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Open Sans Condensed Light"/>
        </w:rPr>
        <w:id w:val="-1184356270"/>
        <w:docPartObj>
          <w:docPartGallery w:val="Cover Pages"/>
          <w:docPartUnique/>
        </w:docPartObj>
      </w:sdtPr>
      <w:sdtEndPr/>
      <w:sdtContent>
        <w:p w14:paraId="689A5346" w14:textId="7BF902E7" w:rsidR="0055591A" w:rsidRPr="0043422E" w:rsidRDefault="009442CA">
          <w:pPr>
            <w:pStyle w:val="Frsttsblad-Logotyp-utanbild"/>
          </w:pPr>
          <w:r>
            <w:rPr>
              <w:noProof/>
              <w14:ligatures w14:val="standardContextual"/>
            </w:rPr>
            <mc:AlternateContent>
              <mc:Choice Requires="wps">
                <w:drawing>
                  <wp:anchor distT="0" distB="0" distL="114300" distR="114300" simplePos="0" relativeHeight="251659264" behindDoc="0" locked="0" layoutInCell="1" allowOverlap="1" wp14:anchorId="1AF14279" wp14:editId="00F44A9E">
                    <wp:simplePos x="0" y="0"/>
                    <wp:positionH relativeFrom="column">
                      <wp:posOffset>4743450</wp:posOffset>
                    </wp:positionH>
                    <wp:positionV relativeFrom="paragraph">
                      <wp:posOffset>-276225</wp:posOffset>
                    </wp:positionV>
                    <wp:extent cx="1623060" cy="381000"/>
                    <wp:effectExtent l="0" t="0" r="0" b="0"/>
                    <wp:wrapNone/>
                    <wp:docPr id="2051423956" name="Textruta 2"/>
                    <wp:cNvGraphicFramePr/>
                    <a:graphic xmlns:a="http://schemas.openxmlformats.org/drawingml/2006/main">
                      <a:graphicData uri="http://schemas.microsoft.com/office/word/2010/wordprocessingShape">
                        <wps:wsp>
                          <wps:cNvSpPr txBox="1"/>
                          <wps:spPr>
                            <a:xfrm>
                              <a:off x="0" y="0"/>
                              <a:ext cx="1623060" cy="381000"/>
                            </a:xfrm>
                            <a:prstGeom prst="rect">
                              <a:avLst/>
                            </a:prstGeom>
                            <a:noFill/>
                            <a:ln w="6350">
                              <a:noFill/>
                            </a:ln>
                          </wps:spPr>
                          <wps:txbx>
                            <w:txbxContent>
                              <w:p w14:paraId="5508DFD1" w14:textId="3B622C62" w:rsidR="000921F4" w:rsidRDefault="000921F4" w:rsidP="000921F4">
                                <w:r>
                                  <w:t>Bilaga 10, M1-2026/2027</w:t>
                                </w:r>
                              </w:p>
                              <w:p w14:paraId="72DA07ED" w14:textId="339778FA" w:rsidR="009442CA" w:rsidRDefault="009442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AF14279" id="_x0000_t202" coordsize="21600,21600" o:spt="202" path="m,l,21600r21600,l21600,xe">
                    <v:stroke joinstyle="miter"/>
                    <v:path gradientshapeok="t" o:connecttype="rect"/>
                  </v:shapetype>
                  <v:shape id="Textruta 2" o:spid="_x0000_s1026" type="#_x0000_t202" style="position:absolute;left:0;text-align:left;margin-left:373.5pt;margin-top:-21.75pt;width:127.8pt;height:30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" filled="f" stroked="f" strokeweight=".5pt">
                    <v:textbox>
                      <w:txbxContent>
                        <w:p w14:paraId="5508DFD1" w14:textId="3B622C62" w:rsidR="000921F4" w:rsidRDefault="000921F4" w:rsidP="000921F4">
                          <w:r>
                            <w:t>Bilaga 1</w:t>
                          </w:r>
                          <w:r>
                            <w:t>0</w:t>
                          </w:r>
                          <w:r>
                            <w:t>, M1-2026/2027</w:t>
                          </w:r>
                        </w:p>
                        <w:p w14:paraId="72DA07ED" w14:textId="339778FA" w:rsidR="009442CA" w:rsidRDefault="009442CA"/>
                      </w:txbxContent>
                    </v:textbox>
                  </v:shape>
                </w:pict>
              </mc:Fallback>
            </mc:AlternateContent>
          </w:r>
          <w:r w:rsidR="0055591A" w:rsidRPr="0043422E">
            <w:rPr>
              <w:noProof/>
            </w:rPr>
            <w:drawing>
              <wp:anchor distT="0" distB="0" distL="114300" distR="114300" simplePos="0" relativeHeight="251658240" behindDoc="0" locked="0" layoutInCell="1" allowOverlap="1" wp14:anchorId="6004A574" wp14:editId="3151962D">
                <wp:simplePos x="0" y="0"/>
                <wp:positionH relativeFrom="margin">
                  <wp:align>left</wp:align>
                </wp:positionH>
                <wp:positionV relativeFrom="paragraph">
                  <wp:posOffset>-1905</wp:posOffset>
                </wp:positionV>
                <wp:extent cx="2339975" cy="612140"/>
                <wp:effectExtent l="0" t="0" r="3175" b="0"/>
                <wp:wrapNone/>
                <wp:docPr id="45"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nds-landskapsregering-cmy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39975" cy="612140"/>
                        </a:xfrm>
                        <a:prstGeom prst="rect">
                          <a:avLst/>
                        </a:prstGeom>
                      </pic:spPr>
                    </pic:pic>
                  </a:graphicData>
                </a:graphic>
              </wp:anchor>
            </w:drawing>
          </w:r>
        </w:p>
        <w:p w14:paraId="037998B9" w14:textId="5DA40DD7" w:rsidR="0055591A" w:rsidRPr="0043422E" w:rsidRDefault="0055591A">
          <w:pPr>
            <w:pStyle w:val="Frsttsblad-Titelrutautanbild"/>
          </w:pPr>
          <w:r w:rsidRPr="0043422E">
            <w:rPr>
              <w:noProof/>
            </w:rPr>
            <mc:AlternateContent>
              <mc:Choice Requires="wps">
                <w:drawing>
                  <wp:inline distT="0" distB="0" distL="0" distR="0" wp14:anchorId="5F40E106" wp14:editId="79B3D236">
                    <wp:extent cx="6768000" cy="3923818"/>
                    <wp:effectExtent l="0" t="0" r="0" b="635"/>
                    <wp:docPr id="43" name="Rektangel 27" descr="Innehåller tabell med Titel och undertitel"/>
                    <wp:cNvGraphicFramePr/>
                    <a:graphic xmlns:a="http://schemas.openxmlformats.org/drawingml/2006/main">
                      <a:graphicData uri="http://schemas.microsoft.com/office/word/2010/wordprocessingShape">
                        <wps:wsp>
                          <wps:cNvSpPr/>
                          <wps:spPr>
                            <a:xfrm>
                              <a:off x="0" y="0"/>
                              <a:ext cx="6768000" cy="392381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97"/>
                                  <w:gridCol w:w="8504"/>
                                </w:tblGrid>
                                <w:tr w:rsidR="0055591A" w14:paraId="23A2DF74" w14:textId="77777777">
                                  <w:tc>
                                    <w:tcPr>
                                      <w:tcW w:w="797" w:type="dxa"/>
                                      <w:tcBorders>
                                        <w:bottom w:val="nil"/>
                                      </w:tcBorders>
                                      <w:shd w:val="clear" w:color="auto" w:fill="FFD300"/>
                                      <w:tcMar>
                                        <w:top w:w="0" w:type="dxa"/>
                                        <w:left w:w="0" w:type="dxa"/>
                                        <w:bottom w:w="0" w:type="dxa"/>
                                        <w:right w:w="0" w:type="dxa"/>
                                      </w:tcMar>
                                    </w:tcPr>
                                    <w:p w14:paraId="05C79BBC" w14:textId="77777777" w:rsidR="0055591A" w:rsidRPr="00A0729F" w:rsidRDefault="0055591A"/>
                                  </w:tc>
                                  <w:tc>
                                    <w:tcPr>
                                      <w:tcW w:w="8504" w:type="dxa"/>
                                      <w:tcBorders>
                                        <w:bottom w:val="nil"/>
                                      </w:tcBorders>
                                      <w:tcMar>
                                        <w:top w:w="0" w:type="dxa"/>
                                        <w:left w:w="567" w:type="dxa"/>
                                        <w:bottom w:w="0" w:type="dxa"/>
                                        <w:right w:w="28" w:type="dxa"/>
                                      </w:tcMar>
                                    </w:tcPr>
                                    <w:p w14:paraId="55AE1C30" w14:textId="6DB07A6F" w:rsidR="0055591A" w:rsidRPr="0055591A" w:rsidRDefault="001F2A46">
                                      <w:pPr>
                                        <w:pStyle w:val="Dokumenttitel"/>
                                        <w:rPr>
                                          <w:rStyle w:val="Rubrik2Char"/>
                                          <w:caps/>
                                          <w:sz w:val="48"/>
                                          <w:szCs w:val="48"/>
                                        </w:rPr>
                                      </w:pPr>
                                      <w:sdt>
                                        <w:sdtPr>
                                          <w:rPr>
                                            <w:rStyle w:val="DokumenttitelChar"/>
                                            <w:bCs/>
                                            <w:sz w:val="48"/>
                                            <w:szCs w:val="48"/>
                                          </w:rPr>
                                          <w:alias w:val="Dokumenttitel"/>
                                          <w:tag w:val=""/>
                                          <w:id w:val="-843863806"/>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55591A" w:rsidRPr="0055591A">
                                            <w:rPr>
                                              <w:rStyle w:val="DokumenttitelChar"/>
                                              <w:bCs/>
                                              <w:sz w:val="48"/>
                                              <w:szCs w:val="48"/>
                                            </w:rPr>
                                            <w:t xml:space="preserve">Hälso- och sjukvårdens beredskap för störningssituationer </w:t>
                                          </w:r>
                                          <w:r w:rsidR="00BC003B">
                                            <w:rPr>
                                              <w:rStyle w:val="DokumenttitelChar"/>
                                              <w:bCs/>
                                              <w:sz w:val="48"/>
                                              <w:szCs w:val="48"/>
                                            </w:rPr>
                                            <w:t>under normal</w:t>
                                          </w:r>
                                          <w:r w:rsidR="0055591A" w:rsidRPr="0055591A">
                                            <w:rPr>
                                              <w:rStyle w:val="DokumenttitelChar"/>
                                              <w:bCs/>
                                              <w:sz w:val="48"/>
                                              <w:szCs w:val="48"/>
                                            </w:rPr>
                                            <w:t>förhållanden</w:t>
                                          </w:r>
                                        </w:sdtContent>
                                      </w:sdt>
                                    </w:p>
                                    <w:sdt>
                                      <w:sdtPr>
                                        <w:rPr>
                                          <w:rFonts w:asciiTheme="minorHAnsi" w:eastAsiaTheme="majorEastAsia" w:hAnsiTheme="minorHAnsi" w:cstheme="minorHAnsi"/>
                                          <w:bCs/>
                                          <w:color w:val="004A82" w:themeColor="accent1" w:themeShade="BF"/>
                                          <w:sz w:val="40"/>
                                          <w:szCs w:val="40"/>
                                        </w:rPr>
                                        <w:alias w:val="Undertitel"/>
                                        <w:tag w:val=""/>
                                        <w:id w:val="537097221"/>
                                        <w:dataBinding w:prefixMappings="xmlns:ns0='http://purl.org/dc/elements/1.1/' xmlns:ns1='http://schemas.openxmlformats.org/package/2006/metadata/core-properties' " w:xpath="/ns1:coreProperties[1]/ns0:subject[1]" w:storeItemID="{6C3C8BC8-F283-45AE-878A-BAB7291924A1}"/>
                                        <w:text w:multiLine="1"/>
                                      </w:sdtPr>
                                      <w:sdtEndPr/>
                                      <w:sdtContent>
                                        <w:p w14:paraId="137C53AD" w14:textId="232CE56F" w:rsidR="0055591A" w:rsidRPr="00073F0E" w:rsidRDefault="0055591A">
                                          <w:pPr>
                                            <w:pStyle w:val="Undertitel"/>
                                          </w:pPr>
                                          <w:r>
                                            <w:rPr>
                                              <w:rFonts w:asciiTheme="minorHAnsi" w:eastAsiaTheme="majorEastAsia" w:hAnsiTheme="minorHAnsi" w:cstheme="minorHAnsi"/>
                                              <w:bCs/>
                                              <w:caps w:val="0"/>
                                              <w:color w:val="004A82" w:themeColor="accent1" w:themeShade="BF"/>
                                              <w:sz w:val="40"/>
                                              <w:szCs w:val="40"/>
                                            </w:rPr>
                                            <w:t>D</w:t>
                                          </w:r>
                                          <w:r w:rsidRPr="0055591A">
                                            <w:rPr>
                                              <w:rFonts w:asciiTheme="minorHAnsi" w:eastAsiaTheme="majorEastAsia" w:hAnsiTheme="minorHAnsi" w:cstheme="minorHAnsi"/>
                                              <w:bCs/>
                                              <w:caps w:val="0"/>
                                              <w:color w:val="004A82" w:themeColor="accent1" w:themeShade="BF"/>
                                              <w:sz w:val="40"/>
                                              <w:szCs w:val="40"/>
                                            </w:rPr>
                                            <w:t xml:space="preserve">elanalys </w:t>
                                          </w:r>
                                          <w:r>
                                            <w:rPr>
                                              <w:rFonts w:asciiTheme="minorHAnsi" w:eastAsiaTheme="majorEastAsia" w:hAnsiTheme="minorHAnsi" w:cstheme="minorHAnsi"/>
                                              <w:bCs/>
                                              <w:caps w:val="0"/>
                                              <w:color w:val="004A82" w:themeColor="accent1" w:themeShade="BF"/>
                                              <w:sz w:val="40"/>
                                              <w:szCs w:val="40"/>
                                            </w:rPr>
                                            <w:t>9</w:t>
                                          </w:r>
                                          <w:r w:rsidRPr="0055591A">
                                            <w:rPr>
                                              <w:rFonts w:asciiTheme="minorHAnsi" w:eastAsiaTheme="majorEastAsia" w:hAnsiTheme="minorHAnsi" w:cstheme="minorHAnsi"/>
                                              <w:bCs/>
                                              <w:caps w:val="0"/>
                                              <w:color w:val="004A82" w:themeColor="accent1" w:themeShade="BF"/>
                                              <w:sz w:val="40"/>
                                              <w:szCs w:val="40"/>
                                            </w:rPr>
                                            <w:t xml:space="preserve"> för framtagande av hälso- och sjukvårdsstrategi till </w:t>
                                          </w:r>
                                          <w:r w:rsidRPr="0055591A">
                                            <w:rPr>
                                              <w:rFonts w:asciiTheme="minorHAnsi" w:eastAsiaTheme="majorEastAsia" w:hAnsiTheme="minorHAnsi" w:cstheme="minorHAnsi"/>
                                              <w:bCs/>
                                              <w:color w:val="004A82" w:themeColor="accent1" w:themeShade="BF"/>
                                              <w:sz w:val="40"/>
                                              <w:szCs w:val="40"/>
                                            </w:rPr>
                                            <w:t>2040</w:t>
                                          </w:r>
                                        </w:p>
                                      </w:sdtContent>
                                    </w:sdt>
                                  </w:tc>
                                </w:tr>
                              </w:tbl>
                              <w:p w14:paraId="3A63232F" w14:textId="77777777" w:rsidR="0055591A" w:rsidRDefault="0055591A">
                                <w:pPr>
                                  <w:pStyle w:val="Frsttsblad-Titelrutautanbild"/>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rect w14:anchorId="5F40E106" id="Rektangel 27" o:spid="_x0000_s1027" alt="Innehåller tabell med Titel och undertitel" style="width:532.9pt;height:30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" filled="f" stroked="f" strokeweight="1pt">
                    <v:textbox inset="0">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97"/>
                            <w:gridCol w:w="8504"/>
                          </w:tblGrid>
                          <w:tr w:rsidR="0055591A" w14:paraId="23A2DF74" w14:textId="77777777">
                            <w:tc>
                              <w:tcPr>
                                <w:tcW w:w="797" w:type="dxa"/>
                                <w:tcBorders>
                                  <w:bottom w:val="nil"/>
                                </w:tcBorders>
                                <w:shd w:val="clear" w:color="auto" w:fill="FFD300"/>
                                <w:tcMar>
                                  <w:top w:w="0" w:type="dxa"/>
                                  <w:left w:w="0" w:type="dxa"/>
                                  <w:bottom w:w="0" w:type="dxa"/>
                                  <w:right w:w="0" w:type="dxa"/>
                                </w:tcMar>
                              </w:tcPr>
                              <w:p w14:paraId="05C79BBC" w14:textId="77777777" w:rsidR="0055591A" w:rsidRPr="00A0729F" w:rsidRDefault="0055591A"/>
                            </w:tc>
                            <w:tc>
                              <w:tcPr>
                                <w:tcW w:w="8504" w:type="dxa"/>
                                <w:tcBorders>
                                  <w:bottom w:val="nil"/>
                                </w:tcBorders>
                                <w:tcMar>
                                  <w:top w:w="0" w:type="dxa"/>
                                  <w:left w:w="567" w:type="dxa"/>
                                  <w:bottom w:w="0" w:type="dxa"/>
                                  <w:right w:w="28" w:type="dxa"/>
                                </w:tcMar>
                              </w:tcPr>
                              <w:p w14:paraId="55AE1C30" w14:textId="6DB07A6F" w:rsidR="0055591A" w:rsidRPr="0055591A" w:rsidRDefault="001F2A46">
                                <w:pPr>
                                  <w:pStyle w:val="Dokumenttitel"/>
                                  <w:rPr>
                                    <w:rStyle w:val="Rubrik2Char"/>
                                    <w:caps/>
                                    <w:sz w:val="48"/>
                                    <w:szCs w:val="48"/>
                                  </w:rPr>
                                </w:pPr>
                                <w:sdt>
                                  <w:sdtPr>
                                    <w:rPr>
                                      <w:rStyle w:val="DokumenttitelChar"/>
                                      <w:bCs/>
                                      <w:sz w:val="48"/>
                                      <w:szCs w:val="48"/>
                                    </w:rPr>
                                    <w:alias w:val="Dokumenttitel"/>
                                    <w:tag w:val=""/>
                                    <w:id w:val="-843863806"/>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55591A" w:rsidRPr="0055591A">
                                      <w:rPr>
                                        <w:rStyle w:val="DokumenttitelChar"/>
                                        <w:bCs/>
                                        <w:sz w:val="48"/>
                                        <w:szCs w:val="48"/>
                                      </w:rPr>
                                      <w:t xml:space="preserve">Hälso- och sjukvårdens beredskap för störningssituationer </w:t>
                                    </w:r>
                                    <w:r w:rsidR="00BC003B">
                                      <w:rPr>
                                        <w:rStyle w:val="DokumenttitelChar"/>
                                        <w:bCs/>
                                        <w:sz w:val="48"/>
                                        <w:szCs w:val="48"/>
                                      </w:rPr>
                                      <w:t>under normal</w:t>
                                    </w:r>
                                    <w:r w:rsidR="0055591A" w:rsidRPr="0055591A">
                                      <w:rPr>
                                        <w:rStyle w:val="DokumenttitelChar"/>
                                        <w:bCs/>
                                        <w:sz w:val="48"/>
                                        <w:szCs w:val="48"/>
                                      </w:rPr>
                                      <w:t>förhållanden</w:t>
                                    </w:r>
                                  </w:sdtContent>
                                </w:sdt>
                              </w:p>
                              <w:sdt>
                                <w:sdtPr>
                                  <w:rPr>
                                    <w:rFonts w:asciiTheme="minorHAnsi" w:eastAsiaTheme="majorEastAsia" w:hAnsiTheme="minorHAnsi" w:cstheme="minorHAnsi"/>
                                    <w:bCs/>
                                    <w:color w:val="004A82" w:themeColor="accent1" w:themeShade="BF"/>
                                    <w:sz w:val="40"/>
                                    <w:szCs w:val="40"/>
                                  </w:rPr>
                                  <w:alias w:val="Undertitel"/>
                                  <w:tag w:val=""/>
                                  <w:id w:val="537097221"/>
                                  <w:dataBinding w:prefixMappings="xmlns:ns0='http://purl.org/dc/elements/1.1/' xmlns:ns1='http://schemas.openxmlformats.org/package/2006/metadata/core-properties' " w:xpath="/ns1:coreProperties[1]/ns0:subject[1]" w:storeItemID="{6C3C8BC8-F283-45AE-878A-BAB7291924A1}"/>
                                  <w:text w:multiLine="1"/>
                                </w:sdtPr>
                                <w:sdtEndPr/>
                                <w:sdtContent>
                                  <w:p w14:paraId="137C53AD" w14:textId="232CE56F" w:rsidR="0055591A" w:rsidRPr="00073F0E" w:rsidRDefault="0055591A">
                                    <w:pPr>
                                      <w:pStyle w:val="Undertitel"/>
                                    </w:pPr>
                                    <w:r>
                                      <w:rPr>
                                        <w:rFonts w:asciiTheme="minorHAnsi" w:eastAsiaTheme="majorEastAsia" w:hAnsiTheme="minorHAnsi" w:cstheme="minorHAnsi"/>
                                        <w:bCs/>
                                        <w:caps w:val="0"/>
                                        <w:color w:val="004A82" w:themeColor="accent1" w:themeShade="BF"/>
                                        <w:sz w:val="40"/>
                                        <w:szCs w:val="40"/>
                                      </w:rPr>
                                      <w:t>D</w:t>
                                    </w:r>
                                    <w:r w:rsidRPr="0055591A">
                                      <w:rPr>
                                        <w:rFonts w:asciiTheme="minorHAnsi" w:eastAsiaTheme="majorEastAsia" w:hAnsiTheme="minorHAnsi" w:cstheme="minorHAnsi"/>
                                        <w:bCs/>
                                        <w:caps w:val="0"/>
                                        <w:color w:val="004A82" w:themeColor="accent1" w:themeShade="BF"/>
                                        <w:sz w:val="40"/>
                                        <w:szCs w:val="40"/>
                                      </w:rPr>
                                      <w:t xml:space="preserve">elanalys </w:t>
                                    </w:r>
                                    <w:r>
                                      <w:rPr>
                                        <w:rFonts w:asciiTheme="minorHAnsi" w:eastAsiaTheme="majorEastAsia" w:hAnsiTheme="minorHAnsi" w:cstheme="minorHAnsi"/>
                                        <w:bCs/>
                                        <w:caps w:val="0"/>
                                        <w:color w:val="004A82" w:themeColor="accent1" w:themeShade="BF"/>
                                        <w:sz w:val="40"/>
                                        <w:szCs w:val="40"/>
                                      </w:rPr>
                                      <w:t>9</w:t>
                                    </w:r>
                                    <w:r w:rsidRPr="0055591A">
                                      <w:rPr>
                                        <w:rFonts w:asciiTheme="minorHAnsi" w:eastAsiaTheme="majorEastAsia" w:hAnsiTheme="minorHAnsi" w:cstheme="minorHAnsi"/>
                                        <w:bCs/>
                                        <w:caps w:val="0"/>
                                        <w:color w:val="004A82" w:themeColor="accent1" w:themeShade="BF"/>
                                        <w:sz w:val="40"/>
                                        <w:szCs w:val="40"/>
                                      </w:rPr>
                                      <w:t xml:space="preserve"> för framtagande av hälso- och sjukvårdsstrategi till </w:t>
                                    </w:r>
                                    <w:r w:rsidRPr="0055591A">
                                      <w:rPr>
                                        <w:rFonts w:asciiTheme="minorHAnsi" w:eastAsiaTheme="majorEastAsia" w:hAnsiTheme="minorHAnsi" w:cstheme="minorHAnsi"/>
                                        <w:bCs/>
                                        <w:color w:val="004A82" w:themeColor="accent1" w:themeShade="BF"/>
                                        <w:sz w:val="40"/>
                                        <w:szCs w:val="40"/>
                                      </w:rPr>
                                      <w:t>2040</w:t>
                                    </w:r>
                                  </w:p>
                                </w:sdtContent>
                              </w:sdt>
                            </w:tc>
                          </w:tr>
                        </w:tbl>
                        <w:p w14:paraId="3A63232F" w14:textId="77777777" w:rsidR="0055591A" w:rsidRDefault="0055591A">
                          <w:pPr>
                            <w:pStyle w:val="Frsttsblad-Titelrutautanbild"/>
                          </w:pPr>
                        </w:p>
                      </w:txbxContent>
                    </v:textbox>
                    <w10:anchorlock/>
                  </v:rect>
                </w:pict>
              </mc:Fallback>
            </mc:AlternateContent>
          </w:r>
        </w:p>
        <w:p w14:paraId="6AE4A115" w14:textId="504F1104" w:rsidR="0055591A" w:rsidRPr="0043422E" w:rsidRDefault="0055591A">
          <w:pPr>
            <w:pStyle w:val="Ingetavstnd"/>
          </w:pPr>
          <w:r w:rsidRPr="0043422E">
            <w:br w:type="page"/>
          </w:r>
        </w:p>
      </w:sdtContent>
    </w:sdt>
    <w:sdt>
      <w:sdtPr>
        <w:rPr>
          <w:rFonts w:asciiTheme="minorHAnsi" w:eastAsiaTheme="minorEastAsia" w:hAnsiTheme="minorHAnsi" w:cs="Open Sans"/>
          <w:color w:val="000000"/>
          <w:sz w:val="20"/>
          <w:szCs w:val="20"/>
          <w:lang w:val="sv-SE" w:eastAsia="en-US"/>
        </w:rPr>
        <w:id w:val="324324556"/>
        <w:docPartObj>
          <w:docPartGallery w:val="Table of Contents"/>
          <w:docPartUnique/>
        </w:docPartObj>
      </w:sdtPr>
      <w:sdtEndPr>
        <w:rPr>
          <w:b/>
          <w:color w:val="auto"/>
        </w:rPr>
      </w:sdtEndPr>
      <w:sdtContent>
        <w:p w14:paraId="2D38F5AD" w14:textId="77777777" w:rsidR="006B5C07" w:rsidRPr="0043422E" w:rsidRDefault="006B5C07">
          <w:pPr>
            <w:pStyle w:val="Innehllsfrteckningsrubrik"/>
          </w:pPr>
          <w:r w:rsidRPr="0043422E">
            <w:rPr>
              <w:lang w:val="sv-SE"/>
            </w:rPr>
            <w:t>Innehållsförteckning</w:t>
          </w:r>
        </w:p>
        <w:p w14:paraId="2DB3F1DF" w14:textId="00874973" w:rsidR="00BD23E4" w:rsidRDefault="006B5C07">
          <w:pPr>
            <w:pStyle w:val="Innehll2"/>
            <w:tabs>
              <w:tab w:val="left" w:pos="799"/>
            </w:tabs>
            <w:rPr>
              <w:rFonts w:eastAsiaTheme="minorEastAsia" w:cstheme="minorBidi"/>
              <w:kern w:val="2"/>
              <w:sz w:val="24"/>
              <w:szCs w:val="24"/>
              <w:lang w:val="sv-FI" w:eastAsia="sv-FI"/>
              <w14:ligatures w14:val="standardContextual"/>
            </w:rPr>
          </w:pPr>
          <w:r w:rsidRPr="0043422E">
            <w:rPr>
              <w:rFonts w:ascii="Segoe UI" w:hAnsi="Segoe UI"/>
              <w:color w:val="000000"/>
            </w:rPr>
            <w:fldChar w:fldCharType="begin"/>
          </w:r>
          <w:r w:rsidRPr="0043422E">
            <w:instrText xml:space="preserve"> TOC \o "1-5" \h \z \u </w:instrText>
          </w:r>
          <w:r w:rsidRPr="0043422E">
            <w:rPr>
              <w:rFonts w:ascii="Segoe UI" w:hAnsi="Segoe UI"/>
              <w:color w:val="000000"/>
            </w:rPr>
            <w:fldChar w:fldCharType="separate"/>
          </w:r>
          <w:hyperlink w:anchor="_Toc242714182" w:history="1">
            <w:r w:rsidR="00BD23E4" w:rsidRPr="00243568">
              <w:rPr>
                <w:rStyle w:val="Hyperlnk"/>
              </w:rPr>
              <w:t>1.</w:t>
            </w:r>
            <w:r w:rsidR="00BD23E4">
              <w:rPr>
                <w:rFonts w:eastAsiaTheme="minorEastAsia" w:cstheme="minorBidi"/>
                <w:kern w:val="2"/>
                <w:sz w:val="24"/>
                <w:szCs w:val="24"/>
                <w:lang w:val="sv-FI" w:eastAsia="sv-FI"/>
                <w14:ligatures w14:val="standardContextual"/>
              </w:rPr>
              <w:tab/>
            </w:r>
            <w:r w:rsidR="00BD23E4" w:rsidRPr="00243568">
              <w:rPr>
                <w:rStyle w:val="Hyperlnk"/>
              </w:rPr>
              <w:t>Inledning</w:t>
            </w:r>
            <w:r w:rsidR="00BD23E4">
              <w:rPr>
                <w:webHidden/>
              </w:rPr>
              <w:tab/>
            </w:r>
            <w:r w:rsidR="00BD23E4">
              <w:rPr>
                <w:webHidden/>
              </w:rPr>
              <w:fldChar w:fldCharType="begin"/>
            </w:r>
            <w:r w:rsidR="00BD23E4">
              <w:rPr>
                <w:webHidden/>
              </w:rPr>
              <w:instrText xml:space="preserve"> PAGEREF _Toc242714182 \h </w:instrText>
            </w:r>
            <w:r w:rsidR="00BD23E4">
              <w:rPr>
                <w:webHidden/>
              </w:rPr>
            </w:r>
            <w:r w:rsidR="00BD23E4">
              <w:rPr>
                <w:webHidden/>
              </w:rPr>
              <w:fldChar w:fldCharType="separate"/>
            </w:r>
            <w:r w:rsidR="00BD23E4">
              <w:rPr>
                <w:webHidden/>
              </w:rPr>
              <w:t>2</w:t>
            </w:r>
            <w:r w:rsidR="00BD23E4">
              <w:rPr>
                <w:webHidden/>
              </w:rPr>
              <w:fldChar w:fldCharType="end"/>
            </w:r>
          </w:hyperlink>
        </w:p>
        <w:p w14:paraId="6B52BC45" w14:textId="2842F6A7" w:rsidR="00BD23E4" w:rsidRDefault="00BD23E4">
          <w:pPr>
            <w:pStyle w:val="Innehll2"/>
            <w:tabs>
              <w:tab w:val="left" w:pos="799"/>
            </w:tabs>
            <w:rPr>
              <w:rFonts w:eastAsiaTheme="minorEastAsia" w:cstheme="minorBidi"/>
              <w:kern w:val="2"/>
              <w:sz w:val="24"/>
              <w:szCs w:val="24"/>
              <w:lang w:val="sv-FI" w:eastAsia="sv-FI"/>
              <w14:ligatures w14:val="standardContextual"/>
            </w:rPr>
          </w:pPr>
          <w:hyperlink w:anchor="_Toc242714183" w:history="1">
            <w:r w:rsidRPr="00243568">
              <w:rPr>
                <w:rStyle w:val="Hyperlnk"/>
              </w:rPr>
              <w:t>2.</w:t>
            </w:r>
            <w:r>
              <w:rPr>
                <w:rFonts w:eastAsiaTheme="minorEastAsia" w:cstheme="minorBidi"/>
                <w:kern w:val="2"/>
                <w:sz w:val="24"/>
                <w:szCs w:val="24"/>
                <w:lang w:val="sv-FI" w:eastAsia="sv-FI"/>
                <w14:ligatures w14:val="standardContextual"/>
              </w:rPr>
              <w:tab/>
            </w:r>
            <w:r w:rsidRPr="00243568">
              <w:rPr>
                <w:rStyle w:val="Hyperlnk"/>
              </w:rPr>
              <w:t>Definition av störningssituationer för hälso- och sjukvården under normalförhållanden</w:t>
            </w:r>
            <w:r>
              <w:rPr>
                <w:webHidden/>
              </w:rPr>
              <w:tab/>
            </w:r>
            <w:r>
              <w:rPr>
                <w:webHidden/>
              </w:rPr>
              <w:fldChar w:fldCharType="begin"/>
            </w:r>
            <w:r>
              <w:rPr>
                <w:webHidden/>
              </w:rPr>
              <w:instrText xml:space="preserve"> PAGEREF _Toc242714183 \h </w:instrText>
            </w:r>
            <w:r>
              <w:rPr>
                <w:webHidden/>
              </w:rPr>
            </w:r>
            <w:r>
              <w:rPr>
                <w:webHidden/>
              </w:rPr>
              <w:fldChar w:fldCharType="separate"/>
            </w:r>
            <w:r>
              <w:rPr>
                <w:webHidden/>
              </w:rPr>
              <w:t>2</w:t>
            </w:r>
            <w:r>
              <w:rPr>
                <w:webHidden/>
              </w:rPr>
              <w:fldChar w:fldCharType="end"/>
            </w:r>
          </w:hyperlink>
        </w:p>
        <w:p w14:paraId="600D8F1D" w14:textId="2809EFD0" w:rsidR="00BD23E4" w:rsidRDefault="00BD23E4">
          <w:pPr>
            <w:pStyle w:val="Innehll2"/>
            <w:tabs>
              <w:tab w:val="left" w:pos="799"/>
            </w:tabs>
            <w:rPr>
              <w:rFonts w:eastAsiaTheme="minorEastAsia" w:cstheme="minorBidi"/>
              <w:kern w:val="2"/>
              <w:sz w:val="24"/>
              <w:szCs w:val="24"/>
              <w:lang w:val="sv-FI" w:eastAsia="sv-FI"/>
              <w14:ligatures w14:val="standardContextual"/>
            </w:rPr>
          </w:pPr>
          <w:hyperlink w:anchor="_Toc242714184" w:history="1">
            <w:r w:rsidRPr="00243568">
              <w:rPr>
                <w:rStyle w:val="Hyperlnk"/>
              </w:rPr>
              <w:t>3.</w:t>
            </w:r>
            <w:r>
              <w:rPr>
                <w:rFonts w:eastAsiaTheme="minorEastAsia" w:cstheme="minorBidi"/>
                <w:kern w:val="2"/>
                <w:sz w:val="24"/>
                <w:szCs w:val="24"/>
                <w:lang w:val="sv-FI" w:eastAsia="sv-FI"/>
                <w14:ligatures w14:val="standardContextual"/>
              </w:rPr>
              <w:tab/>
            </w:r>
            <w:r w:rsidRPr="00243568">
              <w:rPr>
                <w:rStyle w:val="Hyperlnk"/>
              </w:rPr>
              <w:t>Ålands hälso- och sjukvårds beredskapsskyldigheter</w:t>
            </w:r>
            <w:r>
              <w:rPr>
                <w:webHidden/>
              </w:rPr>
              <w:tab/>
            </w:r>
            <w:r>
              <w:rPr>
                <w:webHidden/>
              </w:rPr>
              <w:fldChar w:fldCharType="begin"/>
            </w:r>
            <w:r>
              <w:rPr>
                <w:webHidden/>
              </w:rPr>
              <w:instrText xml:space="preserve"> PAGEREF _Toc242714184 \h </w:instrText>
            </w:r>
            <w:r>
              <w:rPr>
                <w:webHidden/>
              </w:rPr>
            </w:r>
            <w:r>
              <w:rPr>
                <w:webHidden/>
              </w:rPr>
              <w:fldChar w:fldCharType="separate"/>
            </w:r>
            <w:r>
              <w:rPr>
                <w:webHidden/>
              </w:rPr>
              <w:t>3</w:t>
            </w:r>
            <w:r>
              <w:rPr>
                <w:webHidden/>
              </w:rPr>
              <w:fldChar w:fldCharType="end"/>
            </w:r>
          </w:hyperlink>
        </w:p>
        <w:p w14:paraId="033822AE" w14:textId="16B374A4" w:rsidR="00BD23E4" w:rsidRDefault="00BD23E4">
          <w:pPr>
            <w:pStyle w:val="Innehll3"/>
            <w:tabs>
              <w:tab w:val="left" w:pos="998"/>
            </w:tabs>
            <w:rPr>
              <w:rFonts w:eastAsiaTheme="minorEastAsia" w:cstheme="minorBidi"/>
              <w:kern w:val="2"/>
              <w:sz w:val="24"/>
              <w:szCs w:val="24"/>
              <w:lang w:val="sv-FI" w:eastAsia="sv-FI"/>
              <w14:ligatures w14:val="standardContextual"/>
            </w:rPr>
          </w:pPr>
          <w:hyperlink w:anchor="_Toc242714185" w:history="1">
            <w:r w:rsidRPr="00243568">
              <w:rPr>
                <w:rStyle w:val="Hyperlnk"/>
              </w:rPr>
              <w:t>3.1.</w:t>
            </w:r>
            <w:r>
              <w:rPr>
                <w:rFonts w:eastAsiaTheme="minorEastAsia" w:cstheme="minorBidi"/>
                <w:kern w:val="2"/>
                <w:sz w:val="24"/>
                <w:szCs w:val="24"/>
                <w:lang w:val="sv-FI" w:eastAsia="sv-FI"/>
                <w14:ligatures w14:val="standardContextual"/>
              </w:rPr>
              <w:tab/>
            </w:r>
            <w:r w:rsidRPr="00243568">
              <w:rPr>
                <w:rStyle w:val="Hyperlnk"/>
              </w:rPr>
              <w:t>Lagstadgad beredskap inom Ålands hälso- och sjukvård</w:t>
            </w:r>
            <w:r>
              <w:rPr>
                <w:webHidden/>
              </w:rPr>
              <w:tab/>
            </w:r>
            <w:r>
              <w:rPr>
                <w:webHidden/>
              </w:rPr>
              <w:fldChar w:fldCharType="begin"/>
            </w:r>
            <w:r>
              <w:rPr>
                <w:webHidden/>
              </w:rPr>
              <w:instrText xml:space="preserve"> PAGEREF _Toc242714185 \h </w:instrText>
            </w:r>
            <w:r>
              <w:rPr>
                <w:webHidden/>
              </w:rPr>
            </w:r>
            <w:r>
              <w:rPr>
                <w:webHidden/>
              </w:rPr>
              <w:fldChar w:fldCharType="separate"/>
            </w:r>
            <w:r>
              <w:rPr>
                <w:webHidden/>
              </w:rPr>
              <w:t>3</w:t>
            </w:r>
            <w:r>
              <w:rPr>
                <w:webHidden/>
              </w:rPr>
              <w:fldChar w:fldCharType="end"/>
            </w:r>
          </w:hyperlink>
        </w:p>
        <w:p w14:paraId="1B972A35" w14:textId="5AED326C" w:rsidR="00BD23E4" w:rsidRDefault="00BD23E4">
          <w:pPr>
            <w:pStyle w:val="Innehll3"/>
            <w:tabs>
              <w:tab w:val="left" w:pos="998"/>
            </w:tabs>
            <w:rPr>
              <w:rFonts w:eastAsiaTheme="minorEastAsia" w:cstheme="minorBidi"/>
              <w:kern w:val="2"/>
              <w:sz w:val="24"/>
              <w:szCs w:val="24"/>
              <w:lang w:val="sv-FI" w:eastAsia="sv-FI"/>
              <w14:ligatures w14:val="standardContextual"/>
            </w:rPr>
          </w:pPr>
          <w:hyperlink w:anchor="_Toc242714186" w:history="1">
            <w:r w:rsidRPr="00243568">
              <w:rPr>
                <w:rStyle w:val="Hyperlnk"/>
              </w:rPr>
              <w:t>3.2.</w:t>
            </w:r>
            <w:r>
              <w:rPr>
                <w:rFonts w:eastAsiaTheme="minorEastAsia" w:cstheme="minorBidi"/>
                <w:kern w:val="2"/>
                <w:sz w:val="24"/>
                <w:szCs w:val="24"/>
                <w:lang w:val="sv-FI" w:eastAsia="sv-FI"/>
                <w14:ligatures w14:val="standardContextual"/>
              </w:rPr>
              <w:tab/>
            </w:r>
            <w:r w:rsidRPr="00243568">
              <w:rPr>
                <w:rStyle w:val="Hyperlnk"/>
              </w:rPr>
              <w:t>ÅHS nuvarande beredskapsplaner</w:t>
            </w:r>
            <w:r>
              <w:rPr>
                <w:webHidden/>
              </w:rPr>
              <w:tab/>
            </w:r>
            <w:r>
              <w:rPr>
                <w:webHidden/>
              </w:rPr>
              <w:fldChar w:fldCharType="begin"/>
            </w:r>
            <w:r>
              <w:rPr>
                <w:webHidden/>
              </w:rPr>
              <w:instrText xml:space="preserve"> PAGEREF _Toc242714186 \h </w:instrText>
            </w:r>
            <w:r>
              <w:rPr>
                <w:webHidden/>
              </w:rPr>
            </w:r>
            <w:r>
              <w:rPr>
                <w:webHidden/>
              </w:rPr>
              <w:fldChar w:fldCharType="separate"/>
            </w:r>
            <w:r>
              <w:rPr>
                <w:webHidden/>
              </w:rPr>
              <w:t>4</w:t>
            </w:r>
            <w:r>
              <w:rPr>
                <w:webHidden/>
              </w:rPr>
              <w:fldChar w:fldCharType="end"/>
            </w:r>
          </w:hyperlink>
        </w:p>
        <w:p w14:paraId="113AE131" w14:textId="152C2529" w:rsidR="00BD23E4" w:rsidRDefault="00BD23E4">
          <w:pPr>
            <w:pStyle w:val="Innehll3"/>
            <w:tabs>
              <w:tab w:val="left" w:pos="998"/>
            </w:tabs>
            <w:rPr>
              <w:rFonts w:eastAsiaTheme="minorEastAsia" w:cstheme="minorBidi"/>
              <w:kern w:val="2"/>
              <w:sz w:val="24"/>
              <w:szCs w:val="24"/>
              <w:lang w:val="sv-FI" w:eastAsia="sv-FI"/>
              <w14:ligatures w14:val="standardContextual"/>
            </w:rPr>
          </w:pPr>
          <w:hyperlink w:anchor="_Toc242714187" w:history="1">
            <w:r w:rsidRPr="00243568">
              <w:rPr>
                <w:rStyle w:val="Hyperlnk"/>
              </w:rPr>
              <w:t>3.3.</w:t>
            </w:r>
            <w:r>
              <w:rPr>
                <w:rFonts w:eastAsiaTheme="minorEastAsia" w:cstheme="minorBidi"/>
                <w:kern w:val="2"/>
                <w:sz w:val="24"/>
                <w:szCs w:val="24"/>
                <w:lang w:val="sv-FI" w:eastAsia="sv-FI"/>
                <w14:ligatures w14:val="standardContextual"/>
              </w:rPr>
              <w:tab/>
            </w:r>
            <w:r w:rsidRPr="00243568">
              <w:rPr>
                <w:rStyle w:val="Hyperlnk"/>
              </w:rPr>
              <w:t>ÅHS samarbete med myndigheter och aktörer i riket</w:t>
            </w:r>
            <w:r>
              <w:rPr>
                <w:webHidden/>
              </w:rPr>
              <w:tab/>
            </w:r>
            <w:r>
              <w:rPr>
                <w:webHidden/>
              </w:rPr>
              <w:fldChar w:fldCharType="begin"/>
            </w:r>
            <w:r>
              <w:rPr>
                <w:webHidden/>
              </w:rPr>
              <w:instrText xml:space="preserve"> PAGEREF _Toc242714187 \h </w:instrText>
            </w:r>
            <w:r>
              <w:rPr>
                <w:webHidden/>
              </w:rPr>
            </w:r>
            <w:r>
              <w:rPr>
                <w:webHidden/>
              </w:rPr>
              <w:fldChar w:fldCharType="separate"/>
            </w:r>
            <w:r>
              <w:rPr>
                <w:webHidden/>
              </w:rPr>
              <w:t>5</w:t>
            </w:r>
            <w:r>
              <w:rPr>
                <w:webHidden/>
              </w:rPr>
              <w:fldChar w:fldCharType="end"/>
            </w:r>
          </w:hyperlink>
        </w:p>
        <w:p w14:paraId="1ADDC62E" w14:textId="12E02671" w:rsidR="00BD23E4" w:rsidRDefault="00BD23E4">
          <w:pPr>
            <w:pStyle w:val="Innehll3"/>
            <w:rPr>
              <w:rFonts w:eastAsiaTheme="minorEastAsia" w:cstheme="minorBidi"/>
              <w:kern w:val="2"/>
              <w:sz w:val="24"/>
              <w:szCs w:val="24"/>
              <w:lang w:val="sv-FI" w:eastAsia="sv-FI"/>
              <w14:ligatures w14:val="standardContextual"/>
            </w:rPr>
          </w:pPr>
          <w:hyperlink w:anchor="_Toc242714188" w:history="1">
            <w:r w:rsidRPr="00243568">
              <w:rPr>
                <w:rStyle w:val="Hyperlnk"/>
                <w:rFonts w:ascii="Segoe UI" w:eastAsia="Segoe UI" w:hAnsi="Segoe UI" w:cs="Segoe UI"/>
              </w:rPr>
              <w:t>Strategiska fokusområden för det framtida samarbetet innefattar:</w:t>
            </w:r>
            <w:r>
              <w:rPr>
                <w:webHidden/>
              </w:rPr>
              <w:tab/>
            </w:r>
            <w:r>
              <w:rPr>
                <w:webHidden/>
              </w:rPr>
              <w:fldChar w:fldCharType="begin"/>
            </w:r>
            <w:r>
              <w:rPr>
                <w:webHidden/>
              </w:rPr>
              <w:instrText xml:space="preserve"> PAGEREF _Toc242714188 \h </w:instrText>
            </w:r>
            <w:r>
              <w:rPr>
                <w:webHidden/>
              </w:rPr>
            </w:r>
            <w:r>
              <w:rPr>
                <w:webHidden/>
              </w:rPr>
              <w:fldChar w:fldCharType="separate"/>
            </w:r>
            <w:r>
              <w:rPr>
                <w:webHidden/>
              </w:rPr>
              <w:t>6</w:t>
            </w:r>
            <w:r>
              <w:rPr>
                <w:webHidden/>
              </w:rPr>
              <w:fldChar w:fldCharType="end"/>
            </w:r>
          </w:hyperlink>
        </w:p>
        <w:p w14:paraId="4908A116" w14:textId="01F4489E" w:rsidR="00BD23E4" w:rsidRDefault="00BD23E4">
          <w:pPr>
            <w:pStyle w:val="Innehll2"/>
            <w:tabs>
              <w:tab w:val="left" w:pos="799"/>
            </w:tabs>
            <w:rPr>
              <w:rFonts w:eastAsiaTheme="minorEastAsia" w:cstheme="minorBidi"/>
              <w:kern w:val="2"/>
              <w:sz w:val="24"/>
              <w:szCs w:val="24"/>
              <w:lang w:val="sv-FI" w:eastAsia="sv-FI"/>
              <w14:ligatures w14:val="standardContextual"/>
            </w:rPr>
          </w:pPr>
          <w:hyperlink w:anchor="_Toc242714189" w:history="1">
            <w:r w:rsidRPr="00243568">
              <w:rPr>
                <w:rStyle w:val="Hyperlnk"/>
              </w:rPr>
              <w:t>4.</w:t>
            </w:r>
            <w:r>
              <w:rPr>
                <w:rFonts w:eastAsiaTheme="minorEastAsia" w:cstheme="minorBidi"/>
                <w:kern w:val="2"/>
                <w:sz w:val="24"/>
                <w:szCs w:val="24"/>
                <w:lang w:val="sv-FI" w:eastAsia="sv-FI"/>
                <w14:ligatures w14:val="standardContextual"/>
              </w:rPr>
              <w:tab/>
            </w:r>
            <w:r w:rsidRPr="00243568">
              <w:rPr>
                <w:rStyle w:val="Hyperlnk"/>
              </w:rPr>
              <w:t>Övriga myndigheters och aktörers beredskapsskyldigheter relaterad till hälso- och sjukvård på Åland</w:t>
            </w:r>
            <w:r>
              <w:rPr>
                <w:webHidden/>
              </w:rPr>
              <w:tab/>
            </w:r>
            <w:r>
              <w:rPr>
                <w:webHidden/>
              </w:rPr>
              <w:fldChar w:fldCharType="begin"/>
            </w:r>
            <w:r>
              <w:rPr>
                <w:webHidden/>
              </w:rPr>
              <w:instrText xml:space="preserve"> PAGEREF _Toc242714189 \h </w:instrText>
            </w:r>
            <w:r>
              <w:rPr>
                <w:webHidden/>
              </w:rPr>
            </w:r>
            <w:r>
              <w:rPr>
                <w:webHidden/>
              </w:rPr>
              <w:fldChar w:fldCharType="separate"/>
            </w:r>
            <w:r>
              <w:rPr>
                <w:webHidden/>
              </w:rPr>
              <w:t>6</w:t>
            </w:r>
            <w:r>
              <w:rPr>
                <w:webHidden/>
              </w:rPr>
              <w:fldChar w:fldCharType="end"/>
            </w:r>
          </w:hyperlink>
        </w:p>
        <w:p w14:paraId="6B18A2AE" w14:textId="76DC1395" w:rsidR="00BD23E4" w:rsidRDefault="00BD23E4">
          <w:pPr>
            <w:pStyle w:val="Innehll3"/>
            <w:tabs>
              <w:tab w:val="left" w:pos="998"/>
            </w:tabs>
            <w:rPr>
              <w:rFonts w:eastAsiaTheme="minorEastAsia" w:cstheme="minorBidi"/>
              <w:kern w:val="2"/>
              <w:sz w:val="24"/>
              <w:szCs w:val="24"/>
              <w:lang w:val="sv-FI" w:eastAsia="sv-FI"/>
              <w14:ligatures w14:val="standardContextual"/>
            </w:rPr>
          </w:pPr>
          <w:hyperlink w:anchor="_Toc242714190" w:history="1">
            <w:r w:rsidRPr="00243568">
              <w:rPr>
                <w:rStyle w:val="Hyperlnk"/>
              </w:rPr>
              <w:t>4.1.</w:t>
            </w:r>
            <w:r>
              <w:rPr>
                <w:rFonts w:eastAsiaTheme="minorEastAsia" w:cstheme="minorBidi"/>
                <w:kern w:val="2"/>
                <w:sz w:val="24"/>
                <w:szCs w:val="24"/>
                <w:lang w:val="sv-FI" w:eastAsia="sv-FI"/>
                <w14:ligatures w14:val="standardContextual"/>
              </w:rPr>
              <w:tab/>
            </w:r>
            <w:r w:rsidRPr="00243568">
              <w:rPr>
                <w:rStyle w:val="Hyperlnk"/>
              </w:rPr>
              <w:t>Räddningsmyndighetens skyldigheter</w:t>
            </w:r>
            <w:r>
              <w:rPr>
                <w:webHidden/>
              </w:rPr>
              <w:tab/>
            </w:r>
            <w:r>
              <w:rPr>
                <w:webHidden/>
              </w:rPr>
              <w:fldChar w:fldCharType="begin"/>
            </w:r>
            <w:r>
              <w:rPr>
                <w:webHidden/>
              </w:rPr>
              <w:instrText xml:space="preserve"> PAGEREF _Toc242714190 \h </w:instrText>
            </w:r>
            <w:r>
              <w:rPr>
                <w:webHidden/>
              </w:rPr>
            </w:r>
            <w:r>
              <w:rPr>
                <w:webHidden/>
              </w:rPr>
              <w:fldChar w:fldCharType="separate"/>
            </w:r>
            <w:r>
              <w:rPr>
                <w:webHidden/>
              </w:rPr>
              <w:t>6</w:t>
            </w:r>
            <w:r>
              <w:rPr>
                <w:webHidden/>
              </w:rPr>
              <w:fldChar w:fldCharType="end"/>
            </w:r>
          </w:hyperlink>
        </w:p>
        <w:p w14:paraId="2B25D750" w14:textId="2D5EB30A" w:rsidR="00BD23E4" w:rsidRDefault="00BD23E4">
          <w:pPr>
            <w:pStyle w:val="Innehll3"/>
            <w:tabs>
              <w:tab w:val="left" w:pos="998"/>
            </w:tabs>
            <w:rPr>
              <w:rFonts w:eastAsiaTheme="minorEastAsia" w:cstheme="minorBidi"/>
              <w:kern w:val="2"/>
              <w:sz w:val="24"/>
              <w:szCs w:val="24"/>
              <w:lang w:val="sv-FI" w:eastAsia="sv-FI"/>
              <w14:ligatures w14:val="standardContextual"/>
            </w:rPr>
          </w:pPr>
          <w:hyperlink w:anchor="_Toc242714191" w:history="1">
            <w:r w:rsidRPr="00243568">
              <w:rPr>
                <w:rStyle w:val="Hyperlnk"/>
              </w:rPr>
              <w:t>4.2.</w:t>
            </w:r>
            <w:r>
              <w:rPr>
                <w:rFonts w:eastAsiaTheme="minorEastAsia" w:cstheme="minorBidi"/>
                <w:kern w:val="2"/>
                <w:sz w:val="24"/>
                <w:szCs w:val="24"/>
                <w:lang w:val="sv-FI" w:eastAsia="sv-FI"/>
                <w14:ligatures w14:val="standardContextual"/>
              </w:rPr>
              <w:tab/>
            </w:r>
            <w:r w:rsidRPr="00243568">
              <w:rPr>
                <w:rStyle w:val="Hyperlnk"/>
              </w:rPr>
              <w:t>Ålands sjöräddningssamarbetsgrupp</w:t>
            </w:r>
            <w:r>
              <w:rPr>
                <w:webHidden/>
              </w:rPr>
              <w:tab/>
            </w:r>
            <w:r>
              <w:rPr>
                <w:webHidden/>
              </w:rPr>
              <w:fldChar w:fldCharType="begin"/>
            </w:r>
            <w:r>
              <w:rPr>
                <w:webHidden/>
              </w:rPr>
              <w:instrText xml:space="preserve"> PAGEREF _Toc242714191 \h </w:instrText>
            </w:r>
            <w:r>
              <w:rPr>
                <w:webHidden/>
              </w:rPr>
            </w:r>
            <w:r>
              <w:rPr>
                <w:webHidden/>
              </w:rPr>
              <w:fldChar w:fldCharType="separate"/>
            </w:r>
            <w:r>
              <w:rPr>
                <w:webHidden/>
              </w:rPr>
              <w:t>6</w:t>
            </w:r>
            <w:r>
              <w:rPr>
                <w:webHidden/>
              </w:rPr>
              <w:fldChar w:fldCharType="end"/>
            </w:r>
          </w:hyperlink>
        </w:p>
        <w:p w14:paraId="65C1D354" w14:textId="277FCE75" w:rsidR="00BD23E4" w:rsidRDefault="00BD23E4">
          <w:pPr>
            <w:pStyle w:val="Innehll3"/>
            <w:tabs>
              <w:tab w:val="left" w:pos="998"/>
            </w:tabs>
            <w:rPr>
              <w:rFonts w:eastAsiaTheme="minorEastAsia" w:cstheme="minorBidi"/>
              <w:kern w:val="2"/>
              <w:sz w:val="24"/>
              <w:szCs w:val="24"/>
              <w:lang w:val="sv-FI" w:eastAsia="sv-FI"/>
              <w14:ligatures w14:val="standardContextual"/>
            </w:rPr>
          </w:pPr>
          <w:hyperlink w:anchor="_Toc242714192" w:history="1">
            <w:r w:rsidRPr="00243568">
              <w:rPr>
                <w:rStyle w:val="Hyperlnk"/>
              </w:rPr>
              <w:t>4.3.</w:t>
            </w:r>
            <w:r>
              <w:rPr>
                <w:rFonts w:eastAsiaTheme="minorEastAsia" w:cstheme="minorBidi"/>
                <w:kern w:val="2"/>
                <w:sz w:val="24"/>
                <w:szCs w:val="24"/>
                <w:lang w:val="sv-FI" w:eastAsia="sv-FI"/>
                <w14:ligatures w14:val="standardContextual"/>
              </w:rPr>
              <w:tab/>
            </w:r>
            <w:r w:rsidRPr="00243568">
              <w:rPr>
                <w:rStyle w:val="Hyperlnk"/>
              </w:rPr>
              <w:t>Ålands miljö- och hälsoskyddsmyndighet</w:t>
            </w:r>
            <w:r>
              <w:rPr>
                <w:webHidden/>
              </w:rPr>
              <w:tab/>
            </w:r>
            <w:r>
              <w:rPr>
                <w:webHidden/>
              </w:rPr>
              <w:fldChar w:fldCharType="begin"/>
            </w:r>
            <w:r>
              <w:rPr>
                <w:webHidden/>
              </w:rPr>
              <w:instrText xml:space="preserve"> PAGEREF _Toc242714192 \h </w:instrText>
            </w:r>
            <w:r>
              <w:rPr>
                <w:webHidden/>
              </w:rPr>
            </w:r>
            <w:r>
              <w:rPr>
                <w:webHidden/>
              </w:rPr>
              <w:fldChar w:fldCharType="separate"/>
            </w:r>
            <w:r>
              <w:rPr>
                <w:webHidden/>
              </w:rPr>
              <w:t>6</w:t>
            </w:r>
            <w:r>
              <w:rPr>
                <w:webHidden/>
              </w:rPr>
              <w:fldChar w:fldCharType="end"/>
            </w:r>
          </w:hyperlink>
        </w:p>
        <w:p w14:paraId="57D5315B" w14:textId="06582E14" w:rsidR="00BD23E4" w:rsidRDefault="00BD23E4">
          <w:pPr>
            <w:pStyle w:val="Innehll3"/>
            <w:tabs>
              <w:tab w:val="left" w:pos="998"/>
            </w:tabs>
            <w:rPr>
              <w:rFonts w:eastAsiaTheme="minorEastAsia" w:cstheme="minorBidi"/>
              <w:kern w:val="2"/>
              <w:sz w:val="24"/>
              <w:szCs w:val="24"/>
              <w:lang w:val="sv-FI" w:eastAsia="sv-FI"/>
              <w14:ligatures w14:val="standardContextual"/>
            </w:rPr>
          </w:pPr>
          <w:hyperlink w:anchor="_Toc242714193" w:history="1">
            <w:r w:rsidRPr="00243568">
              <w:rPr>
                <w:rStyle w:val="Hyperlnk"/>
              </w:rPr>
              <w:t>4.4.</w:t>
            </w:r>
            <w:r>
              <w:rPr>
                <w:rFonts w:eastAsiaTheme="minorEastAsia" w:cstheme="minorBidi"/>
                <w:kern w:val="2"/>
                <w:sz w:val="24"/>
                <w:szCs w:val="24"/>
                <w:lang w:val="sv-FI" w:eastAsia="sv-FI"/>
                <w14:ligatures w14:val="standardContextual"/>
              </w:rPr>
              <w:tab/>
            </w:r>
            <w:r w:rsidRPr="00243568">
              <w:rPr>
                <w:rStyle w:val="Hyperlnk"/>
              </w:rPr>
              <w:t>Polisens lägescentral</w:t>
            </w:r>
            <w:r>
              <w:rPr>
                <w:webHidden/>
              </w:rPr>
              <w:tab/>
            </w:r>
            <w:r>
              <w:rPr>
                <w:webHidden/>
              </w:rPr>
              <w:fldChar w:fldCharType="begin"/>
            </w:r>
            <w:r>
              <w:rPr>
                <w:webHidden/>
              </w:rPr>
              <w:instrText xml:space="preserve"> PAGEREF _Toc242714193 \h </w:instrText>
            </w:r>
            <w:r>
              <w:rPr>
                <w:webHidden/>
              </w:rPr>
            </w:r>
            <w:r>
              <w:rPr>
                <w:webHidden/>
              </w:rPr>
              <w:fldChar w:fldCharType="separate"/>
            </w:r>
            <w:r>
              <w:rPr>
                <w:webHidden/>
              </w:rPr>
              <w:t>7</w:t>
            </w:r>
            <w:r>
              <w:rPr>
                <w:webHidden/>
              </w:rPr>
              <w:fldChar w:fldCharType="end"/>
            </w:r>
          </w:hyperlink>
        </w:p>
        <w:p w14:paraId="28D342DB" w14:textId="2B419549" w:rsidR="00BD23E4" w:rsidRDefault="00BD23E4">
          <w:pPr>
            <w:pStyle w:val="Innehll3"/>
            <w:tabs>
              <w:tab w:val="left" w:pos="998"/>
            </w:tabs>
            <w:rPr>
              <w:rFonts w:eastAsiaTheme="minorEastAsia" w:cstheme="minorBidi"/>
              <w:kern w:val="2"/>
              <w:sz w:val="24"/>
              <w:szCs w:val="24"/>
              <w:lang w:val="sv-FI" w:eastAsia="sv-FI"/>
              <w14:ligatures w14:val="standardContextual"/>
            </w:rPr>
          </w:pPr>
          <w:hyperlink w:anchor="_Toc242714194" w:history="1">
            <w:r w:rsidRPr="00243568">
              <w:rPr>
                <w:rStyle w:val="Hyperlnk"/>
              </w:rPr>
              <w:t>4.5.</w:t>
            </w:r>
            <w:r>
              <w:rPr>
                <w:rFonts w:eastAsiaTheme="minorEastAsia" w:cstheme="minorBidi"/>
                <w:kern w:val="2"/>
                <w:sz w:val="24"/>
                <w:szCs w:val="24"/>
                <w:lang w:val="sv-FI" w:eastAsia="sv-FI"/>
                <w14:ligatures w14:val="standardContextual"/>
              </w:rPr>
              <w:tab/>
            </w:r>
            <w:r w:rsidRPr="00243568">
              <w:rPr>
                <w:rStyle w:val="Hyperlnk"/>
              </w:rPr>
              <w:t>Kris.ax</w:t>
            </w:r>
            <w:r>
              <w:rPr>
                <w:webHidden/>
              </w:rPr>
              <w:tab/>
            </w:r>
            <w:r>
              <w:rPr>
                <w:webHidden/>
              </w:rPr>
              <w:fldChar w:fldCharType="begin"/>
            </w:r>
            <w:r>
              <w:rPr>
                <w:webHidden/>
              </w:rPr>
              <w:instrText xml:space="preserve"> PAGEREF _Toc242714194 \h </w:instrText>
            </w:r>
            <w:r>
              <w:rPr>
                <w:webHidden/>
              </w:rPr>
            </w:r>
            <w:r>
              <w:rPr>
                <w:webHidden/>
              </w:rPr>
              <w:fldChar w:fldCharType="separate"/>
            </w:r>
            <w:r>
              <w:rPr>
                <w:webHidden/>
              </w:rPr>
              <w:t>7</w:t>
            </w:r>
            <w:r>
              <w:rPr>
                <w:webHidden/>
              </w:rPr>
              <w:fldChar w:fldCharType="end"/>
            </w:r>
          </w:hyperlink>
        </w:p>
        <w:p w14:paraId="4BB89A62" w14:textId="02493300" w:rsidR="00BD23E4" w:rsidRDefault="00BD23E4">
          <w:pPr>
            <w:pStyle w:val="Innehll3"/>
            <w:tabs>
              <w:tab w:val="left" w:pos="998"/>
            </w:tabs>
            <w:rPr>
              <w:rFonts w:eastAsiaTheme="minorEastAsia" w:cstheme="minorBidi"/>
              <w:kern w:val="2"/>
              <w:sz w:val="24"/>
              <w:szCs w:val="24"/>
              <w:lang w:val="sv-FI" w:eastAsia="sv-FI"/>
              <w14:ligatures w14:val="standardContextual"/>
            </w:rPr>
          </w:pPr>
          <w:hyperlink w:anchor="_Toc242714195" w:history="1">
            <w:r w:rsidRPr="00243568">
              <w:rPr>
                <w:rStyle w:val="Hyperlnk"/>
              </w:rPr>
              <w:t>4.6.</w:t>
            </w:r>
            <w:r>
              <w:rPr>
                <w:rFonts w:eastAsiaTheme="minorEastAsia" w:cstheme="minorBidi"/>
                <w:kern w:val="2"/>
                <w:sz w:val="24"/>
                <w:szCs w:val="24"/>
                <w:lang w:val="sv-FI" w:eastAsia="sv-FI"/>
                <w14:ligatures w14:val="standardContextual"/>
              </w:rPr>
              <w:tab/>
            </w:r>
            <w:r w:rsidRPr="00243568">
              <w:rPr>
                <w:rStyle w:val="Hyperlnk"/>
              </w:rPr>
              <w:t>Svalbardsgruppen</w:t>
            </w:r>
            <w:r>
              <w:rPr>
                <w:webHidden/>
              </w:rPr>
              <w:tab/>
            </w:r>
            <w:r>
              <w:rPr>
                <w:webHidden/>
              </w:rPr>
              <w:fldChar w:fldCharType="begin"/>
            </w:r>
            <w:r>
              <w:rPr>
                <w:webHidden/>
              </w:rPr>
              <w:instrText xml:space="preserve"> PAGEREF _Toc242714195 \h </w:instrText>
            </w:r>
            <w:r>
              <w:rPr>
                <w:webHidden/>
              </w:rPr>
            </w:r>
            <w:r>
              <w:rPr>
                <w:webHidden/>
              </w:rPr>
              <w:fldChar w:fldCharType="separate"/>
            </w:r>
            <w:r>
              <w:rPr>
                <w:webHidden/>
              </w:rPr>
              <w:t>8</w:t>
            </w:r>
            <w:r>
              <w:rPr>
                <w:webHidden/>
              </w:rPr>
              <w:fldChar w:fldCharType="end"/>
            </w:r>
          </w:hyperlink>
        </w:p>
        <w:p w14:paraId="04077EBE" w14:textId="35E3DB2F" w:rsidR="00BD23E4" w:rsidRDefault="00BD23E4">
          <w:pPr>
            <w:pStyle w:val="Innehll3"/>
            <w:tabs>
              <w:tab w:val="left" w:pos="998"/>
            </w:tabs>
            <w:rPr>
              <w:rFonts w:eastAsiaTheme="minorEastAsia" w:cstheme="minorBidi"/>
              <w:kern w:val="2"/>
              <w:sz w:val="24"/>
              <w:szCs w:val="24"/>
              <w:lang w:val="sv-FI" w:eastAsia="sv-FI"/>
              <w14:ligatures w14:val="standardContextual"/>
            </w:rPr>
          </w:pPr>
          <w:hyperlink w:anchor="_Toc242714196" w:history="1">
            <w:r w:rsidRPr="00243568">
              <w:rPr>
                <w:rStyle w:val="Hyperlnk"/>
              </w:rPr>
              <w:t>4.7.</w:t>
            </w:r>
            <w:r>
              <w:rPr>
                <w:rFonts w:eastAsiaTheme="minorEastAsia" w:cstheme="minorBidi"/>
                <w:kern w:val="2"/>
                <w:sz w:val="24"/>
                <w:szCs w:val="24"/>
                <w:lang w:val="sv-FI" w:eastAsia="sv-FI"/>
                <w14:ligatures w14:val="standardContextual"/>
              </w:rPr>
              <w:tab/>
            </w:r>
            <w:r w:rsidRPr="00243568">
              <w:rPr>
                <w:rStyle w:val="Hyperlnk"/>
              </w:rPr>
              <w:t>Landskapsregeringen och övriga myndigheter och aktörer</w:t>
            </w:r>
            <w:r>
              <w:rPr>
                <w:webHidden/>
              </w:rPr>
              <w:tab/>
            </w:r>
            <w:r>
              <w:rPr>
                <w:webHidden/>
              </w:rPr>
              <w:fldChar w:fldCharType="begin"/>
            </w:r>
            <w:r>
              <w:rPr>
                <w:webHidden/>
              </w:rPr>
              <w:instrText xml:space="preserve"> PAGEREF _Toc242714196 \h </w:instrText>
            </w:r>
            <w:r>
              <w:rPr>
                <w:webHidden/>
              </w:rPr>
            </w:r>
            <w:r>
              <w:rPr>
                <w:webHidden/>
              </w:rPr>
              <w:fldChar w:fldCharType="separate"/>
            </w:r>
            <w:r>
              <w:rPr>
                <w:webHidden/>
              </w:rPr>
              <w:t>9</w:t>
            </w:r>
            <w:r>
              <w:rPr>
                <w:webHidden/>
              </w:rPr>
              <w:fldChar w:fldCharType="end"/>
            </w:r>
          </w:hyperlink>
        </w:p>
        <w:p w14:paraId="2E95EA09" w14:textId="50ACE2A4" w:rsidR="00BD23E4" w:rsidRDefault="00BD23E4">
          <w:pPr>
            <w:pStyle w:val="Innehll2"/>
            <w:tabs>
              <w:tab w:val="left" w:pos="799"/>
            </w:tabs>
            <w:rPr>
              <w:rFonts w:eastAsiaTheme="minorEastAsia" w:cstheme="minorBidi"/>
              <w:kern w:val="2"/>
              <w:sz w:val="24"/>
              <w:szCs w:val="24"/>
              <w:lang w:val="sv-FI" w:eastAsia="sv-FI"/>
              <w14:ligatures w14:val="standardContextual"/>
            </w:rPr>
          </w:pPr>
          <w:hyperlink w:anchor="_Toc242714197" w:history="1">
            <w:r w:rsidRPr="00243568">
              <w:rPr>
                <w:rStyle w:val="Hyperlnk"/>
              </w:rPr>
              <w:t>5.</w:t>
            </w:r>
            <w:r>
              <w:rPr>
                <w:rFonts w:eastAsiaTheme="minorEastAsia" w:cstheme="minorBidi"/>
                <w:kern w:val="2"/>
                <w:sz w:val="24"/>
                <w:szCs w:val="24"/>
                <w:lang w:val="sv-FI" w:eastAsia="sv-FI"/>
                <w14:ligatures w14:val="standardContextual"/>
              </w:rPr>
              <w:tab/>
            </w:r>
            <w:r w:rsidRPr="00243568">
              <w:rPr>
                <w:rStyle w:val="Hyperlnk"/>
              </w:rPr>
              <w:t>Strategiskt utvecklingsarbete</w:t>
            </w:r>
            <w:r>
              <w:rPr>
                <w:webHidden/>
              </w:rPr>
              <w:tab/>
            </w:r>
            <w:r>
              <w:rPr>
                <w:webHidden/>
              </w:rPr>
              <w:fldChar w:fldCharType="begin"/>
            </w:r>
            <w:r>
              <w:rPr>
                <w:webHidden/>
              </w:rPr>
              <w:instrText xml:space="preserve"> PAGEREF _Toc242714197 \h </w:instrText>
            </w:r>
            <w:r>
              <w:rPr>
                <w:webHidden/>
              </w:rPr>
            </w:r>
            <w:r>
              <w:rPr>
                <w:webHidden/>
              </w:rPr>
              <w:fldChar w:fldCharType="separate"/>
            </w:r>
            <w:r>
              <w:rPr>
                <w:webHidden/>
              </w:rPr>
              <w:t>10</w:t>
            </w:r>
            <w:r>
              <w:rPr>
                <w:webHidden/>
              </w:rPr>
              <w:fldChar w:fldCharType="end"/>
            </w:r>
          </w:hyperlink>
        </w:p>
        <w:p w14:paraId="758EBEF4" w14:textId="484018C9" w:rsidR="006B5C07" w:rsidRPr="0043422E" w:rsidRDefault="006B5C07">
          <w:pPr>
            <w:rPr>
              <w:b/>
              <w:bCs/>
            </w:rPr>
          </w:pPr>
          <w:r w:rsidRPr="0043422E">
            <w:rPr>
              <w:noProof/>
            </w:rPr>
            <w:fldChar w:fldCharType="end"/>
          </w:r>
        </w:p>
      </w:sdtContent>
    </w:sdt>
    <w:p w14:paraId="7C9ADE36" w14:textId="5C4BB534" w:rsidR="006B5C07" w:rsidRPr="0043422E" w:rsidRDefault="006B5C07">
      <w:pPr>
        <w:autoSpaceDE/>
        <w:autoSpaceDN/>
        <w:adjustRightInd/>
        <w:spacing w:after="160" w:line="259" w:lineRule="auto"/>
        <w:textAlignment w:val="auto"/>
        <w:rPr>
          <w:rFonts w:cs="Open Sans Condensed Light"/>
        </w:rPr>
      </w:pPr>
      <w:r w:rsidRPr="0043422E">
        <w:br w:type="page"/>
      </w:r>
    </w:p>
    <w:p w14:paraId="18A4894E" w14:textId="25C027D3" w:rsidR="00B10712" w:rsidRPr="0043422E" w:rsidRDefault="00CF6EEF" w:rsidP="0067118A">
      <w:pPr>
        <w:pStyle w:val="Rubrik2"/>
        <w:numPr>
          <w:ilvl w:val="0"/>
          <w:numId w:val="21"/>
        </w:numPr>
      </w:pPr>
      <w:bookmarkStart w:id="0" w:name="_Toc242714182"/>
      <w:r w:rsidRPr="0043422E">
        <w:lastRenderedPageBreak/>
        <w:t>Inledning</w:t>
      </w:r>
      <w:bookmarkEnd w:id="0"/>
    </w:p>
    <w:p w14:paraId="28A8A115" w14:textId="77777777" w:rsidR="00CF6EEF" w:rsidRPr="0043422E" w:rsidRDefault="00CF6EEF" w:rsidP="00680AA9"/>
    <w:p w14:paraId="6A4DFE9D" w14:textId="31C85A51" w:rsidR="00CF6EEF" w:rsidRPr="0043422E" w:rsidRDefault="00CF6EEF" w:rsidP="00680AA9">
      <w:r w:rsidRPr="0043422E">
        <w:t xml:space="preserve">Denna analys är en del av arbetet med att ta fram en hälso- och sjukvårdsstrategi för Åland </w:t>
      </w:r>
      <w:r w:rsidR="00E27F52" w:rsidRPr="0043422E">
        <w:t>till 2040. Analysen är begränsad till beredskap inför sådana störningssituationer under normalförhållanden som direkt eller ind</w:t>
      </w:r>
      <w:r w:rsidR="0090457F" w:rsidRPr="0043422E">
        <w:t>irekt påverkar hälso- och sjukvården. Analysen fokuserar främst på den offentliga sjukvården, således på Ålands hälso- och sjukvård (ÅHS).</w:t>
      </w:r>
    </w:p>
    <w:p w14:paraId="30417DCF" w14:textId="77777777" w:rsidR="00CF6EEF" w:rsidRPr="0043422E" w:rsidRDefault="00CF6EEF" w:rsidP="00680AA9"/>
    <w:p w14:paraId="13939BC5" w14:textId="2C5FB861" w:rsidR="00A05FDC" w:rsidRPr="0043422E" w:rsidRDefault="00574577" w:rsidP="00A05FDC">
      <w:r w:rsidRPr="0043422E">
        <w:t xml:space="preserve">Åland </w:t>
      </w:r>
      <w:r w:rsidR="00A05FDC" w:rsidRPr="0043422E">
        <w:t xml:space="preserve">ansvarar </w:t>
      </w:r>
      <w:r w:rsidR="00E52E2A" w:rsidRPr="0043422E">
        <w:t xml:space="preserve">för </w:t>
      </w:r>
      <w:bookmarkStart w:id="1" w:name="_Hlk215829111"/>
      <w:r w:rsidR="00E52E2A" w:rsidRPr="0043422E">
        <w:t>beredskap</w:t>
      </w:r>
      <w:r w:rsidR="00F50B9E" w:rsidRPr="0043422E">
        <w:t xml:space="preserve">en inför störningssituationer </w:t>
      </w:r>
      <w:r w:rsidR="00E52E2A" w:rsidRPr="0043422E">
        <w:t>under normalförhållanden</w:t>
      </w:r>
      <w:bookmarkEnd w:id="1"/>
      <w:r w:rsidR="00F50B9E" w:rsidRPr="0043422E">
        <w:t xml:space="preserve"> </w:t>
      </w:r>
      <w:r w:rsidR="003B7252" w:rsidRPr="0043422E">
        <w:t>inom</w:t>
      </w:r>
      <w:r w:rsidR="00F50B9E" w:rsidRPr="0043422E">
        <w:t xml:space="preserve"> de rättsområden för vilka Åland har lagstiftningsbehörighet, inklusive hälso- och sjukvård.</w:t>
      </w:r>
      <w:r w:rsidR="00F50B9E" w:rsidRPr="0043422E">
        <w:rPr>
          <w:rStyle w:val="Fotnotsreferens"/>
        </w:rPr>
        <w:footnoteReference w:id="1"/>
      </w:r>
      <w:r w:rsidR="00F50B9E" w:rsidRPr="0043422E">
        <w:t xml:space="preserve"> </w:t>
      </w:r>
      <w:r w:rsidR="0058037C" w:rsidRPr="0043422E">
        <w:t>Åland har lagstiftningsbehörighet även rörande följande rättsområden med direkt eller indirekt relevans för hälso- och sjukvårdens beredskap;  landskapsregeringen och under denna lydande myndigheter och inrättningar, kommunernas förvaltning, allmän ordning och säkerhet, natur- och miljövård, vattenrätt, socialvård, undervisning, rundradio- och televisionsverksamhet, vägar och lokala sjötransporter samt näringsverksamhet (t.ex. energi och elmarknad).</w:t>
      </w:r>
      <w:r w:rsidR="0058037C" w:rsidRPr="0043422E">
        <w:rPr>
          <w:rStyle w:val="Fotnotsreferens"/>
        </w:rPr>
        <w:footnoteReference w:id="2"/>
      </w:r>
      <w:r w:rsidR="0058037C" w:rsidRPr="0043422E">
        <w:t xml:space="preserve"> </w:t>
      </w:r>
      <w:r w:rsidR="00A05FDC" w:rsidRPr="0043422E">
        <w:t xml:space="preserve">Dessa områden behandlas inte i detta dokument. Beredskapsansvaret </w:t>
      </w:r>
      <w:r w:rsidR="0022547A" w:rsidRPr="0043422E">
        <w:t xml:space="preserve">inom olika områden </w:t>
      </w:r>
      <w:r w:rsidR="00A05FDC" w:rsidRPr="0043422E">
        <w:t>för landskapsregeringen, underlydande myndigheter, samt övriga myndigheter och aktörers beredskapsansvar vid störningssituationer under normalförhållanden framgår av Landskapsregeringens översikt över beredskap inför störningssituationer</w:t>
      </w:r>
      <w:r w:rsidR="00936C92" w:rsidRPr="0043422E">
        <w:t xml:space="preserve"> på Åland</w:t>
      </w:r>
      <w:r w:rsidR="00A05FDC" w:rsidRPr="0043422E">
        <w:t>.</w:t>
      </w:r>
      <w:r w:rsidR="00A05FDC" w:rsidRPr="0043422E">
        <w:rPr>
          <w:rStyle w:val="Fotnotsreferens"/>
        </w:rPr>
        <w:footnoteReference w:id="3"/>
      </w:r>
    </w:p>
    <w:p w14:paraId="2F67ADDD" w14:textId="77777777" w:rsidR="0090457F" w:rsidRPr="0043422E" w:rsidRDefault="0090457F" w:rsidP="00F50B9E"/>
    <w:p w14:paraId="7D17537E" w14:textId="77777777" w:rsidR="00CF6EEF" w:rsidRPr="0043422E" w:rsidRDefault="0022118C" w:rsidP="00F50B9E">
      <w:r w:rsidRPr="0043422E">
        <w:t xml:space="preserve">Riket har enligt 27 § 34 punkten i självstyrelselagen lagstiftningsbehörighet rörande beredskap inför undantagsförhållanden. Om undantagsförhållande råder kan vid en särskilt allvarlig kris exceptionella åtgärder som inskränker grundläggande fri- och rättigheter vidtas med stöd av Beredskapslagen (FFS 1552/2011). Samarbetet mellan landskapets och rikets myndigheter regleras i förordning (2000:80, FFS 900/2000) om skötseln i landskapet Åland av förberedande uppgifter för undantagsförhållanden. </w:t>
      </w:r>
      <w:r w:rsidR="00B63CED" w:rsidRPr="0043422E">
        <w:t xml:space="preserve">Beredskap inför undantagsförhållanden behandlas inte i detta dokument då utvecklingen av sådan beredskap hanteras inom en separat process, inom vilken revideringar av beredskapslagen och självstyrelselagen planeras. </w:t>
      </w:r>
      <w:r w:rsidRPr="0043422E">
        <w:t xml:space="preserve">Det har konstaterats att den nuvarande överenskommelseförordningen är föråldrad och skulle behöva uppdateras i samband med revideringar av beredskapslagen och självstyrelselagen, vilket bereds av en beredskapsarbetsgrupp och en självstyrelselagsarbetsgrupp.  </w:t>
      </w:r>
    </w:p>
    <w:p w14:paraId="64E90770" w14:textId="77777777" w:rsidR="00CF6EEF" w:rsidRPr="0043422E" w:rsidRDefault="00CF6EEF" w:rsidP="00F50B9E"/>
    <w:p w14:paraId="39E1CBFD" w14:textId="77777777" w:rsidR="008609F1" w:rsidRPr="0043422E" w:rsidRDefault="008609F1" w:rsidP="00F50B9E"/>
    <w:p w14:paraId="5D4C5A6E" w14:textId="7A4DA09C" w:rsidR="00B10712" w:rsidRPr="0043422E" w:rsidRDefault="00B10712" w:rsidP="006B18C7">
      <w:pPr>
        <w:pStyle w:val="Rubrik2"/>
        <w:numPr>
          <w:ilvl w:val="0"/>
          <w:numId w:val="21"/>
        </w:numPr>
      </w:pPr>
      <w:bookmarkStart w:id="2" w:name="_Toc242714183"/>
      <w:r w:rsidRPr="0043422E">
        <w:t>Definition av störningssituationer för hälso- och sjukvården under normalförhållanden</w:t>
      </w:r>
      <w:bookmarkEnd w:id="2"/>
    </w:p>
    <w:p w14:paraId="2463A99C" w14:textId="77777777" w:rsidR="00680AA9" w:rsidRPr="0043422E" w:rsidRDefault="00680AA9" w:rsidP="00B10712"/>
    <w:p w14:paraId="7C8E8801" w14:textId="0F3F1D03" w:rsidR="000E4A46" w:rsidRPr="0043422E" w:rsidRDefault="00B10712" w:rsidP="0058037C">
      <w:r w:rsidRPr="0043422E">
        <w:t>Med störning under normalförhållanden avses en störning i en situation där undantagsförhållanden inte har utlysts.</w:t>
      </w:r>
      <w:r w:rsidRPr="0043422E">
        <w:rPr>
          <w:rStyle w:val="Fotnotsreferens"/>
        </w:rPr>
        <w:footnoteReference w:id="4"/>
      </w:r>
      <w:r w:rsidR="001E078D" w:rsidRPr="0043422E">
        <w:t xml:space="preserve"> </w:t>
      </w:r>
      <w:r w:rsidR="00E94282" w:rsidRPr="0043422E">
        <w:t xml:space="preserve">En störningssituation </w:t>
      </w:r>
      <w:r w:rsidR="000E4A46" w:rsidRPr="0043422E">
        <w:t xml:space="preserve">för hälso- och sjukvården </w:t>
      </w:r>
      <w:r w:rsidR="00E94282" w:rsidRPr="0043422E">
        <w:t xml:space="preserve">kan till exempel vara en storolycka, </w:t>
      </w:r>
      <w:r w:rsidR="00D22671" w:rsidRPr="0043422E">
        <w:t xml:space="preserve">kemikalie- eller strålningsexponering på befolkningsnivå, </w:t>
      </w:r>
      <w:r w:rsidR="00E94282" w:rsidRPr="0043422E">
        <w:t xml:space="preserve">en exceptionell epidemi eller pandemi, eller en annan jämförbar situation som </w:t>
      </w:r>
      <w:r w:rsidR="00C17464" w:rsidRPr="0043422E">
        <w:t xml:space="preserve">riskerar att </w:t>
      </w:r>
      <w:r w:rsidR="00E94282" w:rsidRPr="0043422E">
        <w:t xml:space="preserve">orsaka ett kraftigt ökat </w:t>
      </w:r>
      <w:r w:rsidR="000E4A46" w:rsidRPr="0043422E">
        <w:t xml:space="preserve">eller ändrat </w:t>
      </w:r>
      <w:r w:rsidR="00E94282" w:rsidRPr="0043422E">
        <w:t xml:space="preserve">sjukvårdsbehov. </w:t>
      </w:r>
      <w:r w:rsidR="000E4A46" w:rsidRPr="0043422E">
        <w:t xml:space="preserve">En störningssituation för hälso- och sjukvården kan också uppstå på grund av händelser som äventyrar samhällets grundläggande funktioner </w:t>
      </w:r>
      <w:r w:rsidR="000E4A46" w:rsidRPr="0043422E">
        <w:lastRenderedPageBreak/>
        <w:t xml:space="preserve">eller strategiska uppgifter. </w:t>
      </w:r>
      <w:r w:rsidR="00F50B9E" w:rsidRPr="0043422E">
        <w:t>S</w:t>
      </w:r>
      <w:r w:rsidR="000E4A46" w:rsidRPr="0043422E">
        <w:t>ådana störningar kan till</w:t>
      </w:r>
      <w:r w:rsidR="00F50B9E" w:rsidRPr="0043422E">
        <w:t xml:space="preserve"> exempel</w:t>
      </w:r>
      <w:r w:rsidR="000E4A46" w:rsidRPr="0043422E">
        <w:t xml:space="preserve"> vara </w:t>
      </w:r>
      <w:r w:rsidR="00F50B9E" w:rsidRPr="0043422E">
        <w:t>allvarliga naturkatastrofer</w:t>
      </w:r>
      <w:r w:rsidR="000E4A46" w:rsidRPr="0043422E">
        <w:t xml:space="preserve">, olyckor eller hot som leder till </w:t>
      </w:r>
      <w:r w:rsidR="00F50B9E" w:rsidRPr="0043422E">
        <w:t>elavbrott, elbrist</w:t>
      </w:r>
      <w:r w:rsidR="000E4A46" w:rsidRPr="0043422E">
        <w:t xml:space="preserve">, vattenbrist, </w:t>
      </w:r>
      <w:r w:rsidR="00D22671" w:rsidRPr="0043422E">
        <w:t>IT</w:t>
      </w:r>
      <w:r w:rsidR="000E4A46" w:rsidRPr="0043422E">
        <w:t xml:space="preserve">-avbrott eller </w:t>
      </w:r>
      <w:r w:rsidR="00C17464" w:rsidRPr="0043422E">
        <w:t>IT-</w:t>
      </w:r>
      <w:r w:rsidR="000E4A46" w:rsidRPr="0043422E">
        <w:t xml:space="preserve">störning, </w:t>
      </w:r>
      <w:r w:rsidR="00C17464" w:rsidRPr="0043422E">
        <w:t xml:space="preserve">hybridhot, </w:t>
      </w:r>
      <w:r w:rsidR="000E4A46" w:rsidRPr="0043422E">
        <w:t>eller försämrade transporter på och till Åland</w:t>
      </w:r>
      <w:r w:rsidR="0058037C" w:rsidRPr="0043422E">
        <w:t xml:space="preserve">. </w:t>
      </w:r>
    </w:p>
    <w:p w14:paraId="0C354978" w14:textId="77777777" w:rsidR="00F50B9E" w:rsidRPr="0043422E" w:rsidRDefault="00F50B9E" w:rsidP="00F50B9E"/>
    <w:p w14:paraId="28D49189" w14:textId="36670624" w:rsidR="008B70A3" w:rsidRPr="0043422E" w:rsidRDefault="0058037C" w:rsidP="00E52E2A">
      <w:r w:rsidRPr="0043422E">
        <w:t xml:space="preserve">Beredskap för störningssituationer under normalförhållanden innefattar för hälso- och sjukvårdens räkning </w:t>
      </w:r>
      <w:r w:rsidR="00D22671" w:rsidRPr="0043422E">
        <w:t xml:space="preserve">således </w:t>
      </w:r>
      <w:r w:rsidRPr="0043422E">
        <w:t>både att ha beredskap för att hantera e</w:t>
      </w:r>
      <w:r w:rsidR="00B10712" w:rsidRPr="0043422E">
        <w:t>tt</w:t>
      </w:r>
      <w:r w:rsidRPr="0043422E">
        <w:t xml:space="preserve"> </w:t>
      </w:r>
      <w:r w:rsidR="00B10712" w:rsidRPr="0043422E">
        <w:t xml:space="preserve">kraftigt </w:t>
      </w:r>
      <w:r w:rsidRPr="0043422E">
        <w:t>ökat eller ändrat sjukvårdsbehov och att ha beredskap för att hantera störningar i infrastruktur</w:t>
      </w:r>
      <w:r w:rsidR="00C17464" w:rsidRPr="0043422E">
        <w:t xml:space="preserve">, </w:t>
      </w:r>
      <w:r w:rsidR="00E94282" w:rsidRPr="0043422E">
        <w:t>logistik</w:t>
      </w:r>
      <w:r w:rsidR="00C17464" w:rsidRPr="0043422E">
        <w:t xml:space="preserve">, kommunikation </w:t>
      </w:r>
      <w:r w:rsidR="00022F6D" w:rsidRPr="0043422E">
        <w:t>med mera</w:t>
      </w:r>
      <w:r w:rsidR="00E94282" w:rsidRPr="0043422E">
        <w:t xml:space="preserve"> som kan hota tillgången till </w:t>
      </w:r>
      <w:r w:rsidRPr="0043422E">
        <w:t>personal</w:t>
      </w:r>
      <w:r w:rsidR="00E94282" w:rsidRPr="0043422E">
        <w:t>, läkemedel, medicinteknisk utrustning</w:t>
      </w:r>
      <w:r w:rsidR="00D22671" w:rsidRPr="0043422E">
        <w:t xml:space="preserve">, </w:t>
      </w:r>
      <w:r w:rsidR="00C17464" w:rsidRPr="0043422E">
        <w:t>vård</w:t>
      </w:r>
      <w:r w:rsidR="00D22671" w:rsidRPr="0043422E">
        <w:t>information,</w:t>
      </w:r>
      <w:r w:rsidR="00E94282" w:rsidRPr="0043422E">
        <w:t xml:space="preserve"> eller andra essentiella resurser. </w:t>
      </w:r>
      <w:r w:rsidRPr="0043422E">
        <w:t xml:space="preserve">       </w:t>
      </w:r>
    </w:p>
    <w:p w14:paraId="199BD8F9" w14:textId="77777777" w:rsidR="000E3A1E" w:rsidRDefault="000E3A1E" w:rsidP="00E52E2A"/>
    <w:p w14:paraId="6BF4793C" w14:textId="77777777" w:rsidR="00327ABF" w:rsidRPr="0043422E" w:rsidRDefault="00327ABF" w:rsidP="00E52E2A"/>
    <w:p w14:paraId="485C5B0D" w14:textId="5D50760A" w:rsidR="00E52E2A" w:rsidRPr="0043422E" w:rsidRDefault="008B70A3" w:rsidP="006B18C7">
      <w:pPr>
        <w:pStyle w:val="Rubrik2"/>
        <w:numPr>
          <w:ilvl w:val="0"/>
          <w:numId w:val="21"/>
        </w:numPr>
      </w:pPr>
      <w:bookmarkStart w:id="3" w:name="_Toc242714184"/>
      <w:r w:rsidRPr="0043422E">
        <w:t>Ålands hälso- och sjukvård</w:t>
      </w:r>
      <w:r w:rsidR="00B10712" w:rsidRPr="0043422E">
        <w:t>s beredskapsskyldigheter</w:t>
      </w:r>
      <w:bookmarkEnd w:id="3"/>
    </w:p>
    <w:p w14:paraId="5513CF61" w14:textId="77777777" w:rsidR="009152BA" w:rsidRPr="0043422E" w:rsidRDefault="009152BA" w:rsidP="00487F3C"/>
    <w:p w14:paraId="648AD29D" w14:textId="7A895C16" w:rsidR="009152BA" w:rsidRPr="0043422E" w:rsidRDefault="009152BA" w:rsidP="006B18C7">
      <w:pPr>
        <w:pStyle w:val="Rubrik3"/>
        <w:numPr>
          <w:ilvl w:val="1"/>
          <w:numId w:val="22"/>
        </w:numPr>
      </w:pPr>
      <w:bookmarkStart w:id="4" w:name="_Toc242714185"/>
      <w:r w:rsidRPr="0043422E">
        <w:t>Lagstadgad beredskap inom Å</w:t>
      </w:r>
      <w:r w:rsidR="000C7F52" w:rsidRPr="0043422E">
        <w:t>lands hälso- och sjukvår</w:t>
      </w:r>
      <w:r w:rsidR="00D57C2B" w:rsidRPr="0043422E">
        <w:t>d</w:t>
      </w:r>
      <w:bookmarkEnd w:id="4"/>
    </w:p>
    <w:p w14:paraId="49F46959" w14:textId="0CD4609C" w:rsidR="00C17464" w:rsidRPr="0043422E" w:rsidRDefault="009A1923" w:rsidP="00487F3C">
      <w:r w:rsidRPr="0043422E">
        <w:t xml:space="preserve">Ålands hälso- och sjukvårds (ÅHS) </w:t>
      </w:r>
      <w:r w:rsidR="00C17464" w:rsidRPr="0043422E">
        <w:t xml:space="preserve">ansvar </w:t>
      </w:r>
      <w:r w:rsidR="00CC68A9" w:rsidRPr="0043422E">
        <w:t xml:space="preserve">för </w:t>
      </w:r>
      <w:r w:rsidR="00C17464" w:rsidRPr="0043422E">
        <w:t xml:space="preserve">att ha </w:t>
      </w:r>
      <w:r w:rsidR="00282781" w:rsidRPr="0043422E">
        <w:t xml:space="preserve">beredskap </w:t>
      </w:r>
      <w:r w:rsidR="00C17464" w:rsidRPr="0043422E">
        <w:t xml:space="preserve">för störningssituationer </w:t>
      </w:r>
      <w:r w:rsidR="00282781" w:rsidRPr="0043422E">
        <w:t xml:space="preserve">under normalförhållanden ingår </w:t>
      </w:r>
      <w:r w:rsidR="00C17464" w:rsidRPr="0043422E">
        <w:t xml:space="preserve">implicit </w:t>
      </w:r>
      <w:r w:rsidR="00282781" w:rsidRPr="0043422E">
        <w:t xml:space="preserve">i det som stadgas i </w:t>
      </w:r>
      <w:r w:rsidR="00CC6717" w:rsidRPr="0043422E">
        <w:t>L</w:t>
      </w:r>
      <w:r w:rsidR="00282781" w:rsidRPr="0043422E">
        <w:t>andskapslag (2011:114) om hälso- och sjukvård (hälso- och sjukvårdslagen)</w:t>
      </w:r>
      <w:r w:rsidR="00574577" w:rsidRPr="0043422E">
        <w:t>.</w:t>
      </w:r>
      <w:r w:rsidR="00E173C5" w:rsidRPr="0043422E">
        <w:rPr>
          <w:rStyle w:val="Fotnotsreferens"/>
        </w:rPr>
        <w:footnoteReference w:id="5"/>
      </w:r>
      <w:r w:rsidR="00CC6717" w:rsidRPr="0043422E">
        <w:t xml:space="preserve"> </w:t>
      </w:r>
      <w:r w:rsidR="00322E03" w:rsidRPr="0043422E">
        <w:t xml:space="preserve">Det finns emellertid i nuläget </w:t>
      </w:r>
      <w:r w:rsidR="00076B0E" w:rsidRPr="0043422E">
        <w:t>endast ett fåtal</w:t>
      </w:r>
      <w:r w:rsidR="00322E03" w:rsidRPr="0043422E">
        <w:t xml:space="preserve"> tydliga skrivningar om </w:t>
      </w:r>
      <w:r w:rsidR="00CC68A9" w:rsidRPr="0043422E">
        <w:t>beredskap</w:t>
      </w:r>
      <w:r w:rsidR="009152BA" w:rsidRPr="0043422E">
        <w:t xml:space="preserve">: </w:t>
      </w:r>
    </w:p>
    <w:p w14:paraId="026949B8" w14:textId="190F6799" w:rsidR="00E173C5" w:rsidRPr="0043422E" w:rsidRDefault="00322E03" w:rsidP="009152BA">
      <w:pPr>
        <w:pStyle w:val="Liststycke"/>
        <w:numPr>
          <w:ilvl w:val="0"/>
          <w:numId w:val="17"/>
        </w:numPr>
      </w:pPr>
      <w:r w:rsidRPr="0043422E">
        <w:t xml:space="preserve">Enligt </w:t>
      </w:r>
      <w:r w:rsidR="00345573" w:rsidRPr="0043422E">
        <w:t xml:space="preserve">44 § i </w:t>
      </w:r>
      <w:r w:rsidR="00E71826" w:rsidRPr="0043422E">
        <w:t>h</w:t>
      </w:r>
      <w:r w:rsidR="00E52E2A" w:rsidRPr="0043422E">
        <w:t>älso- och sjukvård</w:t>
      </w:r>
      <w:r w:rsidR="00E71826" w:rsidRPr="0043422E">
        <w:t>slagen</w:t>
      </w:r>
      <w:r w:rsidRPr="0043422E">
        <w:t xml:space="preserve"> ska </w:t>
      </w:r>
      <w:r w:rsidR="00E52E2A" w:rsidRPr="0043422E">
        <w:t xml:space="preserve">ÅHS </w:t>
      </w:r>
      <w:r w:rsidR="00E173C5" w:rsidRPr="0043422E">
        <w:t xml:space="preserve">medverka </w:t>
      </w:r>
      <w:r w:rsidR="007D4F97" w:rsidRPr="0043422E">
        <w:t>i utarbetandet av landskapets beredskapsplan för storolyckor och exceptionella situationer inom hälso- och sjukvården</w:t>
      </w:r>
      <w:r w:rsidR="00E173C5" w:rsidRPr="0043422E">
        <w:t xml:space="preserve"> </w:t>
      </w:r>
      <w:r w:rsidR="00E173C5" w:rsidRPr="0043422E">
        <w:rPr>
          <w:i/>
          <w:iCs/>
        </w:rPr>
        <w:t>inom ramen för prehospital akutsjukvård</w:t>
      </w:r>
      <w:r w:rsidR="00345573" w:rsidRPr="0043422E">
        <w:t xml:space="preserve">. </w:t>
      </w:r>
    </w:p>
    <w:p w14:paraId="604CA601" w14:textId="0F84153E" w:rsidR="00E173C5" w:rsidRPr="0043422E" w:rsidRDefault="00322E03" w:rsidP="009152BA">
      <w:pPr>
        <w:pStyle w:val="Liststycke"/>
        <w:numPr>
          <w:ilvl w:val="0"/>
          <w:numId w:val="17"/>
        </w:numPr>
      </w:pPr>
      <w:r w:rsidRPr="0043422E">
        <w:t xml:space="preserve">Hälso- och sjukvårdslagen möjliggör för ÅHS att </w:t>
      </w:r>
      <w:r w:rsidRPr="0043422E">
        <w:rPr>
          <w:i/>
          <w:iCs/>
        </w:rPr>
        <w:t>omprioritera verksamheten v</w:t>
      </w:r>
      <w:r w:rsidR="00C17464" w:rsidRPr="0043422E">
        <w:rPr>
          <w:i/>
          <w:iCs/>
        </w:rPr>
        <w:t>id en störningssituation</w:t>
      </w:r>
      <w:r w:rsidRPr="0043422E">
        <w:t xml:space="preserve">: </w:t>
      </w:r>
      <w:r w:rsidR="00C17464" w:rsidRPr="0043422E">
        <w:t xml:space="preserve"> </w:t>
      </w:r>
      <w:r w:rsidR="00E173C5" w:rsidRPr="0043422E">
        <w:t>Enligt 22 § kan ÅHS i situationer som föranleds av en naturkatastrof, en kärnkraftsolycka, en storolycka eller någon annan därmed jämförbar händelse för att trygga befolkningens hälsa och välfärd avstå från iakttagandet av de i 20 § föreskrivna tidsfristerna vid ordnande av icke-brådskande sjukvård, om det är nödvändigt för ordnande av brådskande sjukvård och om patientens hälsa inte riskeras av att tidsfristen överskrids. Landskapsregeringen bestämmer genom landskapsförordning om en sådan situation som avses i 1 mom. anses föreligga och under vilken tid Ålands hälso- och sjukvård kan avvika från de i 20 § angivna tidsfristerna.</w:t>
      </w:r>
    </w:p>
    <w:p w14:paraId="58DE29C5" w14:textId="6EE4A5FA" w:rsidR="00433A95" w:rsidRPr="0043422E" w:rsidRDefault="00433A95" w:rsidP="00CE1AC8">
      <w:pPr>
        <w:pStyle w:val="Liststycke"/>
        <w:numPr>
          <w:ilvl w:val="0"/>
          <w:numId w:val="17"/>
        </w:numPr>
      </w:pPr>
      <w:r w:rsidRPr="0043422E">
        <w:rPr>
          <w:lang w:val="sv-FI"/>
        </w:rPr>
        <w:t xml:space="preserve">I 45 § i hälso- och sjukvårdslagen anges att bestämmelser om arbetet med att bekämpa </w:t>
      </w:r>
      <w:r w:rsidRPr="0043422E">
        <w:rPr>
          <w:i/>
          <w:iCs/>
          <w:lang w:val="sv-FI"/>
        </w:rPr>
        <w:t>smittsamma sjukdomar</w:t>
      </w:r>
      <w:r w:rsidRPr="0043422E">
        <w:rPr>
          <w:lang w:val="sv-FI"/>
        </w:rPr>
        <w:t xml:space="preserve"> finns i </w:t>
      </w:r>
      <w:r w:rsidR="00BE1E6E" w:rsidRPr="0043422E">
        <w:rPr>
          <w:lang w:val="sv-FI"/>
        </w:rPr>
        <w:t>smittskyddslagen</w:t>
      </w:r>
      <w:r w:rsidRPr="0043422E">
        <w:rPr>
          <w:lang w:val="sv-FI"/>
        </w:rPr>
        <w:t xml:space="preserve">. </w:t>
      </w:r>
      <w:r w:rsidR="00CF1173" w:rsidRPr="0043422E">
        <w:rPr>
          <w:lang w:val="sv-FI"/>
        </w:rPr>
        <w:t xml:space="preserve">Smittskydd </w:t>
      </w:r>
      <w:r w:rsidR="006F6755" w:rsidRPr="0043422E">
        <w:rPr>
          <w:lang w:val="sv-FI"/>
        </w:rPr>
        <w:t xml:space="preserve">är rikets lagstiftningsbehörighet. </w:t>
      </w:r>
      <w:r w:rsidRPr="0043422E">
        <w:rPr>
          <w:lang w:val="sv-FI"/>
        </w:rPr>
        <w:t xml:space="preserve">I smittskyddslagen </w:t>
      </w:r>
      <w:r w:rsidR="00BE1E6E" w:rsidRPr="0043422E">
        <w:rPr>
          <w:lang w:val="sv-FI"/>
        </w:rPr>
        <w:t xml:space="preserve">(FFS 1227/2016) </w:t>
      </w:r>
      <w:r w:rsidRPr="0043422E">
        <w:rPr>
          <w:lang w:val="sv-FI"/>
        </w:rPr>
        <w:t xml:space="preserve">stadgas </w:t>
      </w:r>
      <w:r w:rsidR="0091394C" w:rsidRPr="0043422E">
        <w:rPr>
          <w:lang w:val="sv-FI"/>
        </w:rPr>
        <w:t xml:space="preserve">inte </w:t>
      </w:r>
      <w:r w:rsidR="004D3C0A" w:rsidRPr="0043422E">
        <w:rPr>
          <w:lang w:val="sv-FI"/>
        </w:rPr>
        <w:t xml:space="preserve">specifikt </w:t>
      </w:r>
      <w:r w:rsidR="002304E9" w:rsidRPr="0043422E">
        <w:rPr>
          <w:lang w:val="sv-FI"/>
        </w:rPr>
        <w:t xml:space="preserve">att </w:t>
      </w:r>
      <w:r w:rsidRPr="0043422E">
        <w:rPr>
          <w:lang w:val="sv-FI"/>
        </w:rPr>
        <w:t xml:space="preserve">ÅHS </w:t>
      </w:r>
      <w:r w:rsidR="002304E9" w:rsidRPr="0043422E">
        <w:rPr>
          <w:lang w:val="sv-FI"/>
        </w:rPr>
        <w:t>ska</w:t>
      </w:r>
      <w:r w:rsidRPr="0043422E">
        <w:rPr>
          <w:lang w:val="sv-FI"/>
        </w:rPr>
        <w:t xml:space="preserve"> ha beredskap för exceptionella epidemier och pandemier.</w:t>
      </w:r>
      <w:r w:rsidR="002304E9" w:rsidRPr="0043422E">
        <w:rPr>
          <w:lang w:val="sv-FI"/>
        </w:rPr>
        <w:t xml:space="preserve"> </w:t>
      </w:r>
      <w:r w:rsidR="00CE1AC8" w:rsidRPr="0043422E">
        <w:rPr>
          <w:lang w:val="sv-FI"/>
        </w:rPr>
        <w:t xml:space="preserve">Emellertid förväntas sådana skrivningar i </w:t>
      </w:r>
      <w:r w:rsidR="000074C7" w:rsidRPr="0043422E">
        <w:rPr>
          <w:lang w:val="sv-FI"/>
        </w:rPr>
        <w:t>den nya s</w:t>
      </w:r>
      <w:r w:rsidRPr="0043422E">
        <w:rPr>
          <w:lang w:val="sv-FI"/>
        </w:rPr>
        <w:t>mittskyddslag</w:t>
      </w:r>
      <w:r w:rsidR="000074C7" w:rsidRPr="0043422E">
        <w:rPr>
          <w:lang w:val="sv-FI"/>
        </w:rPr>
        <w:t xml:space="preserve"> som nu tas fram</w:t>
      </w:r>
      <w:r w:rsidR="00552BDF" w:rsidRPr="0043422E">
        <w:rPr>
          <w:lang w:val="sv-FI"/>
        </w:rPr>
        <w:t>.</w:t>
      </w:r>
      <w:r w:rsidR="00F17634" w:rsidRPr="0043422E">
        <w:rPr>
          <w:rStyle w:val="Fotnotsreferens"/>
          <w:lang w:val="sv-FI"/>
        </w:rPr>
        <w:footnoteReference w:id="6"/>
      </w:r>
      <w:r w:rsidR="00E070C7" w:rsidRPr="0043422E">
        <w:rPr>
          <w:lang w:val="sv-FI"/>
        </w:rPr>
        <w:t xml:space="preserve"> I en p</w:t>
      </w:r>
      <w:r w:rsidRPr="0043422E">
        <w:rPr>
          <w:lang w:val="sv-FI"/>
        </w:rPr>
        <w:t>reliminär</w:t>
      </w:r>
      <w:r w:rsidR="00552BDF" w:rsidRPr="0043422E">
        <w:rPr>
          <w:lang w:val="sv-FI"/>
        </w:rPr>
        <w:t xml:space="preserve"> pandemiberedskapsplan</w:t>
      </w:r>
      <w:r w:rsidRPr="0043422E">
        <w:rPr>
          <w:lang w:val="sv-FI"/>
        </w:rPr>
        <w:t xml:space="preserve"> </w:t>
      </w:r>
      <w:r w:rsidRPr="0043422E">
        <w:t xml:space="preserve">för Åland framgår detaljer om </w:t>
      </w:r>
      <w:r w:rsidR="002657FE" w:rsidRPr="0043422E">
        <w:t xml:space="preserve">förväntade krav på </w:t>
      </w:r>
      <w:r w:rsidRPr="0043422E">
        <w:t>pandemiberedskap</w:t>
      </w:r>
      <w:r w:rsidR="00E070C7" w:rsidRPr="0043422E">
        <w:t xml:space="preserve"> </w:t>
      </w:r>
      <w:r w:rsidR="002657FE" w:rsidRPr="0043422E">
        <w:t>i den kommande smittskyddslagen</w:t>
      </w:r>
      <w:r w:rsidRPr="0043422E">
        <w:t>.</w:t>
      </w:r>
      <w:r w:rsidR="003932FC">
        <w:rPr>
          <w:rStyle w:val="Fotnotsreferens"/>
        </w:rPr>
        <w:footnoteReference w:id="7"/>
      </w:r>
    </w:p>
    <w:p w14:paraId="12CFC15C" w14:textId="77777777" w:rsidR="00E173C5" w:rsidRPr="0043422E" w:rsidRDefault="00E173C5" w:rsidP="00487F3C"/>
    <w:p w14:paraId="37261DC1" w14:textId="552E2E7F" w:rsidR="00E173C5" w:rsidRPr="0043422E" w:rsidRDefault="00E71826" w:rsidP="00487F3C">
      <w:r w:rsidRPr="0043422E">
        <w:t xml:space="preserve">I </w:t>
      </w:r>
      <w:r w:rsidR="00F17E1C" w:rsidRPr="0043422E">
        <w:t>Räddningslagen</w:t>
      </w:r>
      <w:r w:rsidR="00C673C7" w:rsidRPr="0043422E">
        <w:t xml:space="preserve"> </w:t>
      </w:r>
      <w:r w:rsidR="007D4F97" w:rsidRPr="0043422E">
        <w:rPr>
          <w:lang w:val="sv-FI"/>
        </w:rPr>
        <w:t>(2006:106) för landskapet Åland</w:t>
      </w:r>
      <w:r w:rsidR="00345573" w:rsidRPr="0043422E">
        <w:rPr>
          <w:lang w:val="sv-FI"/>
        </w:rPr>
        <w:t xml:space="preserve"> </w:t>
      </w:r>
      <w:r w:rsidR="0084206B" w:rsidRPr="0043422E">
        <w:rPr>
          <w:lang w:val="sv-FI"/>
        </w:rPr>
        <w:t xml:space="preserve">föreskrivs om den </w:t>
      </w:r>
      <w:r w:rsidR="00345573" w:rsidRPr="0043422E">
        <w:t>ö</w:t>
      </w:r>
      <w:r w:rsidR="00487F3C" w:rsidRPr="0043422E">
        <w:t>vergripande planering</w:t>
      </w:r>
      <w:r w:rsidRPr="0043422E">
        <w:t>en</w:t>
      </w:r>
      <w:r w:rsidR="00487F3C" w:rsidRPr="0043422E">
        <w:t xml:space="preserve"> av räddningsverksamheten i landskapet</w:t>
      </w:r>
      <w:r w:rsidR="00345573" w:rsidRPr="0043422E">
        <w:t xml:space="preserve"> (12 §), p</w:t>
      </w:r>
      <w:r w:rsidR="007D4F97" w:rsidRPr="0043422E">
        <w:t>lanering för storolyckor</w:t>
      </w:r>
      <w:r w:rsidR="00345573" w:rsidRPr="0043422E">
        <w:t xml:space="preserve"> (13 §)</w:t>
      </w:r>
      <w:r w:rsidR="00802CF9" w:rsidRPr="0043422E">
        <w:t xml:space="preserve"> och </w:t>
      </w:r>
      <w:r w:rsidR="00345573" w:rsidRPr="0043422E">
        <w:t>r</w:t>
      </w:r>
      <w:r w:rsidR="00487F3C" w:rsidRPr="0043422E">
        <w:t>äddningsplanering</w:t>
      </w:r>
      <w:r w:rsidR="00345573" w:rsidRPr="0043422E">
        <w:t xml:space="preserve"> (14 §)</w:t>
      </w:r>
      <w:r w:rsidR="00F17E1C" w:rsidRPr="0043422E">
        <w:t xml:space="preserve">. </w:t>
      </w:r>
      <w:r w:rsidR="00802CF9" w:rsidRPr="0043422E">
        <w:lastRenderedPageBreak/>
        <w:t>Enligt 14 § är d</w:t>
      </w:r>
      <w:r w:rsidR="00802CF9" w:rsidRPr="0043422E">
        <w:rPr>
          <w:lang w:val="sv-FI"/>
        </w:rPr>
        <w:t xml:space="preserve">en som har det övergripande säkerhetsansvaret för verksamheten inom </w:t>
      </w:r>
      <w:r w:rsidR="00F17E1C" w:rsidRPr="0043422E">
        <w:rPr>
          <w:lang w:val="sv-FI"/>
        </w:rPr>
        <w:t>”</w:t>
      </w:r>
      <w:r w:rsidR="00802CF9" w:rsidRPr="0043422E">
        <w:rPr>
          <w:lang w:val="sv-FI"/>
        </w:rPr>
        <w:t>ämbetsverk och inrättningar</w:t>
      </w:r>
      <w:r w:rsidR="00F17E1C" w:rsidRPr="0043422E">
        <w:rPr>
          <w:lang w:val="sv-FI"/>
        </w:rPr>
        <w:t>”</w:t>
      </w:r>
      <w:r w:rsidR="00802CF9" w:rsidRPr="0043422E">
        <w:rPr>
          <w:lang w:val="sv-FI"/>
        </w:rPr>
        <w:t xml:space="preserve"> skyldig att utarbeta en räddningsplan för hur beredskap för att skydda människors liv och hälsa</w:t>
      </w:r>
      <w:r w:rsidR="00F17E1C" w:rsidRPr="0043422E">
        <w:rPr>
          <w:lang w:val="sv-FI"/>
        </w:rPr>
        <w:t xml:space="preserve"> mm</w:t>
      </w:r>
      <w:r w:rsidR="00345573" w:rsidRPr="0043422E">
        <w:t>.</w:t>
      </w:r>
      <w:r w:rsidR="00F17E1C" w:rsidRPr="0043422E">
        <w:t xml:space="preserve"> I Räddningsförordning (2006:111) för landskapet Åland framgår att detta gäller bland annat sjukhus, omsorgshem</w:t>
      </w:r>
      <w:r w:rsidR="00CC6717" w:rsidRPr="0043422E">
        <w:t xml:space="preserve"> och</w:t>
      </w:r>
      <w:r w:rsidR="00F17E1C" w:rsidRPr="0043422E">
        <w:t xml:space="preserve"> vårdinrättningar. </w:t>
      </w:r>
      <w:r w:rsidR="00F17E1C" w:rsidRPr="0043422E">
        <w:rPr>
          <w:i/>
          <w:iCs/>
        </w:rPr>
        <w:t xml:space="preserve">Detta </w:t>
      </w:r>
      <w:r w:rsidR="00EE45C5" w:rsidRPr="0043422E">
        <w:rPr>
          <w:i/>
          <w:iCs/>
        </w:rPr>
        <w:t xml:space="preserve">gäller </w:t>
      </w:r>
      <w:r w:rsidR="00F17E1C" w:rsidRPr="0043422E">
        <w:rPr>
          <w:i/>
          <w:iCs/>
        </w:rPr>
        <w:t>brandskydd och annan jämförbar beredskap</w:t>
      </w:r>
      <w:r w:rsidR="00F17E1C" w:rsidRPr="0043422E">
        <w:t>.</w:t>
      </w:r>
      <w:r w:rsidR="0084206B" w:rsidRPr="0043422E">
        <w:t xml:space="preserve"> </w:t>
      </w:r>
    </w:p>
    <w:p w14:paraId="3DA472D3" w14:textId="77777777" w:rsidR="00E173C5" w:rsidRPr="0043422E" w:rsidRDefault="00E173C5" w:rsidP="00487F3C"/>
    <w:p w14:paraId="7381CDB7" w14:textId="77777777" w:rsidR="00322E03" w:rsidRPr="0043422E" w:rsidRDefault="00322E03" w:rsidP="00322E03">
      <w:r w:rsidRPr="0043422E">
        <w:t xml:space="preserve">I landskapsförordning (2013:107) om externa räddningsplaner definieras ”Storolycka” som ”betydande utsläpp, brand, explosion eller en annan händelse, som orsakas av okontrollerade situationer </w:t>
      </w:r>
      <w:r w:rsidRPr="0043422E">
        <w:rPr>
          <w:i/>
          <w:iCs/>
        </w:rPr>
        <w:t>i en produktionsanläggning eller i en deponi för utvinningsavfall</w:t>
      </w:r>
      <w:r w:rsidRPr="0043422E">
        <w:t xml:space="preserve">, och som medför omedelbar eller fördröjd fara för människors hälsa, för miljön eller för egendom och där ett eller flera farliga ämnen eller utvinningsavfall ingår”. Denna definition är således begränsad till vissa platser. Ingen annan landskapslag eller förordning definierar storolycka eller hälsokris. </w:t>
      </w:r>
    </w:p>
    <w:p w14:paraId="6CEDA28C" w14:textId="77777777" w:rsidR="00322E03" w:rsidRPr="0043422E" w:rsidRDefault="00322E03" w:rsidP="00487F3C"/>
    <w:p w14:paraId="58F56BD3" w14:textId="06845219" w:rsidR="00E52E2A" w:rsidRPr="0043422E" w:rsidRDefault="009152BA" w:rsidP="006B18C7">
      <w:pPr>
        <w:pStyle w:val="Rubrik3"/>
        <w:numPr>
          <w:ilvl w:val="1"/>
          <w:numId w:val="22"/>
        </w:numPr>
      </w:pPr>
      <w:bookmarkStart w:id="5" w:name="_Toc242714186"/>
      <w:r w:rsidRPr="0043422E">
        <w:t>ÅHS nuvarande beredskapsplan</w:t>
      </w:r>
      <w:r w:rsidR="0018475B" w:rsidRPr="0043422E">
        <w:t>er</w:t>
      </w:r>
      <w:bookmarkEnd w:id="5"/>
      <w:r w:rsidR="00D530B9" w:rsidRPr="0043422E">
        <w:t xml:space="preserve"> </w:t>
      </w:r>
    </w:p>
    <w:p w14:paraId="2104B78F" w14:textId="7DFC3D09" w:rsidR="008C3146" w:rsidRPr="0043422E" w:rsidRDefault="008C3146" w:rsidP="00EB31E9">
      <w:r w:rsidRPr="0043422E">
        <w:t>ÅHS har en katastrof</w:t>
      </w:r>
      <w:r w:rsidR="007C73F0" w:rsidRPr="0043422E">
        <w:t xml:space="preserve">medicinsk </w:t>
      </w:r>
      <w:r w:rsidRPr="0043422E">
        <w:t xml:space="preserve">plan </w:t>
      </w:r>
      <w:r w:rsidR="009A5B77" w:rsidRPr="0043422E">
        <w:t xml:space="preserve">som ska säkerställa en </w:t>
      </w:r>
      <w:r w:rsidR="008A7188" w:rsidRPr="0043422E">
        <w:t>ändamålsen</w:t>
      </w:r>
      <w:r w:rsidR="0071601C" w:rsidRPr="0043422E">
        <w:t>lig insats</w:t>
      </w:r>
      <w:r w:rsidR="009A5B77" w:rsidRPr="0043422E">
        <w:t xml:space="preserve"> </w:t>
      </w:r>
      <w:r w:rsidR="00EB31E9" w:rsidRPr="0043422E">
        <w:t>vid en storolycka</w:t>
      </w:r>
      <w:r w:rsidR="007A4EE1" w:rsidRPr="0043422E">
        <w:t xml:space="preserve">, </w:t>
      </w:r>
      <w:r w:rsidR="009A5B77" w:rsidRPr="0043422E">
        <w:t>katastrof- eller krissituation</w:t>
      </w:r>
      <w:r w:rsidR="00646E35" w:rsidRPr="0043422E">
        <w:t xml:space="preserve"> som kraftigt kan öka vårdbehovet</w:t>
      </w:r>
      <w:r w:rsidR="009A5B77" w:rsidRPr="0043422E">
        <w:t xml:space="preserve">. </w:t>
      </w:r>
      <w:r w:rsidR="00EB31E9" w:rsidRPr="0043422E">
        <w:t xml:space="preserve">I planen definieras ”Storolycka” </w:t>
      </w:r>
      <w:r w:rsidR="00CA4A24" w:rsidRPr="0043422E">
        <w:t>som ”</w:t>
      </w:r>
      <w:r w:rsidR="00EB31E9" w:rsidRPr="0043422E">
        <w:t>en situation där tillgängliga resurser är otillräckliga i förhållande till det akuta vårdbehovet, men där det genom omfördelning av resurser är möjligt att upprätthålla normala kvalitetskrav för medicinsk behandling</w:t>
      </w:r>
      <w:r w:rsidR="00CA4A24" w:rsidRPr="0043422E">
        <w:t>”</w:t>
      </w:r>
      <w:r w:rsidR="00EB31E9" w:rsidRPr="0043422E">
        <w:t>.</w:t>
      </w:r>
      <w:r w:rsidR="00CA4A24" w:rsidRPr="0043422E">
        <w:t xml:space="preserve"> Ett k</w:t>
      </w:r>
      <w:r w:rsidR="00EB31E9" w:rsidRPr="0043422E">
        <w:t>atastrof</w:t>
      </w:r>
      <w:r w:rsidR="00A933EB" w:rsidRPr="0043422E">
        <w:t xml:space="preserve">-, </w:t>
      </w:r>
      <w:r w:rsidR="00EB31E9" w:rsidRPr="0043422E">
        <w:t>kris-</w:t>
      </w:r>
      <w:r w:rsidR="00A933EB" w:rsidRPr="0043422E">
        <w:t xml:space="preserve"> eller </w:t>
      </w:r>
      <w:r w:rsidR="00EB31E9" w:rsidRPr="0043422E">
        <w:t>krigstillstånd</w:t>
      </w:r>
      <w:r w:rsidR="00CA4A24" w:rsidRPr="0043422E">
        <w:t xml:space="preserve"> definieras som ”</w:t>
      </w:r>
      <w:r w:rsidR="00EB31E9" w:rsidRPr="0043422E">
        <w:t>en situation där tillgängliga resurser är otillräckliga i förhållande till det akuta vårdbehovet, och belastningen är så hög att normala kvalitetskrav för medicinsk behandling inte längre kan upprätthållas trots adekvata åtgärder</w:t>
      </w:r>
      <w:r w:rsidR="00966A6A" w:rsidRPr="0043422E">
        <w:t>”</w:t>
      </w:r>
      <w:r w:rsidR="00EB31E9" w:rsidRPr="0043422E">
        <w:t>.</w:t>
      </w:r>
      <w:r w:rsidR="00966A6A" w:rsidRPr="0043422E">
        <w:t xml:space="preserve"> </w:t>
      </w:r>
      <w:r w:rsidR="00EB31E9" w:rsidRPr="0043422E">
        <w:t>Olika beredskapsgrader möjliggör att sjukvården kan höja sin kapacitet och växa med uppgiften vid behov.</w:t>
      </w:r>
    </w:p>
    <w:p w14:paraId="21FA8A6C" w14:textId="77777777" w:rsidR="00094C94" w:rsidRPr="0043422E" w:rsidRDefault="00094C94" w:rsidP="00EB31E9"/>
    <w:p w14:paraId="1E944AC9" w14:textId="0B928FB8" w:rsidR="00DA3E07" w:rsidRPr="0043422E" w:rsidRDefault="00E64DA6" w:rsidP="00DA3E07">
      <w:r w:rsidRPr="0043422E">
        <w:rPr>
          <w:lang w:val="sv-FI"/>
        </w:rPr>
        <w:t xml:space="preserve">Katastrofplanen </w:t>
      </w:r>
      <w:r w:rsidR="008452C7" w:rsidRPr="0043422E">
        <w:rPr>
          <w:lang w:val="sv-FI"/>
        </w:rPr>
        <w:t xml:space="preserve">har tidigare </w:t>
      </w:r>
      <w:r w:rsidRPr="0043422E">
        <w:rPr>
          <w:lang w:val="sv-FI"/>
        </w:rPr>
        <w:t>upprätta</w:t>
      </w:r>
      <w:r w:rsidR="008452C7" w:rsidRPr="0043422E">
        <w:rPr>
          <w:lang w:val="sv-FI"/>
        </w:rPr>
        <w:t>t</w:t>
      </w:r>
      <w:r w:rsidRPr="0043422E">
        <w:rPr>
          <w:lang w:val="sv-FI"/>
        </w:rPr>
        <w:t xml:space="preserve">s av en </w:t>
      </w:r>
      <w:r w:rsidR="008A5E1A" w:rsidRPr="0043422E">
        <w:rPr>
          <w:lang w:val="sv-FI"/>
        </w:rPr>
        <w:t>K</w:t>
      </w:r>
      <w:r w:rsidRPr="0043422E">
        <w:rPr>
          <w:lang w:val="sv-FI"/>
        </w:rPr>
        <w:t>atastrofkommitté och fastställ</w:t>
      </w:r>
      <w:r w:rsidR="008452C7" w:rsidRPr="0043422E">
        <w:rPr>
          <w:lang w:val="sv-FI"/>
        </w:rPr>
        <w:t>t</w:t>
      </w:r>
      <w:r w:rsidRPr="0043422E">
        <w:rPr>
          <w:lang w:val="sv-FI"/>
        </w:rPr>
        <w:t xml:space="preserve">s av ÅHS ledningsgrupp. </w:t>
      </w:r>
      <w:r w:rsidR="00107D4B" w:rsidRPr="0043422E">
        <w:rPr>
          <w:lang w:val="sv-FI"/>
        </w:rPr>
        <w:t xml:space="preserve">Senaste versionen är från </w:t>
      </w:r>
      <w:r w:rsidR="005F746F" w:rsidRPr="0043422E">
        <w:rPr>
          <w:lang w:val="sv-FI"/>
        </w:rPr>
        <w:t>17.9.</w:t>
      </w:r>
      <w:r w:rsidR="0089392A" w:rsidRPr="0043422E">
        <w:rPr>
          <w:lang w:val="sv-FI"/>
        </w:rPr>
        <w:t>2024.</w:t>
      </w:r>
      <w:r w:rsidR="0089392A" w:rsidRPr="0043422E">
        <w:rPr>
          <w:rStyle w:val="Fotnotsreferens"/>
          <w:lang w:val="sv-FI"/>
        </w:rPr>
        <w:footnoteReference w:id="8"/>
      </w:r>
      <w:r w:rsidR="0089392A" w:rsidRPr="0043422E">
        <w:rPr>
          <w:lang w:val="sv-FI"/>
        </w:rPr>
        <w:t xml:space="preserve"> </w:t>
      </w:r>
      <w:r w:rsidRPr="0043422E">
        <w:rPr>
          <w:lang w:val="sv-FI"/>
        </w:rPr>
        <w:t xml:space="preserve">Planen består av en övergripande del och detaljerad åtgärdsplan. Den övergripande delen </w:t>
      </w:r>
      <w:r w:rsidR="00081F3C" w:rsidRPr="0043422E">
        <w:rPr>
          <w:lang w:val="sv-FI"/>
        </w:rPr>
        <w:t xml:space="preserve">skulle </w:t>
      </w:r>
      <w:r w:rsidRPr="0043422E">
        <w:rPr>
          <w:lang w:val="sv-FI"/>
        </w:rPr>
        <w:t>revideras årligen eller vid behov.</w:t>
      </w:r>
      <w:r w:rsidR="004E35DB" w:rsidRPr="0043422E">
        <w:rPr>
          <w:lang w:val="sv-FI"/>
        </w:rPr>
        <w:t xml:space="preserve"> </w:t>
      </w:r>
      <w:r w:rsidR="00E60A74" w:rsidRPr="0043422E">
        <w:rPr>
          <w:lang w:val="sv-FI"/>
        </w:rPr>
        <w:t>Planen från 2024 var emellertid den första revideringen sedan 2019, och den har inte reviderats år 2025</w:t>
      </w:r>
      <w:r w:rsidR="00C20990">
        <w:rPr>
          <w:lang w:val="sv-FI"/>
        </w:rPr>
        <w:t>.</w:t>
      </w:r>
      <w:r w:rsidRPr="0043422E">
        <w:rPr>
          <w:lang w:val="sv-FI"/>
        </w:rPr>
        <w:t xml:space="preserve"> Två gånger per år </w:t>
      </w:r>
      <w:r w:rsidR="003E2DD4" w:rsidRPr="0043422E">
        <w:rPr>
          <w:lang w:val="sv-FI"/>
        </w:rPr>
        <w:t xml:space="preserve">har </w:t>
      </w:r>
      <w:r w:rsidRPr="0043422E">
        <w:rPr>
          <w:lang w:val="sv-FI"/>
        </w:rPr>
        <w:t xml:space="preserve">katastrofkommitténs administratör </w:t>
      </w:r>
      <w:r w:rsidR="003E2DD4" w:rsidRPr="0043422E">
        <w:rPr>
          <w:lang w:val="sv-FI"/>
        </w:rPr>
        <w:t xml:space="preserve">sammanställt </w:t>
      </w:r>
      <w:r w:rsidRPr="0043422E">
        <w:rPr>
          <w:lang w:val="sv-FI"/>
        </w:rPr>
        <w:t>larmlistor för katastrofledningens behov.</w:t>
      </w:r>
      <w:r w:rsidR="00C20B81" w:rsidRPr="0043422E">
        <w:rPr>
          <w:lang w:val="sv-FI"/>
        </w:rPr>
        <w:t xml:space="preserve"> </w:t>
      </w:r>
      <w:r w:rsidR="00094C94" w:rsidRPr="0043422E">
        <w:t>Enhets- eller klinikchefer ansvarar för att de anställda har tillgång till och kännedom om katastrofplanen.</w:t>
      </w:r>
      <w:r w:rsidR="00045F0C" w:rsidRPr="0043422E">
        <w:t xml:space="preserve"> </w:t>
      </w:r>
      <w:r w:rsidR="003E2DD4" w:rsidRPr="0043422E">
        <w:t xml:space="preserve"> Efter </w:t>
      </w:r>
      <w:r w:rsidR="00D86200" w:rsidRPr="0043422E">
        <w:t xml:space="preserve">utvärderingen av </w:t>
      </w:r>
      <w:r w:rsidR="00C938C0" w:rsidRPr="0043422E">
        <w:t xml:space="preserve">den </w:t>
      </w:r>
      <w:r w:rsidR="003E2DD4" w:rsidRPr="0043422E">
        <w:t>kat</w:t>
      </w:r>
      <w:r w:rsidR="00436481" w:rsidRPr="0043422E">
        <w:t>a</w:t>
      </w:r>
      <w:r w:rsidR="003E2DD4" w:rsidRPr="0043422E">
        <w:t>strofmedicinska övni</w:t>
      </w:r>
      <w:r w:rsidR="00436481" w:rsidRPr="0043422E">
        <w:t>n</w:t>
      </w:r>
      <w:r w:rsidR="003E2DD4" w:rsidRPr="0043422E">
        <w:t xml:space="preserve">gen Stormskär </w:t>
      </w:r>
      <w:r w:rsidR="00436481" w:rsidRPr="0043422E">
        <w:t xml:space="preserve">i september </w:t>
      </w:r>
      <w:r w:rsidR="003E2DD4" w:rsidRPr="0043422E">
        <w:t>2024</w:t>
      </w:r>
      <w:r w:rsidR="00640360" w:rsidRPr="0043422E">
        <w:t>,</w:t>
      </w:r>
      <w:r w:rsidR="00436481" w:rsidRPr="0043422E">
        <w:t xml:space="preserve"> beslöt ÅHS ledningsgrupp att</w:t>
      </w:r>
      <w:r w:rsidR="00D86200" w:rsidRPr="0043422E">
        <w:t xml:space="preserve"> </w:t>
      </w:r>
      <w:r w:rsidR="00AC7E91" w:rsidRPr="0043422E">
        <w:t>ändra beredskapsorganisationen och planeringen.</w:t>
      </w:r>
      <w:r w:rsidR="00DA4169" w:rsidRPr="0043422E">
        <w:rPr>
          <w:rStyle w:val="Fotnotsreferens"/>
        </w:rPr>
        <w:footnoteReference w:id="9"/>
      </w:r>
      <w:r w:rsidR="00AC7E91" w:rsidRPr="0043422E">
        <w:t xml:space="preserve"> </w:t>
      </w:r>
      <w:r w:rsidR="00503ABD" w:rsidRPr="0043422E">
        <w:t xml:space="preserve">Man beslöt i juni 2025 att inrätta en beredskapskommitté i stället för en </w:t>
      </w:r>
      <w:r w:rsidR="00503ABD" w:rsidRPr="0043422E">
        <w:rPr>
          <w:lang w:val="sv-FI"/>
        </w:rPr>
        <w:t xml:space="preserve">katastrofkommitté. </w:t>
      </w:r>
      <w:r w:rsidR="00503ABD" w:rsidRPr="0043422E">
        <w:t xml:space="preserve"> Beredskapskommittén</w:t>
      </w:r>
      <w:r w:rsidR="009C60D4" w:rsidRPr="0043422E">
        <w:t xml:space="preserve"> fick ett bredare mandat </w:t>
      </w:r>
      <w:r w:rsidR="00E6669B" w:rsidRPr="0043422E">
        <w:t>att ansvara för hela beredskapsplaneringen och ta fram en övergripande beredskapsplan där katas</w:t>
      </w:r>
      <w:r w:rsidR="00DA4169" w:rsidRPr="0043422E">
        <w:t>trofplanen skulle vara en del.</w:t>
      </w:r>
      <w:r w:rsidR="00DA3E07" w:rsidRPr="0043422E">
        <w:t xml:space="preserve"> </w:t>
      </w:r>
    </w:p>
    <w:p w14:paraId="4EE13AEF" w14:textId="778D38D6" w:rsidR="00C24B19" w:rsidRPr="0043422E" w:rsidRDefault="00DA3E07" w:rsidP="00DA3E07">
      <w:r w:rsidRPr="0043422E">
        <w:t>Beredskapskommittén ska fungera som en styrgrupp för övergripande</w:t>
      </w:r>
      <w:r w:rsidR="00146D1C" w:rsidRPr="0043422E">
        <w:t xml:space="preserve"> </w:t>
      </w:r>
      <w:r w:rsidRPr="0043422E">
        <w:t>beredskapsfrågor och sammankallas minst en gång per år.</w:t>
      </w:r>
      <w:r w:rsidR="00146D1C" w:rsidRPr="0043422E">
        <w:t xml:space="preserve"> En o</w:t>
      </w:r>
      <w:r w:rsidRPr="0043422E">
        <w:t>perativ kärngrupp</w:t>
      </w:r>
      <w:r w:rsidR="00146D1C" w:rsidRPr="0043422E">
        <w:t xml:space="preserve"> skulle</w:t>
      </w:r>
      <w:r w:rsidRPr="0043422E">
        <w:t xml:space="preserve"> bildas för att kontinuerligt arbeta</w:t>
      </w:r>
      <w:r w:rsidR="00640360" w:rsidRPr="0043422E">
        <w:t xml:space="preserve"> </w:t>
      </w:r>
      <w:r w:rsidRPr="0043422E">
        <w:t>med beredskapsfrågor</w:t>
      </w:r>
      <w:r w:rsidR="00146D1C" w:rsidRPr="0043422E">
        <w:t xml:space="preserve"> och</w:t>
      </w:r>
      <w:r w:rsidRPr="0043422E">
        <w:t xml:space="preserve"> rapportera till</w:t>
      </w:r>
      <w:r w:rsidR="00146D1C" w:rsidRPr="0043422E">
        <w:t xml:space="preserve"> </w:t>
      </w:r>
      <w:r w:rsidRPr="0043422E">
        <w:t>Beredskapskommittén.</w:t>
      </w:r>
      <w:r w:rsidR="00146D1C" w:rsidRPr="0043422E">
        <w:t xml:space="preserve"> Beredskapskommittén har ännu inte etablerats och </w:t>
      </w:r>
      <w:r w:rsidR="00527AFA" w:rsidRPr="0043422E">
        <w:t xml:space="preserve">ingen beredskapsplan eller revidering av katastrofplanen har ännu inletts. </w:t>
      </w:r>
      <w:r w:rsidR="00436481" w:rsidRPr="0043422E">
        <w:t xml:space="preserve">  </w:t>
      </w:r>
    </w:p>
    <w:p w14:paraId="21FFC130" w14:textId="77777777" w:rsidR="003E2DD4" w:rsidRPr="0043422E" w:rsidRDefault="003E2DD4" w:rsidP="0043422E"/>
    <w:p w14:paraId="611E92C9" w14:textId="16C240B1" w:rsidR="00E85502" w:rsidRPr="0043422E" w:rsidRDefault="00045F0C" w:rsidP="00E85502">
      <w:r w:rsidRPr="0043422E">
        <w:t xml:space="preserve">ÅHS </w:t>
      </w:r>
      <w:r w:rsidR="00527AFA" w:rsidRPr="0043422E">
        <w:t xml:space="preserve">har emellertid </w:t>
      </w:r>
      <w:r w:rsidR="00CC7F9E" w:rsidRPr="0043422E">
        <w:t xml:space="preserve">redan </w:t>
      </w:r>
      <w:r w:rsidR="000A75A1" w:rsidRPr="0043422E">
        <w:t>beredskapsplaner</w:t>
      </w:r>
      <w:r w:rsidRPr="0043422E">
        <w:t xml:space="preserve"> för situationer </w:t>
      </w:r>
      <w:r w:rsidR="00FC0928" w:rsidRPr="0043422E">
        <w:t xml:space="preserve">som </w:t>
      </w:r>
      <w:r w:rsidR="00E85502" w:rsidRPr="0043422E">
        <w:t xml:space="preserve">kan </w:t>
      </w:r>
      <w:r w:rsidR="00FC0928" w:rsidRPr="0043422E">
        <w:t xml:space="preserve">äventyra samhällets </w:t>
      </w:r>
      <w:r w:rsidR="00E85502" w:rsidRPr="0043422E">
        <w:t xml:space="preserve">och sjukvårdens </w:t>
      </w:r>
      <w:r w:rsidR="00FC0928" w:rsidRPr="0043422E">
        <w:t>grundläggande funktioner</w:t>
      </w:r>
      <w:r w:rsidR="00CC7F9E" w:rsidRPr="0043422E">
        <w:t>, inklusive</w:t>
      </w:r>
      <w:r w:rsidR="002473AC" w:rsidRPr="0043422E">
        <w:t>;</w:t>
      </w:r>
    </w:p>
    <w:p w14:paraId="5E2BE8C2" w14:textId="00E5C462" w:rsidR="00C24B19" w:rsidRPr="0043422E" w:rsidRDefault="00C24B19" w:rsidP="00825D33">
      <w:pPr>
        <w:pStyle w:val="Liststycke"/>
        <w:numPr>
          <w:ilvl w:val="0"/>
          <w:numId w:val="25"/>
        </w:numPr>
      </w:pPr>
      <w:r w:rsidRPr="0043422E">
        <w:t>en riskutredning för värmeförsörjningen och matris för hanter</w:t>
      </w:r>
      <w:r w:rsidR="007F54F7" w:rsidRPr="0043422E">
        <w:t>ing av</w:t>
      </w:r>
      <w:r w:rsidRPr="0043422E">
        <w:t xml:space="preserve"> värmeavbrott på sjukhuset</w:t>
      </w:r>
      <w:r w:rsidR="000A75A1" w:rsidRPr="0043422E">
        <w:t>,</w:t>
      </w:r>
      <w:r w:rsidRPr="0043422E">
        <w:t xml:space="preserve"> </w:t>
      </w:r>
    </w:p>
    <w:p w14:paraId="2BB7B5DC" w14:textId="2DFDB429" w:rsidR="007C015D" w:rsidRPr="0043422E" w:rsidRDefault="000A75A1" w:rsidP="00825D33">
      <w:pPr>
        <w:pStyle w:val="Liststycke"/>
        <w:numPr>
          <w:ilvl w:val="0"/>
          <w:numId w:val="25"/>
        </w:numPr>
      </w:pPr>
      <w:r w:rsidRPr="0043422E">
        <w:lastRenderedPageBreak/>
        <w:t xml:space="preserve">en </w:t>
      </w:r>
      <w:r w:rsidR="007E1F0C" w:rsidRPr="0043422E">
        <w:t>nödvattenförsörjnings</w:t>
      </w:r>
      <w:r w:rsidRPr="0043422E">
        <w:t>pl</w:t>
      </w:r>
      <w:r w:rsidR="00201856" w:rsidRPr="0043422E">
        <w:t>an</w:t>
      </w:r>
    </w:p>
    <w:p w14:paraId="01084539" w14:textId="77777777" w:rsidR="00931FBE" w:rsidRDefault="007C015D" w:rsidP="00825D33">
      <w:pPr>
        <w:pStyle w:val="Liststycke"/>
        <w:numPr>
          <w:ilvl w:val="0"/>
          <w:numId w:val="25"/>
        </w:numPr>
      </w:pPr>
      <w:r w:rsidRPr="0043422E">
        <w:t xml:space="preserve">utbildning för handhavande av </w:t>
      </w:r>
      <w:r w:rsidR="00C24B19" w:rsidRPr="0043422E">
        <w:t>syrgasgenerator med tillhörande elverk från F</w:t>
      </w:r>
      <w:r w:rsidR="007F54F7" w:rsidRPr="0043422E">
        <w:t>örsörjningsberedskapscentralen</w:t>
      </w:r>
      <w:r w:rsidR="000A75A1" w:rsidRPr="0043422E">
        <w:t xml:space="preserve">, </w:t>
      </w:r>
    </w:p>
    <w:p w14:paraId="558D3ECE" w14:textId="1F2B4601" w:rsidR="00C24B19" w:rsidRPr="0043422E" w:rsidRDefault="00931FBE" w:rsidP="00931FBE">
      <w:pPr>
        <w:pStyle w:val="Liststycke"/>
        <w:numPr>
          <w:ilvl w:val="0"/>
          <w:numId w:val="25"/>
        </w:numPr>
      </w:pPr>
      <w:r>
        <w:t>e</w:t>
      </w:r>
      <w:r w:rsidRPr="0043422E">
        <w:t>n plan för lager och distribution av jodtabletter inom ÅHS</w:t>
      </w:r>
      <w:r>
        <w:t xml:space="preserve">, </w:t>
      </w:r>
      <w:r w:rsidR="000A75A1" w:rsidRPr="0043422E">
        <w:t>samt</w:t>
      </w:r>
      <w:r w:rsidR="007F54F7" w:rsidRPr="0043422E">
        <w:t xml:space="preserve"> </w:t>
      </w:r>
    </w:p>
    <w:p w14:paraId="78D277EF" w14:textId="2F715D0E" w:rsidR="003E2DD4" w:rsidRPr="0043422E" w:rsidRDefault="00931FBE" w:rsidP="001869AC">
      <w:pPr>
        <w:pStyle w:val="Liststycke"/>
        <w:numPr>
          <w:ilvl w:val="0"/>
          <w:numId w:val="25"/>
        </w:numPr>
      </w:pPr>
      <w:r>
        <w:t xml:space="preserve">rutiner för </w:t>
      </w:r>
      <w:r w:rsidR="00C24B19" w:rsidRPr="0043422E">
        <w:t>anmäl</w:t>
      </w:r>
      <w:r w:rsidR="00825D33" w:rsidRPr="0043422E">
        <w:t xml:space="preserve">an </w:t>
      </w:r>
      <w:r w:rsidR="00C24B19" w:rsidRPr="0043422E">
        <w:t>till NIS2-aktörsregistret för cybersäkerhet</w:t>
      </w:r>
      <w:r w:rsidR="00825D33" w:rsidRPr="0043422E">
        <w:t>,</w:t>
      </w:r>
      <w:r w:rsidR="00C24B19" w:rsidRPr="0043422E">
        <w:t xml:space="preserve"> och informationssäkerhetsplan</w:t>
      </w:r>
      <w:r>
        <w:t>.</w:t>
      </w:r>
      <w:r w:rsidR="00022877">
        <w:t xml:space="preserve"> </w:t>
      </w:r>
    </w:p>
    <w:p w14:paraId="6EEF82E9" w14:textId="77777777" w:rsidR="00931FBE" w:rsidRDefault="00931FBE" w:rsidP="00995BBE"/>
    <w:p w14:paraId="058592B8" w14:textId="1219746B" w:rsidR="00A4469B" w:rsidRDefault="00A4469B" w:rsidP="00995BBE">
      <w:r>
        <w:t xml:space="preserve">ÅHS beredskapsplaner utgår från </w:t>
      </w:r>
      <w:r w:rsidR="008265D9">
        <w:t xml:space="preserve">den </w:t>
      </w:r>
      <w:r>
        <w:t>befintlig</w:t>
      </w:r>
      <w:r w:rsidR="008265D9">
        <w:t>a</w:t>
      </w:r>
      <w:r>
        <w:t xml:space="preserve"> vårdinfrastruktur</w:t>
      </w:r>
      <w:r w:rsidR="008265D9">
        <w:t>en</w:t>
      </w:r>
      <w:r>
        <w:t xml:space="preserve">. </w:t>
      </w:r>
      <w:r w:rsidR="000E4A14">
        <w:t>När fastigheter</w:t>
      </w:r>
      <w:r w:rsidR="008265D9">
        <w:t>, vårdinformationsystem</w:t>
      </w:r>
      <w:r w:rsidR="000E4A14">
        <w:t xml:space="preserve"> och andra delar av infrastrukturen vidareutvecklas måst b</w:t>
      </w:r>
      <w:r w:rsidRPr="00A4469B">
        <w:t>eredskap</w:t>
      </w:r>
      <w:r w:rsidR="000E4A14">
        <w:t>en</w:t>
      </w:r>
      <w:r w:rsidRPr="00A4469B">
        <w:t xml:space="preserve"> </w:t>
      </w:r>
      <w:r w:rsidR="000E4A14">
        <w:t>in</w:t>
      </w:r>
      <w:r w:rsidRPr="00A4469B">
        <w:t>för störningssituation</w:t>
      </w:r>
      <w:r w:rsidR="000E4A14">
        <w:t>er</w:t>
      </w:r>
      <w:r w:rsidRPr="00A4469B">
        <w:t xml:space="preserve"> och undantagsförhållande beaktas för att säkerställa buffertkapacitet vid kraftigt ökat vårdbehov, minimering av risk för driftstörning, samt omställning av verksamheterna vid en krissituation.  </w:t>
      </w:r>
      <w:r>
        <w:t xml:space="preserve"> </w:t>
      </w:r>
    </w:p>
    <w:p w14:paraId="558E5707" w14:textId="77777777" w:rsidR="00A4469B" w:rsidRDefault="00A4469B" w:rsidP="00995BBE"/>
    <w:p w14:paraId="239E0168" w14:textId="63AFEBA2" w:rsidR="00995BBE" w:rsidRDefault="00995BBE" w:rsidP="00995BBE">
      <w:r w:rsidRPr="0043422E">
        <w:t>ÅHS deltar, utöver i myndighetsgemensam lägesbild för åländska myndigheter var annan vecka</w:t>
      </w:r>
      <w:r w:rsidR="000A75A1" w:rsidRPr="0043422E">
        <w:t xml:space="preserve"> (se avsnitt 4.7.)</w:t>
      </w:r>
      <w:r w:rsidRPr="0043422E">
        <w:t xml:space="preserve">, också i västra Finlands situationsbild var annan vecka. </w:t>
      </w:r>
    </w:p>
    <w:p w14:paraId="2AC977B5" w14:textId="77777777" w:rsidR="00327ABF" w:rsidRDefault="00327ABF" w:rsidP="00995BBE"/>
    <w:p w14:paraId="442A03A9" w14:textId="5589793F" w:rsidR="00DE7773" w:rsidRPr="0043422E" w:rsidRDefault="00DE7773" w:rsidP="00DE7773">
      <w:pPr>
        <w:pStyle w:val="Rubrik3"/>
      </w:pPr>
    </w:p>
    <w:p w14:paraId="32024275" w14:textId="77777777" w:rsidR="00DE7773" w:rsidRPr="00D90309" w:rsidRDefault="00DE7773" w:rsidP="00DE7773">
      <w:pPr>
        <w:pStyle w:val="Rubrik3"/>
        <w:numPr>
          <w:ilvl w:val="1"/>
          <w:numId w:val="22"/>
        </w:numPr>
      </w:pPr>
      <w:bookmarkStart w:id="6" w:name="_Toc242714187"/>
      <w:r w:rsidRPr="00D90309">
        <w:t>ÅHS samarbete med myndigheter och aktörer i riket</w:t>
      </w:r>
      <w:bookmarkEnd w:id="6"/>
    </w:p>
    <w:p w14:paraId="64651D22" w14:textId="7A03C1FC" w:rsidR="0032312B" w:rsidRDefault="00D90309" w:rsidP="00DE7773">
      <w:r w:rsidRPr="00D90309">
        <w:t>ÅHS</w:t>
      </w:r>
      <w:r>
        <w:t xml:space="preserve"> har löpnade samarbete kring beredskapsfrågor med följande riksmyndigheter:</w:t>
      </w:r>
    </w:p>
    <w:p w14:paraId="13140BCE" w14:textId="77777777" w:rsidR="00D90309" w:rsidRPr="0043422E" w:rsidRDefault="00D90309" w:rsidP="00DE7773"/>
    <w:p w14:paraId="17471047" w14:textId="67D1B041" w:rsidR="00DE7773" w:rsidRPr="0043422E" w:rsidRDefault="0B452263" w:rsidP="006B596D">
      <w:r w:rsidRPr="1367D639">
        <w:rPr>
          <w:b/>
          <w:bCs/>
        </w:rPr>
        <w:t>Social- och hälsovårdsministeriet (S</w:t>
      </w:r>
      <w:r w:rsidR="3D67F78B" w:rsidRPr="1367D639">
        <w:rPr>
          <w:b/>
          <w:bCs/>
        </w:rPr>
        <w:t>HM</w:t>
      </w:r>
      <w:r w:rsidRPr="1367D639">
        <w:rPr>
          <w:b/>
          <w:bCs/>
        </w:rPr>
        <w:t>)</w:t>
      </w:r>
      <w:r w:rsidR="00DE7773">
        <w:br/>
      </w:r>
      <w:r w:rsidRPr="1367D639">
        <w:t>ÅHS deltar i nationell planering och samordning av beredskapsfrågor inom social- och hälsovårdssektorn. Samarbetet omfattar bland annat försörjningsberedskap, krishantering och utveckling av nationella riktlinjer.</w:t>
      </w:r>
    </w:p>
    <w:p w14:paraId="6B2FCCB3" w14:textId="77777777" w:rsidR="002E74D7" w:rsidRDefault="002E74D7" w:rsidP="006B596D">
      <w:pPr>
        <w:rPr>
          <w:b/>
          <w:bCs/>
        </w:rPr>
      </w:pPr>
    </w:p>
    <w:p w14:paraId="200666CB" w14:textId="6AD54D33" w:rsidR="00DE7773" w:rsidRPr="0043422E" w:rsidRDefault="0B452263" w:rsidP="006B596D">
      <w:r w:rsidRPr="1367D639">
        <w:rPr>
          <w:b/>
          <w:bCs/>
        </w:rPr>
        <w:t>Institutet för hälsa och välfärd (THL)</w:t>
      </w:r>
      <w:r w:rsidR="00DE7773">
        <w:br/>
      </w:r>
      <w:r w:rsidRPr="1367D639">
        <w:t>Samarbetet omfattar smittskydd, epidemiologisk övervakning, krisberedskap och nationella lägesbilder. Under covid-19-pandemin var THL en central samarbetspartner för ÅHS.</w:t>
      </w:r>
    </w:p>
    <w:p w14:paraId="04848454" w14:textId="77777777" w:rsidR="002E74D7" w:rsidRDefault="002E74D7" w:rsidP="006B596D">
      <w:pPr>
        <w:rPr>
          <w:b/>
          <w:bCs/>
        </w:rPr>
      </w:pPr>
    </w:p>
    <w:p w14:paraId="3718A297" w14:textId="204E5692" w:rsidR="00DE7773" w:rsidRPr="0043422E" w:rsidRDefault="0B452263" w:rsidP="006B596D">
      <w:r w:rsidRPr="1367D639">
        <w:rPr>
          <w:b/>
          <w:bCs/>
        </w:rPr>
        <w:t>Försörjningsberedskapscentralen (HVK)</w:t>
      </w:r>
      <w:r w:rsidR="00DE7773">
        <w:br/>
      </w:r>
      <w:r w:rsidRPr="1367D639">
        <w:t xml:space="preserve"> ÅHS samverkar kring tillgång till läkemedel, medicintekniska produkter, skyddsutrustning och andra kritiska resurser som behövs för att upprätthålla hälso- och sjukvårdens verksamhet under störningar.</w:t>
      </w:r>
    </w:p>
    <w:p w14:paraId="4E5EB72F" w14:textId="77777777" w:rsidR="002E74D7" w:rsidRDefault="002E74D7" w:rsidP="006B596D">
      <w:pPr>
        <w:rPr>
          <w:b/>
          <w:bCs/>
        </w:rPr>
      </w:pPr>
    </w:p>
    <w:p w14:paraId="0E713B5C" w14:textId="62EE4EDC" w:rsidR="00DE7773" w:rsidRPr="0043422E" w:rsidRDefault="4E9FB8E6" w:rsidP="006B596D">
      <w:r w:rsidRPr="1367D639">
        <w:rPr>
          <w:b/>
          <w:bCs/>
        </w:rPr>
        <w:t>T</w:t>
      </w:r>
      <w:r w:rsidR="002E74D7">
        <w:rPr>
          <w:b/>
          <w:bCs/>
        </w:rPr>
        <w:t>i</w:t>
      </w:r>
      <w:r w:rsidRPr="1367D639">
        <w:rPr>
          <w:b/>
          <w:bCs/>
        </w:rPr>
        <w:t>lls</w:t>
      </w:r>
      <w:r w:rsidR="63FE0A84" w:rsidRPr="1367D639">
        <w:rPr>
          <w:b/>
          <w:bCs/>
        </w:rPr>
        <w:t>tånds</w:t>
      </w:r>
      <w:r w:rsidRPr="1367D639">
        <w:rPr>
          <w:b/>
          <w:bCs/>
        </w:rPr>
        <w:t>- och tills</w:t>
      </w:r>
      <w:r w:rsidR="01AC26F8" w:rsidRPr="1367D639">
        <w:rPr>
          <w:b/>
          <w:bCs/>
        </w:rPr>
        <w:t>ynsverket</w:t>
      </w:r>
      <w:r w:rsidRPr="1367D639">
        <w:rPr>
          <w:b/>
          <w:bCs/>
        </w:rPr>
        <w:t xml:space="preserve"> </w:t>
      </w:r>
      <w:r w:rsidR="0B452263" w:rsidRPr="1367D639">
        <w:rPr>
          <w:b/>
          <w:bCs/>
        </w:rPr>
        <w:t>och Fimea</w:t>
      </w:r>
      <w:r w:rsidR="00DE7773">
        <w:br/>
      </w:r>
      <w:r w:rsidR="0B452263" w:rsidRPr="1367D639">
        <w:t xml:space="preserve"> Samarbetet berör tillsyn, läkemedelsförsörjning och hantering av särskilda situationer som kan påverka patientsäkerheten.</w:t>
      </w:r>
    </w:p>
    <w:p w14:paraId="430BC49D" w14:textId="39D85343" w:rsidR="00DE7773" w:rsidRPr="0043422E" w:rsidRDefault="00DE7773" w:rsidP="006B596D"/>
    <w:p w14:paraId="2D10C39B" w14:textId="71E55CA2" w:rsidR="00DE7773" w:rsidRPr="0043422E" w:rsidRDefault="000058DC" w:rsidP="006B596D">
      <w:pPr>
        <w:rPr>
          <w:b/>
          <w:bCs/>
        </w:rPr>
      </w:pPr>
      <w:r>
        <w:rPr>
          <w:b/>
          <w:bCs/>
        </w:rPr>
        <w:t>V</w:t>
      </w:r>
      <w:r w:rsidR="2D0B90BE" w:rsidRPr="1367D639">
        <w:rPr>
          <w:b/>
          <w:bCs/>
        </w:rPr>
        <w:t>älfärdsområden</w:t>
      </w:r>
      <w:r w:rsidR="0B452263" w:rsidRPr="1367D639">
        <w:rPr>
          <w:b/>
          <w:bCs/>
        </w:rPr>
        <w:t xml:space="preserve"> och universitetssjukhus</w:t>
      </w:r>
    </w:p>
    <w:p w14:paraId="47D58A25" w14:textId="008389E9" w:rsidR="00DE7773" w:rsidRDefault="0B452263" w:rsidP="006B596D">
      <w:r w:rsidRPr="1367D639">
        <w:t>ÅHS samarbetar med universitetssjukhus och andra vårdaktörer i Finland för att säkerställa tillgång till specialistvård även under kris- och beredskapssituationer. Samarbetet omfattar bland annat patienttransporter, kapacitetsstöd och medicinsk expertis.</w:t>
      </w:r>
    </w:p>
    <w:p w14:paraId="1A0FACC7" w14:textId="77777777" w:rsidR="002E74D7" w:rsidRPr="0043422E" w:rsidRDefault="002E74D7" w:rsidP="006B596D"/>
    <w:p w14:paraId="0A83FBD6" w14:textId="1D4265BF" w:rsidR="00DE7773" w:rsidRPr="0043422E" w:rsidRDefault="003906BF" w:rsidP="006B596D">
      <w:pPr>
        <w:rPr>
          <w:b/>
          <w:bCs/>
        </w:rPr>
      </w:pPr>
      <w:r>
        <w:rPr>
          <w:b/>
          <w:bCs/>
        </w:rPr>
        <w:t xml:space="preserve">Gemensam </w:t>
      </w:r>
      <w:r w:rsidR="0B452263" w:rsidRPr="1367D639">
        <w:rPr>
          <w:b/>
          <w:bCs/>
        </w:rPr>
        <w:t>lägesbild och krishantering</w:t>
      </w:r>
    </w:p>
    <w:p w14:paraId="0BC8CB92" w14:textId="47201D20" w:rsidR="00DE7773" w:rsidRPr="0043422E" w:rsidRDefault="0B452263" w:rsidP="00DE7773">
      <w:r w:rsidRPr="1367D639">
        <w:rPr>
          <w:rFonts w:ascii="Segoe UI" w:eastAsia="Segoe UI" w:hAnsi="Segoe UI" w:cs="Segoe UI"/>
        </w:rPr>
        <w:t>Vid större störningar eller samhällskriser deltar ÅHS i informationsutbyte och samordning med nationella myndigheter för att skapa gemensamma lägesbilder och samordna åtgärder. Detta är särskilt viktigt för Åland med tanke på ö-läget och beroendet av transporter och externa leveranskedjor.</w:t>
      </w:r>
    </w:p>
    <w:p w14:paraId="7966852E" w14:textId="42A81611" w:rsidR="00DE7773" w:rsidRPr="0043422E" w:rsidRDefault="00DE7773" w:rsidP="00DE7773"/>
    <w:p w14:paraId="4B03F48B" w14:textId="6AB71475" w:rsidR="00DE7773" w:rsidRPr="0043422E" w:rsidRDefault="04C71049" w:rsidP="1367D639">
      <w:pPr>
        <w:pStyle w:val="Rubrik3"/>
      </w:pPr>
      <w:bookmarkStart w:id="7" w:name="_Toc242714188"/>
      <w:r w:rsidRPr="1367D639">
        <w:rPr>
          <w:rFonts w:ascii="Segoe UI" w:eastAsia="Segoe UI" w:hAnsi="Segoe UI" w:cs="Segoe UI"/>
          <w:sz w:val="20"/>
          <w:szCs w:val="20"/>
        </w:rPr>
        <w:t>Strategiska fokusområden för det framtida samarbetet</w:t>
      </w:r>
      <w:r w:rsidR="002E74D7">
        <w:rPr>
          <w:rFonts w:ascii="Segoe UI" w:eastAsia="Segoe UI" w:hAnsi="Segoe UI" w:cs="Segoe UI"/>
          <w:sz w:val="20"/>
          <w:szCs w:val="20"/>
        </w:rPr>
        <w:t xml:space="preserve"> innefattar:</w:t>
      </w:r>
      <w:bookmarkEnd w:id="7"/>
    </w:p>
    <w:p w14:paraId="520765E1" w14:textId="09068E93" w:rsidR="00DE7773" w:rsidRPr="0043422E" w:rsidRDefault="04C71049" w:rsidP="1367D639">
      <w:pPr>
        <w:pStyle w:val="Liststycke"/>
        <w:numPr>
          <w:ilvl w:val="0"/>
          <w:numId w:val="29"/>
        </w:numPr>
        <w:rPr>
          <w:rFonts w:ascii="Segoe UI" w:eastAsia="Segoe UI" w:hAnsi="Segoe UI" w:cs="Segoe UI"/>
        </w:rPr>
      </w:pPr>
      <w:r w:rsidRPr="1367D639">
        <w:rPr>
          <w:rFonts w:ascii="Segoe UI" w:eastAsia="Segoe UI" w:hAnsi="Segoe UI" w:cs="Segoe UI"/>
        </w:rPr>
        <w:t xml:space="preserve">Försörjningsberedskap och lagerhållning av kritiska produkter </w:t>
      </w:r>
    </w:p>
    <w:p w14:paraId="0ACE615F" w14:textId="2B0AEAC0" w:rsidR="00DE7773" w:rsidRPr="0043422E" w:rsidRDefault="04C71049" w:rsidP="1367D639">
      <w:pPr>
        <w:pStyle w:val="Liststycke"/>
        <w:numPr>
          <w:ilvl w:val="0"/>
          <w:numId w:val="29"/>
        </w:numPr>
        <w:rPr>
          <w:rFonts w:ascii="Segoe UI" w:eastAsia="Segoe UI" w:hAnsi="Segoe UI" w:cs="Segoe UI"/>
        </w:rPr>
      </w:pPr>
      <w:r w:rsidRPr="1367D639">
        <w:rPr>
          <w:rFonts w:ascii="Segoe UI" w:eastAsia="Segoe UI" w:hAnsi="Segoe UI" w:cs="Segoe UI"/>
        </w:rPr>
        <w:t xml:space="preserve">Cybersäkerhet och skydd av vårdens informationssystem </w:t>
      </w:r>
    </w:p>
    <w:p w14:paraId="7B2BD69B" w14:textId="70DFBD35" w:rsidR="00DE7773" w:rsidRPr="0043422E" w:rsidRDefault="04C71049" w:rsidP="1367D639">
      <w:pPr>
        <w:pStyle w:val="Liststycke"/>
        <w:numPr>
          <w:ilvl w:val="0"/>
          <w:numId w:val="29"/>
        </w:numPr>
        <w:rPr>
          <w:rFonts w:ascii="Segoe UI" w:eastAsia="Segoe UI" w:hAnsi="Segoe UI" w:cs="Segoe UI"/>
        </w:rPr>
      </w:pPr>
      <w:r w:rsidRPr="1367D639">
        <w:rPr>
          <w:rFonts w:ascii="Segoe UI" w:eastAsia="Segoe UI" w:hAnsi="Segoe UI" w:cs="Segoe UI"/>
        </w:rPr>
        <w:t xml:space="preserve">Beredskap för pandemier och smittsamma sjukdomar </w:t>
      </w:r>
    </w:p>
    <w:p w14:paraId="360A55ED" w14:textId="650215A0" w:rsidR="00DE7773" w:rsidRPr="0043422E" w:rsidRDefault="04C71049" w:rsidP="1367D639">
      <w:pPr>
        <w:pStyle w:val="Liststycke"/>
        <w:numPr>
          <w:ilvl w:val="0"/>
          <w:numId w:val="29"/>
        </w:numPr>
        <w:rPr>
          <w:rFonts w:ascii="Segoe UI" w:eastAsia="Segoe UI" w:hAnsi="Segoe UI" w:cs="Segoe UI"/>
        </w:rPr>
      </w:pPr>
      <w:r w:rsidRPr="1367D639">
        <w:rPr>
          <w:rFonts w:ascii="Segoe UI" w:eastAsia="Segoe UI" w:hAnsi="Segoe UI" w:cs="Segoe UI"/>
        </w:rPr>
        <w:t xml:space="preserve">Kontinuitetshantering vid långvariga störningar </w:t>
      </w:r>
    </w:p>
    <w:p w14:paraId="753B0FA3" w14:textId="6DC0A791" w:rsidR="00DE7773" w:rsidRPr="0043422E" w:rsidRDefault="04C71049" w:rsidP="1367D639">
      <w:pPr>
        <w:pStyle w:val="Liststycke"/>
        <w:numPr>
          <w:ilvl w:val="0"/>
          <w:numId w:val="29"/>
        </w:numPr>
        <w:rPr>
          <w:rFonts w:ascii="Segoe UI" w:eastAsia="Segoe UI" w:hAnsi="Segoe UI" w:cs="Segoe UI"/>
        </w:rPr>
      </w:pPr>
      <w:r w:rsidRPr="1367D639">
        <w:rPr>
          <w:rFonts w:ascii="Segoe UI" w:eastAsia="Segoe UI" w:hAnsi="Segoe UI" w:cs="Segoe UI"/>
        </w:rPr>
        <w:t xml:space="preserve">Gemensamma övningar och utbildningar </w:t>
      </w:r>
    </w:p>
    <w:p w14:paraId="0F1ECE5D" w14:textId="567E9100" w:rsidR="00DE7773" w:rsidRPr="0043422E" w:rsidRDefault="04C71049" w:rsidP="1367D639">
      <w:pPr>
        <w:pStyle w:val="Liststycke"/>
        <w:numPr>
          <w:ilvl w:val="0"/>
          <w:numId w:val="29"/>
        </w:numPr>
        <w:rPr>
          <w:rFonts w:ascii="Segoe UI" w:eastAsia="Segoe UI" w:hAnsi="Segoe UI" w:cs="Segoe UI"/>
        </w:rPr>
      </w:pPr>
      <w:r w:rsidRPr="1367D639">
        <w:rPr>
          <w:rFonts w:ascii="Segoe UI" w:eastAsia="Segoe UI" w:hAnsi="Segoe UI" w:cs="Segoe UI"/>
        </w:rPr>
        <w:t>Förstärkt samverkan kring nationella lägesbilder och kriskommunikation</w:t>
      </w:r>
    </w:p>
    <w:p w14:paraId="250B7911" w14:textId="40DFE9E2" w:rsidR="00DE7773" w:rsidRPr="0043422E" w:rsidRDefault="00DE7773" w:rsidP="00DE7773"/>
    <w:p w14:paraId="09E7AAC1" w14:textId="77777777" w:rsidR="00DE7773" w:rsidRDefault="00DE7773" w:rsidP="00DE7773"/>
    <w:p w14:paraId="69DB6A60" w14:textId="381D1186" w:rsidR="00D530B9" w:rsidRPr="0043422E" w:rsidRDefault="00D530B9" w:rsidP="006B18C7">
      <w:pPr>
        <w:pStyle w:val="Rubrik2"/>
        <w:numPr>
          <w:ilvl w:val="0"/>
          <w:numId w:val="22"/>
        </w:numPr>
      </w:pPr>
      <w:bookmarkStart w:id="8" w:name="_Toc242714189"/>
      <w:r w:rsidRPr="0043422E">
        <w:t>Övriga myndigheters och aktörers beredskapsskyldigheter relaterad till häls</w:t>
      </w:r>
      <w:r w:rsidR="00C16B0F" w:rsidRPr="0043422E">
        <w:t>o-</w:t>
      </w:r>
      <w:r w:rsidRPr="0043422E">
        <w:t xml:space="preserve"> och sjukvård</w:t>
      </w:r>
      <w:r w:rsidR="00C16B0F" w:rsidRPr="0043422E">
        <w:t xml:space="preserve"> på Åland</w:t>
      </w:r>
      <w:bookmarkEnd w:id="8"/>
    </w:p>
    <w:p w14:paraId="5973AD55" w14:textId="77777777" w:rsidR="00B10712" w:rsidRPr="0043422E" w:rsidRDefault="00B10712" w:rsidP="00062E0C">
      <w:pPr>
        <w:rPr>
          <w:b/>
          <w:bCs/>
        </w:rPr>
      </w:pPr>
    </w:p>
    <w:p w14:paraId="1F1FCAA2" w14:textId="2D3687F0" w:rsidR="001942FE" w:rsidRPr="0043422E" w:rsidRDefault="001942FE" w:rsidP="004E04EE">
      <w:pPr>
        <w:pStyle w:val="Rubrik3"/>
        <w:numPr>
          <w:ilvl w:val="1"/>
          <w:numId w:val="22"/>
        </w:numPr>
      </w:pPr>
      <w:bookmarkStart w:id="9" w:name="_Toc242714190"/>
      <w:r w:rsidRPr="0043422E">
        <w:t>Räddnings</w:t>
      </w:r>
      <w:r w:rsidR="00741408" w:rsidRPr="0043422E">
        <w:t>myndighetens</w:t>
      </w:r>
      <w:r w:rsidR="00B10712" w:rsidRPr="0043422E">
        <w:t xml:space="preserve"> skyldigheter</w:t>
      </w:r>
      <w:bookmarkEnd w:id="9"/>
    </w:p>
    <w:p w14:paraId="57A88320" w14:textId="26C67B31" w:rsidR="008B70A3" w:rsidRPr="0043422E" w:rsidRDefault="008B70A3" w:rsidP="008B70A3">
      <w:r w:rsidRPr="0043422E">
        <w:t xml:space="preserve">Ålands räddningsmyndighet </w:t>
      </w:r>
      <w:r w:rsidR="00E24346" w:rsidRPr="0043422E">
        <w:t xml:space="preserve">samordnar arbetet </w:t>
      </w:r>
      <w:r w:rsidR="00157EB4" w:rsidRPr="0043422E">
        <w:t xml:space="preserve">med </w:t>
      </w:r>
      <w:r w:rsidR="00E24346" w:rsidRPr="0043422E">
        <w:t xml:space="preserve">att </w:t>
      </w:r>
      <w:r w:rsidRPr="0043422E">
        <w:t>skydda och säkerställa tryggheten för invånare och besökare på Åland. Myndigheten hantera</w:t>
      </w:r>
      <w:r w:rsidR="00E24346" w:rsidRPr="0043422E">
        <w:t>r</w:t>
      </w:r>
      <w:r w:rsidRPr="0043422E">
        <w:t xml:space="preserve"> risker kopplade till bränder, olyckor och andra samhällshotande händelser. Ålands räddningsmyndighet kan utfärda varningsmeddelanden bland annat för att varna befolkningen för att människors liv och hälsa är i fara. Vid behov innehåller varningsmeddelandet anvisningar om hur man kan skydda sig mot en farlig situation eller dess följder och hur man ska undvika farliga situationer. Varningsmeddelanden går ut i olika kanaler, inklusive kris.ax</w:t>
      </w:r>
      <w:r w:rsidR="00A54C84" w:rsidRPr="0043422E">
        <w:t xml:space="preserve"> (se avsnitt 4.</w:t>
      </w:r>
      <w:r w:rsidR="005048B3" w:rsidRPr="0043422E">
        <w:t>5)</w:t>
      </w:r>
      <w:r w:rsidR="00680AA9" w:rsidRPr="0043422E">
        <w:t>.</w:t>
      </w:r>
    </w:p>
    <w:p w14:paraId="6FDCD669" w14:textId="77777777" w:rsidR="008B70A3" w:rsidRPr="0043422E" w:rsidRDefault="008B70A3" w:rsidP="001942FE">
      <w:pPr>
        <w:rPr>
          <w:b/>
          <w:bCs/>
        </w:rPr>
      </w:pPr>
    </w:p>
    <w:p w14:paraId="24133FD4" w14:textId="482F6E63" w:rsidR="00E17A29" w:rsidRPr="0043422E" w:rsidRDefault="00E17A29" w:rsidP="004E04EE">
      <w:pPr>
        <w:pStyle w:val="Rubrik3"/>
        <w:numPr>
          <w:ilvl w:val="1"/>
          <w:numId w:val="22"/>
        </w:numPr>
      </w:pPr>
      <w:bookmarkStart w:id="10" w:name="_Toc242714191"/>
      <w:r w:rsidRPr="0043422E">
        <w:t>Ålands sjöräddningssamarbetsgrupp</w:t>
      </w:r>
      <w:bookmarkEnd w:id="10"/>
      <w:r w:rsidRPr="0043422E">
        <w:t xml:space="preserve"> </w:t>
      </w:r>
    </w:p>
    <w:p w14:paraId="566083A3" w14:textId="4A686EBE" w:rsidR="00215B76" w:rsidRPr="0043422E" w:rsidRDefault="00215B76" w:rsidP="00215B76">
      <w:r w:rsidRPr="0043422E">
        <w:t>På Åland samordnas insatser vid en storolycka av Ålands sjöräddningssamarbetsgrupp</w:t>
      </w:r>
      <w:r w:rsidR="00262FE1" w:rsidRPr="0043422E">
        <w:t xml:space="preserve">. </w:t>
      </w:r>
      <w:r w:rsidR="00D2505B" w:rsidRPr="0043422E">
        <w:t xml:space="preserve">Gruppen aktiveras </w:t>
      </w:r>
      <w:r w:rsidR="00ED6186" w:rsidRPr="0043422E">
        <w:t xml:space="preserve">vid olyckslarm till sjöss. </w:t>
      </w:r>
      <w:r w:rsidRPr="0043422E">
        <w:t xml:space="preserve">Denna grupp samordnas av Ålands sjöbevakningsstation, som lyder under kommendören för Västra Finlands sjöbevakningssektion, vilken i sin tur lyder under Gränsbevakningsväsendet. I sjöräddningssamarbetsgruppen ingår </w:t>
      </w:r>
      <w:r w:rsidR="00262FE1" w:rsidRPr="0043422E">
        <w:t>Ålands landskapsregering (inklusive förvaltningschef, enheten för rättsliga frågor, landskapsläkare), ÅHS (hälso- och sjukvårdsdirektören)</w:t>
      </w:r>
      <w:r w:rsidRPr="0043422E">
        <w:t xml:space="preserve">, Åland Polismyndighet, Räddningsverket, </w:t>
      </w:r>
      <w:r w:rsidR="00262FE1" w:rsidRPr="0043422E">
        <w:t xml:space="preserve">Hamnarna, Finnavia (Mariehamns flygfält) Ålands sjöräddningssällskap, Frivilliga räddningstjänsten, Röda korset och Traficom. </w:t>
      </w:r>
      <w:r w:rsidRPr="0043422E">
        <w:t xml:space="preserve"> </w:t>
      </w:r>
      <w:r w:rsidR="00D2505B" w:rsidRPr="0043422E">
        <w:t xml:space="preserve">Ålands sjöbevakningsstation har en telefonlista till berörda tjänstepersoner för att snabbt kunna sammankalla, vanligtvis till en ledningscentralen upprättad i sjöbevakningsstationen på Lotsberget.   </w:t>
      </w:r>
    </w:p>
    <w:p w14:paraId="00FA3051" w14:textId="77777777" w:rsidR="00215B76" w:rsidRPr="0043422E" w:rsidRDefault="00215B76" w:rsidP="00215B76"/>
    <w:p w14:paraId="5D4F3095" w14:textId="13D310CE" w:rsidR="00D2505B" w:rsidRPr="0043422E" w:rsidRDefault="00D2505B" w:rsidP="00D2505B">
      <w:r w:rsidRPr="0043422E">
        <w:t>Sjöräddningssamarbetsgruppen är inte lagstadgad och dess mandat och sammansättning är informellt och flexibelt, men gruppen har fungerat på samma sätt under flera decennier. Det finns inget skriftligt dokument som besk</w:t>
      </w:r>
      <w:r w:rsidR="00ED6186" w:rsidRPr="0043422E">
        <w:t>r</w:t>
      </w:r>
      <w:r w:rsidRPr="0043422E">
        <w:t>iver gruppens uppdrag och arbetssätt.</w:t>
      </w:r>
    </w:p>
    <w:p w14:paraId="4FA6EDF0" w14:textId="77777777" w:rsidR="00215B76" w:rsidRPr="0043422E" w:rsidRDefault="00215B76" w:rsidP="00215B76"/>
    <w:p w14:paraId="7BEC3666" w14:textId="5202F557" w:rsidR="00215B76" w:rsidRPr="0043422E" w:rsidRDefault="00215B76" w:rsidP="00215B76">
      <w:r w:rsidRPr="0043422E">
        <w:t>För sjöräddning på Åland verkar också Ålands Sjöräddningssällskap, som är en ideell förening som bedriver sjöräddningstjänst med frivilliga inom landskapet Åland. Sällskapet deltar även i brandbekämpning och miljöskydd i landskapet.</w:t>
      </w:r>
    </w:p>
    <w:p w14:paraId="034CEDE0" w14:textId="77777777" w:rsidR="00AF6E99" w:rsidRPr="0043422E" w:rsidRDefault="00AF6E99" w:rsidP="00215B76"/>
    <w:p w14:paraId="0EC6A21F" w14:textId="1D88CE7A" w:rsidR="00AF6E99" w:rsidRPr="0043422E" w:rsidRDefault="00E02330" w:rsidP="00AF6E99">
      <w:pPr>
        <w:pStyle w:val="Rubrik3"/>
        <w:numPr>
          <w:ilvl w:val="1"/>
          <w:numId w:val="22"/>
        </w:numPr>
      </w:pPr>
      <w:bookmarkStart w:id="11" w:name="_Toc242714192"/>
      <w:r w:rsidRPr="0043422E">
        <w:t>Ålands miljö- och hälsoskyddsmyndighet</w:t>
      </w:r>
      <w:bookmarkEnd w:id="11"/>
    </w:p>
    <w:p w14:paraId="46BB763E" w14:textId="43CBBD11" w:rsidR="00E24346" w:rsidRPr="0043422E" w:rsidRDefault="00E02330" w:rsidP="001D1269">
      <w:pPr>
        <w:rPr>
          <w:rFonts w:cstheme="minorHAnsi"/>
        </w:rPr>
      </w:pPr>
      <w:r w:rsidRPr="0043422E">
        <w:rPr>
          <w:rFonts w:cstheme="minorHAnsi"/>
        </w:rPr>
        <w:lastRenderedPageBreak/>
        <w:t>Ålands miljö- och hälsoskyddsmyndighet (</w:t>
      </w:r>
      <w:r w:rsidR="00D133E7" w:rsidRPr="0043422E">
        <w:rPr>
          <w:rFonts w:cstheme="minorHAnsi"/>
        </w:rPr>
        <w:t>ÅMHM</w:t>
      </w:r>
      <w:r w:rsidRPr="0043422E">
        <w:rPr>
          <w:rFonts w:cstheme="minorHAnsi"/>
        </w:rPr>
        <w:t xml:space="preserve">) </w:t>
      </w:r>
      <w:r w:rsidR="00A51353" w:rsidRPr="0043422E">
        <w:rPr>
          <w:rFonts w:cstheme="minorHAnsi"/>
        </w:rPr>
        <w:t xml:space="preserve">har bland </w:t>
      </w:r>
      <w:r w:rsidR="0013297E" w:rsidRPr="0043422E">
        <w:rPr>
          <w:rFonts w:cstheme="minorHAnsi"/>
        </w:rPr>
        <w:t xml:space="preserve">annat ansvar för att </w:t>
      </w:r>
      <w:r w:rsidR="008116FC" w:rsidRPr="0043422E">
        <w:rPr>
          <w:rFonts w:cstheme="minorHAnsi"/>
        </w:rPr>
        <w:t xml:space="preserve">identifiera </w:t>
      </w:r>
      <w:r w:rsidR="001D1269" w:rsidRPr="0043422E">
        <w:rPr>
          <w:rFonts w:cstheme="minorHAnsi"/>
        </w:rPr>
        <w:t>och slå larm om hälso</w:t>
      </w:r>
      <w:r w:rsidR="00D133E7" w:rsidRPr="0043422E">
        <w:rPr>
          <w:rFonts w:cstheme="minorHAnsi"/>
        </w:rPr>
        <w:t xml:space="preserve">farliga </w:t>
      </w:r>
      <w:r w:rsidR="001D1269" w:rsidRPr="0043422E">
        <w:rPr>
          <w:rFonts w:cstheme="minorHAnsi"/>
        </w:rPr>
        <w:t xml:space="preserve">biologiska, kemiska och fysikaliska </w:t>
      </w:r>
      <w:r w:rsidR="00C43D28" w:rsidRPr="0043422E">
        <w:rPr>
          <w:rFonts w:cstheme="minorHAnsi"/>
        </w:rPr>
        <w:t xml:space="preserve">ämnen </w:t>
      </w:r>
      <w:r w:rsidR="00996F92" w:rsidRPr="0043422E">
        <w:rPr>
          <w:rFonts w:cstheme="minorHAnsi"/>
        </w:rPr>
        <w:t xml:space="preserve">i vatten och </w:t>
      </w:r>
      <w:r w:rsidR="00D133E7" w:rsidRPr="0043422E">
        <w:rPr>
          <w:rFonts w:cstheme="minorHAnsi"/>
        </w:rPr>
        <w:t>livsmedel.</w:t>
      </w:r>
      <w:r w:rsidR="00911C4D" w:rsidRPr="0043422E">
        <w:rPr>
          <w:rFonts w:cstheme="minorHAnsi"/>
        </w:rPr>
        <w:t xml:space="preserve"> ÅMHM </w:t>
      </w:r>
      <w:r w:rsidR="006B32E3" w:rsidRPr="0043422E">
        <w:rPr>
          <w:rFonts w:cstheme="minorHAnsi"/>
        </w:rPr>
        <w:t xml:space="preserve">är sammankallande myndighet för </w:t>
      </w:r>
      <w:r w:rsidR="004C0CEB" w:rsidRPr="0043422E">
        <w:rPr>
          <w:rFonts w:cstheme="minorHAnsi"/>
        </w:rPr>
        <w:t xml:space="preserve">en epidemigrupp som utredning av livsmedels- och vattenburna epidemier. </w:t>
      </w:r>
      <w:r w:rsidR="00EB3D54" w:rsidRPr="0043422E">
        <w:rPr>
          <w:rFonts w:cstheme="minorHAnsi"/>
        </w:rPr>
        <w:t>Utöver ÅMHM (</w:t>
      </w:r>
      <w:r w:rsidR="00702DD2" w:rsidRPr="0043422E">
        <w:rPr>
          <w:rFonts w:cstheme="minorHAnsi"/>
        </w:rPr>
        <w:t>tjänsteinnehavare som leder tillsynen</w:t>
      </w:r>
      <w:r w:rsidR="008003E6" w:rsidRPr="0043422E">
        <w:rPr>
          <w:rFonts w:cstheme="minorHAnsi"/>
        </w:rPr>
        <w:t xml:space="preserve"> </w:t>
      </w:r>
      <w:r w:rsidR="007575D2" w:rsidRPr="0043422E">
        <w:rPr>
          <w:rFonts w:cstheme="minorHAnsi"/>
        </w:rPr>
        <w:t xml:space="preserve">enligt </w:t>
      </w:r>
      <w:r w:rsidR="00702DD2" w:rsidRPr="0043422E">
        <w:rPr>
          <w:rFonts w:cstheme="minorHAnsi"/>
        </w:rPr>
        <w:t>livsmedelslagen</w:t>
      </w:r>
      <w:r w:rsidR="008003E6" w:rsidRPr="0043422E">
        <w:rPr>
          <w:rFonts w:cstheme="minorHAnsi"/>
        </w:rPr>
        <w:t xml:space="preserve"> och </w:t>
      </w:r>
      <w:r w:rsidR="00702DD2" w:rsidRPr="0043422E">
        <w:rPr>
          <w:rFonts w:cstheme="minorHAnsi"/>
        </w:rPr>
        <w:t>hälsoskyddslagen</w:t>
      </w:r>
      <w:r w:rsidR="007575D2" w:rsidRPr="0043422E">
        <w:rPr>
          <w:rFonts w:cstheme="minorHAnsi"/>
        </w:rPr>
        <w:t xml:space="preserve">, </w:t>
      </w:r>
      <w:r w:rsidR="008003E6" w:rsidRPr="0043422E">
        <w:rPr>
          <w:rFonts w:cstheme="minorHAnsi"/>
        </w:rPr>
        <w:t xml:space="preserve">samt </w:t>
      </w:r>
      <w:r w:rsidR="00702DD2" w:rsidRPr="0043422E">
        <w:rPr>
          <w:rFonts w:cstheme="minorHAnsi"/>
        </w:rPr>
        <w:t>laboratoriechef</w:t>
      </w:r>
      <w:r w:rsidR="008003E6" w:rsidRPr="0043422E">
        <w:rPr>
          <w:rFonts w:cstheme="minorHAnsi"/>
        </w:rPr>
        <w:t>en), ingå</w:t>
      </w:r>
      <w:r w:rsidR="001D1269" w:rsidRPr="0043422E">
        <w:rPr>
          <w:rFonts w:cstheme="minorHAnsi"/>
        </w:rPr>
        <w:t>r</w:t>
      </w:r>
      <w:r w:rsidR="008003E6" w:rsidRPr="0043422E">
        <w:rPr>
          <w:rFonts w:cstheme="minorHAnsi"/>
        </w:rPr>
        <w:t xml:space="preserve"> även </w:t>
      </w:r>
      <w:r w:rsidR="003B5908" w:rsidRPr="0043422E">
        <w:rPr>
          <w:rFonts w:cstheme="minorHAnsi"/>
        </w:rPr>
        <w:t xml:space="preserve">ÅHS </w:t>
      </w:r>
      <w:r w:rsidR="009850C2" w:rsidRPr="0043422E">
        <w:rPr>
          <w:rFonts w:cstheme="minorHAnsi"/>
        </w:rPr>
        <w:t>(</w:t>
      </w:r>
      <w:r w:rsidR="001D1269" w:rsidRPr="0043422E">
        <w:rPr>
          <w:rFonts w:cstheme="minorHAnsi"/>
        </w:rPr>
        <w:t xml:space="preserve">smittskyddsläkaren inom primärvården, infektionsläkare, samt hygienskötare) </w:t>
      </w:r>
      <w:r w:rsidR="003B5908" w:rsidRPr="0043422E">
        <w:rPr>
          <w:rFonts w:cstheme="minorHAnsi"/>
        </w:rPr>
        <w:t xml:space="preserve">och landskapsregeringen </w:t>
      </w:r>
      <w:r w:rsidR="009850C2" w:rsidRPr="0043422E">
        <w:rPr>
          <w:rFonts w:cstheme="minorHAnsi"/>
        </w:rPr>
        <w:t>(landskapsläkaren och landskapsveterinären)</w:t>
      </w:r>
      <w:r w:rsidR="001D1269" w:rsidRPr="0043422E">
        <w:rPr>
          <w:rFonts w:cstheme="minorHAnsi"/>
        </w:rPr>
        <w:t xml:space="preserve">. Närmare beskrivning av epidemigruppens arbetet finns i </w:t>
      </w:r>
      <w:r w:rsidR="007F17CC">
        <w:rPr>
          <w:rFonts w:cstheme="minorHAnsi"/>
        </w:rPr>
        <w:t xml:space="preserve">utkastet till </w:t>
      </w:r>
      <w:r w:rsidR="001D1269" w:rsidRPr="0043422E">
        <w:rPr>
          <w:rFonts w:cstheme="minorHAnsi"/>
        </w:rPr>
        <w:t>Pandemiberedskapsplan för Åland.</w:t>
      </w:r>
      <w:r w:rsidR="009850C2" w:rsidRPr="0043422E">
        <w:rPr>
          <w:rFonts w:cstheme="minorHAnsi"/>
        </w:rPr>
        <w:t xml:space="preserve"> </w:t>
      </w:r>
      <w:r w:rsidR="00D133E7" w:rsidRPr="0043422E">
        <w:rPr>
          <w:rFonts w:cstheme="minorHAnsi"/>
        </w:rPr>
        <w:t xml:space="preserve"> </w:t>
      </w:r>
    </w:p>
    <w:p w14:paraId="0786A880" w14:textId="77777777" w:rsidR="00D90309" w:rsidRPr="0043422E" w:rsidRDefault="00D90309" w:rsidP="00062E0C">
      <w:pPr>
        <w:rPr>
          <w:rFonts w:cstheme="minorHAnsi"/>
          <w:b/>
          <w:bCs/>
        </w:rPr>
      </w:pPr>
    </w:p>
    <w:p w14:paraId="48E7C632" w14:textId="423EE921" w:rsidR="00966496" w:rsidRPr="0043422E" w:rsidRDefault="00966496" w:rsidP="004E04EE">
      <w:pPr>
        <w:pStyle w:val="Rubrik3"/>
        <w:numPr>
          <w:ilvl w:val="1"/>
          <w:numId w:val="22"/>
        </w:numPr>
      </w:pPr>
      <w:bookmarkStart w:id="12" w:name="_Toc242714193"/>
      <w:r w:rsidRPr="0043422E">
        <w:t>Polisens lägescentral</w:t>
      </w:r>
      <w:bookmarkEnd w:id="12"/>
    </w:p>
    <w:p w14:paraId="0A985253" w14:textId="324E5F70" w:rsidR="00966496" w:rsidRPr="0043422E" w:rsidRDefault="00544357" w:rsidP="00062E0C">
      <w:pPr>
        <w:rPr>
          <w:rFonts w:cstheme="minorHAnsi"/>
        </w:rPr>
      </w:pPr>
      <w:r w:rsidRPr="0043422E">
        <w:rPr>
          <w:rFonts w:cstheme="minorHAnsi"/>
        </w:rPr>
        <w:t>Ålands polismyndighet, i samarbete med övriga relevanta myndigheter, upprätthåller via bland annat Ålands lägescentral dygnet runt en aktuell operativ lägesbild över situationen på Åland.</w:t>
      </w:r>
    </w:p>
    <w:p w14:paraId="7199E6EC" w14:textId="77777777" w:rsidR="00966496" w:rsidRPr="0043422E" w:rsidRDefault="00966496" w:rsidP="00062E0C">
      <w:pPr>
        <w:rPr>
          <w:rFonts w:cstheme="minorHAnsi"/>
          <w:b/>
          <w:bCs/>
        </w:rPr>
      </w:pPr>
    </w:p>
    <w:p w14:paraId="0089ABCF" w14:textId="286AA4C3" w:rsidR="00E52E2A" w:rsidRPr="0043422E" w:rsidRDefault="008B70A3" w:rsidP="004E04EE">
      <w:pPr>
        <w:pStyle w:val="Rubrik3"/>
        <w:numPr>
          <w:ilvl w:val="1"/>
          <w:numId w:val="22"/>
        </w:numPr>
      </w:pPr>
      <w:bookmarkStart w:id="13" w:name="_Toc242714194"/>
      <w:r w:rsidRPr="0043422E">
        <w:t>Kris.ax</w:t>
      </w:r>
      <w:bookmarkEnd w:id="13"/>
    </w:p>
    <w:p w14:paraId="637090B9" w14:textId="65A856E0" w:rsidR="003D26B8" w:rsidRPr="0043422E" w:rsidRDefault="003D26B8" w:rsidP="00062E0C">
      <w:pPr>
        <w:rPr>
          <w:rFonts w:cstheme="minorHAnsi"/>
        </w:rPr>
      </w:pPr>
      <w:r w:rsidRPr="0043422E">
        <w:rPr>
          <w:rFonts w:cstheme="minorHAnsi"/>
        </w:rPr>
        <w:t xml:space="preserve">Ålands landskapsregering, Statens ämbetsverk på Åland, Ålands polismyndighet, Ålands räddningsmyndighet samt Ålands hälso- och sjukvård förfogar gemensamt över webbsidan </w:t>
      </w:r>
      <w:hyperlink r:id="rId13" w:history="1">
        <w:r w:rsidRPr="0043422E">
          <w:rPr>
            <w:rStyle w:val="Hyperlnk"/>
            <w:rFonts w:cstheme="minorHAnsi"/>
          </w:rPr>
          <w:t>www.kris.ax</w:t>
        </w:r>
      </w:hyperlink>
      <w:r w:rsidRPr="0043422E">
        <w:rPr>
          <w:rFonts w:cstheme="minorHAnsi"/>
        </w:rPr>
        <w:t xml:space="preserve">. Sidan är ett komplement till att föra ut varningsmeddelanden </w:t>
      </w:r>
      <w:r w:rsidR="00B74696" w:rsidRPr="0043422E">
        <w:rPr>
          <w:rFonts w:cstheme="minorHAnsi"/>
        </w:rPr>
        <w:t xml:space="preserve">till allmänheten direkt från en myndighet, </w:t>
      </w:r>
      <w:r w:rsidRPr="0043422E">
        <w:rPr>
          <w:rFonts w:cstheme="minorHAnsi"/>
        </w:rPr>
        <w:t>via Ålands Radio och TV</w:t>
      </w:r>
      <w:r w:rsidR="00B74696" w:rsidRPr="0043422E">
        <w:rPr>
          <w:rFonts w:cstheme="minorHAnsi"/>
        </w:rPr>
        <w:t>,</w:t>
      </w:r>
      <w:r w:rsidRPr="0043422E">
        <w:rPr>
          <w:rFonts w:cstheme="minorHAnsi"/>
        </w:rPr>
        <w:t xml:space="preserve"> eller andra medier. </w:t>
      </w:r>
    </w:p>
    <w:p w14:paraId="1F7F704E" w14:textId="77777777" w:rsidR="003D26B8" w:rsidRPr="0043422E" w:rsidRDefault="003D26B8" w:rsidP="00062E0C">
      <w:pPr>
        <w:rPr>
          <w:rFonts w:cstheme="minorHAnsi"/>
        </w:rPr>
      </w:pPr>
    </w:p>
    <w:p w14:paraId="4BBF2C16" w14:textId="661693FA" w:rsidR="00937826" w:rsidRPr="0043422E" w:rsidRDefault="000856B9" w:rsidP="00937826">
      <w:pPr>
        <w:rPr>
          <w:rFonts w:cstheme="minorHAnsi"/>
        </w:rPr>
      </w:pPr>
      <w:r w:rsidRPr="0043422E">
        <w:rPr>
          <w:rFonts w:cstheme="minorHAnsi"/>
        </w:rPr>
        <w:t>Ett varningsmeddelande ska alltid publiceras på kris.ax.</w:t>
      </w:r>
      <w:r w:rsidR="00DF21BB" w:rsidRPr="0043422E">
        <w:rPr>
          <w:rStyle w:val="Fotnotsreferens"/>
          <w:rFonts w:cstheme="minorHAnsi"/>
        </w:rPr>
        <w:footnoteReference w:id="10"/>
      </w:r>
      <w:r w:rsidRPr="0043422E">
        <w:rPr>
          <w:rFonts w:cstheme="minorHAnsi"/>
        </w:rPr>
        <w:t xml:space="preserve"> </w:t>
      </w:r>
      <w:r w:rsidR="005304BD" w:rsidRPr="0043422E">
        <w:rPr>
          <w:rFonts w:cstheme="minorHAnsi"/>
        </w:rPr>
        <w:t>Ett varningsmeddelande får utfärdas om en händelse innebär fara för människors liv eller hälsa, eller fara för omfattande skada eller förstörelse av egendom</w:t>
      </w:r>
      <w:r w:rsidR="002208D6" w:rsidRPr="0043422E">
        <w:rPr>
          <w:rFonts w:cstheme="minorHAnsi"/>
        </w:rPr>
        <w:t xml:space="preserve">. </w:t>
      </w:r>
      <w:r w:rsidR="00937826" w:rsidRPr="0043422E">
        <w:rPr>
          <w:rFonts w:cstheme="minorHAnsi"/>
        </w:rPr>
        <w:t>Exempel på situationer då ett varningsmeddelande bör övervägas</w:t>
      </w:r>
      <w:r w:rsidR="00276057" w:rsidRPr="0043422E">
        <w:rPr>
          <w:rFonts w:cstheme="minorHAnsi"/>
        </w:rPr>
        <w:t xml:space="preserve"> är</w:t>
      </w:r>
      <w:r w:rsidR="00937826" w:rsidRPr="0043422E">
        <w:rPr>
          <w:rFonts w:cstheme="minorHAnsi"/>
        </w:rPr>
        <w:t>:</w:t>
      </w:r>
    </w:p>
    <w:p w14:paraId="000B1433" w14:textId="06DEDCE5" w:rsidR="00937826" w:rsidRPr="0043422E" w:rsidRDefault="00937826" w:rsidP="00937826">
      <w:pPr>
        <w:pStyle w:val="Liststycke"/>
        <w:numPr>
          <w:ilvl w:val="0"/>
          <w:numId w:val="24"/>
        </w:numPr>
        <w:rPr>
          <w:rFonts w:cstheme="minorHAnsi"/>
        </w:rPr>
      </w:pPr>
      <w:r w:rsidRPr="0043422E">
        <w:rPr>
          <w:rFonts w:cstheme="minorHAnsi"/>
        </w:rPr>
        <w:t>Eldsvåda som skapar farlig rök som sprids i omgivningen</w:t>
      </w:r>
    </w:p>
    <w:p w14:paraId="44129197" w14:textId="449C9B9D" w:rsidR="00937826" w:rsidRPr="0043422E" w:rsidRDefault="00937826" w:rsidP="00937826">
      <w:pPr>
        <w:pStyle w:val="Liststycke"/>
        <w:numPr>
          <w:ilvl w:val="0"/>
          <w:numId w:val="24"/>
        </w:numPr>
        <w:rPr>
          <w:rFonts w:cstheme="minorHAnsi"/>
        </w:rPr>
      </w:pPr>
      <w:r w:rsidRPr="0043422E">
        <w:rPr>
          <w:rFonts w:cstheme="minorHAnsi"/>
        </w:rPr>
        <w:t>Mycket kraftiga stormar eller andra farliga väderfenomen som har ett snabbt händelseförlopp</w:t>
      </w:r>
    </w:p>
    <w:p w14:paraId="17681604" w14:textId="030394A7" w:rsidR="00937826" w:rsidRPr="0043422E" w:rsidRDefault="00937826" w:rsidP="00937826">
      <w:pPr>
        <w:pStyle w:val="Liststycke"/>
        <w:numPr>
          <w:ilvl w:val="0"/>
          <w:numId w:val="24"/>
        </w:numPr>
        <w:rPr>
          <w:rFonts w:cstheme="minorHAnsi"/>
        </w:rPr>
      </w:pPr>
      <w:r w:rsidRPr="0043422E">
        <w:rPr>
          <w:rFonts w:cstheme="minorHAnsi"/>
        </w:rPr>
        <w:t>Olyckor som kan orsaka att farliga ämnen sprids i omgivningen</w:t>
      </w:r>
    </w:p>
    <w:p w14:paraId="0F21557F" w14:textId="5A095800" w:rsidR="00937826" w:rsidRPr="0043422E" w:rsidRDefault="00937826" w:rsidP="00937826">
      <w:pPr>
        <w:pStyle w:val="Liststycke"/>
        <w:numPr>
          <w:ilvl w:val="0"/>
          <w:numId w:val="24"/>
        </w:numPr>
        <w:rPr>
          <w:rFonts w:cstheme="minorHAnsi"/>
        </w:rPr>
      </w:pPr>
      <w:r w:rsidRPr="0043422E">
        <w:rPr>
          <w:rFonts w:cstheme="minorHAnsi"/>
        </w:rPr>
        <w:t>Mycket svåra trafikolyckor</w:t>
      </w:r>
    </w:p>
    <w:p w14:paraId="0CD9ABE7" w14:textId="6E94019B" w:rsidR="00937826" w:rsidRPr="0043422E" w:rsidRDefault="00937826" w:rsidP="00937826">
      <w:pPr>
        <w:pStyle w:val="Liststycke"/>
        <w:numPr>
          <w:ilvl w:val="0"/>
          <w:numId w:val="24"/>
        </w:numPr>
        <w:rPr>
          <w:rFonts w:cstheme="minorHAnsi"/>
        </w:rPr>
      </w:pPr>
      <w:r w:rsidRPr="0043422E">
        <w:rPr>
          <w:rFonts w:cstheme="minorHAnsi"/>
        </w:rPr>
        <w:t>Om en person/grupp eller djur utgör fara för människor på grund av sitt beteende</w:t>
      </w:r>
    </w:p>
    <w:p w14:paraId="15A46A54" w14:textId="4F712036" w:rsidR="00937826" w:rsidRPr="0043422E" w:rsidRDefault="00937826" w:rsidP="00937826">
      <w:pPr>
        <w:pStyle w:val="Liststycke"/>
        <w:numPr>
          <w:ilvl w:val="0"/>
          <w:numId w:val="24"/>
        </w:numPr>
        <w:rPr>
          <w:rFonts w:cstheme="minorHAnsi"/>
        </w:rPr>
      </w:pPr>
      <w:r w:rsidRPr="0043422E">
        <w:rPr>
          <w:rFonts w:cstheme="minorHAnsi"/>
        </w:rPr>
        <w:t xml:space="preserve">Kontaminerat vatten eller livsmedel som är omedelbart hälsofarligt </w:t>
      </w:r>
    </w:p>
    <w:p w14:paraId="57B30DF0" w14:textId="77777777" w:rsidR="00F277E2" w:rsidRPr="0043422E" w:rsidRDefault="00937826" w:rsidP="00937826">
      <w:pPr>
        <w:pStyle w:val="Liststycke"/>
        <w:numPr>
          <w:ilvl w:val="0"/>
          <w:numId w:val="24"/>
        </w:numPr>
        <w:rPr>
          <w:rFonts w:cstheme="minorHAnsi"/>
        </w:rPr>
      </w:pPr>
      <w:r w:rsidRPr="0043422E">
        <w:rPr>
          <w:rFonts w:cstheme="minorHAnsi"/>
        </w:rPr>
        <w:t xml:space="preserve">Då nödnumret 112 inte är nåbart </w:t>
      </w:r>
    </w:p>
    <w:p w14:paraId="2A65C040" w14:textId="77777777" w:rsidR="00F277E2" w:rsidRPr="0043422E" w:rsidRDefault="00F277E2" w:rsidP="00F277E2">
      <w:pPr>
        <w:rPr>
          <w:rFonts w:cstheme="minorHAnsi"/>
        </w:rPr>
      </w:pPr>
    </w:p>
    <w:p w14:paraId="4F47E67C" w14:textId="5E5D28A1" w:rsidR="000856B9" w:rsidRPr="0043422E" w:rsidRDefault="0005371F" w:rsidP="00F277E2">
      <w:pPr>
        <w:rPr>
          <w:rFonts w:cstheme="minorHAnsi"/>
        </w:rPr>
      </w:pPr>
      <w:r w:rsidRPr="0043422E">
        <w:rPr>
          <w:rFonts w:cstheme="minorHAnsi"/>
        </w:rPr>
        <w:t xml:space="preserve">Beslut om varningsmeddelanden får enligt räddningslagen tas av polisens eller räddningsväsendets operativa ledning eller en myndighet som enligt en annan lag har skyldighet att i brådskande situationer varna allmänheten. Exempelvis </w:t>
      </w:r>
      <w:r w:rsidR="00E67A2D" w:rsidRPr="0043422E">
        <w:rPr>
          <w:rFonts w:cstheme="minorHAnsi"/>
        </w:rPr>
        <w:t xml:space="preserve">är </w:t>
      </w:r>
      <w:r w:rsidRPr="0043422E">
        <w:rPr>
          <w:rFonts w:cstheme="minorHAnsi"/>
        </w:rPr>
        <w:t>Statens ämbetsverk på Åland, Gränsbevakningen, Meteorologiska institutet samt Strålsäkerhetscentralen sådana andra myndigheter som enligt annan lag har rätt att utfärda varningsmeddelanden</w:t>
      </w:r>
      <w:r w:rsidR="00247D0C" w:rsidRPr="0043422E">
        <w:rPr>
          <w:rFonts w:cstheme="minorHAnsi"/>
        </w:rPr>
        <w:t xml:space="preserve">. Om andra myndigheter ser ett behov av att utfärda ett varningsmeddelande ska polisen eller räddningsväsendets operativa ledning kontaktas. </w:t>
      </w:r>
      <w:r w:rsidR="000856B9" w:rsidRPr="0043422E">
        <w:rPr>
          <w:rFonts w:cstheme="minorHAnsi"/>
        </w:rPr>
        <w:t xml:space="preserve"> </w:t>
      </w:r>
    </w:p>
    <w:p w14:paraId="1461F95E" w14:textId="77777777" w:rsidR="000856B9" w:rsidRPr="0043422E" w:rsidRDefault="000856B9" w:rsidP="000856B9">
      <w:pPr>
        <w:rPr>
          <w:rFonts w:cstheme="minorHAnsi"/>
        </w:rPr>
      </w:pPr>
    </w:p>
    <w:p w14:paraId="05290047" w14:textId="4AD2DC3F" w:rsidR="003D26B8" w:rsidRPr="0043422E" w:rsidRDefault="000856B9" w:rsidP="000856B9">
      <w:pPr>
        <w:rPr>
          <w:rFonts w:cstheme="minorHAnsi"/>
        </w:rPr>
      </w:pPr>
      <w:r w:rsidRPr="0043422E">
        <w:rPr>
          <w:rFonts w:cstheme="minorHAnsi"/>
        </w:rPr>
        <w:t>På kris.ax kan även andra meddelanden än varningsmeddelanden publiceras, t.ex. sådana meddelanden som inte är av lika allvarlig</w:t>
      </w:r>
      <w:r w:rsidR="007E5BAA" w:rsidRPr="0043422E">
        <w:rPr>
          <w:rFonts w:cstheme="minorHAnsi"/>
        </w:rPr>
        <w:t>a</w:t>
      </w:r>
      <w:r w:rsidRPr="0043422E">
        <w:rPr>
          <w:rFonts w:cstheme="minorHAnsi"/>
        </w:rPr>
        <w:t xml:space="preserve"> eller brådskande slag men som ändå bör nå allmänheten. De som har behörighet att fatta beslut om uppladdning på kris.ax är en bredare grupp myndigheter än de som har behörighet att </w:t>
      </w:r>
      <w:r w:rsidRPr="0043422E">
        <w:rPr>
          <w:rFonts w:cstheme="minorHAnsi"/>
        </w:rPr>
        <w:lastRenderedPageBreak/>
        <w:t>besluta om varningsmeddelanden</w:t>
      </w:r>
      <w:r w:rsidR="00C646A6" w:rsidRPr="0043422E">
        <w:rPr>
          <w:rFonts w:cstheme="minorHAnsi"/>
        </w:rPr>
        <w:t xml:space="preserve">, inklusive </w:t>
      </w:r>
      <w:r w:rsidRPr="0043422E">
        <w:rPr>
          <w:rFonts w:cstheme="minorHAnsi"/>
        </w:rPr>
        <w:t>ÅHS</w:t>
      </w:r>
      <w:r w:rsidR="00C646A6" w:rsidRPr="0043422E">
        <w:rPr>
          <w:rFonts w:cstheme="minorHAnsi"/>
        </w:rPr>
        <w:t xml:space="preserve"> (hälso- och sjukvårdsdirektören, cheföverläkaren och kommunikationssamordnaren)</w:t>
      </w:r>
      <w:r w:rsidR="00757C48" w:rsidRPr="0043422E">
        <w:rPr>
          <w:rFonts w:cstheme="minorHAnsi"/>
        </w:rPr>
        <w:t>.</w:t>
      </w:r>
    </w:p>
    <w:p w14:paraId="084399D5" w14:textId="77777777" w:rsidR="008645AD" w:rsidRPr="0043422E" w:rsidRDefault="008645AD" w:rsidP="00062E0C">
      <w:pPr>
        <w:rPr>
          <w:rFonts w:cstheme="minorHAnsi"/>
          <w:b/>
          <w:bCs/>
        </w:rPr>
      </w:pPr>
    </w:p>
    <w:p w14:paraId="404BFF20" w14:textId="0A30F873" w:rsidR="00083785" w:rsidRPr="0043422E" w:rsidRDefault="00083785" w:rsidP="004E04EE">
      <w:pPr>
        <w:pStyle w:val="Rubrik3"/>
        <w:numPr>
          <w:ilvl w:val="1"/>
          <w:numId w:val="22"/>
        </w:numPr>
      </w:pPr>
      <w:bookmarkStart w:id="14" w:name="_Toc242714195"/>
      <w:r w:rsidRPr="0043422E">
        <w:t>Svalbardsgruppen</w:t>
      </w:r>
      <w:bookmarkEnd w:id="14"/>
    </w:p>
    <w:p w14:paraId="00F7777A" w14:textId="2E69C2FE" w:rsidR="00083785" w:rsidRPr="0043422E" w:rsidRDefault="0065219D" w:rsidP="0065219D">
      <w:r w:rsidRPr="0043422E">
        <w:t xml:space="preserve">Svalbardgruppen, formellt </w:t>
      </w:r>
      <w:r w:rsidR="00B353D1" w:rsidRPr="0043422E">
        <w:t>Nordic Group for Public Health Preparedness</w:t>
      </w:r>
      <w:r w:rsidRPr="0043422E">
        <w:t xml:space="preserve">, är ett nordiskt samarbetsorgan </w:t>
      </w:r>
      <w:r w:rsidR="005A67CD" w:rsidRPr="0043422E">
        <w:t xml:space="preserve">under </w:t>
      </w:r>
      <w:r w:rsidR="00D61717" w:rsidRPr="0043422E">
        <w:t xml:space="preserve">Nordiska ministerrådet </w:t>
      </w:r>
      <w:r w:rsidRPr="0043422E">
        <w:t xml:space="preserve">som arbetar för att stärka </w:t>
      </w:r>
      <w:r w:rsidR="002831D3" w:rsidRPr="0043422E">
        <w:t xml:space="preserve">den </w:t>
      </w:r>
      <w:r w:rsidR="00B747B6" w:rsidRPr="0043422E">
        <w:t xml:space="preserve">gemensamma </w:t>
      </w:r>
      <w:r w:rsidRPr="0043422E">
        <w:t>förmåga</w:t>
      </w:r>
      <w:r w:rsidR="00A11E26" w:rsidRPr="0043422E">
        <w:t>n</w:t>
      </w:r>
      <w:r w:rsidRPr="0043422E">
        <w:t xml:space="preserve"> att hantera hälsorelaterade kriser och katastrofer, baserat på det </w:t>
      </w:r>
      <w:r w:rsidR="00911253" w:rsidRPr="0043422E">
        <w:t>nordiska</w:t>
      </w:r>
      <w:r w:rsidRPr="0043422E">
        <w:t xml:space="preserve"> </w:t>
      </w:r>
      <w:r w:rsidR="003E0A45" w:rsidRPr="0043422E">
        <w:t>h</w:t>
      </w:r>
      <w:r w:rsidRPr="0043422E">
        <w:t>älsoberedskapsavtalet från 2002.</w:t>
      </w:r>
      <w:r w:rsidR="00DB1A1F" w:rsidRPr="0043422E">
        <w:rPr>
          <w:rStyle w:val="Fotnotsreferens"/>
        </w:rPr>
        <w:footnoteReference w:id="11"/>
      </w:r>
      <w:r w:rsidRPr="0043422E">
        <w:t xml:space="preserve"> Gruppen dela</w:t>
      </w:r>
      <w:r w:rsidR="00AE3EFD" w:rsidRPr="0043422E">
        <w:t>r</w:t>
      </w:r>
      <w:r w:rsidRPr="0043422E">
        <w:t xml:space="preserve"> kunskap, utveckla</w:t>
      </w:r>
      <w:r w:rsidR="00AE3EFD" w:rsidRPr="0043422E">
        <w:t>r</w:t>
      </w:r>
      <w:r w:rsidRPr="0043422E">
        <w:t xml:space="preserve"> gemensamma strategier för </w:t>
      </w:r>
      <w:r w:rsidR="00303CF9" w:rsidRPr="0043422E">
        <w:t xml:space="preserve">bland annat </w:t>
      </w:r>
      <w:r w:rsidRPr="0043422E">
        <w:t>kemiska olyckor</w:t>
      </w:r>
      <w:r w:rsidR="006C24A0" w:rsidRPr="0043422E">
        <w:t>, stora brännskadeincidenter</w:t>
      </w:r>
      <w:r w:rsidR="00E90F46" w:rsidRPr="0043422E">
        <w:t xml:space="preserve">, pandemier, naturkatastrofer, strålningsolyckor, terrorism, </w:t>
      </w:r>
      <w:r w:rsidRPr="0043422E">
        <w:t xml:space="preserve">läkemedelsbrist och transportberedskap inom Norden, </w:t>
      </w:r>
      <w:r w:rsidR="006C3192" w:rsidRPr="0043422E">
        <w:t xml:space="preserve">samt </w:t>
      </w:r>
      <w:r w:rsidR="00C23753" w:rsidRPr="0043422E">
        <w:t xml:space="preserve">ordnar gemensamma övningar </w:t>
      </w:r>
      <w:r w:rsidRPr="0043422E">
        <w:t xml:space="preserve">för att säkerställa en robust och snabb respons. </w:t>
      </w:r>
      <w:r w:rsidR="00327ABF">
        <w:t xml:space="preserve"> </w:t>
      </w:r>
      <w:r w:rsidR="003A1E27" w:rsidRPr="0043422E">
        <w:t>Svalbardgruppen ska s</w:t>
      </w:r>
      <w:r w:rsidRPr="0043422E">
        <w:t>tärka beredskapen</w:t>
      </w:r>
      <w:r w:rsidR="003A1E27" w:rsidRPr="0043422E">
        <w:t xml:space="preserve"> genom att </w:t>
      </w:r>
      <w:r w:rsidR="00F26672" w:rsidRPr="0043422E">
        <w:t>f</w:t>
      </w:r>
      <w:r w:rsidRPr="0043422E">
        <w:t>örbereda och utveckla hälso- och sjukvårdsbered</w:t>
      </w:r>
      <w:r w:rsidR="009F2029" w:rsidRPr="0043422E">
        <w:softHyphen/>
      </w:r>
      <w:r w:rsidRPr="0043422E">
        <w:t>skapen över landsgränserna</w:t>
      </w:r>
      <w:r w:rsidR="00F26672" w:rsidRPr="0043422E">
        <w:t>, u</w:t>
      </w:r>
      <w:r w:rsidRPr="0043422E">
        <w:t>tbyta erfarenheter, kompetens och information mellan nordiska länder</w:t>
      </w:r>
      <w:r w:rsidR="00F26672" w:rsidRPr="0043422E">
        <w:t>na</w:t>
      </w:r>
      <w:r w:rsidR="007F1813" w:rsidRPr="0043422E">
        <w:t>, s</w:t>
      </w:r>
      <w:r w:rsidRPr="0043422E">
        <w:t>amarbete kring beredskapsflygplatser och luftambulans.</w:t>
      </w:r>
      <w:r w:rsidR="00F14FDA" w:rsidRPr="0043422E">
        <w:t xml:space="preserve"> </w:t>
      </w:r>
      <w:r w:rsidRPr="0043422E">
        <w:t xml:space="preserve">Svalbardgruppen rapporterar till Nordiska ministerrådet via en </w:t>
      </w:r>
      <w:r w:rsidR="00D82FC5" w:rsidRPr="0043422E">
        <w:t>ä</w:t>
      </w:r>
      <w:r w:rsidRPr="0043422E">
        <w:t>mbetsmann</w:t>
      </w:r>
      <w:r w:rsidR="00D82FC5" w:rsidRPr="0043422E">
        <w:t>a</w:t>
      </w:r>
      <w:r w:rsidRPr="0043422E">
        <w:t>ko</w:t>
      </w:r>
      <w:r w:rsidR="00D82FC5" w:rsidRPr="0043422E">
        <w:t>m</w:t>
      </w:r>
      <w:r w:rsidRPr="0043422E">
        <w:t>mi</w:t>
      </w:r>
      <w:r w:rsidR="00D82FC5" w:rsidRPr="0043422E">
        <w:t>t</w:t>
      </w:r>
      <w:r w:rsidRPr="0043422E">
        <w:t>té.</w:t>
      </w:r>
      <w:r w:rsidR="002C66BA" w:rsidRPr="0043422E">
        <w:t xml:space="preserve"> </w:t>
      </w:r>
      <w:r w:rsidRPr="0043422E">
        <w:t>Ledarskapet roterar mellan de nordiska länderna</w:t>
      </w:r>
      <w:r w:rsidR="002C66BA" w:rsidRPr="0043422E">
        <w:t xml:space="preserve">. Åland ingår i Svalbardsgruppen, men mekanismen aktiveras för Ålands räkning via </w:t>
      </w:r>
      <w:r w:rsidR="008B0CFF" w:rsidRPr="0043422E">
        <w:t>Social- och hälsovårdsministeriet</w:t>
      </w:r>
      <w:r w:rsidR="0089776A" w:rsidRPr="0043422E">
        <w:t>.</w:t>
      </w:r>
    </w:p>
    <w:p w14:paraId="712AD410" w14:textId="77777777" w:rsidR="00742FD3" w:rsidRPr="0043422E" w:rsidRDefault="00742FD3" w:rsidP="0065219D"/>
    <w:p w14:paraId="2A51B808" w14:textId="33888BF9" w:rsidR="00742FD3" w:rsidRPr="0043422E" w:rsidRDefault="001734C0" w:rsidP="0065219D">
      <w:r w:rsidRPr="0043422E">
        <w:t xml:space="preserve">Svalbardgruppens medlemsstater och deras myndigheter har samarbetat i olika projekt </w:t>
      </w:r>
      <w:r w:rsidR="00E0728D" w:rsidRPr="0043422E">
        <w:t>i syfte att</w:t>
      </w:r>
      <w:r w:rsidRPr="0043422E">
        <w:t xml:space="preserve"> utveckla nordisk beredskap inom social- och hälsovård. För närvar</w:t>
      </w:r>
      <w:r w:rsidR="000C68F4" w:rsidRPr="0043422E">
        <w:t xml:space="preserve">ande </w:t>
      </w:r>
      <w:r w:rsidR="00676D63" w:rsidRPr="0043422E">
        <w:t>arbe</w:t>
      </w:r>
      <w:r w:rsidR="002B02B4" w:rsidRPr="0043422E">
        <w:t>tar gruppen framför all med följande projekt:</w:t>
      </w:r>
    </w:p>
    <w:p w14:paraId="3B4F5730" w14:textId="66BF3A3A" w:rsidR="00B12811" w:rsidRPr="0043422E" w:rsidRDefault="00B12811" w:rsidP="00B12811">
      <w:pPr>
        <w:pStyle w:val="Liststycke"/>
        <w:numPr>
          <w:ilvl w:val="0"/>
          <w:numId w:val="28"/>
        </w:numPr>
      </w:pPr>
      <w:r w:rsidRPr="0043422E">
        <w:t xml:space="preserve">Revideringen av </w:t>
      </w:r>
      <w:r w:rsidR="00F43BB1" w:rsidRPr="0043422E">
        <w:rPr>
          <w:i/>
          <w:iCs/>
        </w:rPr>
        <w:t>N</w:t>
      </w:r>
      <w:r w:rsidRPr="0043422E">
        <w:rPr>
          <w:i/>
          <w:iCs/>
        </w:rPr>
        <w:t xml:space="preserve">ordisk plan för </w:t>
      </w:r>
      <w:r w:rsidR="00F43BB1" w:rsidRPr="0043422E">
        <w:rPr>
          <w:i/>
          <w:iCs/>
        </w:rPr>
        <w:t xml:space="preserve">hantering </w:t>
      </w:r>
      <w:r w:rsidRPr="0043422E">
        <w:rPr>
          <w:i/>
          <w:iCs/>
        </w:rPr>
        <w:t>massbrännskador</w:t>
      </w:r>
      <w:r w:rsidRPr="0043422E">
        <w:t xml:space="preserve"> från 20</w:t>
      </w:r>
      <w:r w:rsidR="00E0728D" w:rsidRPr="0043422E">
        <w:t>1</w:t>
      </w:r>
      <w:r w:rsidRPr="0043422E">
        <w:t>8, som beskriver ramarna och de praktiska detaljerna för</w:t>
      </w:r>
      <w:r w:rsidR="00E2540D" w:rsidRPr="0043422E">
        <w:t xml:space="preserve"> hantering av</w:t>
      </w:r>
      <w:r w:rsidRPr="0043422E">
        <w:t xml:space="preserve"> </w:t>
      </w:r>
      <w:r w:rsidR="00FD143D" w:rsidRPr="0043422E">
        <w:t xml:space="preserve">en incident </w:t>
      </w:r>
      <w:r w:rsidR="006D3891" w:rsidRPr="0043422E">
        <w:t>som leder till</w:t>
      </w:r>
      <w:r w:rsidRPr="0043422E">
        <w:t xml:space="preserve"> massbrännskador </w:t>
      </w:r>
      <w:r w:rsidR="00D91303" w:rsidRPr="0043422E">
        <w:t>genom en</w:t>
      </w:r>
      <w:r w:rsidRPr="0043422E">
        <w:t xml:space="preserve"> </w:t>
      </w:r>
      <w:r w:rsidR="006D3891" w:rsidRPr="0043422E">
        <w:t xml:space="preserve">nordisk </w:t>
      </w:r>
      <w:r w:rsidRPr="0043422E">
        <w:t>responsmekanism. Denna plan är resultatet av ett gemensamt arbete mellan de nationella brännskad</w:t>
      </w:r>
      <w:r w:rsidR="00F738CF" w:rsidRPr="0043422E">
        <w:t>e</w:t>
      </w:r>
      <w:r w:rsidRPr="0043422E">
        <w:t>cent</w:t>
      </w:r>
      <w:r w:rsidR="00F738CF" w:rsidRPr="0043422E">
        <w:t>rum</w:t>
      </w:r>
      <w:r w:rsidRPr="0043422E">
        <w:t xml:space="preserve"> i Bergen, Norge; Linköping och Uppsala, Sverige; Helsingfors, Finland; Köpenhamn, Danmark och hälsovårdsmyndigheterna i de nordiska länderna.</w:t>
      </w:r>
    </w:p>
    <w:p w14:paraId="6DD0A347" w14:textId="4A26669D" w:rsidR="00B12811" w:rsidRPr="0043422E" w:rsidRDefault="004E6623" w:rsidP="004E6623">
      <w:pPr>
        <w:pStyle w:val="Liststycke"/>
        <w:numPr>
          <w:ilvl w:val="0"/>
          <w:numId w:val="28"/>
        </w:numPr>
      </w:pPr>
      <w:r w:rsidRPr="0043422E">
        <w:t xml:space="preserve">Projektet </w:t>
      </w:r>
      <w:r w:rsidR="00720AD4" w:rsidRPr="0043422E">
        <w:rPr>
          <w:i/>
          <w:iCs/>
        </w:rPr>
        <w:t>N</w:t>
      </w:r>
      <w:r w:rsidRPr="0043422E">
        <w:rPr>
          <w:i/>
          <w:iCs/>
        </w:rPr>
        <w:t>ordisk mekanism för delning av situationsmedvetenhet inom hälso- och sjukvård</w:t>
      </w:r>
      <w:r w:rsidR="00A702F5" w:rsidRPr="0043422E">
        <w:t xml:space="preserve"> </w:t>
      </w:r>
      <w:r w:rsidRPr="0043422E">
        <w:t>bygger vidare på de erfarenheter och den praxis som skapats för att hantera covid-19-pandemin. De nordiska ländernas nationella insatser har lyft fram vissa behov som behöver stärka</w:t>
      </w:r>
      <w:r w:rsidR="009C11AE" w:rsidRPr="0043422E">
        <w:t>s</w:t>
      </w:r>
      <w:r w:rsidRPr="0043422E">
        <w:t xml:space="preserve"> med nordiskt samarbete för att vara bättre förberedda på framtida störningar. Syftet med projektet är att utveckla ett gemensamt ramverk och en gemensam process för att samla in och dela situationsmedveten</w:t>
      </w:r>
      <w:r w:rsidR="009C11AE" w:rsidRPr="0043422E">
        <w:softHyphen/>
      </w:r>
      <w:r w:rsidRPr="0043422E">
        <w:t>hetsrelaterade data och anmälningar för hälso- och sjukvårdstjänster i Norden.</w:t>
      </w:r>
    </w:p>
    <w:p w14:paraId="35906E83" w14:textId="1B10548E" w:rsidR="00FB1DEA" w:rsidRPr="0043422E" w:rsidRDefault="00936C51" w:rsidP="00D42713">
      <w:pPr>
        <w:pStyle w:val="Liststycke"/>
        <w:numPr>
          <w:ilvl w:val="0"/>
          <w:numId w:val="28"/>
        </w:numPr>
      </w:pPr>
      <w:r w:rsidRPr="0043422E">
        <w:t xml:space="preserve">Projektet </w:t>
      </w:r>
      <w:r w:rsidRPr="0043422E">
        <w:rPr>
          <w:i/>
          <w:iCs/>
        </w:rPr>
        <w:t>Sömlöst nordiskt gränsöverskridande samarbete om hälsa, vid allvarliga olyckor och kriser</w:t>
      </w:r>
      <w:r w:rsidR="00836178" w:rsidRPr="0043422E">
        <w:t xml:space="preserve">, </w:t>
      </w:r>
      <w:r w:rsidR="00720AD4" w:rsidRPr="0043422E">
        <w:t>har pågått</w:t>
      </w:r>
      <w:r w:rsidRPr="0043422E">
        <w:t xml:space="preserve"> från 2023 till juni 2025.</w:t>
      </w:r>
      <w:r w:rsidR="00D42713" w:rsidRPr="0043422E">
        <w:t xml:space="preserve"> </w:t>
      </w:r>
      <w:r w:rsidRPr="0043422E">
        <w:t xml:space="preserve">Projektets huvudfokus var att identifiera lagstiftningsfrågor som </w:t>
      </w:r>
      <w:r w:rsidR="0024414E" w:rsidRPr="0043422E">
        <w:t>kan</w:t>
      </w:r>
      <w:r w:rsidRPr="0043422E">
        <w:t xml:space="preserve"> förhindra eller försena gränsöverskridande hälso- och sjukvårdsstöd mellan de nordiska länder</w:t>
      </w:r>
      <w:r w:rsidR="00D65B1A" w:rsidRPr="0043422E">
        <w:softHyphen/>
      </w:r>
      <w:r w:rsidRPr="0043422E">
        <w:t xml:space="preserve">na. Andra mål var att beskriva befintliga mekanismer och kapaciteter för nordiskt gränsöverskridande </w:t>
      </w:r>
      <w:r w:rsidR="009229AC" w:rsidRPr="0043422E">
        <w:t xml:space="preserve">stödinsatser </w:t>
      </w:r>
      <w:r w:rsidRPr="0043422E">
        <w:t>och utforska möjligheter att förbättra samarbetet.</w:t>
      </w:r>
      <w:r w:rsidR="00D42713" w:rsidRPr="0043422E">
        <w:t xml:space="preserve"> </w:t>
      </w:r>
      <w:r w:rsidR="00A54A9A" w:rsidRPr="0043422E">
        <w:t xml:space="preserve">Avsikten är </w:t>
      </w:r>
      <w:r w:rsidR="00FC4D27" w:rsidRPr="0043422E">
        <w:t>att framgent</w:t>
      </w:r>
      <w:r w:rsidR="00546BDF" w:rsidRPr="0043422E">
        <w:t xml:space="preserve"> </w:t>
      </w:r>
      <w:r w:rsidR="00720AD4" w:rsidRPr="0043422E">
        <w:rPr>
          <w:rFonts w:cstheme="minorHAnsi"/>
        </w:rPr>
        <w:t>–</w:t>
      </w:r>
      <w:r w:rsidR="00720AD4" w:rsidRPr="0043422E">
        <w:t xml:space="preserve"> i de fall det är möjligt </w:t>
      </w:r>
      <w:r w:rsidR="004857D5" w:rsidRPr="0043422E">
        <w:rPr>
          <w:rFonts w:cstheme="minorHAnsi"/>
        </w:rPr>
        <w:t>–</w:t>
      </w:r>
      <w:r w:rsidR="004857D5" w:rsidRPr="0043422E">
        <w:t xml:space="preserve"> </w:t>
      </w:r>
      <w:r w:rsidR="00FC4D27" w:rsidRPr="0043422E">
        <w:t xml:space="preserve">försöka </w:t>
      </w:r>
      <w:r w:rsidR="00720AD4" w:rsidRPr="0043422E">
        <w:t xml:space="preserve">att </w:t>
      </w:r>
      <w:r w:rsidR="00546BDF" w:rsidRPr="0043422E">
        <w:t xml:space="preserve">röja undan </w:t>
      </w:r>
      <w:r w:rsidR="009229AC" w:rsidRPr="0043422E">
        <w:t xml:space="preserve">de </w:t>
      </w:r>
      <w:r w:rsidR="00546BDF" w:rsidRPr="0043422E">
        <w:t>identifierade juridiska hind</w:t>
      </w:r>
      <w:r w:rsidR="009229AC" w:rsidRPr="0043422E">
        <w:t>ren</w:t>
      </w:r>
      <w:r w:rsidR="00546BDF" w:rsidRPr="0043422E">
        <w:t>.</w:t>
      </w:r>
    </w:p>
    <w:p w14:paraId="7053DCD3" w14:textId="10ECD643" w:rsidR="00546BDF" w:rsidRPr="0043422E" w:rsidRDefault="00B233A3" w:rsidP="00184435">
      <w:pPr>
        <w:pStyle w:val="Liststycke"/>
        <w:numPr>
          <w:ilvl w:val="0"/>
          <w:numId w:val="28"/>
        </w:numPr>
      </w:pPr>
      <w:r w:rsidRPr="0043422E">
        <w:t xml:space="preserve">Den </w:t>
      </w:r>
      <w:r w:rsidR="00875AAB" w:rsidRPr="0043422E">
        <w:rPr>
          <w:i/>
          <w:iCs/>
        </w:rPr>
        <w:t>N</w:t>
      </w:r>
      <w:r w:rsidRPr="0043422E">
        <w:rPr>
          <w:i/>
          <w:iCs/>
        </w:rPr>
        <w:t>ordiska planen för massolycksberedskap</w:t>
      </w:r>
      <w:r w:rsidRPr="0043422E">
        <w:t xml:space="preserve"> och det </w:t>
      </w:r>
      <w:r w:rsidR="00645F5A" w:rsidRPr="0043422E">
        <w:rPr>
          <w:i/>
          <w:iCs/>
        </w:rPr>
        <w:t>N</w:t>
      </w:r>
      <w:r w:rsidRPr="0043422E">
        <w:rPr>
          <w:i/>
          <w:iCs/>
        </w:rPr>
        <w:t>ordiska strategiska samarbetsramverket för massolycksberedskap</w:t>
      </w:r>
      <w:r w:rsidRPr="0043422E">
        <w:t xml:space="preserve"> beskriver </w:t>
      </w:r>
      <w:r w:rsidR="00645F5A" w:rsidRPr="0043422E">
        <w:t xml:space="preserve">hur </w:t>
      </w:r>
      <w:r w:rsidRPr="0043422E">
        <w:t xml:space="preserve">samordning </w:t>
      </w:r>
      <w:r w:rsidR="00645F5A" w:rsidRPr="0043422E">
        <w:t xml:space="preserve">kan ske </w:t>
      </w:r>
      <w:r w:rsidRPr="0043422E">
        <w:t xml:space="preserve">vid en massolycksincident i Norden. Planen är resultatet av samarbete mellan de nationella hälsovårdsmyndigheterna i Sverige, Norge, Danmark, Finland och Island. </w:t>
      </w:r>
      <w:r w:rsidR="00F31514" w:rsidRPr="0043422E">
        <w:t>Den</w:t>
      </w:r>
      <w:r w:rsidRPr="0043422E">
        <w:t xml:space="preserve"> beskriver de stegvisa procedurerna för hur nordisk samordning av insatser genomförs och definierar vem som gör vad, när och hur vid en massolycksincident. </w:t>
      </w:r>
      <w:r w:rsidR="00F31514" w:rsidRPr="0043422E">
        <w:t>Planen</w:t>
      </w:r>
      <w:r w:rsidRPr="0043422E">
        <w:t xml:space="preserve"> är </w:t>
      </w:r>
      <w:r w:rsidRPr="0043422E">
        <w:lastRenderedPageBreak/>
        <w:t>strukturerad kring de tre huvudfaserna av samordning: aktivering, respons och återhämtning, och innehåller rutinbeskrivningar och stödjande dokument för varje fas.</w:t>
      </w:r>
    </w:p>
    <w:p w14:paraId="7D2AA158" w14:textId="088DEC00" w:rsidR="00076B4A" w:rsidRPr="0043422E" w:rsidRDefault="00C21135" w:rsidP="003F579F">
      <w:pPr>
        <w:pStyle w:val="Liststycke"/>
        <w:numPr>
          <w:ilvl w:val="0"/>
          <w:numId w:val="28"/>
        </w:numPr>
      </w:pPr>
      <w:r w:rsidRPr="0043422E">
        <w:rPr>
          <w:i/>
          <w:iCs/>
        </w:rPr>
        <w:t>Det nordisk-baltiska ambulansnätverket</w:t>
      </w:r>
      <w:r w:rsidRPr="0043422E">
        <w:t xml:space="preserve"> </w:t>
      </w:r>
      <w:r w:rsidR="005701DD" w:rsidRPr="0043422E">
        <w:t xml:space="preserve">går ut på </w:t>
      </w:r>
      <w:r w:rsidRPr="0043422E">
        <w:t>att leverera jämförande data för ömsesidig utveckling och benchmarking av akutsjukvården i deltagande länder. Tidigare har tre separata projekt publicerat rapporter med fokus på nordisk-baltiska ambulanskvalitets- och benchmarking</w:t>
      </w:r>
      <w:r w:rsidR="005701DD" w:rsidRPr="0043422E">
        <w:softHyphen/>
      </w:r>
      <w:r w:rsidRPr="0043422E">
        <w:t>indikatorer och andra åtgärder för att förbättra jämförbarheten och interoperabiliteten hos ambulanssystemen på systemisk nivå.</w:t>
      </w:r>
      <w:r w:rsidR="003F579F" w:rsidRPr="0043422E">
        <w:t xml:space="preserve"> </w:t>
      </w:r>
      <w:r w:rsidRPr="0043422E">
        <w:t xml:space="preserve">För närvarande </w:t>
      </w:r>
      <w:r w:rsidR="003F579F" w:rsidRPr="0043422E">
        <w:t xml:space="preserve">arbetar </w:t>
      </w:r>
      <w:r w:rsidRPr="0043422E">
        <w:t xml:space="preserve">nätverket </w:t>
      </w:r>
      <w:r w:rsidR="003F579F" w:rsidRPr="0043422E">
        <w:t>med att</w:t>
      </w:r>
      <w:r w:rsidRPr="0043422E">
        <w:t xml:space="preserve"> uppdatera den senaste rapporten som publicerades 2025.</w:t>
      </w:r>
    </w:p>
    <w:p w14:paraId="0F94885C" w14:textId="77777777" w:rsidR="00AE34A1" w:rsidRPr="0043422E" w:rsidRDefault="00AE34A1" w:rsidP="00926068">
      <w:pPr>
        <w:rPr>
          <w:b/>
          <w:bCs/>
        </w:rPr>
      </w:pPr>
    </w:p>
    <w:p w14:paraId="0BA5E550" w14:textId="019A54E4" w:rsidR="007F1813" w:rsidRPr="0043422E" w:rsidRDefault="001B5D27" w:rsidP="004E04EE">
      <w:pPr>
        <w:pStyle w:val="Rubrik3"/>
        <w:numPr>
          <w:ilvl w:val="1"/>
          <w:numId w:val="22"/>
        </w:numPr>
      </w:pPr>
      <w:bookmarkStart w:id="15" w:name="_Toc242714196"/>
      <w:r w:rsidRPr="0043422E">
        <w:t>Landskapsregeringen</w:t>
      </w:r>
      <w:r w:rsidR="00A8435A" w:rsidRPr="0043422E">
        <w:t xml:space="preserve"> och ö</w:t>
      </w:r>
      <w:r w:rsidR="0054345F" w:rsidRPr="0043422E">
        <w:t>vriga myndigheter</w:t>
      </w:r>
      <w:r w:rsidR="00B545F1" w:rsidRPr="0043422E">
        <w:t xml:space="preserve"> och aktörer</w:t>
      </w:r>
      <w:bookmarkEnd w:id="15"/>
    </w:p>
    <w:p w14:paraId="0B370A86" w14:textId="7CFB2B73" w:rsidR="00253B63" w:rsidRPr="0043422E" w:rsidRDefault="00253B63" w:rsidP="001A4842">
      <w:r w:rsidRPr="0043422E">
        <w:t>Landskapsregeringen</w:t>
      </w:r>
      <w:r w:rsidR="00E10231" w:rsidRPr="0043422E">
        <w:t xml:space="preserve"> </w:t>
      </w:r>
      <w:r w:rsidR="001A4842" w:rsidRPr="0043422E">
        <w:t xml:space="preserve">handhar den allmänna </w:t>
      </w:r>
      <w:r w:rsidR="00E10231" w:rsidRPr="0043422E">
        <w:t>styrni</w:t>
      </w:r>
      <w:r w:rsidR="007D2EC2" w:rsidRPr="0043422E">
        <w:t>n</w:t>
      </w:r>
      <w:r w:rsidR="00E10231" w:rsidRPr="0043422E">
        <w:t>gen av ÅHS</w:t>
      </w:r>
      <w:r w:rsidR="00870F2C" w:rsidRPr="0043422E">
        <w:t xml:space="preserve"> och </w:t>
      </w:r>
      <w:r w:rsidR="00E10231" w:rsidRPr="0043422E">
        <w:t>bered</w:t>
      </w:r>
      <w:r w:rsidR="00F14FDA" w:rsidRPr="0043422E">
        <w:t>er</w:t>
      </w:r>
      <w:r w:rsidR="00E10231" w:rsidRPr="0043422E">
        <w:t xml:space="preserve"> </w:t>
      </w:r>
      <w:r w:rsidR="00292D55" w:rsidRPr="0043422E">
        <w:t>lagstiftning</w:t>
      </w:r>
      <w:r w:rsidR="001A4842" w:rsidRPr="0043422E">
        <w:t xml:space="preserve"> </w:t>
      </w:r>
      <w:r w:rsidR="00AE1523" w:rsidRPr="0043422E">
        <w:t>om hälso- och sjukvård</w:t>
      </w:r>
      <w:r w:rsidR="00583565" w:rsidRPr="0043422E">
        <w:t xml:space="preserve">, inklusive </w:t>
      </w:r>
      <w:r w:rsidR="00A52C14" w:rsidRPr="0043422E">
        <w:t xml:space="preserve">gällande </w:t>
      </w:r>
      <w:r w:rsidR="00B1325F" w:rsidRPr="0043422E">
        <w:t>bere</w:t>
      </w:r>
      <w:r w:rsidR="00667BAE" w:rsidRPr="0043422E">
        <w:t>dskap</w:t>
      </w:r>
      <w:r w:rsidR="0024760D" w:rsidRPr="0043422E">
        <w:t xml:space="preserve"> (se delanalys 6 om styrning)</w:t>
      </w:r>
      <w:r w:rsidR="000C02F0" w:rsidRPr="0043422E">
        <w:t>, samt ansvarar för den strategiska planeringen av beredskapen på Åland</w:t>
      </w:r>
      <w:r w:rsidR="00292D55" w:rsidRPr="0043422E">
        <w:t xml:space="preserve">. </w:t>
      </w:r>
    </w:p>
    <w:p w14:paraId="62A139F9" w14:textId="77777777" w:rsidR="003D6D53" w:rsidRPr="0043422E" w:rsidRDefault="003D6D53" w:rsidP="003D6D53"/>
    <w:p w14:paraId="79BA295F" w14:textId="30DEB68C" w:rsidR="00A54C84" w:rsidRPr="0043422E" w:rsidRDefault="00EB5B0D" w:rsidP="00C34BC4">
      <w:r w:rsidRPr="0043422E">
        <w:t xml:space="preserve">Landskapsregeringen koordinerar </w:t>
      </w:r>
      <w:r w:rsidR="00E138AB" w:rsidRPr="0043422E">
        <w:t xml:space="preserve">den allmänna </w:t>
      </w:r>
      <w:r w:rsidRPr="0043422E">
        <w:t>b</w:t>
      </w:r>
      <w:r w:rsidR="00C34BC4" w:rsidRPr="0043422E">
        <w:t xml:space="preserve">eredskapen inför störningssituationer </w:t>
      </w:r>
      <w:r w:rsidR="00E138AB" w:rsidRPr="0043422E">
        <w:t xml:space="preserve">i landskapet </w:t>
      </w:r>
      <w:r w:rsidR="00C34BC4" w:rsidRPr="0043422E">
        <w:t xml:space="preserve">genom ett aktivt informationsutbyte. Landskapsregeringen ordnar </w:t>
      </w:r>
      <w:r w:rsidRPr="0043422E">
        <w:t xml:space="preserve">bland annat </w:t>
      </w:r>
      <w:r w:rsidR="00C34BC4" w:rsidRPr="0043422E">
        <w:t xml:space="preserve">myndighetsavstämningar </w:t>
      </w:r>
      <w:r w:rsidR="003A58DE" w:rsidRPr="0043422E">
        <w:t xml:space="preserve">varannan vecka </w:t>
      </w:r>
      <w:r w:rsidR="00C34BC4" w:rsidRPr="0043422E">
        <w:t xml:space="preserve">med de underlydande myndigheterna </w:t>
      </w:r>
      <w:r w:rsidR="005437C8" w:rsidRPr="0043422E">
        <w:t xml:space="preserve">(inklusive ÅHS) </w:t>
      </w:r>
      <w:r w:rsidR="00C34BC4" w:rsidRPr="0043422E">
        <w:t xml:space="preserve">och kommunerna i syfte att upprätthålla en strategisk lägesbild. </w:t>
      </w:r>
      <w:r w:rsidR="004E6BBE" w:rsidRPr="0043422E">
        <w:t>Detta arbete koordineras i</w:t>
      </w:r>
      <w:r w:rsidR="00C34BC4" w:rsidRPr="0043422E">
        <w:t xml:space="preserve">nom landskapsregeringen av </w:t>
      </w:r>
      <w:r w:rsidR="00E138AB" w:rsidRPr="0043422E">
        <w:t xml:space="preserve">en </w:t>
      </w:r>
      <w:r w:rsidR="00C34BC4" w:rsidRPr="0043422E">
        <w:t>beredskapsarbetsgrupp och säkerhetsgrupp. I förhållande till näringslivet koordineras beredskapen inför störningssituationer via de olika försörjningsberedskapsgrupperna.</w:t>
      </w:r>
      <w:r w:rsidR="00250F20" w:rsidRPr="0043422E">
        <w:t xml:space="preserve"> Landsk</w:t>
      </w:r>
      <w:r w:rsidR="00075684" w:rsidRPr="0043422E">
        <w:t>a</w:t>
      </w:r>
      <w:r w:rsidR="00250F20" w:rsidRPr="0043422E">
        <w:t>p</w:t>
      </w:r>
      <w:r w:rsidR="00075684" w:rsidRPr="0043422E">
        <w:t>s</w:t>
      </w:r>
      <w:r w:rsidR="00250F20" w:rsidRPr="0043422E">
        <w:t xml:space="preserve">regeringen ordnar även gemensamma </w:t>
      </w:r>
      <w:r w:rsidR="00075684" w:rsidRPr="0043422E">
        <w:t>b</w:t>
      </w:r>
      <w:r w:rsidR="00250F20" w:rsidRPr="0043422E">
        <w:t>eredskapsutbildningar</w:t>
      </w:r>
      <w:r w:rsidR="00075684" w:rsidRPr="0043422E">
        <w:t xml:space="preserve">. Landskapsregeringen har </w:t>
      </w:r>
      <w:r w:rsidR="008C5663" w:rsidRPr="0043422E">
        <w:t>tillsammans med Statens</w:t>
      </w:r>
      <w:r w:rsidR="00DA7696" w:rsidRPr="0043422E">
        <w:t xml:space="preserve"> </w:t>
      </w:r>
      <w:r w:rsidR="008C5663" w:rsidRPr="0043422E">
        <w:t xml:space="preserve">ämbetsverk </w:t>
      </w:r>
      <w:r w:rsidR="00075684" w:rsidRPr="0043422E">
        <w:t>även ett tätt samarbete med Uppsala läns krissamverkansgrupp (C-SAM)</w:t>
      </w:r>
      <w:r w:rsidR="008C5663" w:rsidRPr="0043422E">
        <w:t xml:space="preserve">, bland annat gällande </w:t>
      </w:r>
      <w:r w:rsidR="007C2639" w:rsidRPr="0043422E">
        <w:t xml:space="preserve">beredskap för kärnkraftsolycka, </w:t>
      </w:r>
      <w:r w:rsidR="00C24B19" w:rsidRPr="0043422E">
        <w:t xml:space="preserve">andra olyckor </w:t>
      </w:r>
      <w:r w:rsidR="00075684" w:rsidRPr="0043422E">
        <w:t>och civilt försvar</w:t>
      </w:r>
      <w:r w:rsidR="00C24B19" w:rsidRPr="0043422E">
        <w:t xml:space="preserve">. </w:t>
      </w:r>
      <w:r w:rsidR="00E310E2" w:rsidRPr="0043422E">
        <w:t xml:space="preserve">Motsvarande samarbete </w:t>
      </w:r>
      <w:r w:rsidR="00DB7A65" w:rsidRPr="0043422E">
        <w:t xml:space="preserve">för beredskap vid kärnkraftsolycka saknas </w:t>
      </w:r>
      <w:r w:rsidR="00E310E2" w:rsidRPr="0043422E">
        <w:t>med riket</w:t>
      </w:r>
      <w:r w:rsidR="00DB7A65" w:rsidRPr="0043422E">
        <w:t xml:space="preserve">. </w:t>
      </w:r>
      <w:r w:rsidR="00E310E2" w:rsidRPr="0043422E">
        <w:t xml:space="preserve"> </w:t>
      </w:r>
    </w:p>
    <w:p w14:paraId="0733D4DD" w14:textId="77777777" w:rsidR="00C24B19" w:rsidRPr="0043422E" w:rsidRDefault="00C24B19" w:rsidP="00C34BC4"/>
    <w:p w14:paraId="3EC34A0C" w14:textId="44B6271B" w:rsidR="00A52C14" w:rsidRPr="0043422E" w:rsidRDefault="00A52C14" w:rsidP="00A52C14">
      <w:r w:rsidRPr="0043422E">
        <w:t xml:space="preserve">Landskapsregeringens Hälso- och sjukvårdsbyrå deltar i Svalbardsgruppen (se avsnitt 4.6.) och flera andra nordiska samarbetsgrupper med indirekt koppling till beredskap, inklusive samarbetsgruppen för generaldirektörer inom hälso- och socialvården och Nordiska gruppen för hälso- och sjukvårdspersonal.  </w:t>
      </w:r>
    </w:p>
    <w:p w14:paraId="64FC95C2" w14:textId="77777777" w:rsidR="00A52C14" w:rsidRPr="0043422E" w:rsidRDefault="00A52C14" w:rsidP="00A52C14"/>
    <w:p w14:paraId="490A26CA" w14:textId="12D531E3" w:rsidR="00A52C14" w:rsidRPr="0043422E" w:rsidRDefault="00A52C14" w:rsidP="00A52C14">
      <w:r w:rsidRPr="0043422E">
        <w:t>Enligt lagen om smittsamma sjukdomar ska landskapsregeringen övervaka att ÅHS, privata tjänsteproducenter samt socialvården har beredskap för sådana störningar som förorsakas av smittsamma sjukdomar</w:t>
      </w:r>
      <w:r w:rsidR="00C77747">
        <w:t xml:space="preserve">,  </w:t>
      </w:r>
      <w:r w:rsidR="00C77747" w:rsidRPr="0043422E">
        <w:t>samt fatta</w:t>
      </w:r>
      <w:r w:rsidR="00C77747">
        <w:t xml:space="preserve"> </w:t>
      </w:r>
      <w:r w:rsidR="00C77747" w:rsidRPr="0043422E">
        <w:t>beslut om vissa smittskyddsåtgärder</w:t>
      </w:r>
      <w:r w:rsidR="00C77747">
        <w:t xml:space="preserve"> på samhällsnivå</w:t>
      </w:r>
      <w:r w:rsidRPr="0043422E">
        <w:t>. Under en exceptionell epidemi eller pandemi, eller vid ett hot om en sådan, har landskapsregeringens ansvar för den allmänna planeringen, styrningen och övervakningen av bekämpningen av smittsamma sjukdomar inom landskapet.</w:t>
      </w:r>
      <w:r w:rsidR="00913413">
        <w:t xml:space="preserve"> </w:t>
      </w:r>
      <w:r w:rsidRPr="0043422E">
        <w:t xml:space="preserve"> </w:t>
      </w:r>
    </w:p>
    <w:p w14:paraId="6F6642F7" w14:textId="77777777" w:rsidR="00AA2C67" w:rsidRPr="0043422E" w:rsidRDefault="00AA2C67" w:rsidP="00926068"/>
    <w:p w14:paraId="196C31A7" w14:textId="61B1A9E5" w:rsidR="00A54C84" w:rsidRPr="0043422E" w:rsidRDefault="00A54C84" w:rsidP="00A54C84">
      <w:r w:rsidRPr="0043422E">
        <w:t xml:space="preserve">Beredskapsansvaret för landskapsregeringen, underlydande myndigheter, samt övriga myndigheter och aktörers beredskapsansvar vid störningssituationer under normalförhållanden framgår </w:t>
      </w:r>
      <w:r w:rsidR="00C24B19" w:rsidRPr="0043422E">
        <w:t xml:space="preserve">i övrigt </w:t>
      </w:r>
      <w:r w:rsidRPr="0043422E">
        <w:t>av Landskapsregeringens översikt över beredskap inför störningssituationer.</w:t>
      </w:r>
      <w:r w:rsidRPr="0043422E">
        <w:rPr>
          <w:rStyle w:val="Fotnotsreferens"/>
        </w:rPr>
        <w:footnoteReference w:id="12"/>
      </w:r>
    </w:p>
    <w:p w14:paraId="4C99A47F" w14:textId="02B6571C" w:rsidR="00083785" w:rsidRPr="0043422E" w:rsidRDefault="00083785" w:rsidP="00062E0C">
      <w:pPr>
        <w:rPr>
          <w:b/>
          <w:bCs/>
        </w:rPr>
      </w:pPr>
    </w:p>
    <w:p w14:paraId="1CEBF7CA" w14:textId="358A8C2A" w:rsidR="009459A3" w:rsidRDefault="009459A3">
      <w:pPr>
        <w:autoSpaceDE/>
        <w:autoSpaceDN/>
        <w:adjustRightInd/>
        <w:spacing w:after="160" w:line="259" w:lineRule="auto"/>
        <w:textAlignment w:val="auto"/>
        <w:rPr>
          <w:b/>
          <w:bCs/>
        </w:rPr>
      </w:pPr>
      <w:r>
        <w:rPr>
          <w:b/>
          <w:bCs/>
        </w:rPr>
        <w:br w:type="page"/>
      </w:r>
    </w:p>
    <w:p w14:paraId="1FCEEA47" w14:textId="559D523C" w:rsidR="009A10D8" w:rsidRPr="0043422E" w:rsidRDefault="009A10D8">
      <w:pPr>
        <w:pStyle w:val="Rubrik2"/>
        <w:numPr>
          <w:ilvl w:val="0"/>
          <w:numId w:val="22"/>
        </w:numPr>
      </w:pPr>
      <w:bookmarkStart w:id="16" w:name="_Toc242714197"/>
      <w:r w:rsidRPr="0043422E">
        <w:lastRenderedPageBreak/>
        <w:t>Strategiskt utvecklingsarbete</w:t>
      </w:r>
      <w:bookmarkEnd w:id="16"/>
      <w:r w:rsidR="00E17A29" w:rsidRPr="0043422E">
        <w:t xml:space="preserve"> </w:t>
      </w:r>
    </w:p>
    <w:p w14:paraId="2BDA7E50" w14:textId="77777777" w:rsidR="00F05098" w:rsidRPr="0043422E" w:rsidRDefault="00F05098" w:rsidP="00F05098"/>
    <w:p w14:paraId="4B6DDABE" w14:textId="1F222229" w:rsidR="00A86C8F" w:rsidRPr="0043422E" w:rsidRDefault="009A10D8" w:rsidP="00380775">
      <w:pPr>
        <w:pStyle w:val="Liststycke"/>
        <w:numPr>
          <w:ilvl w:val="0"/>
          <w:numId w:val="20"/>
        </w:numPr>
      </w:pPr>
      <w:r w:rsidRPr="0043422E">
        <w:t xml:space="preserve">Det kan konstateras att det i gällande </w:t>
      </w:r>
      <w:r w:rsidRPr="0043422E">
        <w:rPr>
          <w:b/>
          <w:bCs/>
          <w:i/>
          <w:iCs/>
        </w:rPr>
        <w:t>lagstiftning</w:t>
      </w:r>
      <w:r w:rsidRPr="0043422E">
        <w:t xml:space="preserve"> saknas ett specifikt krav på en övergripande beredskapsplan för hälso- och sjukvården. </w:t>
      </w:r>
      <w:r w:rsidR="00CC6717" w:rsidRPr="0043422E">
        <w:t>Det saknas även adekvata definitioner av storolycka</w:t>
      </w:r>
      <w:r w:rsidR="006A2154" w:rsidRPr="0043422E">
        <w:t xml:space="preserve">. </w:t>
      </w:r>
      <w:r w:rsidR="00F05098" w:rsidRPr="0043422E">
        <w:t xml:space="preserve">En central strategisk fråga är om </w:t>
      </w:r>
      <w:r w:rsidR="00380775" w:rsidRPr="0043422E">
        <w:t xml:space="preserve">specifika </w:t>
      </w:r>
      <w:r w:rsidR="00864801" w:rsidRPr="0043422E">
        <w:t xml:space="preserve">krav på </w:t>
      </w:r>
      <w:r w:rsidR="00380775" w:rsidRPr="0043422E">
        <w:t xml:space="preserve">sjukvårdens </w:t>
      </w:r>
      <w:r w:rsidR="00864801" w:rsidRPr="0043422E">
        <w:t xml:space="preserve">beredskap ska skrivas in i hälso- och sjukvårdslagen eller </w:t>
      </w:r>
      <w:r w:rsidR="00380775" w:rsidRPr="0043422E">
        <w:t>om</w:t>
      </w:r>
      <w:r w:rsidR="004A6E5F" w:rsidRPr="0043422E">
        <w:t xml:space="preserve"> det är lämpligare att införa</w:t>
      </w:r>
      <w:r w:rsidR="00380775" w:rsidRPr="0043422E">
        <w:t xml:space="preserve"> allmänna skrivningar om </w:t>
      </w:r>
      <w:r w:rsidR="002D507B" w:rsidRPr="0043422E">
        <w:t xml:space="preserve">krav på beredskapsplanering </w:t>
      </w:r>
      <w:r w:rsidR="00864801" w:rsidRPr="0043422E">
        <w:t xml:space="preserve">i en reviderad </w:t>
      </w:r>
      <w:r w:rsidR="00041E13" w:rsidRPr="0043422E">
        <w:t xml:space="preserve">räddningslag </w:t>
      </w:r>
      <w:r w:rsidR="00380775" w:rsidRPr="0043422E">
        <w:t xml:space="preserve">för Åland, alternativt i en ny </w:t>
      </w:r>
      <w:r w:rsidR="00041E13" w:rsidRPr="0043422E">
        <w:t>beredskapslag</w:t>
      </w:r>
      <w:r w:rsidR="00380775" w:rsidRPr="0043422E">
        <w:t xml:space="preserve"> för Åland.</w:t>
      </w:r>
    </w:p>
    <w:p w14:paraId="3D4894FA" w14:textId="77777777" w:rsidR="00837446" w:rsidRPr="0043422E" w:rsidRDefault="00837446" w:rsidP="00BD01E9">
      <w:pPr>
        <w:pStyle w:val="Liststycke"/>
        <w:ind w:left="360"/>
      </w:pPr>
    </w:p>
    <w:p w14:paraId="5CA02884" w14:textId="60E05726" w:rsidR="0091737E" w:rsidRPr="0043422E" w:rsidRDefault="0091737E" w:rsidP="0091737E">
      <w:pPr>
        <w:pStyle w:val="Liststycke"/>
        <w:numPr>
          <w:ilvl w:val="0"/>
          <w:numId w:val="20"/>
        </w:numPr>
      </w:pPr>
      <w:r w:rsidRPr="0043422E">
        <w:t xml:space="preserve">ÅHS har redan beslutat att </w:t>
      </w:r>
      <w:r w:rsidRPr="0043422E">
        <w:rPr>
          <w:b/>
          <w:bCs/>
          <w:i/>
          <w:iCs/>
        </w:rPr>
        <w:t>konsolidera all beredskapsplanering</w:t>
      </w:r>
      <w:r w:rsidRPr="0043422E">
        <w:t xml:space="preserve"> inom en Beredskapskommitté, som ska ansvara för att samtliga befintliga och nya beredskapsplaner inom olika områden faller under </w:t>
      </w:r>
      <w:r w:rsidRPr="0043422E">
        <w:rPr>
          <w:b/>
          <w:bCs/>
          <w:i/>
          <w:iCs/>
        </w:rPr>
        <w:t>en övergripande beredskapsplan</w:t>
      </w:r>
      <w:r w:rsidRPr="0043422E">
        <w:t xml:space="preserve">. Detta har ännu inte förverkligats. När detta sker har ÅHS tagit ett viktigt steg i den riktning som en lagrevidering skulle syfta till. Inom ramen för detta arbete kan några specifika strategiska frågor </w:t>
      </w:r>
      <w:r w:rsidR="00E84027" w:rsidRPr="0043422E">
        <w:t>adresseras</w:t>
      </w:r>
      <w:r w:rsidRPr="0043422E">
        <w:t xml:space="preserve">, såsom att </w:t>
      </w:r>
      <w:r w:rsidR="00E84027" w:rsidRPr="0043422E">
        <w:t>fastställa</w:t>
      </w:r>
      <w:r w:rsidRPr="0043422E">
        <w:t xml:space="preserve"> </w:t>
      </w:r>
      <w:r w:rsidRPr="0043422E">
        <w:rPr>
          <w:rFonts w:cstheme="minorHAnsi"/>
        </w:rPr>
        <w:t xml:space="preserve">principer för när och hur information om </w:t>
      </w:r>
      <w:r w:rsidR="00E84027" w:rsidRPr="0043422E">
        <w:rPr>
          <w:rFonts w:cstheme="minorHAnsi"/>
        </w:rPr>
        <w:t>hälsorelaterade</w:t>
      </w:r>
      <w:r w:rsidRPr="0043422E">
        <w:rPr>
          <w:rFonts w:cstheme="minorHAnsi"/>
        </w:rPr>
        <w:t xml:space="preserve"> störningssituationer ska förmedlas via Kris.ax samt tydligare definiera </w:t>
      </w:r>
      <w:r w:rsidRPr="0043422E">
        <w:t xml:space="preserve">ÅHS roll inom Ålands sjöräddningssamarbetsgrupp. </w:t>
      </w:r>
    </w:p>
    <w:p w14:paraId="04382E7C" w14:textId="77777777" w:rsidR="0091737E" w:rsidRPr="0043422E" w:rsidRDefault="0091737E" w:rsidP="0091737E">
      <w:pPr>
        <w:pStyle w:val="Liststycke"/>
      </w:pPr>
    </w:p>
    <w:p w14:paraId="777720A6" w14:textId="2CD0C764" w:rsidR="005F6E92" w:rsidRDefault="005F6E92" w:rsidP="002A3539">
      <w:pPr>
        <w:pStyle w:val="Liststycke"/>
        <w:numPr>
          <w:ilvl w:val="0"/>
          <w:numId w:val="20"/>
        </w:numPr>
      </w:pPr>
      <w:r>
        <w:t xml:space="preserve">Beredskap </w:t>
      </w:r>
      <w:r w:rsidR="00511F8F">
        <w:t xml:space="preserve">för </w:t>
      </w:r>
      <w:r w:rsidR="00511F8F" w:rsidRPr="00A21D50">
        <w:t xml:space="preserve">störningssituation och beredskap för </w:t>
      </w:r>
      <w:r w:rsidR="00A5669F" w:rsidRPr="00A21D50">
        <w:t>undantagsförhållande</w:t>
      </w:r>
      <w:r w:rsidR="00511F8F" w:rsidRPr="00A21D50">
        <w:t xml:space="preserve"> måste</w:t>
      </w:r>
      <w:r w:rsidR="00511F8F" w:rsidRPr="00346931">
        <w:rPr>
          <w:b/>
          <w:bCs/>
          <w:i/>
          <w:iCs/>
        </w:rPr>
        <w:t xml:space="preserve"> beaktas vid planering av nya fastigheter </w:t>
      </w:r>
      <w:r w:rsidR="00A5669F" w:rsidRPr="00346931">
        <w:rPr>
          <w:b/>
          <w:bCs/>
          <w:i/>
          <w:iCs/>
        </w:rPr>
        <w:t>för ÅHS</w:t>
      </w:r>
      <w:r w:rsidR="00511F8F">
        <w:t xml:space="preserve"> </w:t>
      </w:r>
      <w:r w:rsidR="00A5669F">
        <w:t xml:space="preserve">för att säkerställa buffertkapacitet </w:t>
      </w:r>
      <w:r w:rsidR="00B226DC">
        <w:t xml:space="preserve">vid kraftigt ökat vårdbehov, </w:t>
      </w:r>
      <w:r w:rsidR="00A5669F">
        <w:t>minimering av risk för driftstörning</w:t>
      </w:r>
      <w:r w:rsidR="00B226DC">
        <w:t xml:space="preserve">, samt omställning av verksamheterna </w:t>
      </w:r>
      <w:r w:rsidR="00346931">
        <w:t xml:space="preserve">vid en krissituation. </w:t>
      </w:r>
      <w:r w:rsidR="00A5669F">
        <w:t xml:space="preserve"> </w:t>
      </w:r>
    </w:p>
    <w:p w14:paraId="39853042" w14:textId="77777777" w:rsidR="00067C48" w:rsidRDefault="00067C48" w:rsidP="00327ABF">
      <w:pPr>
        <w:pStyle w:val="Liststycke"/>
      </w:pPr>
    </w:p>
    <w:p w14:paraId="05556EB8" w14:textId="4188C60C" w:rsidR="00067C48" w:rsidRDefault="00AE374D" w:rsidP="002A3539">
      <w:pPr>
        <w:pStyle w:val="Liststycke"/>
        <w:numPr>
          <w:ilvl w:val="0"/>
          <w:numId w:val="20"/>
        </w:numPr>
      </w:pPr>
      <w:r>
        <w:t xml:space="preserve">Det finns ett utkast till en pandemiberedskapsplan för Åland, vilken var planerad att färdigställas år 2026 efter att den nya smittskyddslagen </w:t>
      </w:r>
      <w:r w:rsidR="001E0C47">
        <w:t xml:space="preserve">antagits. Processen att ta fram en ny </w:t>
      </w:r>
      <w:r w:rsidR="00CD56CA">
        <w:t>smittskyddslag</w:t>
      </w:r>
      <w:r w:rsidR="001E0C47">
        <w:t xml:space="preserve"> har </w:t>
      </w:r>
      <w:r w:rsidR="00CD56CA">
        <w:t>e</w:t>
      </w:r>
      <w:r w:rsidR="001E0C47">
        <w:t>meller</w:t>
      </w:r>
      <w:r w:rsidR="00CD56CA">
        <w:t>t</w:t>
      </w:r>
      <w:r w:rsidR="001E0C47">
        <w:t xml:space="preserve">id skjutits upp och lagen kommer vara på plats tidigast 2027. </w:t>
      </w:r>
      <w:r w:rsidR="001E0C47" w:rsidRPr="00327ABF">
        <w:rPr>
          <w:b/>
          <w:bCs/>
          <w:i/>
          <w:iCs/>
        </w:rPr>
        <w:t xml:space="preserve">Pandemiberedskapsplanen för Åland </w:t>
      </w:r>
      <w:r w:rsidR="00BC2DF9" w:rsidRPr="00327ABF">
        <w:rPr>
          <w:b/>
          <w:bCs/>
          <w:i/>
          <w:iCs/>
        </w:rPr>
        <w:t xml:space="preserve">behöver färdigställas i samband med att den nya smittskyddslagen </w:t>
      </w:r>
      <w:r w:rsidR="00CD56CA" w:rsidRPr="00327ABF">
        <w:rPr>
          <w:b/>
          <w:bCs/>
          <w:i/>
          <w:iCs/>
        </w:rPr>
        <w:t>antas</w:t>
      </w:r>
      <w:r w:rsidR="00BC2DF9" w:rsidRPr="00327ABF">
        <w:rPr>
          <w:b/>
          <w:bCs/>
          <w:i/>
          <w:iCs/>
        </w:rPr>
        <w:t>.</w:t>
      </w:r>
      <w:r w:rsidR="00BC2DF9">
        <w:t xml:space="preserve"> </w:t>
      </w:r>
    </w:p>
    <w:p w14:paraId="77E22A33" w14:textId="77777777" w:rsidR="005F6E92" w:rsidRDefault="005F6E92" w:rsidP="005F6E92"/>
    <w:p w14:paraId="5CBDD8AB" w14:textId="34BAA895" w:rsidR="00906171" w:rsidRPr="0043422E" w:rsidRDefault="001A4351" w:rsidP="002A3539">
      <w:pPr>
        <w:pStyle w:val="Liststycke"/>
        <w:numPr>
          <w:ilvl w:val="0"/>
          <w:numId w:val="20"/>
        </w:numPr>
      </w:pPr>
      <w:r w:rsidRPr="0043422E">
        <w:t>Avslutningsvis kan kon</w:t>
      </w:r>
      <w:r w:rsidR="002A3539" w:rsidRPr="0043422E">
        <w:t>s</w:t>
      </w:r>
      <w:r w:rsidRPr="0043422E">
        <w:t xml:space="preserve">tateras att </w:t>
      </w:r>
      <w:r w:rsidR="002A3539" w:rsidRPr="0043422E">
        <w:t xml:space="preserve">även den strategiska utvecklingen av </w:t>
      </w:r>
      <w:r w:rsidR="002A3539" w:rsidRPr="0043422E">
        <w:rPr>
          <w:b/>
          <w:bCs/>
          <w:i/>
          <w:iCs/>
        </w:rPr>
        <w:t>b</w:t>
      </w:r>
      <w:r w:rsidR="004543D5" w:rsidRPr="0043422E">
        <w:rPr>
          <w:b/>
          <w:bCs/>
          <w:i/>
          <w:iCs/>
        </w:rPr>
        <w:t>eredskap</w:t>
      </w:r>
      <w:r w:rsidR="002A3539" w:rsidRPr="0043422E">
        <w:rPr>
          <w:b/>
          <w:bCs/>
          <w:i/>
          <w:iCs/>
        </w:rPr>
        <w:t>en</w:t>
      </w:r>
      <w:r w:rsidR="004543D5" w:rsidRPr="0043422E">
        <w:rPr>
          <w:b/>
          <w:bCs/>
          <w:i/>
          <w:iCs/>
        </w:rPr>
        <w:t xml:space="preserve"> </w:t>
      </w:r>
      <w:bookmarkStart w:id="17" w:name="_Hlk215823401"/>
      <w:r w:rsidR="004543D5" w:rsidRPr="0043422E">
        <w:rPr>
          <w:b/>
          <w:bCs/>
          <w:i/>
          <w:iCs/>
        </w:rPr>
        <w:t xml:space="preserve">inför </w:t>
      </w:r>
      <w:bookmarkEnd w:id="17"/>
      <w:r w:rsidR="00F05098" w:rsidRPr="0043422E">
        <w:rPr>
          <w:b/>
          <w:bCs/>
          <w:i/>
          <w:iCs/>
        </w:rPr>
        <w:t>undantagsförhållanden</w:t>
      </w:r>
      <w:r w:rsidR="002A3539" w:rsidRPr="0043422E">
        <w:t xml:space="preserve"> </w:t>
      </w:r>
      <w:r w:rsidR="00F05098" w:rsidRPr="0043422E">
        <w:t xml:space="preserve">är </w:t>
      </w:r>
      <w:r w:rsidR="002A3539" w:rsidRPr="0043422E">
        <w:t>av st</w:t>
      </w:r>
      <w:r w:rsidR="00F05098" w:rsidRPr="0043422E">
        <w:t xml:space="preserve">or betydelse för planeringen av </w:t>
      </w:r>
      <w:r w:rsidR="001C6382" w:rsidRPr="0043422E">
        <w:t xml:space="preserve">beredskapsarbetet inom hälso- och sjukvården </w:t>
      </w:r>
      <w:r w:rsidR="00CB1D72" w:rsidRPr="0043422E">
        <w:t>på Åland</w:t>
      </w:r>
      <w:r w:rsidR="00642548" w:rsidRPr="0043422E">
        <w:t>.</w:t>
      </w:r>
      <w:r w:rsidR="000725A4" w:rsidRPr="0043422E">
        <w:rPr>
          <w:rStyle w:val="Fotnotsreferens"/>
        </w:rPr>
        <w:footnoteReference w:id="13"/>
      </w:r>
      <w:r w:rsidR="00642548" w:rsidRPr="0043422E">
        <w:t xml:space="preserve"> Detta utvecklingsarbete </w:t>
      </w:r>
      <w:r w:rsidR="00906171" w:rsidRPr="0043422E">
        <w:t xml:space="preserve">är </w:t>
      </w:r>
      <w:r w:rsidR="00642548" w:rsidRPr="0043422E">
        <w:t xml:space="preserve">en del av </w:t>
      </w:r>
      <w:r w:rsidR="007405A1" w:rsidRPr="0043422E">
        <w:t xml:space="preserve">den pågående </w:t>
      </w:r>
      <w:r w:rsidR="00F05098" w:rsidRPr="0043422E">
        <w:t>beredningen</w:t>
      </w:r>
      <w:r w:rsidR="00642548" w:rsidRPr="0043422E">
        <w:t xml:space="preserve"> av </w:t>
      </w:r>
      <w:r w:rsidR="001C6382" w:rsidRPr="0043422E">
        <w:rPr>
          <w:b/>
          <w:bCs/>
          <w:i/>
          <w:iCs/>
        </w:rPr>
        <w:t>revideringar</w:t>
      </w:r>
      <w:r w:rsidR="00F05098" w:rsidRPr="0043422E">
        <w:rPr>
          <w:b/>
          <w:bCs/>
          <w:i/>
          <w:iCs/>
        </w:rPr>
        <w:t xml:space="preserve">na </w:t>
      </w:r>
      <w:r w:rsidR="001C6382" w:rsidRPr="0043422E">
        <w:rPr>
          <w:b/>
          <w:bCs/>
          <w:i/>
          <w:iCs/>
        </w:rPr>
        <w:t>av beredskapslagen och självstyrelselag</w:t>
      </w:r>
      <w:r w:rsidR="000725A4" w:rsidRPr="0043422E">
        <w:rPr>
          <w:b/>
          <w:bCs/>
          <w:i/>
          <w:iCs/>
        </w:rPr>
        <w:t>en</w:t>
      </w:r>
      <w:r w:rsidR="00F05098" w:rsidRPr="0043422E">
        <w:t>.</w:t>
      </w:r>
      <w:r w:rsidR="0042324D" w:rsidRPr="0043422E">
        <w:t xml:space="preserve"> </w:t>
      </w:r>
    </w:p>
    <w:p w14:paraId="1978C01F" w14:textId="77777777" w:rsidR="008C58DC" w:rsidRPr="0043422E" w:rsidRDefault="008C58DC" w:rsidP="002A3539"/>
    <w:p w14:paraId="6E86375A" w14:textId="77777777" w:rsidR="008C58DC" w:rsidRPr="0043422E" w:rsidRDefault="008C58DC" w:rsidP="002A3539"/>
    <w:p w14:paraId="6AA74A39" w14:textId="7B8535E3" w:rsidR="008C58DC" w:rsidRDefault="008C58DC" w:rsidP="002A3539">
      <w:pPr>
        <w:rPr>
          <w:b/>
          <w:bCs/>
          <w:color w:val="FF0000"/>
        </w:rPr>
      </w:pPr>
    </w:p>
    <w:p w14:paraId="5165C7FE" w14:textId="3B8CF517" w:rsidR="00906171" w:rsidRPr="00AB5BD2" w:rsidRDefault="00906171" w:rsidP="00AB5BD2">
      <w:pPr>
        <w:autoSpaceDE/>
        <w:autoSpaceDN/>
        <w:adjustRightInd/>
        <w:spacing w:after="160" w:line="259" w:lineRule="auto"/>
        <w:textAlignment w:val="auto"/>
        <w:rPr>
          <w:b/>
          <w:bCs/>
          <w:color w:val="FF0000"/>
        </w:rPr>
      </w:pPr>
    </w:p>
    <w:sectPr w:rsidR="00906171" w:rsidRPr="00AB5BD2" w:rsidSect="0055591A">
      <w:headerReference w:type="even" r:id="rId14"/>
      <w:headerReference w:type="default" r:id="rId15"/>
      <w:footerReference w:type="even" r:id="rId16"/>
      <w:footerReference w:type="default" r:id="rId17"/>
      <w:headerReference w:type="first" r:id="rId18"/>
      <w:footerReference w:type="first" r:id="rId19"/>
      <w:pgSz w:w="11906" w:h="16838" w:code="9"/>
      <w:pgMar w:top="1134" w:right="1134" w:bottom="1134" w:left="1134" w:header="850"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24CF1" w14:textId="77777777" w:rsidR="001F2A46" w:rsidRDefault="001F2A46" w:rsidP="00B3473A">
      <w:r>
        <w:separator/>
      </w:r>
    </w:p>
  </w:endnote>
  <w:endnote w:type="continuationSeparator" w:id="0">
    <w:p w14:paraId="7725564B" w14:textId="77777777" w:rsidR="001F2A46" w:rsidRDefault="001F2A46" w:rsidP="00B3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239D" w14:textId="77777777" w:rsidR="00105E6C" w:rsidRDefault="00105E6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sv-SE"/>
      </w:rPr>
      <w:id w:val="-908076208"/>
      <w:docPartObj>
        <w:docPartGallery w:val="Page Numbers (Bottom of Page)"/>
        <w:docPartUnique/>
      </w:docPartObj>
    </w:sdtPr>
    <w:sdtEndPr/>
    <w:sdtContent>
      <w:p w14:paraId="28A569AE" w14:textId="5AC797BA" w:rsidR="00E3159F" w:rsidRPr="007D281B" w:rsidRDefault="005618E1" w:rsidP="007D281B">
        <w:pPr>
          <w:pStyle w:val="Sidfot"/>
          <w:rPr>
            <w:lang w:val="sv-SE"/>
          </w:rPr>
        </w:pPr>
        <w:r w:rsidRPr="005618E1">
          <w:rPr>
            <w:lang w:val="sv-SE"/>
          </w:rPr>
          <w:fldChar w:fldCharType="begin"/>
        </w:r>
        <w:r w:rsidRPr="005618E1">
          <w:rPr>
            <w:lang w:val="sv-SE"/>
          </w:rPr>
          <w:instrText xml:space="preserve"> PAGE   \* MERGEFORMAT </w:instrText>
        </w:r>
        <w:r w:rsidRPr="005618E1">
          <w:rPr>
            <w:lang w:val="sv-SE"/>
          </w:rPr>
          <w:fldChar w:fldCharType="separate"/>
        </w:r>
        <w:r w:rsidRPr="005618E1">
          <w:rPr>
            <w:lang w:val="sv-SE"/>
          </w:rPr>
          <w:t>2</w:t>
        </w:r>
        <w:r w:rsidRPr="005618E1">
          <w:rPr>
            <w:lang w:val="sv-SE"/>
          </w:rPr>
          <w:fldChar w:fldCharType="end"/>
        </w:r>
        <w:r w:rsidRPr="005618E1">
          <w:rPr>
            <w:lang w:val="sv-SE"/>
          </w:rPr>
          <w:t xml:space="preserve"> (</w:t>
        </w:r>
        <w:r w:rsidRPr="005618E1">
          <w:rPr>
            <w:lang w:val="sv-SE"/>
          </w:rPr>
          <w:fldChar w:fldCharType="begin"/>
        </w:r>
        <w:r w:rsidRPr="005618E1">
          <w:rPr>
            <w:lang w:val="sv-SE"/>
          </w:rPr>
          <w:instrText xml:space="preserve"> NUMPAGES   \* MERGEFORMAT </w:instrText>
        </w:r>
        <w:r w:rsidRPr="005618E1">
          <w:rPr>
            <w:lang w:val="sv-SE"/>
          </w:rPr>
          <w:fldChar w:fldCharType="separate"/>
        </w:r>
        <w:r w:rsidRPr="005618E1">
          <w:rPr>
            <w:lang w:val="sv-SE"/>
          </w:rPr>
          <w:t>4</w:t>
        </w:r>
        <w:r w:rsidRPr="005618E1">
          <w:rPr>
            <w:lang w:val="sv-SE"/>
          </w:rPr>
          <w:fldChar w:fldCharType="end"/>
        </w:r>
        <w:r w:rsidRPr="005618E1">
          <w:rPr>
            <w:lang w:val="sv-SE"/>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3EC7D" w14:textId="77777777" w:rsidR="00E3159F" w:rsidRPr="00C61CDC" w:rsidRDefault="00E3159F" w:rsidP="007D281B">
    <w:pPr>
      <w:pStyle w:val="Sidfot"/>
    </w:pPr>
    <w:r>
      <w:rPr>
        <w:lang w:val="sv-S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512D9" w14:textId="77777777" w:rsidR="001F2A46" w:rsidRDefault="001F2A46" w:rsidP="00B3473A">
      <w:r>
        <w:separator/>
      </w:r>
    </w:p>
  </w:footnote>
  <w:footnote w:type="continuationSeparator" w:id="0">
    <w:p w14:paraId="39DA1116" w14:textId="77777777" w:rsidR="001F2A46" w:rsidRDefault="001F2A46" w:rsidP="00B3473A">
      <w:r>
        <w:continuationSeparator/>
      </w:r>
    </w:p>
  </w:footnote>
  <w:footnote w:id="1">
    <w:p w14:paraId="7137AC70" w14:textId="77777777" w:rsidR="00F50B9E" w:rsidRPr="008C4AE9" w:rsidRDefault="00F50B9E" w:rsidP="00F50B9E">
      <w:pPr>
        <w:pStyle w:val="Fotnotstext"/>
        <w:rPr>
          <w:sz w:val="18"/>
          <w:szCs w:val="18"/>
          <w:lang w:val="sv-FI"/>
        </w:rPr>
      </w:pPr>
      <w:r w:rsidRPr="008C4AE9">
        <w:rPr>
          <w:rStyle w:val="Fotnotsreferens"/>
          <w:sz w:val="18"/>
          <w:szCs w:val="18"/>
        </w:rPr>
        <w:footnoteRef/>
      </w:r>
      <w:r w:rsidRPr="008C4AE9">
        <w:rPr>
          <w:sz w:val="18"/>
          <w:szCs w:val="18"/>
        </w:rPr>
        <w:t xml:space="preserve"> 18 § 12 punkten i självstyrelselagen (1991:71) för Åland</w:t>
      </w:r>
    </w:p>
  </w:footnote>
  <w:footnote w:id="2">
    <w:p w14:paraId="53732E80" w14:textId="77777777" w:rsidR="0058037C" w:rsidRPr="0043422E" w:rsidRDefault="0058037C" w:rsidP="0058037C">
      <w:pPr>
        <w:pStyle w:val="Fotnotstext"/>
        <w:rPr>
          <w:sz w:val="18"/>
          <w:szCs w:val="18"/>
          <w:lang w:val="sv-FI"/>
        </w:rPr>
      </w:pPr>
      <w:r w:rsidRPr="008C4AE9">
        <w:rPr>
          <w:rStyle w:val="Fotnotsreferens"/>
          <w:sz w:val="18"/>
          <w:szCs w:val="18"/>
        </w:rPr>
        <w:footnoteRef/>
      </w:r>
      <w:r w:rsidRPr="008C4AE9">
        <w:rPr>
          <w:sz w:val="18"/>
          <w:szCs w:val="18"/>
        </w:rPr>
        <w:t xml:space="preserve"> 18 § 1, 4, 6, 10, </w:t>
      </w:r>
      <w:r w:rsidRPr="0043422E">
        <w:rPr>
          <w:sz w:val="18"/>
          <w:szCs w:val="18"/>
        </w:rPr>
        <w:t>13, 14, 15, 17, 20, 21 och 22 punkterna i självstyrelselagen</w:t>
      </w:r>
    </w:p>
  </w:footnote>
  <w:footnote w:id="3">
    <w:p w14:paraId="31383322" w14:textId="48D132F5" w:rsidR="00A05FDC" w:rsidRPr="000725A4" w:rsidRDefault="00A05FDC" w:rsidP="00A05FDC">
      <w:pPr>
        <w:pStyle w:val="Fotnotstext"/>
        <w:rPr>
          <w:sz w:val="18"/>
          <w:szCs w:val="18"/>
          <w:lang w:val="sv-FI"/>
        </w:rPr>
      </w:pPr>
      <w:r w:rsidRPr="0043422E">
        <w:rPr>
          <w:rStyle w:val="Fotnotsreferens"/>
          <w:sz w:val="18"/>
          <w:szCs w:val="18"/>
        </w:rPr>
        <w:footnoteRef/>
      </w:r>
      <w:r w:rsidRPr="0043422E">
        <w:rPr>
          <w:sz w:val="18"/>
          <w:szCs w:val="18"/>
        </w:rPr>
        <w:t xml:space="preserve"> </w:t>
      </w:r>
      <w:r w:rsidR="000306D9" w:rsidRPr="000306D9">
        <w:rPr>
          <w:sz w:val="18"/>
          <w:szCs w:val="18"/>
        </w:rPr>
        <w:t xml:space="preserve">Översikt över beredskap inför störningssituationer på Åland. ÅLR 2026/5087. Ålands landskapsregering  </w:t>
      </w:r>
    </w:p>
  </w:footnote>
  <w:footnote w:id="4">
    <w:p w14:paraId="2BF0C10D" w14:textId="5FB857DE" w:rsidR="00B10712" w:rsidRPr="008C4AE9" w:rsidRDefault="00B10712" w:rsidP="00B10712">
      <w:pPr>
        <w:pStyle w:val="Fotnotstext"/>
        <w:rPr>
          <w:sz w:val="18"/>
          <w:szCs w:val="18"/>
          <w:lang w:val="sv-FI"/>
        </w:rPr>
      </w:pPr>
      <w:r w:rsidRPr="0043422E">
        <w:rPr>
          <w:rStyle w:val="Fotnotsreferens"/>
          <w:sz w:val="18"/>
          <w:szCs w:val="18"/>
        </w:rPr>
        <w:footnoteRef/>
      </w:r>
      <w:r w:rsidRPr="0043422E">
        <w:rPr>
          <w:sz w:val="18"/>
          <w:szCs w:val="18"/>
        </w:rPr>
        <w:t xml:space="preserve"> </w:t>
      </w:r>
      <w:r w:rsidRPr="0043422E">
        <w:rPr>
          <w:sz w:val="18"/>
          <w:szCs w:val="18"/>
          <w:lang w:val="sv-FI"/>
        </w:rPr>
        <w:t>Översikt över beredskap inför störningssituationer på Åland</w:t>
      </w:r>
      <w:r w:rsidR="005840C7">
        <w:rPr>
          <w:sz w:val="18"/>
          <w:szCs w:val="18"/>
          <w:lang w:val="sv-FI"/>
        </w:rPr>
        <w:t xml:space="preserve">. </w:t>
      </w:r>
      <w:r w:rsidR="005840C7" w:rsidRPr="005840C7">
        <w:rPr>
          <w:sz w:val="18"/>
          <w:szCs w:val="18"/>
          <w:lang w:val="sv-FI"/>
        </w:rPr>
        <w:t>ÅLR 2026/5087.</w:t>
      </w:r>
      <w:r w:rsidRPr="0043422E">
        <w:rPr>
          <w:sz w:val="18"/>
          <w:szCs w:val="18"/>
          <w:lang w:val="sv-FI"/>
        </w:rPr>
        <w:t xml:space="preserve"> Ålands landskapsregering </w:t>
      </w:r>
      <w:r w:rsidR="007712BC" w:rsidRPr="007712BC">
        <w:rPr>
          <w:color w:val="FF0000"/>
          <w:sz w:val="18"/>
          <w:szCs w:val="18"/>
          <w:lang w:val="sv-FI"/>
        </w:rPr>
        <w:t xml:space="preserve"> </w:t>
      </w:r>
    </w:p>
  </w:footnote>
  <w:footnote w:id="5">
    <w:p w14:paraId="1F2CF610" w14:textId="768D3C33" w:rsidR="00E173C5" w:rsidRPr="00935CD3" w:rsidRDefault="00E173C5">
      <w:pPr>
        <w:pStyle w:val="Fotnotstext"/>
        <w:rPr>
          <w:sz w:val="18"/>
          <w:szCs w:val="18"/>
          <w:lang w:val="sv-FI"/>
        </w:rPr>
      </w:pPr>
      <w:r w:rsidRPr="00935CD3">
        <w:rPr>
          <w:rStyle w:val="Fotnotsreferens"/>
          <w:sz w:val="18"/>
          <w:szCs w:val="18"/>
        </w:rPr>
        <w:footnoteRef/>
      </w:r>
      <w:r w:rsidRPr="00935CD3">
        <w:rPr>
          <w:sz w:val="18"/>
          <w:szCs w:val="18"/>
        </w:rPr>
        <w:t xml:space="preserve"> I synnerhet i 1, 15, 43, 44 och 45 §§ i Landskapslag (2011:114) om hälso- och sjukvård</w:t>
      </w:r>
    </w:p>
  </w:footnote>
  <w:footnote w:id="6">
    <w:p w14:paraId="1320C197" w14:textId="2167A601" w:rsidR="00F17634" w:rsidRPr="0043422E" w:rsidRDefault="00F17634">
      <w:pPr>
        <w:pStyle w:val="Fotnotstext"/>
        <w:rPr>
          <w:sz w:val="18"/>
          <w:szCs w:val="18"/>
          <w:lang w:val="sv-FI"/>
        </w:rPr>
      </w:pPr>
      <w:r w:rsidRPr="0043422E">
        <w:rPr>
          <w:rStyle w:val="Fotnotsreferens"/>
          <w:sz w:val="18"/>
          <w:szCs w:val="18"/>
        </w:rPr>
        <w:footnoteRef/>
      </w:r>
      <w:r w:rsidRPr="0043422E">
        <w:rPr>
          <w:sz w:val="18"/>
          <w:szCs w:val="18"/>
        </w:rPr>
        <w:t xml:space="preserve"> Regeringen</w:t>
      </w:r>
      <w:r w:rsidR="00F04ECC">
        <w:rPr>
          <w:sz w:val="18"/>
          <w:szCs w:val="18"/>
        </w:rPr>
        <w:t xml:space="preserve"> lämnade </w:t>
      </w:r>
      <w:r w:rsidR="0057583C">
        <w:rPr>
          <w:sz w:val="18"/>
          <w:szCs w:val="18"/>
        </w:rPr>
        <w:t>våren 2026 en</w:t>
      </w:r>
      <w:r w:rsidRPr="0043422E">
        <w:rPr>
          <w:sz w:val="18"/>
          <w:szCs w:val="18"/>
        </w:rPr>
        <w:t xml:space="preserve"> proposition till riksdagen med förslag till </w:t>
      </w:r>
      <w:r w:rsidR="0057583C">
        <w:rPr>
          <w:sz w:val="18"/>
          <w:szCs w:val="18"/>
        </w:rPr>
        <w:t xml:space="preserve">ny </w:t>
      </w:r>
      <w:r w:rsidRPr="0043422E">
        <w:rPr>
          <w:sz w:val="18"/>
          <w:szCs w:val="18"/>
        </w:rPr>
        <w:t>lag om smittsamma sjukdomar och vissa lagar som har samband med den</w:t>
      </w:r>
      <w:r w:rsidR="003D1D19">
        <w:rPr>
          <w:sz w:val="18"/>
          <w:szCs w:val="18"/>
        </w:rPr>
        <w:t xml:space="preserve"> (</w:t>
      </w:r>
      <w:r w:rsidR="00EB6564" w:rsidRPr="0043422E">
        <w:rPr>
          <w:sz w:val="18"/>
          <w:szCs w:val="18"/>
        </w:rPr>
        <w:t>remissversion</w:t>
      </w:r>
      <w:r w:rsidR="003D1D19">
        <w:rPr>
          <w:sz w:val="18"/>
          <w:szCs w:val="18"/>
        </w:rPr>
        <w:t xml:space="preserve">, </w:t>
      </w:r>
      <w:r w:rsidR="00EB6564" w:rsidRPr="0043422E">
        <w:rPr>
          <w:rFonts w:asciiTheme="majorHAnsi" w:hAnsiTheme="majorHAnsi" w:cstheme="majorHAnsi"/>
          <w:sz w:val="18"/>
          <w:szCs w:val="18"/>
        </w:rPr>
        <w:t>VN/25987/2023)</w:t>
      </w:r>
      <w:r w:rsidRPr="0043422E">
        <w:rPr>
          <w:sz w:val="18"/>
          <w:szCs w:val="18"/>
        </w:rPr>
        <w:t xml:space="preserve">. </w:t>
      </w:r>
      <w:r w:rsidR="003D1D19">
        <w:rPr>
          <w:sz w:val="18"/>
          <w:szCs w:val="18"/>
        </w:rPr>
        <w:t xml:space="preserve">I oktober 2026 meddelades att </w:t>
      </w:r>
      <w:r w:rsidR="00500EA2" w:rsidRPr="00500EA2">
        <w:rPr>
          <w:sz w:val="18"/>
          <w:szCs w:val="18"/>
        </w:rPr>
        <w:t xml:space="preserve">proposition inte </w:t>
      </w:r>
      <w:r w:rsidR="00500EA2">
        <w:rPr>
          <w:sz w:val="18"/>
          <w:szCs w:val="18"/>
        </w:rPr>
        <w:t xml:space="preserve">kommer </w:t>
      </w:r>
      <w:r w:rsidR="00500EA2" w:rsidRPr="00500EA2">
        <w:rPr>
          <w:sz w:val="18"/>
          <w:szCs w:val="18"/>
        </w:rPr>
        <w:t xml:space="preserve">överlämnas till riksdagen för behandling </w:t>
      </w:r>
      <w:r w:rsidR="00500EA2">
        <w:rPr>
          <w:sz w:val="18"/>
          <w:szCs w:val="18"/>
        </w:rPr>
        <w:t xml:space="preserve">förrän under nästa </w:t>
      </w:r>
      <w:r w:rsidR="00500EA2" w:rsidRPr="00500EA2">
        <w:rPr>
          <w:sz w:val="18"/>
          <w:szCs w:val="18"/>
        </w:rPr>
        <w:t>regeringsperiod</w:t>
      </w:r>
      <w:r w:rsidR="00500EA2">
        <w:rPr>
          <w:sz w:val="18"/>
          <w:szCs w:val="18"/>
        </w:rPr>
        <w:t>, tidigast år 2027.</w:t>
      </w:r>
    </w:p>
  </w:footnote>
  <w:footnote w:id="7">
    <w:p w14:paraId="51ECA2F8" w14:textId="75304468" w:rsidR="003932FC" w:rsidRPr="00797814" w:rsidRDefault="003932FC">
      <w:pPr>
        <w:pStyle w:val="Fotnotstext"/>
        <w:rPr>
          <w:sz w:val="18"/>
          <w:szCs w:val="18"/>
          <w:lang w:val="sv-FI"/>
        </w:rPr>
      </w:pPr>
      <w:r w:rsidRPr="00797814">
        <w:rPr>
          <w:rStyle w:val="Fotnotsreferens"/>
          <w:sz w:val="18"/>
          <w:szCs w:val="18"/>
        </w:rPr>
        <w:footnoteRef/>
      </w:r>
      <w:r w:rsidRPr="00797814">
        <w:rPr>
          <w:sz w:val="18"/>
          <w:szCs w:val="18"/>
        </w:rPr>
        <w:t xml:space="preserve"> </w:t>
      </w:r>
      <w:r w:rsidR="006D1881">
        <w:rPr>
          <w:sz w:val="18"/>
          <w:szCs w:val="18"/>
        </w:rPr>
        <w:t>Det finns ett utkast till p</w:t>
      </w:r>
      <w:r w:rsidRPr="00797814">
        <w:rPr>
          <w:sz w:val="18"/>
          <w:szCs w:val="18"/>
        </w:rPr>
        <w:t>andemiberedskapsplan</w:t>
      </w:r>
      <w:r w:rsidR="006D1881">
        <w:rPr>
          <w:sz w:val="18"/>
          <w:szCs w:val="18"/>
        </w:rPr>
        <w:t xml:space="preserve"> </w:t>
      </w:r>
      <w:r w:rsidR="00797814" w:rsidRPr="00797814">
        <w:rPr>
          <w:sz w:val="18"/>
          <w:szCs w:val="18"/>
        </w:rPr>
        <w:t xml:space="preserve">för Åland </w:t>
      </w:r>
      <w:r w:rsidR="006D1881">
        <w:rPr>
          <w:sz w:val="18"/>
          <w:szCs w:val="18"/>
        </w:rPr>
        <w:t xml:space="preserve">som </w:t>
      </w:r>
      <w:r w:rsidR="00797814" w:rsidRPr="00797814">
        <w:rPr>
          <w:sz w:val="18"/>
          <w:szCs w:val="18"/>
        </w:rPr>
        <w:t>kommer färdigställas när den nya smittskyddslagen trätt ikraft.</w:t>
      </w:r>
    </w:p>
  </w:footnote>
  <w:footnote w:id="8">
    <w:p w14:paraId="00F9646F" w14:textId="671EB416" w:rsidR="0089392A" w:rsidRPr="0043422E" w:rsidRDefault="0089392A">
      <w:pPr>
        <w:pStyle w:val="Fotnotstext"/>
        <w:rPr>
          <w:lang w:val="sv-FI"/>
        </w:rPr>
      </w:pPr>
      <w:r w:rsidRPr="0043422E">
        <w:rPr>
          <w:rStyle w:val="Fotnotsreferens"/>
          <w:sz w:val="18"/>
          <w:szCs w:val="18"/>
        </w:rPr>
        <w:footnoteRef/>
      </w:r>
      <w:r w:rsidRPr="0043422E">
        <w:rPr>
          <w:sz w:val="18"/>
          <w:szCs w:val="18"/>
        </w:rPr>
        <w:t xml:space="preserve"> </w:t>
      </w:r>
      <w:r w:rsidR="00B927D2" w:rsidRPr="0043422E">
        <w:rPr>
          <w:sz w:val="18"/>
          <w:szCs w:val="18"/>
        </w:rPr>
        <w:t>Katastrofplan för ÅHS</w:t>
      </w:r>
      <w:r w:rsidR="00CB62D3" w:rsidRPr="0043422E">
        <w:rPr>
          <w:sz w:val="18"/>
          <w:szCs w:val="18"/>
        </w:rPr>
        <w:t>, 17.9.2024. ÅHS, 2024.</w:t>
      </w:r>
    </w:p>
  </w:footnote>
  <w:footnote w:id="9">
    <w:p w14:paraId="65A56429" w14:textId="15011642" w:rsidR="00DA4169" w:rsidRPr="0043422E" w:rsidRDefault="00DA4169">
      <w:pPr>
        <w:pStyle w:val="Fotnotstext"/>
        <w:rPr>
          <w:lang w:val="sv-FI"/>
        </w:rPr>
      </w:pPr>
      <w:r>
        <w:rPr>
          <w:rStyle w:val="Fotnotsreferens"/>
        </w:rPr>
        <w:footnoteRef/>
      </w:r>
      <w:r>
        <w:t xml:space="preserve"> </w:t>
      </w:r>
      <w:r w:rsidR="00C01354">
        <w:t xml:space="preserve">ÅHS ledningsgruppsprotokoll </w:t>
      </w:r>
      <w:r w:rsidR="00C01354" w:rsidRPr="00C01354">
        <w:t>AHS/409/2025</w:t>
      </w:r>
      <w:r w:rsidR="00C01354">
        <w:t>,</w:t>
      </w:r>
      <w:r w:rsidR="00C01354" w:rsidRPr="00C01354">
        <w:t xml:space="preserve"> § 93 Inrättande av Beredskapskommitté</w:t>
      </w:r>
      <w:r w:rsidR="00C01354">
        <w:t>.</w:t>
      </w:r>
    </w:p>
  </w:footnote>
  <w:footnote w:id="10">
    <w:p w14:paraId="440075E6" w14:textId="415A7549" w:rsidR="00DF21BB" w:rsidRPr="009442CA" w:rsidRDefault="00DF21BB">
      <w:pPr>
        <w:pStyle w:val="Fotnotstext"/>
        <w:rPr>
          <w:sz w:val="18"/>
          <w:szCs w:val="18"/>
          <w:lang w:val="en-GB"/>
        </w:rPr>
      </w:pPr>
      <w:r w:rsidRPr="00517161">
        <w:rPr>
          <w:rStyle w:val="Fotnotsreferens"/>
          <w:sz w:val="18"/>
          <w:szCs w:val="18"/>
        </w:rPr>
        <w:footnoteRef/>
      </w:r>
      <w:r w:rsidRPr="00517161">
        <w:rPr>
          <w:sz w:val="18"/>
          <w:szCs w:val="18"/>
        </w:rPr>
        <w:t xml:space="preserve"> Handbok för myndigheternas varningsmeddelanden samt publicering på kris.ax</w:t>
      </w:r>
      <w:r w:rsidR="007A14FE" w:rsidRPr="00517161">
        <w:rPr>
          <w:sz w:val="18"/>
          <w:szCs w:val="18"/>
        </w:rPr>
        <w:t xml:space="preserve">. ÅLR 2024/8602. </w:t>
      </w:r>
      <w:r w:rsidR="007A14FE" w:rsidRPr="009442CA">
        <w:rPr>
          <w:sz w:val="18"/>
          <w:szCs w:val="18"/>
          <w:lang w:val="en-GB"/>
        </w:rPr>
        <w:t xml:space="preserve">Ålands landskapsregering, 2024. </w:t>
      </w:r>
    </w:p>
  </w:footnote>
  <w:footnote w:id="11">
    <w:p w14:paraId="7264C395" w14:textId="3EC6BEFD" w:rsidR="00DB1A1F" w:rsidRPr="009F2029" w:rsidRDefault="00DB1A1F">
      <w:pPr>
        <w:pStyle w:val="Fotnotstext"/>
        <w:rPr>
          <w:sz w:val="18"/>
          <w:szCs w:val="18"/>
          <w:lang w:val="en-GB"/>
        </w:rPr>
      </w:pPr>
      <w:r w:rsidRPr="00935CD3">
        <w:rPr>
          <w:rStyle w:val="Fotnotsreferens"/>
          <w:sz w:val="18"/>
          <w:szCs w:val="18"/>
        </w:rPr>
        <w:footnoteRef/>
      </w:r>
      <w:r w:rsidRPr="009F2029">
        <w:rPr>
          <w:sz w:val="18"/>
          <w:szCs w:val="18"/>
          <w:lang w:val="en-GB"/>
        </w:rPr>
        <w:t xml:space="preserve"> </w:t>
      </w:r>
      <w:r w:rsidR="004F09AE" w:rsidRPr="009F2029">
        <w:rPr>
          <w:sz w:val="18"/>
          <w:szCs w:val="18"/>
          <w:lang w:val="en-GB"/>
        </w:rPr>
        <w:t xml:space="preserve">Nordic public health preparedness agreement. </w:t>
      </w:r>
      <w:hyperlink r:id="rId1" w:history="1">
        <w:r w:rsidR="004F09AE" w:rsidRPr="009F2029">
          <w:rPr>
            <w:rStyle w:val="Hyperlnk"/>
            <w:sz w:val="18"/>
            <w:szCs w:val="18"/>
            <w:lang w:val="en-GB"/>
          </w:rPr>
          <w:t>https://nordichealthpreparedness.org/wp-content/uploads/sites/16/2022/10/Nordic-Public-Health-Preparedness-Agreement-in-English.pdf</w:t>
        </w:r>
      </w:hyperlink>
      <w:r w:rsidR="004F09AE" w:rsidRPr="009F2029">
        <w:rPr>
          <w:sz w:val="18"/>
          <w:szCs w:val="18"/>
          <w:lang w:val="en-GB"/>
        </w:rPr>
        <w:t xml:space="preserve"> </w:t>
      </w:r>
    </w:p>
  </w:footnote>
  <w:footnote w:id="12">
    <w:p w14:paraId="66B990BC" w14:textId="361F9FFE" w:rsidR="00A54C84" w:rsidRPr="000725A4" w:rsidRDefault="00A54C84" w:rsidP="00A54C84">
      <w:pPr>
        <w:pStyle w:val="Fotnotstext"/>
        <w:rPr>
          <w:sz w:val="18"/>
          <w:szCs w:val="18"/>
          <w:lang w:val="sv-FI"/>
        </w:rPr>
      </w:pPr>
      <w:r w:rsidRPr="009E6A16">
        <w:rPr>
          <w:rStyle w:val="Fotnotsreferens"/>
          <w:sz w:val="18"/>
          <w:szCs w:val="18"/>
        </w:rPr>
        <w:footnoteRef/>
      </w:r>
      <w:r w:rsidRPr="009E6A16">
        <w:rPr>
          <w:sz w:val="18"/>
          <w:szCs w:val="18"/>
        </w:rPr>
        <w:t xml:space="preserve"> </w:t>
      </w:r>
      <w:r w:rsidR="000306D9" w:rsidRPr="000306D9">
        <w:rPr>
          <w:sz w:val="18"/>
          <w:szCs w:val="18"/>
        </w:rPr>
        <w:t xml:space="preserve">Översikt över beredskap inför störningssituationer på Åland. ÅLR 2026/5087. Ålands landskapsregering  </w:t>
      </w:r>
    </w:p>
  </w:footnote>
  <w:footnote w:id="13">
    <w:p w14:paraId="3DFE2151" w14:textId="12B70CDF" w:rsidR="000725A4" w:rsidRPr="000725A4" w:rsidRDefault="000725A4">
      <w:pPr>
        <w:pStyle w:val="Fotnotstext"/>
        <w:rPr>
          <w:lang w:val="sv-FI"/>
        </w:rPr>
      </w:pPr>
      <w:r w:rsidRPr="000725A4">
        <w:rPr>
          <w:rStyle w:val="Fotnotsreferens"/>
          <w:sz w:val="18"/>
          <w:szCs w:val="18"/>
        </w:rPr>
        <w:footnoteRef/>
      </w:r>
      <w:r w:rsidRPr="000725A4">
        <w:rPr>
          <w:sz w:val="18"/>
          <w:szCs w:val="18"/>
        </w:rPr>
        <w:t xml:space="preserve"> Det finns bland annat en Samrådsdelegationen för beredskapsärenden som handhar uppgifter som finns i förordningen om skötseln i landskapet Åland av förberedande uppgifter för undantagsförhållanden. Samrådsdelegationen leds av Statens ämbetsverk på Åland och inom dess ram har det inrättats försörjningsberedskapsarbetsgrupper för olika sektorer, varav en för social- och hälsovården (där medlemmarna är avdelningschefen för social- och miljöavdelningen, byråchefen för hälso- och sjukvårdsbyrån, byråchefen för socialvårdsbyrån, ÅHS cheföverläkare, Kommunernas Socialtjänst (KST) ordförande samt representant från Mariehamns stad). Denna grupps mandat, för närvarande endast försörjningsberedskap under undantagsförhållanden, kan behöva ses över.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1CFB3" w14:textId="77777777" w:rsidR="00105E6C" w:rsidRDefault="00105E6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B8CD" w14:textId="63597F63" w:rsidR="00E3159F" w:rsidRDefault="00E3159F">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6C67" w14:textId="352BCED4" w:rsidR="00E3159F" w:rsidRPr="00816005" w:rsidRDefault="00E3159F" w:rsidP="00C21358">
    <w:pPr>
      <w:pStyle w:val="Sidhuvud"/>
      <w:rPr>
        <w:sz w:val="2"/>
        <w:szCs w:val="2"/>
      </w:rPr>
    </w:pPr>
  </w:p>
  <w:p w14:paraId="228D5B99" w14:textId="77777777" w:rsidR="00E3159F" w:rsidRDefault="00E3159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95.25pt" o:bullet="t">
        <v:imagedata r:id="rId1" o:title="Gul ruta"/>
      </v:shape>
    </w:pict>
  </w:numPicBullet>
  <w:abstractNum w:abstractNumId="0" w15:restartNumberingAfterBreak="0">
    <w:nsid w:val="FFFFFF7C"/>
    <w:multiLevelType w:val="singleLevel"/>
    <w:tmpl w:val="3AEE0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6B6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62C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12C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001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0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CA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DADA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8E8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623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4137E1"/>
    <w:multiLevelType w:val="multilevel"/>
    <w:tmpl w:val="D6447C1C"/>
    <w:lvl w:ilvl="0">
      <w:start w:val="3"/>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3542CA1"/>
    <w:multiLevelType w:val="multilevel"/>
    <w:tmpl w:val="3F40FB8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520" w:hanging="2520"/>
      </w:pPr>
      <w:rPr>
        <w:rFonts w:hint="default"/>
      </w:rPr>
    </w:lvl>
  </w:abstractNum>
  <w:abstractNum w:abstractNumId="12" w15:restartNumberingAfterBreak="0">
    <w:nsid w:val="30532D85"/>
    <w:multiLevelType w:val="hybridMultilevel"/>
    <w:tmpl w:val="1D28E9FA"/>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13" w15:restartNumberingAfterBreak="0">
    <w:nsid w:val="39AD5DE5"/>
    <w:multiLevelType w:val="hybridMultilevel"/>
    <w:tmpl w:val="C724665E"/>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4" w15:restartNumberingAfterBreak="0">
    <w:nsid w:val="3ABF6435"/>
    <w:multiLevelType w:val="hybridMultilevel"/>
    <w:tmpl w:val="37309372"/>
    <w:lvl w:ilvl="0" w:tplc="DEB68CB0">
      <w:start w:val="1"/>
      <w:numFmt w:val="decimal"/>
      <w:lvlText w:val="%1."/>
      <w:lvlJc w:val="left"/>
      <w:pPr>
        <w:ind w:left="360" w:hanging="360"/>
      </w:pPr>
      <w:rPr>
        <w:rFonts w:hint="default"/>
        <w:sz w:val="18"/>
        <w:szCs w:val="18"/>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079222B"/>
    <w:multiLevelType w:val="hybridMultilevel"/>
    <w:tmpl w:val="269EE80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6" w15:restartNumberingAfterBreak="0">
    <w:nsid w:val="4D32383C"/>
    <w:multiLevelType w:val="hybridMultilevel"/>
    <w:tmpl w:val="01B272AC"/>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7"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1D50316"/>
    <w:multiLevelType w:val="hybridMultilevel"/>
    <w:tmpl w:val="0DC46CA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0" w15:restartNumberingAfterBreak="0">
    <w:nsid w:val="63243AE1"/>
    <w:multiLevelType w:val="hybridMultilevel"/>
    <w:tmpl w:val="292E2060"/>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1" w15:restartNumberingAfterBreak="0">
    <w:nsid w:val="64002740"/>
    <w:multiLevelType w:val="hybridMultilevel"/>
    <w:tmpl w:val="0E7C0DBC"/>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2" w15:restartNumberingAfterBreak="0">
    <w:nsid w:val="6BF60D46"/>
    <w:multiLevelType w:val="hybridMultilevel"/>
    <w:tmpl w:val="C998548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3" w15:restartNumberingAfterBreak="0">
    <w:nsid w:val="6CDA96D5"/>
    <w:multiLevelType w:val="hybridMultilevel"/>
    <w:tmpl w:val="981CEA4A"/>
    <w:lvl w:ilvl="0" w:tplc="BA12E410">
      <w:start w:val="1"/>
      <w:numFmt w:val="bullet"/>
      <w:lvlText w:val=""/>
      <w:lvlJc w:val="left"/>
      <w:pPr>
        <w:ind w:left="720" w:hanging="360"/>
      </w:pPr>
      <w:rPr>
        <w:rFonts w:ascii="Symbol" w:hAnsi="Symbol" w:hint="default"/>
      </w:rPr>
    </w:lvl>
    <w:lvl w:ilvl="1" w:tplc="B4D61D80">
      <w:start w:val="1"/>
      <w:numFmt w:val="bullet"/>
      <w:lvlText w:val="o"/>
      <w:lvlJc w:val="left"/>
      <w:pPr>
        <w:ind w:left="1440" w:hanging="360"/>
      </w:pPr>
      <w:rPr>
        <w:rFonts w:ascii="Courier New" w:hAnsi="Courier New" w:hint="default"/>
      </w:rPr>
    </w:lvl>
    <w:lvl w:ilvl="2" w:tplc="368E50C2">
      <w:start w:val="1"/>
      <w:numFmt w:val="bullet"/>
      <w:lvlText w:val=""/>
      <w:lvlJc w:val="left"/>
      <w:pPr>
        <w:ind w:left="2160" w:hanging="360"/>
      </w:pPr>
      <w:rPr>
        <w:rFonts w:ascii="Wingdings" w:hAnsi="Wingdings" w:hint="default"/>
      </w:rPr>
    </w:lvl>
    <w:lvl w:ilvl="3" w:tplc="B49C4FA6">
      <w:start w:val="1"/>
      <w:numFmt w:val="bullet"/>
      <w:lvlText w:val=""/>
      <w:lvlJc w:val="left"/>
      <w:pPr>
        <w:ind w:left="2880" w:hanging="360"/>
      </w:pPr>
      <w:rPr>
        <w:rFonts w:ascii="Symbol" w:hAnsi="Symbol" w:hint="default"/>
      </w:rPr>
    </w:lvl>
    <w:lvl w:ilvl="4" w:tplc="E488F4C8">
      <w:start w:val="1"/>
      <w:numFmt w:val="bullet"/>
      <w:lvlText w:val="o"/>
      <w:lvlJc w:val="left"/>
      <w:pPr>
        <w:ind w:left="3600" w:hanging="360"/>
      </w:pPr>
      <w:rPr>
        <w:rFonts w:ascii="Courier New" w:hAnsi="Courier New" w:hint="default"/>
      </w:rPr>
    </w:lvl>
    <w:lvl w:ilvl="5" w:tplc="4560C29A">
      <w:start w:val="1"/>
      <w:numFmt w:val="bullet"/>
      <w:lvlText w:val=""/>
      <w:lvlJc w:val="left"/>
      <w:pPr>
        <w:ind w:left="4320" w:hanging="360"/>
      </w:pPr>
      <w:rPr>
        <w:rFonts w:ascii="Wingdings" w:hAnsi="Wingdings" w:hint="default"/>
      </w:rPr>
    </w:lvl>
    <w:lvl w:ilvl="6" w:tplc="228CCFFA">
      <w:start w:val="1"/>
      <w:numFmt w:val="bullet"/>
      <w:lvlText w:val=""/>
      <w:lvlJc w:val="left"/>
      <w:pPr>
        <w:ind w:left="5040" w:hanging="360"/>
      </w:pPr>
      <w:rPr>
        <w:rFonts w:ascii="Symbol" w:hAnsi="Symbol" w:hint="default"/>
      </w:rPr>
    </w:lvl>
    <w:lvl w:ilvl="7" w:tplc="69B23390">
      <w:start w:val="1"/>
      <w:numFmt w:val="bullet"/>
      <w:lvlText w:val="o"/>
      <w:lvlJc w:val="left"/>
      <w:pPr>
        <w:ind w:left="5760" w:hanging="360"/>
      </w:pPr>
      <w:rPr>
        <w:rFonts w:ascii="Courier New" w:hAnsi="Courier New" w:hint="default"/>
      </w:rPr>
    </w:lvl>
    <w:lvl w:ilvl="8" w:tplc="90B63FFE">
      <w:start w:val="1"/>
      <w:numFmt w:val="bullet"/>
      <w:lvlText w:val=""/>
      <w:lvlJc w:val="left"/>
      <w:pPr>
        <w:ind w:left="6480" w:hanging="360"/>
      </w:pPr>
      <w:rPr>
        <w:rFonts w:ascii="Wingdings" w:hAnsi="Wingdings" w:hint="default"/>
      </w:rPr>
    </w:lvl>
  </w:abstractNum>
  <w:abstractNum w:abstractNumId="24" w15:restartNumberingAfterBreak="0">
    <w:nsid w:val="70D01B7A"/>
    <w:multiLevelType w:val="hybridMultilevel"/>
    <w:tmpl w:val="A9349A0A"/>
    <w:lvl w:ilvl="0" w:tplc="081D0001">
      <w:start w:val="1"/>
      <w:numFmt w:val="bullet"/>
      <w:lvlText w:val=""/>
      <w:lvlJc w:val="left"/>
      <w:pPr>
        <w:ind w:left="720" w:hanging="360"/>
      </w:pPr>
      <w:rPr>
        <w:rFonts w:ascii="Symbol" w:hAnsi="Symbol" w:hint="default"/>
      </w:rPr>
    </w:lvl>
    <w:lvl w:ilvl="1" w:tplc="FE467CBC">
      <w:numFmt w:val="bullet"/>
      <w:lvlText w:val="-"/>
      <w:lvlJc w:val="left"/>
      <w:pPr>
        <w:ind w:left="2325" w:hanging="1245"/>
      </w:pPr>
      <w:rPr>
        <w:rFonts w:ascii="Segoe UI" w:eastAsiaTheme="minorHAnsi" w:hAnsi="Segoe UI" w:cs="Segoe UI"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5" w15:restartNumberingAfterBreak="0">
    <w:nsid w:val="749D0A81"/>
    <w:multiLevelType w:val="hybridMultilevel"/>
    <w:tmpl w:val="4746AF18"/>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6" w15:restartNumberingAfterBreak="0">
    <w:nsid w:val="74D136FF"/>
    <w:multiLevelType w:val="hybridMultilevel"/>
    <w:tmpl w:val="5D307DA8"/>
    <w:lvl w:ilvl="0" w:tplc="081D000F">
      <w:start w:val="1"/>
      <w:numFmt w:val="decimal"/>
      <w:lvlText w:val="%1."/>
      <w:lvlJc w:val="left"/>
      <w:pPr>
        <w:ind w:left="360" w:hanging="360"/>
      </w:pPr>
      <w:rPr>
        <w:rFonts w:hint="default"/>
      </w:rPr>
    </w:lvl>
    <w:lvl w:ilvl="1" w:tplc="081D0019">
      <w:start w:val="1"/>
      <w:numFmt w:val="lowerLetter"/>
      <w:lvlText w:val="%2."/>
      <w:lvlJc w:val="left"/>
      <w:pPr>
        <w:ind w:left="1080" w:hanging="360"/>
      </w:pPr>
    </w:lvl>
    <w:lvl w:ilvl="2" w:tplc="081D001B">
      <w:start w:val="1"/>
      <w:numFmt w:val="lowerRoman"/>
      <w:lvlText w:val="%3."/>
      <w:lvlJc w:val="right"/>
      <w:pPr>
        <w:ind w:left="1800" w:hanging="180"/>
      </w:pPr>
    </w:lvl>
    <w:lvl w:ilvl="3" w:tplc="081D000F" w:tentative="1">
      <w:start w:val="1"/>
      <w:numFmt w:val="decimal"/>
      <w:lvlText w:val="%4."/>
      <w:lvlJc w:val="left"/>
      <w:pPr>
        <w:ind w:left="2520" w:hanging="360"/>
      </w:pPr>
    </w:lvl>
    <w:lvl w:ilvl="4" w:tplc="081D0019" w:tentative="1">
      <w:start w:val="1"/>
      <w:numFmt w:val="lowerLetter"/>
      <w:lvlText w:val="%5."/>
      <w:lvlJc w:val="left"/>
      <w:pPr>
        <w:ind w:left="3240" w:hanging="360"/>
      </w:pPr>
    </w:lvl>
    <w:lvl w:ilvl="5" w:tplc="081D001B" w:tentative="1">
      <w:start w:val="1"/>
      <w:numFmt w:val="lowerRoman"/>
      <w:lvlText w:val="%6."/>
      <w:lvlJc w:val="right"/>
      <w:pPr>
        <w:ind w:left="3960" w:hanging="180"/>
      </w:pPr>
    </w:lvl>
    <w:lvl w:ilvl="6" w:tplc="081D000F" w:tentative="1">
      <w:start w:val="1"/>
      <w:numFmt w:val="decimal"/>
      <w:lvlText w:val="%7."/>
      <w:lvlJc w:val="left"/>
      <w:pPr>
        <w:ind w:left="4680" w:hanging="360"/>
      </w:pPr>
    </w:lvl>
    <w:lvl w:ilvl="7" w:tplc="081D0019" w:tentative="1">
      <w:start w:val="1"/>
      <w:numFmt w:val="lowerLetter"/>
      <w:lvlText w:val="%8."/>
      <w:lvlJc w:val="left"/>
      <w:pPr>
        <w:ind w:left="5400" w:hanging="360"/>
      </w:pPr>
    </w:lvl>
    <w:lvl w:ilvl="8" w:tplc="081D001B" w:tentative="1">
      <w:start w:val="1"/>
      <w:numFmt w:val="lowerRoman"/>
      <w:lvlText w:val="%9."/>
      <w:lvlJc w:val="right"/>
      <w:pPr>
        <w:ind w:left="6120" w:hanging="180"/>
      </w:pPr>
    </w:lvl>
  </w:abstractNum>
  <w:abstractNum w:abstractNumId="27" w15:restartNumberingAfterBreak="0">
    <w:nsid w:val="786E5F09"/>
    <w:multiLevelType w:val="hybridMultilevel"/>
    <w:tmpl w:val="3AE01D7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8" w15:restartNumberingAfterBreak="0">
    <w:nsid w:val="78D671B4"/>
    <w:multiLevelType w:val="hybridMultilevel"/>
    <w:tmpl w:val="A4BA1E2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16cid:durableId="1229732491">
    <w:abstractNumId w:val="8"/>
  </w:num>
  <w:num w:numId="2" w16cid:durableId="1082605475">
    <w:abstractNumId w:val="3"/>
  </w:num>
  <w:num w:numId="3" w16cid:durableId="8651447">
    <w:abstractNumId w:val="2"/>
  </w:num>
  <w:num w:numId="4" w16cid:durableId="719593579">
    <w:abstractNumId w:val="1"/>
  </w:num>
  <w:num w:numId="5" w16cid:durableId="258805374">
    <w:abstractNumId w:val="0"/>
  </w:num>
  <w:num w:numId="6" w16cid:durableId="1230771394">
    <w:abstractNumId w:val="9"/>
  </w:num>
  <w:num w:numId="7" w16cid:durableId="1423180924">
    <w:abstractNumId w:val="7"/>
  </w:num>
  <w:num w:numId="8" w16cid:durableId="900558551">
    <w:abstractNumId w:val="6"/>
  </w:num>
  <w:num w:numId="9" w16cid:durableId="656809274">
    <w:abstractNumId w:val="5"/>
  </w:num>
  <w:num w:numId="10" w16cid:durableId="1401709331">
    <w:abstractNumId w:val="4"/>
  </w:num>
  <w:num w:numId="11" w16cid:durableId="291601286">
    <w:abstractNumId w:val="18"/>
  </w:num>
  <w:num w:numId="12" w16cid:durableId="590044911">
    <w:abstractNumId w:val="17"/>
  </w:num>
  <w:num w:numId="13" w16cid:durableId="1538274149">
    <w:abstractNumId w:val="25"/>
  </w:num>
  <w:num w:numId="14" w16cid:durableId="1015572959">
    <w:abstractNumId w:val="22"/>
  </w:num>
  <w:num w:numId="15" w16cid:durableId="2095514454">
    <w:abstractNumId w:val="13"/>
  </w:num>
  <w:num w:numId="16" w16cid:durableId="570234582">
    <w:abstractNumId w:val="11"/>
  </w:num>
  <w:num w:numId="17" w16cid:durableId="1644506907">
    <w:abstractNumId w:val="20"/>
  </w:num>
  <w:num w:numId="18" w16cid:durableId="1794908551">
    <w:abstractNumId w:val="28"/>
  </w:num>
  <w:num w:numId="19" w16cid:durableId="1061252673">
    <w:abstractNumId w:val="24"/>
  </w:num>
  <w:num w:numId="20" w16cid:durableId="606540460">
    <w:abstractNumId w:val="14"/>
  </w:num>
  <w:num w:numId="21" w16cid:durableId="1975523587">
    <w:abstractNumId w:val="26"/>
  </w:num>
  <w:num w:numId="22" w16cid:durableId="1359549577">
    <w:abstractNumId w:val="10"/>
  </w:num>
  <w:num w:numId="23" w16cid:durableId="1399405948">
    <w:abstractNumId w:val="27"/>
  </w:num>
  <w:num w:numId="24" w16cid:durableId="794298599">
    <w:abstractNumId w:val="15"/>
  </w:num>
  <w:num w:numId="25" w16cid:durableId="1740248794">
    <w:abstractNumId w:val="21"/>
  </w:num>
  <w:num w:numId="26" w16cid:durableId="1548908569">
    <w:abstractNumId w:val="12"/>
  </w:num>
  <w:num w:numId="27" w16cid:durableId="1164861305">
    <w:abstractNumId w:val="19"/>
  </w:num>
  <w:num w:numId="28" w16cid:durableId="1038553075">
    <w:abstractNumId w:val="16"/>
  </w:num>
  <w:num w:numId="29" w16cid:durableId="886202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293"/>
    <w:rsid w:val="000002F2"/>
    <w:rsid w:val="00003A95"/>
    <w:rsid w:val="00004127"/>
    <w:rsid w:val="000058DC"/>
    <w:rsid w:val="000074C7"/>
    <w:rsid w:val="00007A66"/>
    <w:rsid w:val="00013B37"/>
    <w:rsid w:val="0001569C"/>
    <w:rsid w:val="00017A6C"/>
    <w:rsid w:val="00020241"/>
    <w:rsid w:val="000213ED"/>
    <w:rsid w:val="00022877"/>
    <w:rsid w:val="00022F6D"/>
    <w:rsid w:val="00025B54"/>
    <w:rsid w:val="000306D9"/>
    <w:rsid w:val="00031799"/>
    <w:rsid w:val="00032492"/>
    <w:rsid w:val="00034A55"/>
    <w:rsid w:val="00034E91"/>
    <w:rsid w:val="00035BCB"/>
    <w:rsid w:val="00037BF8"/>
    <w:rsid w:val="00041E13"/>
    <w:rsid w:val="00042FE3"/>
    <w:rsid w:val="000435E8"/>
    <w:rsid w:val="00045F0C"/>
    <w:rsid w:val="00046D20"/>
    <w:rsid w:val="00051383"/>
    <w:rsid w:val="0005371F"/>
    <w:rsid w:val="00057DC2"/>
    <w:rsid w:val="00060CCA"/>
    <w:rsid w:val="00061ADA"/>
    <w:rsid w:val="00062819"/>
    <w:rsid w:val="00062E0C"/>
    <w:rsid w:val="00065F0E"/>
    <w:rsid w:val="00067C48"/>
    <w:rsid w:val="0007002D"/>
    <w:rsid w:val="000725A4"/>
    <w:rsid w:val="00073F0E"/>
    <w:rsid w:val="00075684"/>
    <w:rsid w:val="000757BA"/>
    <w:rsid w:val="000758CE"/>
    <w:rsid w:val="00076B0E"/>
    <w:rsid w:val="00076B4A"/>
    <w:rsid w:val="00077A32"/>
    <w:rsid w:val="000812D9"/>
    <w:rsid w:val="00081E13"/>
    <w:rsid w:val="00081F3C"/>
    <w:rsid w:val="000825AC"/>
    <w:rsid w:val="00083785"/>
    <w:rsid w:val="000856B9"/>
    <w:rsid w:val="000914E4"/>
    <w:rsid w:val="000921F4"/>
    <w:rsid w:val="000923B1"/>
    <w:rsid w:val="00094953"/>
    <w:rsid w:val="00094C94"/>
    <w:rsid w:val="00094D87"/>
    <w:rsid w:val="0009512C"/>
    <w:rsid w:val="000A11C2"/>
    <w:rsid w:val="000A12D3"/>
    <w:rsid w:val="000A187A"/>
    <w:rsid w:val="000A2EC8"/>
    <w:rsid w:val="000A334D"/>
    <w:rsid w:val="000A40BC"/>
    <w:rsid w:val="000A4CA2"/>
    <w:rsid w:val="000A75A1"/>
    <w:rsid w:val="000A7820"/>
    <w:rsid w:val="000A79FE"/>
    <w:rsid w:val="000B2030"/>
    <w:rsid w:val="000B24EF"/>
    <w:rsid w:val="000C02F0"/>
    <w:rsid w:val="000C166E"/>
    <w:rsid w:val="000C4ADF"/>
    <w:rsid w:val="000C68F4"/>
    <w:rsid w:val="000C6EAD"/>
    <w:rsid w:val="000C7F52"/>
    <w:rsid w:val="000D04F4"/>
    <w:rsid w:val="000D1FC3"/>
    <w:rsid w:val="000D409C"/>
    <w:rsid w:val="000D61C4"/>
    <w:rsid w:val="000E3A1E"/>
    <w:rsid w:val="000E4A14"/>
    <w:rsid w:val="000E4A46"/>
    <w:rsid w:val="000F173E"/>
    <w:rsid w:val="000F24F9"/>
    <w:rsid w:val="000F374D"/>
    <w:rsid w:val="000F38BC"/>
    <w:rsid w:val="000F4626"/>
    <w:rsid w:val="000F4AF8"/>
    <w:rsid w:val="000F71F6"/>
    <w:rsid w:val="00101F15"/>
    <w:rsid w:val="001023E9"/>
    <w:rsid w:val="001029C7"/>
    <w:rsid w:val="00105E6C"/>
    <w:rsid w:val="001079FA"/>
    <w:rsid w:val="00107CD4"/>
    <w:rsid w:val="00107D4B"/>
    <w:rsid w:val="00110587"/>
    <w:rsid w:val="0011420C"/>
    <w:rsid w:val="0011500F"/>
    <w:rsid w:val="0011705E"/>
    <w:rsid w:val="001200AB"/>
    <w:rsid w:val="00121EDA"/>
    <w:rsid w:val="001231AB"/>
    <w:rsid w:val="0012364E"/>
    <w:rsid w:val="00131ADF"/>
    <w:rsid w:val="0013297E"/>
    <w:rsid w:val="00132F44"/>
    <w:rsid w:val="0013495A"/>
    <w:rsid w:val="00137379"/>
    <w:rsid w:val="00143741"/>
    <w:rsid w:val="001467D9"/>
    <w:rsid w:val="00146D1C"/>
    <w:rsid w:val="0015465C"/>
    <w:rsid w:val="00156828"/>
    <w:rsid w:val="00157EB4"/>
    <w:rsid w:val="001629B6"/>
    <w:rsid w:val="00164824"/>
    <w:rsid w:val="00165C9F"/>
    <w:rsid w:val="00165D2C"/>
    <w:rsid w:val="00167D90"/>
    <w:rsid w:val="0017340B"/>
    <w:rsid w:val="001734C0"/>
    <w:rsid w:val="001838BC"/>
    <w:rsid w:val="00184435"/>
    <w:rsid w:val="0018475B"/>
    <w:rsid w:val="001869AC"/>
    <w:rsid w:val="00186F3F"/>
    <w:rsid w:val="00190149"/>
    <w:rsid w:val="00192281"/>
    <w:rsid w:val="001942FE"/>
    <w:rsid w:val="001A3B24"/>
    <w:rsid w:val="001A4351"/>
    <w:rsid w:val="001A47FC"/>
    <w:rsid w:val="001A4842"/>
    <w:rsid w:val="001A7CBA"/>
    <w:rsid w:val="001B30CB"/>
    <w:rsid w:val="001B34D7"/>
    <w:rsid w:val="001B5D27"/>
    <w:rsid w:val="001B6750"/>
    <w:rsid w:val="001B77C2"/>
    <w:rsid w:val="001C29FB"/>
    <w:rsid w:val="001C4F70"/>
    <w:rsid w:val="001C6382"/>
    <w:rsid w:val="001D1269"/>
    <w:rsid w:val="001D197A"/>
    <w:rsid w:val="001D3198"/>
    <w:rsid w:val="001D3438"/>
    <w:rsid w:val="001E032B"/>
    <w:rsid w:val="001E078D"/>
    <w:rsid w:val="001E0C47"/>
    <w:rsid w:val="001E30CE"/>
    <w:rsid w:val="001E3109"/>
    <w:rsid w:val="001E3B4B"/>
    <w:rsid w:val="001E64E5"/>
    <w:rsid w:val="001F2A46"/>
    <w:rsid w:val="001F3A9A"/>
    <w:rsid w:val="001F5AAB"/>
    <w:rsid w:val="001F69B9"/>
    <w:rsid w:val="00201152"/>
    <w:rsid w:val="00201856"/>
    <w:rsid w:val="00201FC4"/>
    <w:rsid w:val="002021D8"/>
    <w:rsid w:val="00203B1F"/>
    <w:rsid w:val="00206F66"/>
    <w:rsid w:val="00207967"/>
    <w:rsid w:val="00210759"/>
    <w:rsid w:val="00215B76"/>
    <w:rsid w:val="00217127"/>
    <w:rsid w:val="002176F8"/>
    <w:rsid w:val="002208D6"/>
    <w:rsid w:val="0022118C"/>
    <w:rsid w:val="00221A54"/>
    <w:rsid w:val="002235FB"/>
    <w:rsid w:val="0022547A"/>
    <w:rsid w:val="002304E9"/>
    <w:rsid w:val="00232C4B"/>
    <w:rsid w:val="002351F3"/>
    <w:rsid w:val="002423E6"/>
    <w:rsid w:val="0024414E"/>
    <w:rsid w:val="002458D2"/>
    <w:rsid w:val="002462D1"/>
    <w:rsid w:val="00246600"/>
    <w:rsid w:val="0024707D"/>
    <w:rsid w:val="002473AC"/>
    <w:rsid w:val="0024760D"/>
    <w:rsid w:val="00247D0C"/>
    <w:rsid w:val="00250F20"/>
    <w:rsid w:val="002511F1"/>
    <w:rsid w:val="00251358"/>
    <w:rsid w:val="00253B63"/>
    <w:rsid w:val="0025681C"/>
    <w:rsid w:val="00262FE1"/>
    <w:rsid w:val="00263B1B"/>
    <w:rsid w:val="00264502"/>
    <w:rsid w:val="002657FE"/>
    <w:rsid w:val="0026681B"/>
    <w:rsid w:val="00271D81"/>
    <w:rsid w:val="00273C58"/>
    <w:rsid w:val="00274639"/>
    <w:rsid w:val="00275374"/>
    <w:rsid w:val="00276057"/>
    <w:rsid w:val="002811C6"/>
    <w:rsid w:val="00282781"/>
    <w:rsid w:val="002831D3"/>
    <w:rsid w:val="002835A2"/>
    <w:rsid w:val="002862C2"/>
    <w:rsid w:val="0028772F"/>
    <w:rsid w:val="002922B8"/>
    <w:rsid w:val="00292D55"/>
    <w:rsid w:val="0029314C"/>
    <w:rsid w:val="002A0944"/>
    <w:rsid w:val="002A0D58"/>
    <w:rsid w:val="002A3539"/>
    <w:rsid w:val="002A57E3"/>
    <w:rsid w:val="002A6A5E"/>
    <w:rsid w:val="002B02B4"/>
    <w:rsid w:val="002B1E10"/>
    <w:rsid w:val="002B5657"/>
    <w:rsid w:val="002B79EC"/>
    <w:rsid w:val="002C15B4"/>
    <w:rsid w:val="002C39AA"/>
    <w:rsid w:val="002C5134"/>
    <w:rsid w:val="002C58C4"/>
    <w:rsid w:val="002C66BA"/>
    <w:rsid w:val="002C6A8E"/>
    <w:rsid w:val="002D507B"/>
    <w:rsid w:val="002D640C"/>
    <w:rsid w:val="002E2D31"/>
    <w:rsid w:val="002E63CA"/>
    <w:rsid w:val="002E63DC"/>
    <w:rsid w:val="002E74D7"/>
    <w:rsid w:val="002E7F50"/>
    <w:rsid w:val="002F571C"/>
    <w:rsid w:val="002F6516"/>
    <w:rsid w:val="002F6CD6"/>
    <w:rsid w:val="00300894"/>
    <w:rsid w:val="0030156D"/>
    <w:rsid w:val="00301C0C"/>
    <w:rsid w:val="00303CF9"/>
    <w:rsid w:val="003040CC"/>
    <w:rsid w:val="00304A54"/>
    <w:rsid w:val="003166BA"/>
    <w:rsid w:val="00317CFB"/>
    <w:rsid w:val="00322E03"/>
    <w:rsid w:val="0032312B"/>
    <w:rsid w:val="00323B2E"/>
    <w:rsid w:val="00327ABF"/>
    <w:rsid w:val="00330F38"/>
    <w:rsid w:val="00333143"/>
    <w:rsid w:val="00334882"/>
    <w:rsid w:val="00334A68"/>
    <w:rsid w:val="0034117B"/>
    <w:rsid w:val="0034151C"/>
    <w:rsid w:val="00345573"/>
    <w:rsid w:val="00346785"/>
    <w:rsid w:val="00346931"/>
    <w:rsid w:val="00346A43"/>
    <w:rsid w:val="00354BDE"/>
    <w:rsid w:val="003552A7"/>
    <w:rsid w:val="003565A2"/>
    <w:rsid w:val="00363340"/>
    <w:rsid w:val="00367FC7"/>
    <w:rsid w:val="00371242"/>
    <w:rsid w:val="0037334A"/>
    <w:rsid w:val="003750A4"/>
    <w:rsid w:val="00377FCD"/>
    <w:rsid w:val="00380775"/>
    <w:rsid w:val="00385D63"/>
    <w:rsid w:val="00387780"/>
    <w:rsid w:val="003906BF"/>
    <w:rsid w:val="003932FC"/>
    <w:rsid w:val="00395552"/>
    <w:rsid w:val="00397FB5"/>
    <w:rsid w:val="003A19F7"/>
    <w:rsid w:val="003A1E27"/>
    <w:rsid w:val="003A23F8"/>
    <w:rsid w:val="003A420A"/>
    <w:rsid w:val="003A4FE3"/>
    <w:rsid w:val="003A58DE"/>
    <w:rsid w:val="003A591B"/>
    <w:rsid w:val="003A69C5"/>
    <w:rsid w:val="003B0464"/>
    <w:rsid w:val="003B1DF3"/>
    <w:rsid w:val="003B5908"/>
    <w:rsid w:val="003B6954"/>
    <w:rsid w:val="003B7252"/>
    <w:rsid w:val="003C079B"/>
    <w:rsid w:val="003C3C27"/>
    <w:rsid w:val="003C5F15"/>
    <w:rsid w:val="003C6465"/>
    <w:rsid w:val="003C7797"/>
    <w:rsid w:val="003D0F8C"/>
    <w:rsid w:val="003D1D19"/>
    <w:rsid w:val="003D1E31"/>
    <w:rsid w:val="003D2535"/>
    <w:rsid w:val="003D26B8"/>
    <w:rsid w:val="003D3802"/>
    <w:rsid w:val="003D451C"/>
    <w:rsid w:val="003D6D53"/>
    <w:rsid w:val="003E0A45"/>
    <w:rsid w:val="003E105B"/>
    <w:rsid w:val="003E2127"/>
    <w:rsid w:val="003E2DD4"/>
    <w:rsid w:val="003E5493"/>
    <w:rsid w:val="003E6262"/>
    <w:rsid w:val="003F0CDC"/>
    <w:rsid w:val="003F5104"/>
    <w:rsid w:val="003F579F"/>
    <w:rsid w:val="003F73DE"/>
    <w:rsid w:val="003F768C"/>
    <w:rsid w:val="003F79A4"/>
    <w:rsid w:val="0040173E"/>
    <w:rsid w:val="00407000"/>
    <w:rsid w:val="00407B0C"/>
    <w:rsid w:val="00410D24"/>
    <w:rsid w:val="00410FE5"/>
    <w:rsid w:val="00412468"/>
    <w:rsid w:val="004150A3"/>
    <w:rsid w:val="0041548F"/>
    <w:rsid w:val="004155EB"/>
    <w:rsid w:val="004171F3"/>
    <w:rsid w:val="00421D81"/>
    <w:rsid w:val="0042324D"/>
    <w:rsid w:val="00424156"/>
    <w:rsid w:val="0042519C"/>
    <w:rsid w:val="00426B24"/>
    <w:rsid w:val="00427C3D"/>
    <w:rsid w:val="0043385F"/>
    <w:rsid w:val="00433A95"/>
    <w:rsid w:val="0043422E"/>
    <w:rsid w:val="00436481"/>
    <w:rsid w:val="00436881"/>
    <w:rsid w:val="00436EA2"/>
    <w:rsid w:val="0044235B"/>
    <w:rsid w:val="004451EA"/>
    <w:rsid w:val="00446AB6"/>
    <w:rsid w:val="00451E58"/>
    <w:rsid w:val="004527C5"/>
    <w:rsid w:val="00452CA4"/>
    <w:rsid w:val="004543D5"/>
    <w:rsid w:val="004547CE"/>
    <w:rsid w:val="00454EFB"/>
    <w:rsid w:val="00455D68"/>
    <w:rsid w:val="00456CB7"/>
    <w:rsid w:val="004636A0"/>
    <w:rsid w:val="00467948"/>
    <w:rsid w:val="00470D8C"/>
    <w:rsid w:val="00471F4E"/>
    <w:rsid w:val="004727B7"/>
    <w:rsid w:val="00473BDF"/>
    <w:rsid w:val="00474BA3"/>
    <w:rsid w:val="00475D68"/>
    <w:rsid w:val="00475EE7"/>
    <w:rsid w:val="00481A95"/>
    <w:rsid w:val="00482109"/>
    <w:rsid w:val="00483AF0"/>
    <w:rsid w:val="004857D5"/>
    <w:rsid w:val="00487F3C"/>
    <w:rsid w:val="004906B0"/>
    <w:rsid w:val="00495E16"/>
    <w:rsid w:val="004A0FE6"/>
    <w:rsid w:val="004A11CA"/>
    <w:rsid w:val="004A12B9"/>
    <w:rsid w:val="004A199D"/>
    <w:rsid w:val="004A3B50"/>
    <w:rsid w:val="004A4DF2"/>
    <w:rsid w:val="004A51F6"/>
    <w:rsid w:val="004A6E5F"/>
    <w:rsid w:val="004A7C8D"/>
    <w:rsid w:val="004B087A"/>
    <w:rsid w:val="004B2A72"/>
    <w:rsid w:val="004B35E9"/>
    <w:rsid w:val="004B51B6"/>
    <w:rsid w:val="004C098B"/>
    <w:rsid w:val="004C0CEB"/>
    <w:rsid w:val="004C1D7F"/>
    <w:rsid w:val="004C1E37"/>
    <w:rsid w:val="004C2AB5"/>
    <w:rsid w:val="004C390C"/>
    <w:rsid w:val="004C4178"/>
    <w:rsid w:val="004C59E5"/>
    <w:rsid w:val="004D193F"/>
    <w:rsid w:val="004D3C0A"/>
    <w:rsid w:val="004D590D"/>
    <w:rsid w:val="004D6BC9"/>
    <w:rsid w:val="004D78A4"/>
    <w:rsid w:val="004D78CA"/>
    <w:rsid w:val="004D7E25"/>
    <w:rsid w:val="004E04EE"/>
    <w:rsid w:val="004E1808"/>
    <w:rsid w:val="004E35DB"/>
    <w:rsid w:val="004E6623"/>
    <w:rsid w:val="004E6BBE"/>
    <w:rsid w:val="004F09AE"/>
    <w:rsid w:val="004F4713"/>
    <w:rsid w:val="004F78AA"/>
    <w:rsid w:val="00500EA2"/>
    <w:rsid w:val="005010D5"/>
    <w:rsid w:val="00503326"/>
    <w:rsid w:val="00503ABD"/>
    <w:rsid w:val="005048B3"/>
    <w:rsid w:val="00506079"/>
    <w:rsid w:val="005114FD"/>
    <w:rsid w:val="00511F8F"/>
    <w:rsid w:val="00517161"/>
    <w:rsid w:val="005242DC"/>
    <w:rsid w:val="005248EC"/>
    <w:rsid w:val="005256D0"/>
    <w:rsid w:val="00526F97"/>
    <w:rsid w:val="00527AFA"/>
    <w:rsid w:val="005304BD"/>
    <w:rsid w:val="00536366"/>
    <w:rsid w:val="005376F2"/>
    <w:rsid w:val="0054345F"/>
    <w:rsid w:val="005437C8"/>
    <w:rsid w:val="00544357"/>
    <w:rsid w:val="00544C27"/>
    <w:rsid w:val="005463F9"/>
    <w:rsid w:val="00546BDF"/>
    <w:rsid w:val="00547098"/>
    <w:rsid w:val="005512D3"/>
    <w:rsid w:val="00552BDF"/>
    <w:rsid w:val="0055421B"/>
    <w:rsid w:val="00554F93"/>
    <w:rsid w:val="0055591A"/>
    <w:rsid w:val="005618E1"/>
    <w:rsid w:val="0056232E"/>
    <w:rsid w:val="00564CA2"/>
    <w:rsid w:val="00564FBC"/>
    <w:rsid w:val="005701DD"/>
    <w:rsid w:val="00570546"/>
    <w:rsid w:val="005733CF"/>
    <w:rsid w:val="00573790"/>
    <w:rsid w:val="0057416A"/>
    <w:rsid w:val="00574577"/>
    <w:rsid w:val="0057583C"/>
    <w:rsid w:val="0058037C"/>
    <w:rsid w:val="00580CA3"/>
    <w:rsid w:val="005815FC"/>
    <w:rsid w:val="00581732"/>
    <w:rsid w:val="00581D6C"/>
    <w:rsid w:val="00583565"/>
    <w:rsid w:val="00583765"/>
    <w:rsid w:val="005840C7"/>
    <w:rsid w:val="00586C29"/>
    <w:rsid w:val="00591E40"/>
    <w:rsid w:val="005925AE"/>
    <w:rsid w:val="0059308E"/>
    <w:rsid w:val="0059675B"/>
    <w:rsid w:val="005969DC"/>
    <w:rsid w:val="005A0633"/>
    <w:rsid w:val="005A67CD"/>
    <w:rsid w:val="005B4F87"/>
    <w:rsid w:val="005B5626"/>
    <w:rsid w:val="005B607E"/>
    <w:rsid w:val="005B6D6C"/>
    <w:rsid w:val="005B7545"/>
    <w:rsid w:val="005C2C8C"/>
    <w:rsid w:val="005C7898"/>
    <w:rsid w:val="005D3C64"/>
    <w:rsid w:val="005D3D6A"/>
    <w:rsid w:val="005D5744"/>
    <w:rsid w:val="005D607B"/>
    <w:rsid w:val="005D6B39"/>
    <w:rsid w:val="005D79CE"/>
    <w:rsid w:val="005D7AA1"/>
    <w:rsid w:val="005E2B1A"/>
    <w:rsid w:val="005E354B"/>
    <w:rsid w:val="005E50C9"/>
    <w:rsid w:val="005F00DC"/>
    <w:rsid w:val="005F5E74"/>
    <w:rsid w:val="005F6ACA"/>
    <w:rsid w:val="005F6E92"/>
    <w:rsid w:val="005F746F"/>
    <w:rsid w:val="005F74B9"/>
    <w:rsid w:val="006004B5"/>
    <w:rsid w:val="006012A5"/>
    <w:rsid w:val="00604112"/>
    <w:rsid w:val="00606CB9"/>
    <w:rsid w:val="00610322"/>
    <w:rsid w:val="00610914"/>
    <w:rsid w:val="006109A1"/>
    <w:rsid w:val="00613AF4"/>
    <w:rsid w:val="0061565C"/>
    <w:rsid w:val="00616B2D"/>
    <w:rsid w:val="00623C11"/>
    <w:rsid w:val="00624A8D"/>
    <w:rsid w:val="00625314"/>
    <w:rsid w:val="00625970"/>
    <w:rsid w:val="00626DB4"/>
    <w:rsid w:val="00627B92"/>
    <w:rsid w:val="0063077C"/>
    <w:rsid w:val="00630B91"/>
    <w:rsid w:val="00631FDA"/>
    <w:rsid w:val="00640360"/>
    <w:rsid w:val="006406FE"/>
    <w:rsid w:val="006411E2"/>
    <w:rsid w:val="006416C4"/>
    <w:rsid w:val="0064189D"/>
    <w:rsid w:val="00642548"/>
    <w:rsid w:val="00642983"/>
    <w:rsid w:val="00642D98"/>
    <w:rsid w:val="00644161"/>
    <w:rsid w:val="00645F5A"/>
    <w:rsid w:val="00646E35"/>
    <w:rsid w:val="00650250"/>
    <w:rsid w:val="006502B3"/>
    <w:rsid w:val="006505E8"/>
    <w:rsid w:val="0065219D"/>
    <w:rsid w:val="0065339D"/>
    <w:rsid w:val="006559D4"/>
    <w:rsid w:val="006569C0"/>
    <w:rsid w:val="006569ED"/>
    <w:rsid w:val="00661183"/>
    <w:rsid w:val="00662B6D"/>
    <w:rsid w:val="00667BAE"/>
    <w:rsid w:val="00667C1C"/>
    <w:rsid w:val="0067118A"/>
    <w:rsid w:val="006759AA"/>
    <w:rsid w:val="006763A2"/>
    <w:rsid w:val="00676D63"/>
    <w:rsid w:val="00680AA9"/>
    <w:rsid w:val="00682E00"/>
    <w:rsid w:val="00682E93"/>
    <w:rsid w:val="00683073"/>
    <w:rsid w:val="00683114"/>
    <w:rsid w:val="00684DAB"/>
    <w:rsid w:val="006907DA"/>
    <w:rsid w:val="00691E39"/>
    <w:rsid w:val="00695181"/>
    <w:rsid w:val="006976D6"/>
    <w:rsid w:val="006A2154"/>
    <w:rsid w:val="006A37F2"/>
    <w:rsid w:val="006B1481"/>
    <w:rsid w:val="006B18C7"/>
    <w:rsid w:val="006B1CC0"/>
    <w:rsid w:val="006B32E3"/>
    <w:rsid w:val="006B3483"/>
    <w:rsid w:val="006B596D"/>
    <w:rsid w:val="006B5C07"/>
    <w:rsid w:val="006B6373"/>
    <w:rsid w:val="006B6C14"/>
    <w:rsid w:val="006C0BBE"/>
    <w:rsid w:val="006C24A0"/>
    <w:rsid w:val="006C3192"/>
    <w:rsid w:val="006C732C"/>
    <w:rsid w:val="006D06C3"/>
    <w:rsid w:val="006D1763"/>
    <w:rsid w:val="006D1881"/>
    <w:rsid w:val="006D3891"/>
    <w:rsid w:val="006D43BB"/>
    <w:rsid w:val="006D470A"/>
    <w:rsid w:val="006D647F"/>
    <w:rsid w:val="006D6DEA"/>
    <w:rsid w:val="006E201D"/>
    <w:rsid w:val="006E232E"/>
    <w:rsid w:val="006E2C9C"/>
    <w:rsid w:val="006E2D26"/>
    <w:rsid w:val="006E3701"/>
    <w:rsid w:val="006E3E1C"/>
    <w:rsid w:val="006E5E8B"/>
    <w:rsid w:val="006F6755"/>
    <w:rsid w:val="0070124A"/>
    <w:rsid w:val="00702DD2"/>
    <w:rsid w:val="0071601C"/>
    <w:rsid w:val="00716641"/>
    <w:rsid w:val="00720AD4"/>
    <w:rsid w:val="00720AF5"/>
    <w:rsid w:val="0072104C"/>
    <w:rsid w:val="007240FD"/>
    <w:rsid w:val="00724B6D"/>
    <w:rsid w:val="00724F7C"/>
    <w:rsid w:val="00727134"/>
    <w:rsid w:val="00727BE2"/>
    <w:rsid w:val="007317D5"/>
    <w:rsid w:val="00733E3A"/>
    <w:rsid w:val="00734074"/>
    <w:rsid w:val="007353EF"/>
    <w:rsid w:val="007405A1"/>
    <w:rsid w:val="00740701"/>
    <w:rsid w:val="00741408"/>
    <w:rsid w:val="00742FD3"/>
    <w:rsid w:val="0074660B"/>
    <w:rsid w:val="00755C0B"/>
    <w:rsid w:val="007575D2"/>
    <w:rsid w:val="00757C48"/>
    <w:rsid w:val="00761389"/>
    <w:rsid w:val="007622C9"/>
    <w:rsid w:val="007637BE"/>
    <w:rsid w:val="00764658"/>
    <w:rsid w:val="00766462"/>
    <w:rsid w:val="0076671E"/>
    <w:rsid w:val="00766B6A"/>
    <w:rsid w:val="007705F5"/>
    <w:rsid w:val="007712BC"/>
    <w:rsid w:val="00772031"/>
    <w:rsid w:val="00776268"/>
    <w:rsid w:val="007815DD"/>
    <w:rsid w:val="00783D68"/>
    <w:rsid w:val="00786196"/>
    <w:rsid w:val="00787E3E"/>
    <w:rsid w:val="00793459"/>
    <w:rsid w:val="007949AE"/>
    <w:rsid w:val="00796160"/>
    <w:rsid w:val="00797282"/>
    <w:rsid w:val="00797814"/>
    <w:rsid w:val="007A14FE"/>
    <w:rsid w:val="007A1A23"/>
    <w:rsid w:val="007A4D1A"/>
    <w:rsid w:val="007A4EE1"/>
    <w:rsid w:val="007A55DD"/>
    <w:rsid w:val="007A782D"/>
    <w:rsid w:val="007B2031"/>
    <w:rsid w:val="007B516A"/>
    <w:rsid w:val="007C015D"/>
    <w:rsid w:val="007C19B5"/>
    <w:rsid w:val="007C2639"/>
    <w:rsid w:val="007C73F0"/>
    <w:rsid w:val="007D1A5B"/>
    <w:rsid w:val="007D281B"/>
    <w:rsid w:val="007D2EC2"/>
    <w:rsid w:val="007D3790"/>
    <w:rsid w:val="007D380D"/>
    <w:rsid w:val="007D4F97"/>
    <w:rsid w:val="007E1F0C"/>
    <w:rsid w:val="007E401A"/>
    <w:rsid w:val="007E5BAA"/>
    <w:rsid w:val="007E6E5D"/>
    <w:rsid w:val="007F0132"/>
    <w:rsid w:val="007F1595"/>
    <w:rsid w:val="007F17CC"/>
    <w:rsid w:val="007F1813"/>
    <w:rsid w:val="007F1DCF"/>
    <w:rsid w:val="007F3D18"/>
    <w:rsid w:val="007F5486"/>
    <w:rsid w:val="007F54F7"/>
    <w:rsid w:val="008003E6"/>
    <w:rsid w:val="00802CF9"/>
    <w:rsid w:val="008035E7"/>
    <w:rsid w:val="00804CEB"/>
    <w:rsid w:val="00806607"/>
    <w:rsid w:val="008075F5"/>
    <w:rsid w:val="008116FC"/>
    <w:rsid w:val="00816005"/>
    <w:rsid w:val="00820434"/>
    <w:rsid w:val="00821D76"/>
    <w:rsid w:val="008231D0"/>
    <w:rsid w:val="0082401C"/>
    <w:rsid w:val="00825D33"/>
    <w:rsid w:val="008265D9"/>
    <w:rsid w:val="0083027A"/>
    <w:rsid w:val="00832479"/>
    <w:rsid w:val="008328F7"/>
    <w:rsid w:val="00835E19"/>
    <w:rsid w:val="00836178"/>
    <w:rsid w:val="00837446"/>
    <w:rsid w:val="00841BE4"/>
    <w:rsid w:val="0084206B"/>
    <w:rsid w:val="008452C7"/>
    <w:rsid w:val="00850E6D"/>
    <w:rsid w:val="00853612"/>
    <w:rsid w:val="008573F8"/>
    <w:rsid w:val="008609F1"/>
    <w:rsid w:val="00860EE9"/>
    <w:rsid w:val="008616D9"/>
    <w:rsid w:val="008645AD"/>
    <w:rsid w:val="00864677"/>
    <w:rsid w:val="00864801"/>
    <w:rsid w:val="0086568D"/>
    <w:rsid w:val="00867A54"/>
    <w:rsid w:val="00870B9F"/>
    <w:rsid w:val="00870F2C"/>
    <w:rsid w:val="008725EA"/>
    <w:rsid w:val="00875AAB"/>
    <w:rsid w:val="00880A58"/>
    <w:rsid w:val="00884A94"/>
    <w:rsid w:val="00887130"/>
    <w:rsid w:val="0088717B"/>
    <w:rsid w:val="0089045C"/>
    <w:rsid w:val="00891289"/>
    <w:rsid w:val="00891605"/>
    <w:rsid w:val="00892C48"/>
    <w:rsid w:val="00892E3C"/>
    <w:rsid w:val="00893720"/>
    <w:rsid w:val="008937C5"/>
    <w:rsid w:val="0089392A"/>
    <w:rsid w:val="00894554"/>
    <w:rsid w:val="00895771"/>
    <w:rsid w:val="0089719B"/>
    <w:rsid w:val="0089776A"/>
    <w:rsid w:val="008A0664"/>
    <w:rsid w:val="008A5E1A"/>
    <w:rsid w:val="008A64B8"/>
    <w:rsid w:val="008A7188"/>
    <w:rsid w:val="008B0CFF"/>
    <w:rsid w:val="008B45EC"/>
    <w:rsid w:val="008B5DD1"/>
    <w:rsid w:val="008B70A3"/>
    <w:rsid w:val="008C050E"/>
    <w:rsid w:val="008C3146"/>
    <w:rsid w:val="008C34D7"/>
    <w:rsid w:val="008C39D1"/>
    <w:rsid w:val="008C3F0E"/>
    <w:rsid w:val="008C46D6"/>
    <w:rsid w:val="008C4AE9"/>
    <w:rsid w:val="008C5663"/>
    <w:rsid w:val="008C58DC"/>
    <w:rsid w:val="008C66CF"/>
    <w:rsid w:val="008D0FAF"/>
    <w:rsid w:val="008D1C4F"/>
    <w:rsid w:val="008D2C53"/>
    <w:rsid w:val="008D3C7C"/>
    <w:rsid w:val="008D54CC"/>
    <w:rsid w:val="008D701C"/>
    <w:rsid w:val="008E1ED4"/>
    <w:rsid w:val="008E29CD"/>
    <w:rsid w:val="008E2D8B"/>
    <w:rsid w:val="008E34F2"/>
    <w:rsid w:val="008E4961"/>
    <w:rsid w:val="008F19E0"/>
    <w:rsid w:val="008F1D13"/>
    <w:rsid w:val="008F2C29"/>
    <w:rsid w:val="008F4E75"/>
    <w:rsid w:val="008F78BB"/>
    <w:rsid w:val="00900E68"/>
    <w:rsid w:val="009030BC"/>
    <w:rsid w:val="0090457F"/>
    <w:rsid w:val="00906171"/>
    <w:rsid w:val="00910614"/>
    <w:rsid w:val="00911253"/>
    <w:rsid w:val="00911C4D"/>
    <w:rsid w:val="00913413"/>
    <w:rsid w:val="0091394C"/>
    <w:rsid w:val="009152BA"/>
    <w:rsid w:val="0091737E"/>
    <w:rsid w:val="009220CD"/>
    <w:rsid w:val="009229AC"/>
    <w:rsid w:val="00926068"/>
    <w:rsid w:val="00931FBE"/>
    <w:rsid w:val="00933AF2"/>
    <w:rsid w:val="0093513E"/>
    <w:rsid w:val="00935CD3"/>
    <w:rsid w:val="00935D87"/>
    <w:rsid w:val="00936C51"/>
    <w:rsid w:val="00936C92"/>
    <w:rsid w:val="009372FF"/>
    <w:rsid w:val="00937826"/>
    <w:rsid w:val="009409E9"/>
    <w:rsid w:val="00940A13"/>
    <w:rsid w:val="0094287E"/>
    <w:rsid w:val="00943EC9"/>
    <w:rsid w:val="009442CA"/>
    <w:rsid w:val="00945947"/>
    <w:rsid w:val="009459A3"/>
    <w:rsid w:val="00951AA0"/>
    <w:rsid w:val="00954425"/>
    <w:rsid w:val="00961623"/>
    <w:rsid w:val="0096246E"/>
    <w:rsid w:val="00963238"/>
    <w:rsid w:val="00963763"/>
    <w:rsid w:val="00963999"/>
    <w:rsid w:val="009662A9"/>
    <w:rsid w:val="00966496"/>
    <w:rsid w:val="00966A6A"/>
    <w:rsid w:val="00970994"/>
    <w:rsid w:val="009714FA"/>
    <w:rsid w:val="009736BF"/>
    <w:rsid w:val="00983FBE"/>
    <w:rsid w:val="00984F4F"/>
    <w:rsid w:val="009850C2"/>
    <w:rsid w:val="0099059E"/>
    <w:rsid w:val="009906BF"/>
    <w:rsid w:val="00993953"/>
    <w:rsid w:val="00993F1C"/>
    <w:rsid w:val="00994D7E"/>
    <w:rsid w:val="00995BBE"/>
    <w:rsid w:val="00996F92"/>
    <w:rsid w:val="009A10D8"/>
    <w:rsid w:val="009A1923"/>
    <w:rsid w:val="009A2047"/>
    <w:rsid w:val="009A5B77"/>
    <w:rsid w:val="009A7FA3"/>
    <w:rsid w:val="009B02C9"/>
    <w:rsid w:val="009B0DEF"/>
    <w:rsid w:val="009B26EE"/>
    <w:rsid w:val="009B35AA"/>
    <w:rsid w:val="009C0043"/>
    <w:rsid w:val="009C11AE"/>
    <w:rsid w:val="009C47E5"/>
    <w:rsid w:val="009C4973"/>
    <w:rsid w:val="009C60D4"/>
    <w:rsid w:val="009C6188"/>
    <w:rsid w:val="009D05DE"/>
    <w:rsid w:val="009E68C1"/>
    <w:rsid w:val="009E6A16"/>
    <w:rsid w:val="009F2029"/>
    <w:rsid w:val="009F2EFD"/>
    <w:rsid w:val="009F3CCC"/>
    <w:rsid w:val="009F5FC7"/>
    <w:rsid w:val="00A05FDC"/>
    <w:rsid w:val="00A076BC"/>
    <w:rsid w:val="00A11E26"/>
    <w:rsid w:val="00A15C95"/>
    <w:rsid w:val="00A21D50"/>
    <w:rsid w:val="00A258D1"/>
    <w:rsid w:val="00A2669D"/>
    <w:rsid w:val="00A2718D"/>
    <w:rsid w:val="00A275A2"/>
    <w:rsid w:val="00A31099"/>
    <w:rsid w:val="00A34CCA"/>
    <w:rsid w:val="00A36F72"/>
    <w:rsid w:val="00A40855"/>
    <w:rsid w:val="00A4469B"/>
    <w:rsid w:val="00A44E45"/>
    <w:rsid w:val="00A46EA8"/>
    <w:rsid w:val="00A51353"/>
    <w:rsid w:val="00A52C14"/>
    <w:rsid w:val="00A53433"/>
    <w:rsid w:val="00A54A9A"/>
    <w:rsid w:val="00A54C84"/>
    <w:rsid w:val="00A54E56"/>
    <w:rsid w:val="00A5669F"/>
    <w:rsid w:val="00A56937"/>
    <w:rsid w:val="00A57B85"/>
    <w:rsid w:val="00A57FC9"/>
    <w:rsid w:val="00A63D4D"/>
    <w:rsid w:val="00A64A4E"/>
    <w:rsid w:val="00A702F5"/>
    <w:rsid w:val="00A71301"/>
    <w:rsid w:val="00A73FC4"/>
    <w:rsid w:val="00A7505A"/>
    <w:rsid w:val="00A76748"/>
    <w:rsid w:val="00A76A11"/>
    <w:rsid w:val="00A80929"/>
    <w:rsid w:val="00A81F77"/>
    <w:rsid w:val="00A82F3A"/>
    <w:rsid w:val="00A8435A"/>
    <w:rsid w:val="00A86C8F"/>
    <w:rsid w:val="00A92243"/>
    <w:rsid w:val="00A92ED7"/>
    <w:rsid w:val="00A933EB"/>
    <w:rsid w:val="00A966ED"/>
    <w:rsid w:val="00A96BC3"/>
    <w:rsid w:val="00AA2C67"/>
    <w:rsid w:val="00AA32B6"/>
    <w:rsid w:val="00AA5F59"/>
    <w:rsid w:val="00AA6739"/>
    <w:rsid w:val="00AA6AFD"/>
    <w:rsid w:val="00AA6BC9"/>
    <w:rsid w:val="00AB02F3"/>
    <w:rsid w:val="00AB1D74"/>
    <w:rsid w:val="00AB3716"/>
    <w:rsid w:val="00AB5BD2"/>
    <w:rsid w:val="00AB74C8"/>
    <w:rsid w:val="00AC4990"/>
    <w:rsid w:val="00AC5039"/>
    <w:rsid w:val="00AC6889"/>
    <w:rsid w:val="00AC7E91"/>
    <w:rsid w:val="00AD0C1D"/>
    <w:rsid w:val="00AD11A8"/>
    <w:rsid w:val="00AD254A"/>
    <w:rsid w:val="00AE1523"/>
    <w:rsid w:val="00AE34A1"/>
    <w:rsid w:val="00AE374D"/>
    <w:rsid w:val="00AE3EFD"/>
    <w:rsid w:val="00AE64AF"/>
    <w:rsid w:val="00AF200B"/>
    <w:rsid w:val="00AF3093"/>
    <w:rsid w:val="00AF637F"/>
    <w:rsid w:val="00AF639C"/>
    <w:rsid w:val="00AF6E99"/>
    <w:rsid w:val="00B0460F"/>
    <w:rsid w:val="00B05548"/>
    <w:rsid w:val="00B10712"/>
    <w:rsid w:val="00B12811"/>
    <w:rsid w:val="00B1325F"/>
    <w:rsid w:val="00B13365"/>
    <w:rsid w:val="00B13A5E"/>
    <w:rsid w:val="00B13D65"/>
    <w:rsid w:val="00B226DC"/>
    <w:rsid w:val="00B233A3"/>
    <w:rsid w:val="00B2366E"/>
    <w:rsid w:val="00B244EA"/>
    <w:rsid w:val="00B315E9"/>
    <w:rsid w:val="00B31CBE"/>
    <w:rsid w:val="00B3473A"/>
    <w:rsid w:val="00B353D1"/>
    <w:rsid w:val="00B442E3"/>
    <w:rsid w:val="00B467AF"/>
    <w:rsid w:val="00B545F1"/>
    <w:rsid w:val="00B56C25"/>
    <w:rsid w:val="00B62BBF"/>
    <w:rsid w:val="00B63CED"/>
    <w:rsid w:val="00B64D64"/>
    <w:rsid w:val="00B67CDF"/>
    <w:rsid w:val="00B73CE1"/>
    <w:rsid w:val="00B74696"/>
    <w:rsid w:val="00B747B6"/>
    <w:rsid w:val="00B77582"/>
    <w:rsid w:val="00B81248"/>
    <w:rsid w:val="00B927D2"/>
    <w:rsid w:val="00B96BC9"/>
    <w:rsid w:val="00BA29BC"/>
    <w:rsid w:val="00BA58F0"/>
    <w:rsid w:val="00BA5CCE"/>
    <w:rsid w:val="00BA73C9"/>
    <w:rsid w:val="00BB0F1A"/>
    <w:rsid w:val="00BB1DF9"/>
    <w:rsid w:val="00BB2440"/>
    <w:rsid w:val="00BB25F0"/>
    <w:rsid w:val="00BB265B"/>
    <w:rsid w:val="00BB6C16"/>
    <w:rsid w:val="00BC003B"/>
    <w:rsid w:val="00BC1DD6"/>
    <w:rsid w:val="00BC2DF9"/>
    <w:rsid w:val="00BC53F5"/>
    <w:rsid w:val="00BC5A21"/>
    <w:rsid w:val="00BC6D45"/>
    <w:rsid w:val="00BD01E9"/>
    <w:rsid w:val="00BD04D7"/>
    <w:rsid w:val="00BD23E4"/>
    <w:rsid w:val="00BE1195"/>
    <w:rsid w:val="00BE1579"/>
    <w:rsid w:val="00BE1E6E"/>
    <w:rsid w:val="00BE3716"/>
    <w:rsid w:val="00BE42D9"/>
    <w:rsid w:val="00BE4E08"/>
    <w:rsid w:val="00BF231A"/>
    <w:rsid w:val="00BF4227"/>
    <w:rsid w:val="00C01354"/>
    <w:rsid w:val="00C01B5D"/>
    <w:rsid w:val="00C04A94"/>
    <w:rsid w:val="00C051DA"/>
    <w:rsid w:val="00C05EE3"/>
    <w:rsid w:val="00C07898"/>
    <w:rsid w:val="00C10BA5"/>
    <w:rsid w:val="00C1246D"/>
    <w:rsid w:val="00C12E9B"/>
    <w:rsid w:val="00C1683D"/>
    <w:rsid w:val="00C16B0F"/>
    <w:rsid w:val="00C17451"/>
    <w:rsid w:val="00C17464"/>
    <w:rsid w:val="00C20990"/>
    <w:rsid w:val="00C20B81"/>
    <w:rsid w:val="00C21135"/>
    <w:rsid w:val="00C21358"/>
    <w:rsid w:val="00C21399"/>
    <w:rsid w:val="00C23753"/>
    <w:rsid w:val="00C24B19"/>
    <w:rsid w:val="00C26091"/>
    <w:rsid w:val="00C26C1C"/>
    <w:rsid w:val="00C2746A"/>
    <w:rsid w:val="00C311BC"/>
    <w:rsid w:val="00C3282E"/>
    <w:rsid w:val="00C32BBF"/>
    <w:rsid w:val="00C34BC4"/>
    <w:rsid w:val="00C43D28"/>
    <w:rsid w:val="00C44771"/>
    <w:rsid w:val="00C448C5"/>
    <w:rsid w:val="00C45468"/>
    <w:rsid w:val="00C465BA"/>
    <w:rsid w:val="00C5292F"/>
    <w:rsid w:val="00C53C3D"/>
    <w:rsid w:val="00C5566D"/>
    <w:rsid w:val="00C60820"/>
    <w:rsid w:val="00C61CDC"/>
    <w:rsid w:val="00C646A6"/>
    <w:rsid w:val="00C6524F"/>
    <w:rsid w:val="00C673C7"/>
    <w:rsid w:val="00C709C8"/>
    <w:rsid w:val="00C75348"/>
    <w:rsid w:val="00C77747"/>
    <w:rsid w:val="00C81DAC"/>
    <w:rsid w:val="00C85697"/>
    <w:rsid w:val="00C86A75"/>
    <w:rsid w:val="00C938C0"/>
    <w:rsid w:val="00C958D4"/>
    <w:rsid w:val="00C96310"/>
    <w:rsid w:val="00C964D7"/>
    <w:rsid w:val="00C96F6A"/>
    <w:rsid w:val="00CA4A24"/>
    <w:rsid w:val="00CB1350"/>
    <w:rsid w:val="00CB138C"/>
    <w:rsid w:val="00CB1D72"/>
    <w:rsid w:val="00CB26CD"/>
    <w:rsid w:val="00CB5A09"/>
    <w:rsid w:val="00CB62D3"/>
    <w:rsid w:val="00CC0393"/>
    <w:rsid w:val="00CC0EB0"/>
    <w:rsid w:val="00CC6717"/>
    <w:rsid w:val="00CC68A9"/>
    <w:rsid w:val="00CC7F9E"/>
    <w:rsid w:val="00CD225A"/>
    <w:rsid w:val="00CD56CA"/>
    <w:rsid w:val="00CE1AC8"/>
    <w:rsid w:val="00CE7169"/>
    <w:rsid w:val="00CF1173"/>
    <w:rsid w:val="00CF39A8"/>
    <w:rsid w:val="00CF65B2"/>
    <w:rsid w:val="00CF6EEF"/>
    <w:rsid w:val="00D02360"/>
    <w:rsid w:val="00D02E74"/>
    <w:rsid w:val="00D04520"/>
    <w:rsid w:val="00D05362"/>
    <w:rsid w:val="00D058DB"/>
    <w:rsid w:val="00D11A39"/>
    <w:rsid w:val="00D12012"/>
    <w:rsid w:val="00D131EC"/>
    <w:rsid w:val="00D133E7"/>
    <w:rsid w:val="00D13C13"/>
    <w:rsid w:val="00D13FE9"/>
    <w:rsid w:val="00D14CA7"/>
    <w:rsid w:val="00D20122"/>
    <w:rsid w:val="00D20FE5"/>
    <w:rsid w:val="00D22671"/>
    <w:rsid w:val="00D24F99"/>
    <w:rsid w:val="00D2505B"/>
    <w:rsid w:val="00D27D1E"/>
    <w:rsid w:val="00D305D4"/>
    <w:rsid w:val="00D34D2B"/>
    <w:rsid w:val="00D36684"/>
    <w:rsid w:val="00D41323"/>
    <w:rsid w:val="00D42713"/>
    <w:rsid w:val="00D47FA8"/>
    <w:rsid w:val="00D52A56"/>
    <w:rsid w:val="00D52A98"/>
    <w:rsid w:val="00D52CFA"/>
    <w:rsid w:val="00D530B9"/>
    <w:rsid w:val="00D549D0"/>
    <w:rsid w:val="00D54F82"/>
    <w:rsid w:val="00D57C2B"/>
    <w:rsid w:val="00D61717"/>
    <w:rsid w:val="00D6577D"/>
    <w:rsid w:val="00D65B1A"/>
    <w:rsid w:val="00D65F81"/>
    <w:rsid w:val="00D66FBA"/>
    <w:rsid w:val="00D71001"/>
    <w:rsid w:val="00D734C6"/>
    <w:rsid w:val="00D742E9"/>
    <w:rsid w:val="00D75D34"/>
    <w:rsid w:val="00D77C4B"/>
    <w:rsid w:val="00D8004E"/>
    <w:rsid w:val="00D82FC5"/>
    <w:rsid w:val="00D84D34"/>
    <w:rsid w:val="00D86200"/>
    <w:rsid w:val="00D90309"/>
    <w:rsid w:val="00D90464"/>
    <w:rsid w:val="00D91303"/>
    <w:rsid w:val="00D92006"/>
    <w:rsid w:val="00D92769"/>
    <w:rsid w:val="00D93059"/>
    <w:rsid w:val="00D94785"/>
    <w:rsid w:val="00D95F51"/>
    <w:rsid w:val="00DA1DB4"/>
    <w:rsid w:val="00DA2411"/>
    <w:rsid w:val="00DA3E07"/>
    <w:rsid w:val="00DA4169"/>
    <w:rsid w:val="00DA7696"/>
    <w:rsid w:val="00DB04E4"/>
    <w:rsid w:val="00DB1A1F"/>
    <w:rsid w:val="00DB43D7"/>
    <w:rsid w:val="00DB539F"/>
    <w:rsid w:val="00DB7A65"/>
    <w:rsid w:val="00DC338B"/>
    <w:rsid w:val="00DC3CF5"/>
    <w:rsid w:val="00DC46BF"/>
    <w:rsid w:val="00DD3F6E"/>
    <w:rsid w:val="00DE1293"/>
    <w:rsid w:val="00DE1E86"/>
    <w:rsid w:val="00DE2962"/>
    <w:rsid w:val="00DE3461"/>
    <w:rsid w:val="00DE4969"/>
    <w:rsid w:val="00DE6AC9"/>
    <w:rsid w:val="00DE7773"/>
    <w:rsid w:val="00DF1AF7"/>
    <w:rsid w:val="00DF21BB"/>
    <w:rsid w:val="00DF76D0"/>
    <w:rsid w:val="00E00D0F"/>
    <w:rsid w:val="00E00E72"/>
    <w:rsid w:val="00E0162C"/>
    <w:rsid w:val="00E02330"/>
    <w:rsid w:val="00E04BB6"/>
    <w:rsid w:val="00E05574"/>
    <w:rsid w:val="00E070C7"/>
    <w:rsid w:val="00E0728D"/>
    <w:rsid w:val="00E10231"/>
    <w:rsid w:val="00E10A58"/>
    <w:rsid w:val="00E12E99"/>
    <w:rsid w:val="00E138AB"/>
    <w:rsid w:val="00E173C5"/>
    <w:rsid w:val="00E17A29"/>
    <w:rsid w:val="00E17B5F"/>
    <w:rsid w:val="00E20499"/>
    <w:rsid w:val="00E224BD"/>
    <w:rsid w:val="00E22EA7"/>
    <w:rsid w:val="00E23459"/>
    <w:rsid w:val="00E24346"/>
    <w:rsid w:val="00E2540D"/>
    <w:rsid w:val="00E2583C"/>
    <w:rsid w:val="00E262A1"/>
    <w:rsid w:val="00E27F52"/>
    <w:rsid w:val="00E310E2"/>
    <w:rsid w:val="00E3159F"/>
    <w:rsid w:val="00E35D83"/>
    <w:rsid w:val="00E360B2"/>
    <w:rsid w:val="00E362E4"/>
    <w:rsid w:val="00E363A7"/>
    <w:rsid w:val="00E37C61"/>
    <w:rsid w:val="00E37F56"/>
    <w:rsid w:val="00E401A8"/>
    <w:rsid w:val="00E42A4A"/>
    <w:rsid w:val="00E4314D"/>
    <w:rsid w:val="00E5115A"/>
    <w:rsid w:val="00E52B9E"/>
    <w:rsid w:val="00E52E2A"/>
    <w:rsid w:val="00E55012"/>
    <w:rsid w:val="00E60A74"/>
    <w:rsid w:val="00E61E61"/>
    <w:rsid w:val="00E6237A"/>
    <w:rsid w:val="00E6283C"/>
    <w:rsid w:val="00E636D9"/>
    <w:rsid w:val="00E64DA6"/>
    <w:rsid w:val="00E6669B"/>
    <w:rsid w:val="00E67A2D"/>
    <w:rsid w:val="00E67CD6"/>
    <w:rsid w:val="00E70509"/>
    <w:rsid w:val="00E71826"/>
    <w:rsid w:val="00E804D5"/>
    <w:rsid w:val="00E808F4"/>
    <w:rsid w:val="00E81CCC"/>
    <w:rsid w:val="00E84027"/>
    <w:rsid w:val="00E841B3"/>
    <w:rsid w:val="00E85502"/>
    <w:rsid w:val="00E909A6"/>
    <w:rsid w:val="00E90F46"/>
    <w:rsid w:val="00E92D0F"/>
    <w:rsid w:val="00E94282"/>
    <w:rsid w:val="00E9679C"/>
    <w:rsid w:val="00EA0DAC"/>
    <w:rsid w:val="00EB31E9"/>
    <w:rsid w:val="00EB3D54"/>
    <w:rsid w:val="00EB3F8D"/>
    <w:rsid w:val="00EB432E"/>
    <w:rsid w:val="00EB5B0D"/>
    <w:rsid w:val="00EB6364"/>
    <w:rsid w:val="00EB6564"/>
    <w:rsid w:val="00EB7720"/>
    <w:rsid w:val="00EC364A"/>
    <w:rsid w:val="00ED36D5"/>
    <w:rsid w:val="00ED4611"/>
    <w:rsid w:val="00ED6186"/>
    <w:rsid w:val="00EE45C5"/>
    <w:rsid w:val="00EE4FB9"/>
    <w:rsid w:val="00EE5FC5"/>
    <w:rsid w:val="00EE6CBC"/>
    <w:rsid w:val="00EE78E7"/>
    <w:rsid w:val="00EF1BDE"/>
    <w:rsid w:val="00EF2708"/>
    <w:rsid w:val="00EF57E4"/>
    <w:rsid w:val="00EF6907"/>
    <w:rsid w:val="00EF7D2F"/>
    <w:rsid w:val="00F02958"/>
    <w:rsid w:val="00F042C4"/>
    <w:rsid w:val="00F04ECC"/>
    <w:rsid w:val="00F05098"/>
    <w:rsid w:val="00F07B69"/>
    <w:rsid w:val="00F14FDA"/>
    <w:rsid w:val="00F15934"/>
    <w:rsid w:val="00F17634"/>
    <w:rsid w:val="00F17B56"/>
    <w:rsid w:val="00F17E1C"/>
    <w:rsid w:val="00F20D25"/>
    <w:rsid w:val="00F22F50"/>
    <w:rsid w:val="00F26672"/>
    <w:rsid w:val="00F26C55"/>
    <w:rsid w:val="00F277E2"/>
    <w:rsid w:val="00F30473"/>
    <w:rsid w:val="00F31514"/>
    <w:rsid w:val="00F34DAC"/>
    <w:rsid w:val="00F40FAA"/>
    <w:rsid w:val="00F41D37"/>
    <w:rsid w:val="00F43BB1"/>
    <w:rsid w:val="00F468B1"/>
    <w:rsid w:val="00F468C6"/>
    <w:rsid w:val="00F50B9E"/>
    <w:rsid w:val="00F5120F"/>
    <w:rsid w:val="00F51C39"/>
    <w:rsid w:val="00F555D1"/>
    <w:rsid w:val="00F60041"/>
    <w:rsid w:val="00F60C2E"/>
    <w:rsid w:val="00F61454"/>
    <w:rsid w:val="00F631FC"/>
    <w:rsid w:val="00F63D16"/>
    <w:rsid w:val="00F65229"/>
    <w:rsid w:val="00F738CF"/>
    <w:rsid w:val="00F824A1"/>
    <w:rsid w:val="00F838DC"/>
    <w:rsid w:val="00F9030E"/>
    <w:rsid w:val="00F922ED"/>
    <w:rsid w:val="00F92F48"/>
    <w:rsid w:val="00F93FA8"/>
    <w:rsid w:val="00F9449D"/>
    <w:rsid w:val="00FA0279"/>
    <w:rsid w:val="00FB06A6"/>
    <w:rsid w:val="00FB09C7"/>
    <w:rsid w:val="00FB1DEA"/>
    <w:rsid w:val="00FB324F"/>
    <w:rsid w:val="00FB5FC8"/>
    <w:rsid w:val="00FB63E6"/>
    <w:rsid w:val="00FC0928"/>
    <w:rsid w:val="00FC11D0"/>
    <w:rsid w:val="00FC380E"/>
    <w:rsid w:val="00FC4D27"/>
    <w:rsid w:val="00FD143D"/>
    <w:rsid w:val="00FD4A8D"/>
    <w:rsid w:val="00FE079C"/>
    <w:rsid w:val="00FE0968"/>
    <w:rsid w:val="00FE5070"/>
    <w:rsid w:val="00FE5117"/>
    <w:rsid w:val="00FE5EA2"/>
    <w:rsid w:val="00FF3823"/>
    <w:rsid w:val="00FF3B8E"/>
    <w:rsid w:val="00FF5348"/>
    <w:rsid w:val="00FF711B"/>
    <w:rsid w:val="00FF7280"/>
    <w:rsid w:val="01AC26F8"/>
    <w:rsid w:val="03DE8F60"/>
    <w:rsid w:val="04C71049"/>
    <w:rsid w:val="070BFDE7"/>
    <w:rsid w:val="0B314A2C"/>
    <w:rsid w:val="0B452263"/>
    <w:rsid w:val="0DE6F710"/>
    <w:rsid w:val="11F352C0"/>
    <w:rsid w:val="1367D639"/>
    <w:rsid w:val="159A1DF7"/>
    <w:rsid w:val="1D4A1769"/>
    <w:rsid w:val="20F19B0C"/>
    <w:rsid w:val="242B5E38"/>
    <w:rsid w:val="26C6EB06"/>
    <w:rsid w:val="2D0B90BE"/>
    <w:rsid w:val="3CC8F203"/>
    <w:rsid w:val="3D67F78B"/>
    <w:rsid w:val="4A693180"/>
    <w:rsid w:val="4E9FB8E6"/>
    <w:rsid w:val="50390700"/>
    <w:rsid w:val="5A261FD2"/>
    <w:rsid w:val="63C7B831"/>
    <w:rsid w:val="63FE0A84"/>
  </w:rsids>
  <m:mathPr>
    <m:mathFont m:val="Cambria Math"/>
    <m:brkBin m:val="before"/>
    <m:brkBinSub m:val="--"/>
    <m:smallFrac m:val="0"/>
    <m:dispDef/>
    <m:lMargin m:val="0"/>
    <m:rMargin m:val="0"/>
    <m:defJc m:val="centerGroup"/>
    <m:wrapIndent m:val="1440"/>
    <m:intLim m:val="subSup"/>
    <m:naryLim m:val="undOvr"/>
  </m:mathPr>
  <w:themeFontLang w:val="sv-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355D1"/>
  <w15:chartTrackingRefBased/>
  <w15:docId w15:val="{520426F7-5EF9-4BEC-B17A-C534DD11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EEF"/>
    <w:pPr>
      <w:autoSpaceDE w:val="0"/>
      <w:autoSpaceDN w:val="0"/>
      <w:adjustRightInd w:val="0"/>
      <w:spacing w:after="0" w:line="300" w:lineRule="auto"/>
      <w:textAlignment w:val="center"/>
    </w:pPr>
    <w:rPr>
      <w:rFonts w:cs="Open Sans"/>
      <w:kern w:val="0"/>
      <w:sz w:val="20"/>
      <w:szCs w:val="20"/>
      <w:lang w:val="sv-SE"/>
      <w14:ligatures w14:val="none"/>
    </w:rPr>
  </w:style>
  <w:style w:type="paragraph" w:styleId="Rubrik1">
    <w:name w:val="heading 1"/>
    <w:basedOn w:val="Normal"/>
    <w:next w:val="Normal"/>
    <w:link w:val="Rubrik1Char"/>
    <w:uiPriority w:val="9"/>
    <w:qFormat/>
    <w:rsid w:val="00DC46BF"/>
    <w:pPr>
      <w:outlineLvl w:val="0"/>
    </w:pPr>
    <w:rPr>
      <w:rFonts w:asciiTheme="majorHAnsi" w:hAnsiTheme="majorHAnsi"/>
      <w:b/>
      <w:bCs/>
      <w:sz w:val="40"/>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rsid w:val="00B81248"/>
    <w:pPr>
      <w:keepNext/>
      <w:keepLines/>
      <w:spacing w:before="40"/>
      <w:outlineLvl w:val="5"/>
    </w:pPr>
    <w:rPr>
      <w:rFonts w:asciiTheme="majorHAnsi" w:eastAsiaTheme="majorEastAsia" w:hAnsiTheme="majorHAnsi" w:cstheme="majorBidi"/>
      <w:color w:val="003156" w:themeColor="accent1" w:themeShade="7F"/>
    </w:rPr>
  </w:style>
  <w:style w:type="paragraph" w:styleId="Rubrik7">
    <w:name w:val="heading 7"/>
    <w:basedOn w:val="Normal"/>
    <w:next w:val="Normal"/>
    <w:link w:val="Rubrik7Char"/>
    <w:uiPriority w:val="9"/>
    <w:semiHidden/>
    <w:unhideWhenUsed/>
    <w:rsid w:val="00DE1293"/>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rsid w:val="00DE1293"/>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rsid w:val="00DE1293"/>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lang w:val="sv-FI"/>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1"/>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1"/>
    <w:rsid w:val="00B81248"/>
    <w:rPr>
      <w:rFonts w:ascii="Segoe UI" w:hAnsi="Segoe UI" w:cs="Open Sans Condensed Light"/>
      <w:color w:val="000000"/>
      <w:sz w:val="20"/>
      <w:szCs w:val="20"/>
      <w:lang w:val="sv-SE"/>
    </w:rPr>
  </w:style>
  <w:style w:type="paragraph" w:styleId="Rubrik">
    <w:name w:val="Title"/>
    <w:aliases w:val="Titel"/>
    <w:basedOn w:val="Rubrik1"/>
    <w:next w:val="Normal"/>
    <w:link w:val="RubrikChar"/>
    <w:uiPriority w:val="10"/>
    <w:rsid w:val="00B81248"/>
    <w:pPr>
      <w:spacing w:line="204" w:lineRule="auto"/>
      <w:outlineLvl w:val="9"/>
    </w:pPr>
    <w:rPr>
      <w:b w:val="0"/>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DC46BF"/>
    <w:rPr>
      <w:rFonts w:asciiTheme="majorHAnsi" w:hAnsiTheme="majorHAnsi" w:cs="Open Sans"/>
      <w:b/>
      <w:bCs/>
      <w:sz w:val="40"/>
      <w:szCs w:val="40"/>
      <w:lang w:val="sv-S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mnesraddokumenttyp">
    <w:name w:val="Ämnesrad/dokumenttyp"/>
    <w:basedOn w:val="Normal"/>
    <w:next w:val="Normal"/>
    <w:uiPriority w:val="14"/>
    <w:qFormat/>
    <w:rsid w:val="00B81248"/>
    <w:pPr>
      <w:spacing w:line="240" w:lineRule="auto"/>
    </w:pPr>
    <w:rPr>
      <w:rFonts w:ascii="Segoe UI Black" w:hAnsi="Segoe UI Black"/>
      <w:b/>
      <w:caps/>
      <w:noProof/>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rsid w:val="00B81248"/>
    <w:pPr>
      <w:keepNext/>
      <w:keepLines/>
      <w:autoSpaceDE/>
      <w:autoSpaceDN/>
      <w:adjustRightInd/>
      <w:spacing w:before="240" w:line="259" w:lineRule="auto"/>
      <w:textAlignment w:val="auto"/>
      <w:outlineLvl w:val="9"/>
    </w:pPr>
    <w:rPr>
      <w:rFonts w:eastAsiaTheme="majorEastAsia" w:cstheme="majorBidi"/>
      <w:b w:val="0"/>
      <w:bCs w:val="0"/>
      <w:sz w:val="32"/>
      <w:szCs w:val="32"/>
      <w:lang w:val="sv-FI" w:eastAsia="sv-FI"/>
    </w:rPr>
  </w:style>
  <w:style w:type="paragraph" w:styleId="Innehll1">
    <w:name w:val="toc 1"/>
    <w:basedOn w:val="Normal"/>
    <w:next w:val="Normal"/>
    <w:autoRedefine/>
    <w:uiPriority w:val="39"/>
    <w:unhideWhenUsed/>
    <w:rsid w:val="00573790"/>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val="0"/>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val="0"/>
      <w:bCs/>
      <w:color w:val="000000"/>
      <w:sz w:val="72"/>
      <w:szCs w:val="72"/>
      <w:lang w:val="sv-S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1"/>
      </w:numPr>
    </w:pPr>
  </w:style>
  <w:style w:type="numbering" w:customStyle="1" w:styleId="Formatmall2">
    <w:name w:val="Formatmall2"/>
    <w:uiPriority w:val="99"/>
    <w:rsid w:val="00B81248"/>
    <w:pPr>
      <w:numPr>
        <w:numId w:val="12"/>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rFonts w:cstheme="minorBidi"/>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rPr>
      <w:sz w:val="20"/>
    </w:rPr>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rPr>
      <w:sz w:val="20"/>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character" w:customStyle="1" w:styleId="Rubrik7Char">
    <w:name w:val="Rubrik 7 Char"/>
    <w:basedOn w:val="Standardstycketeckensnitt"/>
    <w:link w:val="Rubrik7"/>
    <w:uiPriority w:val="9"/>
    <w:semiHidden/>
    <w:rsid w:val="00DE1293"/>
    <w:rPr>
      <w:rFonts w:eastAsiaTheme="majorEastAsia" w:cstheme="majorBidi"/>
      <w:color w:val="595959" w:themeColor="text1" w:themeTint="A6"/>
      <w:kern w:val="0"/>
      <w:sz w:val="20"/>
      <w:szCs w:val="20"/>
      <w:lang w:val="sv-SE"/>
      <w14:ligatures w14:val="none"/>
    </w:rPr>
  </w:style>
  <w:style w:type="character" w:customStyle="1" w:styleId="Rubrik8Char">
    <w:name w:val="Rubrik 8 Char"/>
    <w:basedOn w:val="Standardstycketeckensnitt"/>
    <w:link w:val="Rubrik8"/>
    <w:uiPriority w:val="9"/>
    <w:semiHidden/>
    <w:rsid w:val="00DE1293"/>
    <w:rPr>
      <w:rFonts w:eastAsiaTheme="majorEastAsia" w:cstheme="majorBidi"/>
      <w:i/>
      <w:iCs/>
      <w:color w:val="272727" w:themeColor="text1" w:themeTint="D8"/>
      <w:kern w:val="0"/>
      <w:sz w:val="20"/>
      <w:szCs w:val="20"/>
      <w:lang w:val="sv-SE"/>
      <w14:ligatures w14:val="none"/>
    </w:rPr>
  </w:style>
  <w:style w:type="character" w:customStyle="1" w:styleId="Rubrik9Char">
    <w:name w:val="Rubrik 9 Char"/>
    <w:basedOn w:val="Standardstycketeckensnitt"/>
    <w:link w:val="Rubrik9"/>
    <w:uiPriority w:val="9"/>
    <w:semiHidden/>
    <w:rsid w:val="00DE1293"/>
    <w:rPr>
      <w:rFonts w:eastAsiaTheme="majorEastAsia" w:cstheme="majorBidi"/>
      <w:color w:val="272727" w:themeColor="text1" w:themeTint="D8"/>
      <w:kern w:val="0"/>
      <w:sz w:val="20"/>
      <w:szCs w:val="20"/>
      <w:lang w:val="sv-SE"/>
      <w14:ligatures w14:val="none"/>
    </w:rPr>
  </w:style>
  <w:style w:type="paragraph" w:styleId="Underrubrik">
    <w:name w:val="Subtitle"/>
    <w:basedOn w:val="Normal"/>
    <w:next w:val="Normal"/>
    <w:link w:val="UnderrubrikChar"/>
    <w:uiPriority w:val="11"/>
    <w:rsid w:val="00DE1293"/>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E1293"/>
    <w:rPr>
      <w:rFonts w:eastAsiaTheme="majorEastAsia" w:cstheme="majorBidi"/>
      <w:color w:val="595959" w:themeColor="text1" w:themeTint="A6"/>
      <w:spacing w:val="15"/>
      <w:kern w:val="0"/>
      <w:sz w:val="28"/>
      <w:szCs w:val="28"/>
      <w:lang w:val="sv-SE"/>
      <w14:ligatures w14:val="none"/>
    </w:rPr>
  </w:style>
  <w:style w:type="paragraph" w:styleId="Liststycke">
    <w:name w:val="List Paragraph"/>
    <w:basedOn w:val="Normal"/>
    <w:uiPriority w:val="34"/>
    <w:rsid w:val="00DE1293"/>
    <w:pPr>
      <w:ind w:left="720"/>
      <w:contextualSpacing/>
    </w:pPr>
  </w:style>
  <w:style w:type="character" w:styleId="Starkreferens">
    <w:name w:val="Intense Reference"/>
    <w:basedOn w:val="Standardstycketeckensnitt"/>
    <w:uiPriority w:val="32"/>
    <w:rsid w:val="00DE1293"/>
    <w:rPr>
      <w:b/>
      <w:bCs/>
      <w:smallCaps/>
      <w:color w:val="004A82" w:themeColor="accent1" w:themeShade="BF"/>
      <w:spacing w:val="5"/>
    </w:rPr>
  </w:style>
  <w:style w:type="paragraph" w:styleId="Fotnotstext">
    <w:name w:val="footnote text"/>
    <w:basedOn w:val="Normal"/>
    <w:link w:val="FotnotstextChar"/>
    <w:uiPriority w:val="99"/>
    <w:semiHidden/>
    <w:unhideWhenUsed/>
    <w:rsid w:val="008E1ED4"/>
    <w:pPr>
      <w:spacing w:line="240" w:lineRule="auto"/>
    </w:pPr>
  </w:style>
  <w:style w:type="character" w:customStyle="1" w:styleId="FotnotstextChar">
    <w:name w:val="Fotnotstext Char"/>
    <w:basedOn w:val="Standardstycketeckensnitt"/>
    <w:link w:val="Fotnotstext"/>
    <w:uiPriority w:val="99"/>
    <w:semiHidden/>
    <w:rsid w:val="008E1ED4"/>
    <w:rPr>
      <w:rFonts w:cs="Open Sans"/>
      <w:kern w:val="0"/>
      <w:sz w:val="20"/>
      <w:szCs w:val="20"/>
      <w:lang w:val="sv-SE"/>
      <w14:ligatures w14:val="none"/>
    </w:rPr>
  </w:style>
  <w:style w:type="character" w:styleId="Fotnotsreferens">
    <w:name w:val="footnote reference"/>
    <w:basedOn w:val="Standardstycketeckensnitt"/>
    <w:uiPriority w:val="99"/>
    <w:semiHidden/>
    <w:unhideWhenUsed/>
    <w:rsid w:val="008E1ED4"/>
    <w:rPr>
      <w:vertAlign w:val="superscript"/>
    </w:rPr>
  </w:style>
  <w:style w:type="character" w:styleId="Kommentarsreferens">
    <w:name w:val="annotation reference"/>
    <w:basedOn w:val="Standardstycketeckensnitt"/>
    <w:uiPriority w:val="99"/>
    <w:semiHidden/>
    <w:unhideWhenUsed/>
    <w:rsid w:val="00A933EB"/>
    <w:rPr>
      <w:sz w:val="16"/>
      <w:szCs w:val="16"/>
    </w:rPr>
  </w:style>
  <w:style w:type="paragraph" w:styleId="Kommentarer">
    <w:name w:val="annotation text"/>
    <w:basedOn w:val="Normal"/>
    <w:link w:val="KommentarerChar"/>
    <w:uiPriority w:val="99"/>
    <w:unhideWhenUsed/>
    <w:rsid w:val="00A933EB"/>
    <w:pPr>
      <w:spacing w:line="240" w:lineRule="auto"/>
    </w:pPr>
  </w:style>
  <w:style w:type="character" w:customStyle="1" w:styleId="KommentarerChar">
    <w:name w:val="Kommentarer Char"/>
    <w:basedOn w:val="Standardstycketeckensnitt"/>
    <w:link w:val="Kommentarer"/>
    <w:uiPriority w:val="99"/>
    <w:rsid w:val="00A933EB"/>
    <w:rPr>
      <w:rFonts w:cs="Open Sans"/>
      <w:kern w:val="0"/>
      <w:sz w:val="20"/>
      <w:szCs w:val="20"/>
      <w:lang w:val="sv-SE"/>
      <w14:ligatures w14:val="none"/>
    </w:rPr>
  </w:style>
  <w:style w:type="paragraph" w:styleId="Kommentarsmne">
    <w:name w:val="annotation subject"/>
    <w:basedOn w:val="Kommentarer"/>
    <w:next w:val="Kommentarer"/>
    <w:link w:val="KommentarsmneChar"/>
    <w:uiPriority w:val="99"/>
    <w:semiHidden/>
    <w:unhideWhenUsed/>
    <w:rsid w:val="00A933EB"/>
    <w:rPr>
      <w:b/>
      <w:bCs/>
    </w:rPr>
  </w:style>
  <w:style w:type="character" w:customStyle="1" w:styleId="KommentarsmneChar">
    <w:name w:val="Kommentarsämne Char"/>
    <w:basedOn w:val="KommentarerChar"/>
    <w:link w:val="Kommentarsmne"/>
    <w:uiPriority w:val="99"/>
    <w:semiHidden/>
    <w:rsid w:val="00A933EB"/>
    <w:rPr>
      <w:rFonts w:cs="Open Sans"/>
      <w:b/>
      <w:bCs/>
      <w:kern w:val="0"/>
      <w:sz w:val="20"/>
      <w:szCs w:val="20"/>
      <w:lang w:val="sv-SE"/>
      <w14:ligatures w14:val="none"/>
    </w:rPr>
  </w:style>
  <w:style w:type="paragraph" w:styleId="Revision">
    <w:name w:val="Revision"/>
    <w:hidden/>
    <w:uiPriority w:val="99"/>
    <w:semiHidden/>
    <w:rsid w:val="00DE7773"/>
    <w:pPr>
      <w:spacing w:after="0" w:line="240" w:lineRule="auto"/>
    </w:pPr>
    <w:rPr>
      <w:rFonts w:cs="Open Sans"/>
      <w:kern w:val="0"/>
      <w:sz w:val="20"/>
      <w:szCs w:val="20"/>
      <w:lang w:val="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kris.ax"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nordichealthpreparedness.org/wp-content/uploads/sites/16/2022/10/Nordic-Public-Health-Preparedness-Agreement-in-English.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634E16A80DB8B45BB389C9E2BA1B645" ma:contentTypeVersion="4" ma:contentTypeDescription="Skapa ett nytt dokument." ma:contentTypeScope="" ma:versionID="4fbd7f7b626080ce2e9b312e05131f2b">
  <xsd:schema xmlns:xsd="http://www.w3.org/2001/XMLSchema" xmlns:xs="http://www.w3.org/2001/XMLSchema" xmlns:p="http://schemas.microsoft.com/office/2006/metadata/properties" xmlns:ns2="25cbb6c7-d0e4-438f-a09b-f97ff525f6ea" targetNamespace="http://schemas.microsoft.com/office/2006/metadata/properties" ma:root="true" ma:fieldsID="63258e0a5a52c7ded8dd619cd0b6e794" ns2:_="">
    <xsd:import namespace="25cbb6c7-d0e4-438f-a09b-f97ff525f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bb6c7-d0e4-438f-a09b-f97ff525f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24AEA3-A4E1-42CB-AA58-5A2E20B50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bb6c7-d0e4-438f-a09b-f97ff525f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2985-601A-4EF0-82FA-521C2C8279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0915E3-FA24-4211-999D-E2628FE325CD}">
  <ds:schemaRefs>
    <ds:schemaRef ds:uri="http://schemas.microsoft.com/sharepoint/v3/contenttype/forms"/>
  </ds:schemaRefs>
</ds:datastoreItem>
</file>

<file path=customXml/itemProps5.xml><?xml version="1.0" encoding="utf-8"?>
<ds:datastoreItem xmlns:ds="http://schemas.openxmlformats.org/officeDocument/2006/customXml" ds:itemID="{753EE3C8-F33F-4F99-BD76-F5723169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4373</Words>
  <Characters>23180</Characters>
  <Application>Microsoft Office Word</Application>
  <DocSecurity>0</DocSecurity>
  <Lines>193</Lines>
  <Paragraphs>54</Paragraphs>
  <ScaleCrop>false</ScaleCrop>
  <Company/>
  <LinksUpToDate>false</LinksUpToDate>
  <CharactersWithSpaces>27499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Hälso- och sjukvårdens beredskap för störningssituationer under normalförhållanden</dc:title>
  <dc:subject>Delanalys 9 för framtagande av hälso- och sjukvårdsstrategi till 2040</dc:subject>
  <dc:creator>Knut Lönnroth</dc:creator>
  <cp:keywords/>
  <dc:description/>
  <cp:lastModifiedBy>Jessica Laaksonen</cp:lastModifiedBy>
  <cp:revision>2</cp:revision>
  <cp:lastPrinted>2020-01-19T02:32:00Z</cp:lastPrinted>
  <dcterms:created xsi:type="dcterms:W3CDTF">2026-10-29T13:10:00Z</dcterms:created>
  <dcterms:modified xsi:type="dcterms:W3CDTF">2026-10-29T13:10:00Z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0x010100E634E16A80DB8B45BB389C9E2BA1B645</vt:lpwstr>
  </property>
</Properties>
</file>