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0B3F00" w14:paraId="2AD85C72" w14:textId="77777777">
        <w:trPr>
          <w:cantSplit/>
          <w:trHeight w:val="20"/>
        </w:trPr>
        <w:tc>
          <w:tcPr>
            <w:tcW w:w="861" w:type="dxa"/>
            <w:vMerge w:val="restart"/>
          </w:tcPr>
          <w:p w14:paraId="715FDD8C" w14:textId="77777777" w:rsidR="000B3F00" w:rsidRDefault="009134D7">
            <w:pPr>
              <w:pStyle w:val="xLedtext"/>
              <w:rPr>
                <w:noProof/>
              </w:rPr>
            </w:pPr>
            <w:bookmarkStart w:id="0" w:name="_top"/>
            <w:bookmarkEnd w:id="0"/>
            <w:r>
              <w:rPr>
                <w:noProof/>
                <w:lang w:val="sv-FI" w:eastAsia="sv-FI"/>
              </w:rPr>
              <w:drawing>
                <wp:inline distT="0" distB="0" distL="0" distR="0" wp14:anchorId="59E5EE07" wp14:editId="64E964C6">
                  <wp:extent cx="477520" cy="688975"/>
                  <wp:effectExtent l="0" t="0" r="0"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20" cy="688975"/>
                          </a:xfrm>
                          <a:prstGeom prst="rect">
                            <a:avLst/>
                          </a:prstGeom>
                          <a:noFill/>
                          <a:ln>
                            <a:noFill/>
                          </a:ln>
                        </pic:spPr>
                      </pic:pic>
                    </a:graphicData>
                  </a:graphic>
                </wp:inline>
              </w:drawing>
            </w:r>
          </w:p>
        </w:tc>
        <w:tc>
          <w:tcPr>
            <w:tcW w:w="8736" w:type="dxa"/>
            <w:gridSpan w:val="3"/>
            <w:vAlign w:val="bottom"/>
          </w:tcPr>
          <w:p w14:paraId="05C327BE" w14:textId="77777777" w:rsidR="000B3F00" w:rsidRDefault="009134D7">
            <w:pPr>
              <w:pStyle w:val="xMellanrum"/>
            </w:pPr>
            <w:r>
              <w:rPr>
                <w:noProof/>
                <w:lang w:val="sv-FI" w:eastAsia="sv-FI"/>
              </w:rPr>
              <w:drawing>
                <wp:inline distT="0" distB="0" distL="0" distR="0" wp14:anchorId="68CBDEC9" wp14:editId="702EC392">
                  <wp:extent cx="47625" cy="4762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0B3F00" w14:paraId="0B9FC48E" w14:textId="77777777">
        <w:trPr>
          <w:cantSplit/>
          <w:trHeight w:val="299"/>
        </w:trPr>
        <w:tc>
          <w:tcPr>
            <w:tcW w:w="861" w:type="dxa"/>
            <w:vMerge/>
          </w:tcPr>
          <w:p w14:paraId="495F52A3" w14:textId="77777777" w:rsidR="000B3F00" w:rsidRDefault="000B3F00">
            <w:pPr>
              <w:pStyle w:val="xLedtext"/>
            </w:pPr>
          </w:p>
        </w:tc>
        <w:tc>
          <w:tcPr>
            <w:tcW w:w="4448" w:type="dxa"/>
            <w:vAlign w:val="bottom"/>
          </w:tcPr>
          <w:p w14:paraId="68F20D28" w14:textId="77777777" w:rsidR="000B3F00" w:rsidRDefault="000B3F00">
            <w:pPr>
              <w:pStyle w:val="xAvsandare1"/>
            </w:pPr>
            <w:r>
              <w:t>Ålands lagting</w:t>
            </w:r>
          </w:p>
        </w:tc>
        <w:tc>
          <w:tcPr>
            <w:tcW w:w="4288" w:type="dxa"/>
            <w:gridSpan w:val="2"/>
            <w:vAlign w:val="bottom"/>
          </w:tcPr>
          <w:p w14:paraId="28EF9E7C" w14:textId="5F83B8FF" w:rsidR="000B3F00" w:rsidRDefault="00377141" w:rsidP="009134D7">
            <w:pPr>
              <w:pStyle w:val="xDokTypNr"/>
            </w:pPr>
            <w:r>
              <w:t>ÅTGÄRDS</w:t>
            </w:r>
            <w:r w:rsidR="00AC6820">
              <w:t xml:space="preserve">MOTION nr </w:t>
            </w:r>
            <w:r w:rsidR="00A26C43">
              <w:t>7</w:t>
            </w:r>
            <w:r w:rsidR="00935A18">
              <w:t>/</w:t>
            </w:r>
            <w:proofErr w:type="gramStart"/>
            <w:r w:rsidR="00935A18">
              <w:t>20</w:t>
            </w:r>
            <w:r w:rsidR="006A2007">
              <w:t>2</w:t>
            </w:r>
            <w:r w:rsidR="00CB2A26">
              <w:t>5</w:t>
            </w:r>
            <w:r w:rsidR="00935A18">
              <w:t>-20</w:t>
            </w:r>
            <w:r w:rsidR="009134D7">
              <w:t>2</w:t>
            </w:r>
            <w:r w:rsidR="00CB2A26">
              <w:t>6</w:t>
            </w:r>
            <w:proofErr w:type="gramEnd"/>
          </w:p>
        </w:tc>
      </w:tr>
      <w:tr w:rsidR="000B3F00" w14:paraId="2EDFC58E" w14:textId="77777777">
        <w:trPr>
          <w:cantSplit/>
          <w:trHeight w:val="238"/>
        </w:trPr>
        <w:tc>
          <w:tcPr>
            <w:tcW w:w="861" w:type="dxa"/>
            <w:vMerge/>
          </w:tcPr>
          <w:p w14:paraId="0B443655" w14:textId="77777777" w:rsidR="000B3F00" w:rsidRDefault="000B3F00">
            <w:pPr>
              <w:pStyle w:val="xLedtext"/>
            </w:pPr>
          </w:p>
        </w:tc>
        <w:tc>
          <w:tcPr>
            <w:tcW w:w="4448" w:type="dxa"/>
            <w:vAlign w:val="bottom"/>
          </w:tcPr>
          <w:p w14:paraId="52E51DF0" w14:textId="77777777" w:rsidR="000B3F00" w:rsidRDefault="000B3F00">
            <w:pPr>
              <w:pStyle w:val="xLedtext"/>
            </w:pPr>
            <w:r>
              <w:t xml:space="preserve">Lagtingsledamot </w:t>
            </w:r>
          </w:p>
        </w:tc>
        <w:tc>
          <w:tcPr>
            <w:tcW w:w="1725" w:type="dxa"/>
            <w:vAlign w:val="bottom"/>
          </w:tcPr>
          <w:p w14:paraId="3ABA6FD5" w14:textId="77777777" w:rsidR="000B3F00" w:rsidRDefault="000B3F00">
            <w:pPr>
              <w:pStyle w:val="xLedtext"/>
            </w:pPr>
            <w:r>
              <w:t>Datum</w:t>
            </w:r>
          </w:p>
        </w:tc>
        <w:tc>
          <w:tcPr>
            <w:tcW w:w="2563" w:type="dxa"/>
            <w:vAlign w:val="bottom"/>
          </w:tcPr>
          <w:p w14:paraId="1D610A95" w14:textId="77777777" w:rsidR="000B3F00" w:rsidRDefault="000B3F00">
            <w:pPr>
              <w:pStyle w:val="xLedtext"/>
            </w:pPr>
          </w:p>
        </w:tc>
      </w:tr>
      <w:tr w:rsidR="000B3F00" w14:paraId="2253609C" w14:textId="77777777">
        <w:trPr>
          <w:cantSplit/>
          <w:trHeight w:val="238"/>
        </w:trPr>
        <w:tc>
          <w:tcPr>
            <w:tcW w:w="861" w:type="dxa"/>
            <w:vMerge/>
          </w:tcPr>
          <w:p w14:paraId="59AAA0BE" w14:textId="77777777" w:rsidR="000B3F00" w:rsidRDefault="000B3F00">
            <w:pPr>
              <w:pStyle w:val="xAvsandare2"/>
            </w:pPr>
          </w:p>
        </w:tc>
        <w:tc>
          <w:tcPr>
            <w:tcW w:w="4448" w:type="dxa"/>
            <w:vAlign w:val="center"/>
          </w:tcPr>
          <w:p w14:paraId="01E56FCB" w14:textId="0F0F2714" w:rsidR="000B3F00" w:rsidRDefault="00A26C43" w:rsidP="00377141">
            <w:pPr>
              <w:pStyle w:val="xAvsandare2"/>
            </w:pPr>
            <w:r>
              <w:t>Christian Wikström</w:t>
            </w:r>
            <w:r w:rsidR="00992831">
              <w:t xml:space="preserve"> </w:t>
            </w:r>
            <w:proofErr w:type="gramStart"/>
            <w:r w:rsidR="00992831">
              <w:t>m.fl.</w:t>
            </w:r>
            <w:proofErr w:type="gramEnd"/>
          </w:p>
        </w:tc>
        <w:tc>
          <w:tcPr>
            <w:tcW w:w="1725" w:type="dxa"/>
            <w:vAlign w:val="center"/>
          </w:tcPr>
          <w:p w14:paraId="59FE7F42" w14:textId="20160EBE" w:rsidR="000B3F00" w:rsidRDefault="0035024E" w:rsidP="0012085E">
            <w:pPr>
              <w:pStyle w:val="xDatum1"/>
            </w:pPr>
            <w:r w:rsidRPr="00962677">
              <w:t>2026-03-</w:t>
            </w:r>
            <w:r w:rsidR="00A26C43">
              <w:t>24</w:t>
            </w:r>
          </w:p>
        </w:tc>
        <w:tc>
          <w:tcPr>
            <w:tcW w:w="2563" w:type="dxa"/>
            <w:vAlign w:val="center"/>
          </w:tcPr>
          <w:p w14:paraId="1364EFE2" w14:textId="77777777" w:rsidR="000B3F00" w:rsidRDefault="000B3F00">
            <w:pPr>
              <w:pStyle w:val="xBeteckning1"/>
            </w:pPr>
          </w:p>
        </w:tc>
      </w:tr>
      <w:tr w:rsidR="000B3F00" w14:paraId="55DBC7D9" w14:textId="77777777">
        <w:trPr>
          <w:cantSplit/>
          <w:trHeight w:val="238"/>
        </w:trPr>
        <w:tc>
          <w:tcPr>
            <w:tcW w:w="861" w:type="dxa"/>
            <w:vMerge/>
          </w:tcPr>
          <w:p w14:paraId="73ADFA4A" w14:textId="77777777" w:rsidR="000B3F00" w:rsidRDefault="000B3F00">
            <w:pPr>
              <w:pStyle w:val="xLedtext"/>
            </w:pPr>
          </w:p>
        </w:tc>
        <w:tc>
          <w:tcPr>
            <w:tcW w:w="4448" w:type="dxa"/>
            <w:vAlign w:val="bottom"/>
          </w:tcPr>
          <w:p w14:paraId="7467DCDE" w14:textId="77777777" w:rsidR="000B3F00" w:rsidRDefault="000B3F00">
            <w:pPr>
              <w:pStyle w:val="xLedtext"/>
            </w:pPr>
          </w:p>
        </w:tc>
        <w:tc>
          <w:tcPr>
            <w:tcW w:w="1725" w:type="dxa"/>
            <w:vAlign w:val="bottom"/>
          </w:tcPr>
          <w:p w14:paraId="4F9137BE" w14:textId="77777777" w:rsidR="000B3F00" w:rsidRDefault="000B3F00">
            <w:pPr>
              <w:pStyle w:val="xLedtext"/>
            </w:pPr>
          </w:p>
        </w:tc>
        <w:tc>
          <w:tcPr>
            <w:tcW w:w="2563" w:type="dxa"/>
            <w:vAlign w:val="bottom"/>
          </w:tcPr>
          <w:p w14:paraId="1114610C" w14:textId="77777777" w:rsidR="000B3F00" w:rsidRDefault="000B3F00">
            <w:pPr>
              <w:pStyle w:val="xLedtext"/>
            </w:pPr>
          </w:p>
        </w:tc>
      </w:tr>
      <w:tr w:rsidR="000B3F00" w14:paraId="7AA35A5E" w14:textId="77777777">
        <w:trPr>
          <w:cantSplit/>
          <w:trHeight w:val="238"/>
        </w:trPr>
        <w:tc>
          <w:tcPr>
            <w:tcW w:w="861" w:type="dxa"/>
            <w:vMerge/>
            <w:tcBorders>
              <w:bottom w:val="single" w:sz="4" w:space="0" w:color="auto"/>
            </w:tcBorders>
          </w:tcPr>
          <w:p w14:paraId="6B8EBC67" w14:textId="77777777" w:rsidR="000B3F00" w:rsidRDefault="000B3F00">
            <w:pPr>
              <w:pStyle w:val="xAvsandare3"/>
            </w:pPr>
          </w:p>
        </w:tc>
        <w:tc>
          <w:tcPr>
            <w:tcW w:w="4448" w:type="dxa"/>
            <w:tcBorders>
              <w:bottom w:val="single" w:sz="4" w:space="0" w:color="auto"/>
            </w:tcBorders>
            <w:vAlign w:val="center"/>
          </w:tcPr>
          <w:p w14:paraId="5DDE9CD3" w14:textId="77777777" w:rsidR="000B3F00" w:rsidRDefault="000B3F00">
            <w:pPr>
              <w:pStyle w:val="xAvsandare3"/>
            </w:pPr>
          </w:p>
        </w:tc>
        <w:tc>
          <w:tcPr>
            <w:tcW w:w="1725" w:type="dxa"/>
            <w:tcBorders>
              <w:bottom w:val="single" w:sz="4" w:space="0" w:color="auto"/>
            </w:tcBorders>
            <w:vAlign w:val="center"/>
          </w:tcPr>
          <w:p w14:paraId="40332996" w14:textId="77777777" w:rsidR="000B3F00" w:rsidRDefault="000B3F00">
            <w:pPr>
              <w:pStyle w:val="xDatum2"/>
            </w:pPr>
          </w:p>
        </w:tc>
        <w:tc>
          <w:tcPr>
            <w:tcW w:w="2563" w:type="dxa"/>
            <w:tcBorders>
              <w:bottom w:val="single" w:sz="4" w:space="0" w:color="auto"/>
            </w:tcBorders>
            <w:vAlign w:val="center"/>
          </w:tcPr>
          <w:p w14:paraId="05CF3EA8" w14:textId="77777777" w:rsidR="000B3F00" w:rsidRDefault="000B3F00">
            <w:pPr>
              <w:pStyle w:val="xBeteckning2"/>
            </w:pPr>
          </w:p>
        </w:tc>
      </w:tr>
      <w:tr w:rsidR="000B3F00" w14:paraId="0D710335" w14:textId="77777777">
        <w:trPr>
          <w:cantSplit/>
          <w:trHeight w:val="238"/>
        </w:trPr>
        <w:tc>
          <w:tcPr>
            <w:tcW w:w="861" w:type="dxa"/>
            <w:tcBorders>
              <w:top w:val="single" w:sz="4" w:space="0" w:color="auto"/>
            </w:tcBorders>
            <w:vAlign w:val="bottom"/>
          </w:tcPr>
          <w:p w14:paraId="67CEAFD9" w14:textId="77777777" w:rsidR="000B3F00" w:rsidRDefault="000B3F00">
            <w:pPr>
              <w:pStyle w:val="xLedtext"/>
            </w:pPr>
          </w:p>
        </w:tc>
        <w:tc>
          <w:tcPr>
            <w:tcW w:w="4448" w:type="dxa"/>
            <w:tcBorders>
              <w:top w:val="single" w:sz="4" w:space="0" w:color="auto"/>
            </w:tcBorders>
            <w:vAlign w:val="bottom"/>
          </w:tcPr>
          <w:p w14:paraId="7F3D00A7" w14:textId="77777777" w:rsidR="000B3F00" w:rsidRDefault="000B3F00">
            <w:pPr>
              <w:pStyle w:val="xLedtext"/>
            </w:pPr>
          </w:p>
        </w:tc>
        <w:tc>
          <w:tcPr>
            <w:tcW w:w="4288" w:type="dxa"/>
            <w:gridSpan w:val="2"/>
            <w:tcBorders>
              <w:top w:val="single" w:sz="4" w:space="0" w:color="auto"/>
            </w:tcBorders>
            <w:vAlign w:val="bottom"/>
          </w:tcPr>
          <w:p w14:paraId="624F0B4A" w14:textId="77777777" w:rsidR="000B3F00" w:rsidRDefault="000B3F00">
            <w:pPr>
              <w:pStyle w:val="xLedtext"/>
            </w:pPr>
          </w:p>
        </w:tc>
      </w:tr>
      <w:tr w:rsidR="000B3F00" w14:paraId="70F62FAB" w14:textId="77777777">
        <w:trPr>
          <w:cantSplit/>
          <w:trHeight w:val="238"/>
        </w:trPr>
        <w:tc>
          <w:tcPr>
            <w:tcW w:w="861" w:type="dxa"/>
          </w:tcPr>
          <w:p w14:paraId="4394BC41" w14:textId="77777777" w:rsidR="000B3F00" w:rsidRDefault="000B3F00">
            <w:pPr>
              <w:pStyle w:val="xCelltext"/>
            </w:pPr>
          </w:p>
        </w:tc>
        <w:tc>
          <w:tcPr>
            <w:tcW w:w="4448" w:type="dxa"/>
            <w:vMerge w:val="restart"/>
          </w:tcPr>
          <w:p w14:paraId="3C06E5B3" w14:textId="77777777" w:rsidR="000B3F00" w:rsidRDefault="000B3F00">
            <w:pPr>
              <w:pStyle w:val="xMottagare1"/>
            </w:pPr>
            <w:r>
              <w:t>Till Ålands lagting</w:t>
            </w:r>
          </w:p>
        </w:tc>
        <w:tc>
          <w:tcPr>
            <w:tcW w:w="4288" w:type="dxa"/>
            <w:gridSpan w:val="2"/>
            <w:vMerge w:val="restart"/>
          </w:tcPr>
          <w:p w14:paraId="6FA6E6EE" w14:textId="77777777" w:rsidR="000B3F00" w:rsidRDefault="000B3F00">
            <w:pPr>
              <w:pStyle w:val="xMottagare1"/>
              <w:tabs>
                <w:tab w:val="left" w:pos="2349"/>
              </w:tabs>
            </w:pPr>
          </w:p>
        </w:tc>
      </w:tr>
      <w:tr w:rsidR="000B3F00" w14:paraId="1A92BD4E" w14:textId="77777777">
        <w:trPr>
          <w:cantSplit/>
          <w:trHeight w:val="238"/>
        </w:trPr>
        <w:tc>
          <w:tcPr>
            <w:tcW w:w="861" w:type="dxa"/>
          </w:tcPr>
          <w:p w14:paraId="2F8FB306" w14:textId="77777777" w:rsidR="000B3F00" w:rsidRDefault="000B3F00">
            <w:pPr>
              <w:pStyle w:val="xCelltext"/>
            </w:pPr>
          </w:p>
        </w:tc>
        <w:tc>
          <w:tcPr>
            <w:tcW w:w="4448" w:type="dxa"/>
            <w:vMerge/>
            <w:vAlign w:val="center"/>
          </w:tcPr>
          <w:p w14:paraId="36D3C96B" w14:textId="77777777" w:rsidR="000B3F00" w:rsidRDefault="000B3F00">
            <w:pPr>
              <w:pStyle w:val="xCelltext"/>
            </w:pPr>
          </w:p>
        </w:tc>
        <w:tc>
          <w:tcPr>
            <w:tcW w:w="4288" w:type="dxa"/>
            <w:gridSpan w:val="2"/>
            <w:vMerge/>
            <w:vAlign w:val="center"/>
          </w:tcPr>
          <w:p w14:paraId="75E2D859" w14:textId="77777777" w:rsidR="000B3F00" w:rsidRDefault="000B3F00">
            <w:pPr>
              <w:pStyle w:val="xCelltext"/>
            </w:pPr>
          </w:p>
        </w:tc>
      </w:tr>
      <w:tr w:rsidR="000B3F00" w14:paraId="5FB2DCE1" w14:textId="77777777">
        <w:trPr>
          <w:cantSplit/>
          <w:trHeight w:val="238"/>
        </w:trPr>
        <w:tc>
          <w:tcPr>
            <w:tcW w:w="861" w:type="dxa"/>
          </w:tcPr>
          <w:p w14:paraId="0A750D44" w14:textId="77777777" w:rsidR="000B3F00" w:rsidRDefault="000B3F00">
            <w:pPr>
              <w:pStyle w:val="xCelltext"/>
            </w:pPr>
          </w:p>
        </w:tc>
        <w:tc>
          <w:tcPr>
            <w:tcW w:w="4448" w:type="dxa"/>
            <w:vMerge/>
            <w:vAlign w:val="center"/>
          </w:tcPr>
          <w:p w14:paraId="478A9875" w14:textId="77777777" w:rsidR="000B3F00" w:rsidRDefault="000B3F00">
            <w:pPr>
              <w:pStyle w:val="xCelltext"/>
            </w:pPr>
          </w:p>
        </w:tc>
        <w:tc>
          <w:tcPr>
            <w:tcW w:w="4288" w:type="dxa"/>
            <w:gridSpan w:val="2"/>
            <w:vMerge/>
            <w:vAlign w:val="center"/>
          </w:tcPr>
          <w:p w14:paraId="2B07A788" w14:textId="77777777" w:rsidR="000B3F00" w:rsidRDefault="000B3F00">
            <w:pPr>
              <w:pStyle w:val="xCelltext"/>
            </w:pPr>
          </w:p>
        </w:tc>
      </w:tr>
      <w:tr w:rsidR="000B3F00" w14:paraId="4EDC7802" w14:textId="77777777">
        <w:trPr>
          <w:cantSplit/>
          <w:trHeight w:val="238"/>
        </w:trPr>
        <w:tc>
          <w:tcPr>
            <w:tcW w:w="861" w:type="dxa"/>
          </w:tcPr>
          <w:p w14:paraId="6BD080B9" w14:textId="77777777" w:rsidR="000B3F00" w:rsidRDefault="000B3F00">
            <w:pPr>
              <w:pStyle w:val="xCelltext"/>
            </w:pPr>
          </w:p>
        </w:tc>
        <w:tc>
          <w:tcPr>
            <w:tcW w:w="4448" w:type="dxa"/>
            <w:vMerge/>
            <w:vAlign w:val="center"/>
          </w:tcPr>
          <w:p w14:paraId="38E72302" w14:textId="77777777" w:rsidR="000B3F00" w:rsidRDefault="000B3F00">
            <w:pPr>
              <w:pStyle w:val="xCelltext"/>
            </w:pPr>
          </w:p>
        </w:tc>
        <w:tc>
          <w:tcPr>
            <w:tcW w:w="4288" w:type="dxa"/>
            <w:gridSpan w:val="2"/>
            <w:vMerge/>
            <w:vAlign w:val="center"/>
          </w:tcPr>
          <w:p w14:paraId="1636C97D" w14:textId="77777777" w:rsidR="000B3F00" w:rsidRDefault="000B3F00">
            <w:pPr>
              <w:pStyle w:val="xCelltext"/>
            </w:pPr>
          </w:p>
        </w:tc>
      </w:tr>
      <w:tr w:rsidR="000B3F00" w14:paraId="575D8551" w14:textId="77777777">
        <w:trPr>
          <w:cantSplit/>
          <w:trHeight w:val="238"/>
        </w:trPr>
        <w:tc>
          <w:tcPr>
            <w:tcW w:w="861" w:type="dxa"/>
          </w:tcPr>
          <w:p w14:paraId="7AF4B605" w14:textId="77777777" w:rsidR="000B3F00" w:rsidRDefault="000B3F00">
            <w:pPr>
              <w:pStyle w:val="xCelltext"/>
            </w:pPr>
          </w:p>
        </w:tc>
        <w:tc>
          <w:tcPr>
            <w:tcW w:w="4448" w:type="dxa"/>
            <w:vMerge/>
            <w:vAlign w:val="center"/>
          </w:tcPr>
          <w:p w14:paraId="18F7E118" w14:textId="77777777" w:rsidR="000B3F00" w:rsidRDefault="000B3F00">
            <w:pPr>
              <w:pStyle w:val="xCelltext"/>
            </w:pPr>
          </w:p>
        </w:tc>
        <w:tc>
          <w:tcPr>
            <w:tcW w:w="4288" w:type="dxa"/>
            <w:gridSpan w:val="2"/>
            <w:vMerge/>
            <w:vAlign w:val="center"/>
          </w:tcPr>
          <w:p w14:paraId="7883122F" w14:textId="77777777" w:rsidR="000B3F00" w:rsidRDefault="000B3F00">
            <w:pPr>
              <w:pStyle w:val="xCelltext"/>
            </w:pPr>
          </w:p>
        </w:tc>
      </w:tr>
    </w:tbl>
    <w:p w14:paraId="39D05229" w14:textId="77777777" w:rsidR="000B3F00" w:rsidRDefault="000B3F00">
      <w:pPr>
        <w:rPr>
          <w:b/>
          <w:bCs/>
        </w:rPr>
        <w:sectPr w:rsidR="000B3F00">
          <w:headerReference w:type="even" r:id="rId9"/>
          <w:headerReference w:type="default" r:id="rId10"/>
          <w:footerReference w:type="even" r:id="rId11"/>
          <w:footerReference w:type="default" r:id="rId12"/>
          <w:headerReference w:type="first" r:id="rId13"/>
          <w:footerReference w:type="first" r:id="rId14"/>
          <w:pgSz w:w="11906" w:h="16838" w:code="9"/>
          <w:pgMar w:top="567" w:right="1134" w:bottom="1134" w:left="1191" w:header="624" w:footer="737" w:gutter="0"/>
          <w:cols w:space="708"/>
          <w:docGrid w:linePitch="360"/>
        </w:sectPr>
      </w:pPr>
    </w:p>
    <w:p w14:paraId="22484C1A" w14:textId="156F7D89" w:rsidR="00A26C43" w:rsidRDefault="00A26C43" w:rsidP="00A26C43">
      <w:pPr>
        <w:pStyle w:val="ArendeRubrik"/>
      </w:pPr>
      <w:r>
        <w:t xml:space="preserve">Säkerställ konkurrens på lika villkor inom skärgårdstrafikens upphandling </w:t>
      </w:r>
    </w:p>
    <w:p w14:paraId="00FA6D86" w14:textId="77777777" w:rsidR="00A26C43" w:rsidRPr="00A26C43" w:rsidRDefault="00A26C43" w:rsidP="00A26C43">
      <w:pPr>
        <w:pStyle w:val="ArendeUnderRubrik"/>
        <w:numPr>
          <w:ilvl w:val="0"/>
          <w:numId w:val="0"/>
        </w:numPr>
        <w:ind w:left="283"/>
      </w:pPr>
    </w:p>
    <w:p w14:paraId="2333B695" w14:textId="77777777" w:rsidR="000B3F00" w:rsidRDefault="000B3F00">
      <w:pPr>
        <w:pStyle w:val="ANormal"/>
      </w:pPr>
    </w:p>
    <w:p w14:paraId="11F02D7A" w14:textId="77777777" w:rsidR="000B3F00" w:rsidRDefault="000B3F00">
      <w:pPr>
        <w:pStyle w:val="ANormal"/>
      </w:pPr>
    </w:p>
    <w:p w14:paraId="460D4F67" w14:textId="77777777" w:rsidR="000B3F00" w:rsidRDefault="00FB74D7">
      <w:pPr>
        <w:pStyle w:val="ANormal"/>
      </w:pPr>
      <w:r>
        <w:t>Motivering</w:t>
      </w:r>
    </w:p>
    <w:p w14:paraId="03EC4008" w14:textId="77777777" w:rsidR="00A26C43" w:rsidRDefault="00A26C43" w:rsidP="00A26C43">
      <w:pPr>
        <w:pStyle w:val="ANormal"/>
      </w:pPr>
      <w:r>
        <w:t xml:space="preserve">Lagtinget har godkänt att landskapsregeringen ska upphandla hela skärgårdstrafiken inom ramen för en enda upphandling på 15 år där 50% av koldioxidutsläppen från skärgårdstrafiken ska bort, något som ska ske genom elektrifiering. </w:t>
      </w:r>
    </w:p>
    <w:p w14:paraId="1961130E" w14:textId="5723682D" w:rsidR="00A26C43" w:rsidRDefault="00A26C43" w:rsidP="00A26C43">
      <w:pPr>
        <w:pStyle w:val="ANormal"/>
      </w:pPr>
      <w:r>
        <w:t xml:space="preserve">Samtidigt har landskapets färjor sålts till det offentligt ägda bolaget </w:t>
      </w:r>
      <w:proofErr w:type="spellStart"/>
      <w:r>
        <w:t>Axferries</w:t>
      </w:r>
      <w:proofErr w:type="spellEnd"/>
      <w:r>
        <w:t xml:space="preserve">. Tidsramen för upphandlingen är mycket snäv då den påbörjas redan 2028 vilket omöjliggör elektrifiering </w:t>
      </w:r>
      <w:r w:rsidRPr="00ED32BF">
        <w:t>och</w:t>
      </w:r>
      <w:r>
        <w:t xml:space="preserve"> nybyggen från </w:t>
      </w:r>
      <w:proofErr w:type="spellStart"/>
      <w:r>
        <w:t>trafikstart</w:t>
      </w:r>
      <w:proofErr w:type="spellEnd"/>
      <w:r>
        <w:t>.</w:t>
      </w:r>
      <w:r>
        <w:t xml:space="preserve"> </w:t>
      </w:r>
      <w:r>
        <w:t xml:space="preserve">Detta omöjliggör i praktiken konkurrens från andra aktörer. </w:t>
      </w:r>
    </w:p>
    <w:p w14:paraId="3C24B0A4" w14:textId="77777777" w:rsidR="00A26C43" w:rsidRDefault="00A26C43" w:rsidP="00A26C43">
      <w:pPr>
        <w:pStyle w:val="ANormal"/>
      </w:pPr>
      <w:r>
        <w:t xml:space="preserve">Fri konkurrens är den bästa garanten för att offentlig sektor ska erhålla så mycket värde för pengarna som möjligt och landskapsregeringen bör därför säkerställa att så många aktörer som möjligt kan delta i konkurrensutsättningen. </w:t>
      </w:r>
    </w:p>
    <w:p w14:paraId="6A4CF4EA" w14:textId="77777777" w:rsidR="00AC6820" w:rsidRDefault="00AC6820">
      <w:pPr>
        <w:pStyle w:val="ANormal"/>
      </w:pPr>
    </w:p>
    <w:p w14:paraId="13DE749A" w14:textId="77777777" w:rsidR="00FB74D7" w:rsidRDefault="00FB74D7" w:rsidP="00377141">
      <w:pPr>
        <w:pStyle w:val="ANormal"/>
        <w:outlineLvl w:val="0"/>
      </w:pPr>
    </w:p>
    <w:p w14:paraId="582C0532" w14:textId="5CBF041D" w:rsidR="00377141" w:rsidRDefault="00377141" w:rsidP="00377141">
      <w:pPr>
        <w:pStyle w:val="ANormal"/>
        <w:outlineLvl w:val="0"/>
      </w:pPr>
      <w:r>
        <w:t xml:space="preserve">Med anledning </w:t>
      </w:r>
      <w:r w:rsidR="00AC6820">
        <w:t xml:space="preserve">av det ovanstående föreslår </w:t>
      </w:r>
      <w:r>
        <w:t>vi</w:t>
      </w:r>
    </w:p>
    <w:p w14:paraId="2BD0336B" w14:textId="77777777" w:rsidR="00377141" w:rsidRDefault="00377141" w:rsidP="00377141">
      <w:pPr>
        <w:pStyle w:val="ANormal"/>
      </w:pPr>
    </w:p>
    <w:p w14:paraId="6784FA76" w14:textId="02E365C2" w:rsidR="00377141" w:rsidRDefault="00A26C43" w:rsidP="00377141">
      <w:pPr>
        <w:pStyle w:val="Klam"/>
      </w:pPr>
      <w:r w:rsidRPr="00694620">
        <w:t xml:space="preserve">att </w:t>
      </w:r>
      <w:r>
        <w:t>lagtinget uppmanar landskapsregeringen att säkerställa konkurrens på lika villkor inom skärgårdstrafiken genom att genomföra en kortare upphandling samt aktivera återköpsklausulen</w:t>
      </w:r>
    </w:p>
    <w:tbl>
      <w:tblPr>
        <w:tblW w:w="7931" w:type="dxa"/>
        <w:tblCellMar>
          <w:left w:w="0" w:type="dxa"/>
          <w:right w:w="0" w:type="dxa"/>
        </w:tblCellMar>
        <w:tblLook w:val="0000" w:firstRow="0" w:lastRow="0" w:firstColumn="0" w:lastColumn="0" w:noHBand="0" w:noVBand="0"/>
      </w:tblPr>
      <w:tblGrid>
        <w:gridCol w:w="7931"/>
      </w:tblGrid>
      <w:tr w:rsidR="0035024E" w:rsidRPr="00CB2A26" w14:paraId="0246EEA2" w14:textId="77777777" w:rsidTr="00474225">
        <w:trPr>
          <w:cantSplit/>
        </w:trPr>
        <w:tc>
          <w:tcPr>
            <w:tcW w:w="7931" w:type="dxa"/>
          </w:tcPr>
          <w:p w14:paraId="73895CCD" w14:textId="77777777" w:rsidR="0035024E" w:rsidRPr="007E62A4" w:rsidRDefault="0035024E" w:rsidP="00474225">
            <w:pPr>
              <w:pStyle w:val="ANormal"/>
              <w:keepNext/>
              <w:rPr>
                <w:lang w:val="sv-FI"/>
              </w:rPr>
            </w:pPr>
          </w:p>
          <w:p w14:paraId="77BA1FCD" w14:textId="77777777" w:rsidR="0035024E" w:rsidRPr="007E62A4" w:rsidRDefault="0035024E" w:rsidP="00474225">
            <w:pPr>
              <w:pStyle w:val="ANormal"/>
              <w:keepNext/>
              <w:rPr>
                <w:lang w:val="sv-FI"/>
              </w:rPr>
            </w:pPr>
          </w:p>
          <w:p w14:paraId="3A62FB14" w14:textId="096E6DFD" w:rsidR="0035024E" w:rsidRPr="00CB2A26" w:rsidRDefault="0035024E" w:rsidP="00474225">
            <w:pPr>
              <w:pStyle w:val="ANormal"/>
              <w:keepNext/>
              <w:rPr>
                <w:lang w:val="en-US"/>
              </w:rPr>
            </w:pPr>
            <w:r w:rsidRPr="00CB2A26">
              <w:rPr>
                <w:lang w:val="en-US"/>
              </w:rPr>
              <w:t xml:space="preserve">Mariehamn den </w:t>
            </w:r>
            <w:r w:rsidR="00A26C43">
              <w:rPr>
                <w:lang w:val="en-US"/>
              </w:rPr>
              <w:t>2</w:t>
            </w:r>
            <w:r w:rsidR="00992831">
              <w:rPr>
                <w:lang w:val="en-US"/>
              </w:rPr>
              <w:t>4</w:t>
            </w:r>
            <w:r w:rsidRPr="00CB2A26">
              <w:rPr>
                <w:lang w:val="en-US"/>
              </w:rPr>
              <w:t xml:space="preserve"> mars 2026</w:t>
            </w:r>
          </w:p>
        </w:tc>
      </w:tr>
    </w:tbl>
    <w:p w14:paraId="763D7173" w14:textId="77777777" w:rsidR="00FB74D7" w:rsidRPr="00CB2A26" w:rsidRDefault="00FB74D7">
      <w:pPr>
        <w:pStyle w:val="ANormal"/>
        <w:rPr>
          <w:lang w:val="en-US"/>
        </w:rPr>
      </w:pPr>
    </w:p>
    <w:p w14:paraId="2E363640" w14:textId="77777777" w:rsidR="000B3F00" w:rsidRPr="00CB2A26" w:rsidRDefault="000B3F00">
      <w:pPr>
        <w:pStyle w:val="ANormal"/>
        <w:rPr>
          <w:lang w:val="en-US"/>
        </w:rPr>
      </w:pPr>
    </w:p>
    <w:p w14:paraId="0A0FBA4C" w14:textId="77777777" w:rsidR="00A26C43" w:rsidRPr="00CB2A26" w:rsidRDefault="00A26C43" w:rsidP="00A26C43">
      <w:pPr>
        <w:pStyle w:val="ANormal"/>
        <w:rPr>
          <w:lang w:val="en-US"/>
        </w:rPr>
      </w:pPr>
      <w:r>
        <w:rPr>
          <w:lang w:val="en-US"/>
        </w:rPr>
        <w:t>Christian Wikström</w:t>
      </w:r>
      <w:r>
        <w:rPr>
          <w:lang w:val="en-US"/>
        </w:rPr>
        <w:tab/>
      </w:r>
      <w:r>
        <w:rPr>
          <w:lang w:val="en-US"/>
        </w:rPr>
        <w:tab/>
        <w:t xml:space="preserve">Marcus </w:t>
      </w:r>
      <w:proofErr w:type="spellStart"/>
      <w:r>
        <w:rPr>
          <w:lang w:val="en-US"/>
        </w:rPr>
        <w:t>Måtar</w:t>
      </w:r>
      <w:proofErr w:type="spellEnd"/>
    </w:p>
    <w:p w14:paraId="186AB0F5" w14:textId="77777777" w:rsidR="00A26C43" w:rsidRDefault="00A26C43" w:rsidP="00A26C43">
      <w:pPr>
        <w:pStyle w:val="ANormal"/>
        <w:jc w:val="left"/>
      </w:pPr>
    </w:p>
    <w:p w14:paraId="50136096" w14:textId="77777777" w:rsidR="00A26C43" w:rsidRDefault="00A26C43" w:rsidP="00A26C43">
      <w:pPr>
        <w:pStyle w:val="ANormal"/>
        <w:jc w:val="left"/>
      </w:pPr>
    </w:p>
    <w:p w14:paraId="126D37D2" w14:textId="77777777" w:rsidR="00A26C43" w:rsidRDefault="00A26C43" w:rsidP="00A26C43">
      <w:pPr>
        <w:pStyle w:val="ANormal"/>
        <w:jc w:val="left"/>
      </w:pPr>
      <w:r w:rsidRPr="001F13E2">
        <w:t xml:space="preserve">Andreas </w:t>
      </w:r>
      <w:proofErr w:type="spellStart"/>
      <w:r w:rsidRPr="001F13E2">
        <w:t>Kanborg</w:t>
      </w:r>
      <w:proofErr w:type="spellEnd"/>
      <w:r>
        <w:tab/>
      </w:r>
      <w:r>
        <w:tab/>
        <w:t xml:space="preserve">Stellan </w:t>
      </w:r>
      <w:proofErr w:type="spellStart"/>
      <w:r>
        <w:t>Egeland</w:t>
      </w:r>
      <w:proofErr w:type="spellEnd"/>
    </w:p>
    <w:p w14:paraId="03031C81" w14:textId="77777777" w:rsidR="00A26C43" w:rsidRDefault="00A26C43" w:rsidP="00A26C43">
      <w:pPr>
        <w:pStyle w:val="ANormal"/>
        <w:jc w:val="left"/>
      </w:pPr>
    </w:p>
    <w:p w14:paraId="29693098" w14:textId="77777777" w:rsidR="00A26C43" w:rsidRDefault="00A26C43" w:rsidP="00A26C43">
      <w:pPr>
        <w:pStyle w:val="ANormal"/>
        <w:jc w:val="left"/>
      </w:pPr>
    </w:p>
    <w:p w14:paraId="437A05BF" w14:textId="77777777" w:rsidR="00A26C43" w:rsidRPr="0060115B" w:rsidRDefault="00A26C43" w:rsidP="00A26C43">
      <w:pPr>
        <w:pStyle w:val="ANormal"/>
        <w:rPr>
          <w:lang w:val="sv-FI"/>
        </w:rPr>
      </w:pPr>
      <w:r w:rsidRPr="0060115B">
        <w:rPr>
          <w:lang w:val="sv-FI"/>
        </w:rPr>
        <w:t>Johan Lindström</w:t>
      </w:r>
      <w:r>
        <w:rPr>
          <w:lang w:val="sv-FI"/>
        </w:rPr>
        <w:tab/>
      </w:r>
      <w:r>
        <w:rPr>
          <w:lang w:val="sv-FI"/>
        </w:rPr>
        <w:tab/>
        <w:t xml:space="preserve">Wille </w:t>
      </w:r>
      <w:proofErr w:type="spellStart"/>
      <w:r>
        <w:rPr>
          <w:lang w:val="sv-FI"/>
        </w:rPr>
        <w:t>Valve</w:t>
      </w:r>
      <w:proofErr w:type="spellEnd"/>
    </w:p>
    <w:p w14:paraId="3B3B48A7" w14:textId="77777777" w:rsidR="00A26C43" w:rsidRDefault="00A26C43" w:rsidP="00A26C43">
      <w:pPr>
        <w:pStyle w:val="ANormal"/>
        <w:jc w:val="left"/>
      </w:pPr>
      <w:r>
        <w:br/>
      </w:r>
    </w:p>
    <w:p w14:paraId="6C5F0775" w14:textId="77777777" w:rsidR="00A26C43" w:rsidRDefault="00A26C43" w:rsidP="00A26C43">
      <w:pPr>
        <w:pStyle w:val="ANormal"/>
        <w:jc w:val="left"/>
        <w:rPr>
          <w:lang w:val="sv-FI"/>
        </w:rPr>
      </w:pPr>
      <w:r>
        <w:t>Anders Holmberg</w:t>
      </w:r>
      <w:r>
        <w:tab/>
      </w:r>
      <w:r>
        <w:tab/>
      </w:r>
      <w:r w:rsidRPr="0060115B">
        <w:rPr>
          <w:lang w:val="sv-FI"/>
        </w:rPr>
        <w:t>Mika Nordberg</w:t>
      </w:r>
    </w:p>
    <w:p w14:paraId="14ADF6B6" w14:textId="77777777" w:rsidR="00A26C43" w:rsidRDefault="00A26C43" w:rsidP="00A26C43">
      <w:pPr>
        <w:pStyle w:val="ANormal"/>
        <w:jc w:val="left"/>
        <w:rPr>
          <w:lang w:val="sv-FI"/>
        </w:rPr>
      </w:pPr>
    </w:p>
    <w:p w14:paraId="70DE6A79" w14:textId="77777777" w:rsidR="00A26C43" w:rsidRDefault="00A26C43" w:rsidP="00A26C43">
      <w:pPr>
        <w:pStyle w:val="ANormal"/>
        <w:jc w:val="left"/>
      </w:pPr>
    </w:p>
    <w:p w14:paraId="1FA7934E" w14:textId="77777777" w:rsidR="00A26C43" w:rsidRDefault="00A26C43" w:rsidP="00A26C43">
      <w:pPr>
        <w:pStyle w:val="ANormal"/>
        <w:jc w:val="left"/>
      </w:pPr>
      <w:r>
        <w:t>Annette Holmberg-Jansson</w:t>
      </w:r>
      <w:r>
        <w:tab/>
      </w:r>
      <w:r>
        <w:tab/>
        <w:t xml:space="preserve">Veronica </w:t>
      </w:r>
      <w:proofErr w:type="spellStart"/>
      <w:r>
        <w:t>Thörnroos</w:t>
      </w:r>
      <w:proofErr w:type="spellEnd"/>
    </w:p>
    <w:sectPr w:rsidR="00A26C43">
      <w:headerReference w:type="even" r:id="rId15"/>
      <w:headerReference w:type="default" r:id="rId16"/>
      <w:footerReference w:type="default" r:id="rId17"/>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796E" w14:textId="77777777" w:rsidR="0021174E" w:rsidRDefault="0021174E">
      <w:r>
        <w:separator/>
      </w:r>
    </w:p>
  </w:endnote>
  <w:endnote w:type="continuationSeparator" w:id="0">
    <w:p w14:paraId="365541BA" w14:textId="77777777" w:rsidR="0021174E" w:rsidRDefault="0021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935A" w14:textId="77777777" w:rsidR="003011C1" w:rsidRDefault="003011C1">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29ED" w14:textId="1198EAF2" w:rsidR="003011C1" w:rsidRDefault="003011C1">
    <w:pPr>
      <w:pStyle w:val="Sidfot"/>
      <w:rPr>
        <w:lang w:val="fi-FI"/>
      </w:rPr>
    </w:pPr>
    <w:r>
      <w:fldChar w:fldCharType="begin"/>
    </w:r>
    <w:r>
      <w:rPr>
        <w:lang w:val="fi-FI"/>
      </w:rPr>
      <w:instrText xml:space="preserve"> FILENAME  \* MERGEFORMAT </w:instrText>
    </w:r>
    <w:r>
      <w:fldChar w:fldCharType="separate"/>
    </w:r>
    <w:r w:rsidR="00C122D9">
      <w:rPr>
        <w:noProof/>
        <w:lang w:val="fi-FI"/>
      </w:rPr>
      <w:t>ÅM 1-26 Producentansvar.docx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3EF3" w14:textId="77777777" w:rsidR="0084359B" w:rsidRDefault="008435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5DFD" w14:textId="77777777" w:rsidR="003011C1" w:rsidRDefault="003011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2853" w14:textId="77777777" w:rsidR="0021174E" w:rsidRDefault="0021174E">
      <w:r>
        <w:separator/>
      </w:r>
    </w:p>
  </w:footnote>
  <w:footnote w:type="continuationSeparator" w:id="0">
    <w:p w14:paraId="33FF8246" w14:textId="77777777" w:rsidR="0021174E" w:rsidRDefault="00211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441" w14:textId="77777777" w:rsidR="0084359B" w:rsidRDefault="008435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B826" w14:textId="77777777" w:rsidR="0084359B" w:rsidRDefault="008435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DFE3" w14:textId="77777777" w:rsidR="0084359B" w:rsidRDefault="0084359B">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3030" w14:textId="77777777" w:rsidR="003011C1" w:rsidRDefault="003011C1">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6D1F94F9" w14:textId="77777777" w:rsidR="003011C1" w:rsidRDefault="003011C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A331" w14:textId="77777777" w:rsidR="003011C1" w:rsidRDefault="003011C1">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0447958">
    <w:abstractNumId w:val="6"/>
  </w:num>
  <w:num w:numId="2" w16cid:durableId="100732670">
    <w:abstractNumId w:val="3"/>
  </w:num>
  <w:num w:numId="3" w16cid:durableId="1638798766">
    <w:abstractNumId w:val="2"/>
  </w:num>
  <w:num w:numId="4" w16cid:durableId="614363813">
    <w:abstractNumId w:val="1"/>
  </w:num>
  <w:num w:numId="5" w16cid:durableId="1608268098">
    <w:abstractNumId w:val="0"/>
  </w:num>
  <w:num w:numId="6" w16cid:durableId="727385784">
    <w:abstractNumId w:val="7"/>
  </w:num>
  <w:num w:numId="7" w16cid:durableId="1249000931">
    <w:abstractNumId w:val="5"/>
  </w:num>
  <w:num w:numId="8" w16cid:durableId="1860847112">
    <w:abstractNumId w:val="4"/>
  </w:num>
  <w:num w:numId="9" w16cid:durableId="912663122">
    <w:abstractNumId w:val="11"/>
  </w:num>
  <w:num w:numId="10" w16cid:durableId="586771093">
    <w:abstractNumId w:val="14"/>
  </w:num>
  <w:num w:numId="11" w16cid:durableId="2052420590">
    <w:abstractNumId w:val="13"/>
  </w:num>
  <w:num w:numId="12" w16cid:durableId="1714034445">
    <w:abstractNumId w:val="17"/>
  </w:num>
  <w:num w:numId="13" w16cid:durableId="1013069403">
    <w:abstractNumId w:val="12"/>
  </w:num>
  <w:num w:numId="14" w16cid:durableId="956913007">
    <w:abstractNumId w:val="16"/>
  </w:num>
  <w:num w:numId="15" w16cid:durableId="599802528">
    <w:abstractNumId w:val="10"/>
  </w:num>
  <w:num w:numId="16" w16cid:durableId="274287309">
    <w:abstractNumId w:val="22"/>
  </w:num>
  <w:num w:numId="17" w16cid:durableId="1588610005">
    <w:abstractNumId w:val="9"/>
  </w:num>
  <w:num w:numId="18" w16cid:durableId="995307107">
    <w:abstractNumId w:val="18"/>
  </w:num>
  <w:num w:numId="19" w16cid:durableId="83690200">
    <w:abstractNumId w:val="21"/>
  </w:num>
  <w:num w:numId="20" w16cid:durableId="2070424329">
    <w:abstractNumId w:val="24"/>
  </w:num>
  <w:num w:numId="21" w16cid:durableId="1110203657">
    <w:abstractNumId w:val="23"/>
  </w:num>
  <w:num w:numId="22" w16cid:durableId="719861843">
    <w:abstractNumId w:val="15"/>
  </w:num>
  <w:num w:numId="23" w16cid:durableId="1143615344">
    <w:abstractNumId w:val="19"/>
  </w:num>
  <w:num w:numId="24" w16cid:durableId="2007516499">
    <w:abstractNumId w:val="19"/>
  </w:num>
  <w:num w:numId="25" w16cid:durableId="1078402623">
    <w:abstractNumId w:val="20"/>
  </w:num>
  <w:num w:numId="26" w16cid:durableId="286007312">
    <w:abstractNumId w:val="15"/>
  </w:num>
  <w:num w:numId="27" w16cid:durableId="375933340">
    <w:abstractNumId w:val="15"/>
  </w:num>
  <w:num w:numId="28" w16cid:durableId="581305672">
    <w:abstractNumId w:val="15"/>
  </w:num>
  <w:num w:numId="29" w16cid:durableId="1142190604">
    <w:abstractNumId w:val="15"/>
  </w:num>
  <w:num w:numId="30" w16cid:durableId="757020400">
    <w:abstractNumId w:val="15"/>
  </w:num>
  <w:num w:numId="31" w16cid:durableId="1716346543">
    <w:abstractNumId w:val="15"/>
  </w:num>
  <w:num w:numId="32" w16cid:durableId="786966644">
    <w:abstractNumId w:val="15"/>
  </w:num>
  <w:num w:numId="33" w16cid:durableId="957221704">
    <w:abstractNumId w:val="15"/>
  </w:num>
  <w:num w:numId="34" w16cid:durableId="708725867">
    <w:abstractNumId w:val="15"/>
  </w:num>
  <w:num w:numId="35" w16cid:durableId="1949583623">
    <w:abstractNumId w:val="19"/>
  </w:num>
  <w:num w:numId="36" w16cid:durableId="872570016">
    <w:abstractNumId w:val="20"/>
  </w:num>
  <w:num w:numId="37" w16cid:durableId="1712420876">
    <w:abstractNumId w:val="15"/>
  </w:num>
  <w:num w:numId="38" w16cid:durableId="1884750850">
    <w:abstractNumId w:val="15"/>
  </w:num>
  <w:num w:numId="39" w16cid:durableId="1168442768">
    <w:abstractNumId w:val="15"/>
  </w:num>
  <w:num w:numId="40" w16cid:durableId="360478957">
    <w:abstractNumId w:val="15"/>
  </w:num>
  <w:num w:numId="41" w16cid:durableId="740446650">
    <w:abstractNumId w:val="15"/>
  </w:num>
  <w:num w:numId="42" w16cid:durableId="1342515346">
    <w:abstractNumId w:val="15"/>
  </w:num>
  <w:num w:numId="43" w16cid:durableId="832600088">
    <w:abstractNumId w:val="15"/>
  </w:num>
  <w:num w:numId="44" w16cid:durableId="1778678778">
    <w:abstractNumId w:val="15"/>
  </w:num>
  <w:num w:numId="45" w16cid:durableId="1444690485">
    <w:abstractNumId w:val="15"/>
  </w:num>
  <w:num w:numId="46" w16cid:durableId="117992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20"/>
    <w:rsid w:val="00030472"/>
    <w:rsid w:val="00045708"/>
    <w:rsid w:val="000B3F00"/>
    <w:rsid w:val="001120C3"/>
    <w:rsid w:val="0012085E"/>
    <w:rsid w:val="001969FE"/>
    <w:rsid w:val="001D30C9"/>
    <w:rsid w:val="0021174E"/>
    <w:rsid w:val="00280920"/>
    <w:rsid w:val="002F50E4"/>
    <w:rsid w:val="003011C1"/>
    <w:rsid w:val="0035024E"/>
    <w:rsid w:val="00377141"/>
    <w:rsid w:val="0038300C"/>
    <w:rsid w:val="003C15E8"/>
    <w:rsid w:val="003D302C"/>
    <w:rsid w:val="003E3848"/>
    <w:rsid w:val="0049519D"/>
    <w:rsid w:val="00535EE5"/>
    <w:rsid w:val="005B4DE1"/>
    <w:rsid w:val="00613122"/>
    <w:rsid w:val="006175A4"/>
    <w:rsid w:val="00663FC5"/>
    <w:rsid w:val="006A2007"/>
    <w:rsid w:val="007A5258"/>
    <w:rsid w:val="007E62A4"/>
    <w:rsid w:val="00805371"/>
    <w:rsid w:val="0084359B"/>
    <w:rsid w:val="009044DF"/>
    <w:rsid w:val="009134D7"/>
    <w:rsid w:val="0092036D"/>
    <w:rsid w:val="00935A18"/>
    <w:rsid w:val="00992831"/>
    <w:rsid w:val="009C70CD"/>
    <w:rsid w:val="009D01AC"/>
    <w:rsid w:val="009F313A"/>
    <w:rsid w:val="00A16986"/>
    <w:rsid w:val="00A26C43"/>
    <w:rsid w:val="00A31CFB"/>
    <w:rsid w:val="00A716AD"/>
    <w:rsid w:val="00AB47CC"/>
    <w:rsid w:val="00AB7037"/>
    <w:rsid w:val="00AC6820"/>
    <w:rsid w:val="00AF314A"/>
    <w:rsid w:val="00B05455"/>
    <w:rsid w:val="00B307E2"/>
    <w:rsid w:val="00B525B2"/>
    <w:rsid w:val="00B7613E"/>
    <w:rsid w:val="00B866AB"/>
    <w:rsid w:val="00B8762A"/>
    <w:rsid w:val="00BA74E7"/>
    <w:rsid w:val="00C122D9"/>
    <w:rsid w:val="00C57836"/>
    <w:rsid w:val="00CB2A26"/>
    <w:rsid w:val="00CF583E"/>
    <w:rsid w:val="00CF7731"/>
    <w:rsid w:val="00D10E5F"/>
    <w:rsid w:val="00D3286C"/>
    <w:rsid w:val="00D4310F"/>
    <w:rsid w:val="00D8412A"/>
    <w:rsid w:val="00DC791A"/>
    <w:rsid w:val="00DD0ACC"/>
    <w:rsid w:val="00E100E9"/>
    <w:rsid w:val="00E131E0"/>
    <w:rsid w:val="00EB5F02"/>
    <w:rsid w:val="00F118AE"/>
    <w:rsid w:val="00F2092F"/>
    <w:rsid w:val="00F92A96"/>
    <w:rsid w:val="00FB74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D1BDD"/>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820"/>
    <w:pPr>
      <w:spacing w:after="200" w:line="276" w:lineRule="auto"/>
    </w:pPr>
    <w:rPr>
      <w:rFonts w:ascii="Calibri" w:eastAsia="Calibri" w:hAnsi="Calibri"/>
      <w:sz w:val="22"/>
      <w:szCs w:val="22"/>
      <w:lang w:val="sv-SE" w:eastAsia="en-US"/>
    </w:rPr>
  </w:style>
  <w:style w:type="paragraph" w:styleId="Rubrik1">
    <w:name w:val="heading 1"/>
    <w:basedOn w:val="Normal"/>
    <w:next w:val="Normal"/>
    <w:semiHidden/>
    <w:qFormat/>
    <w:pPr>
      <w:keepNext/>
      <w:numPr>
        <w:numId w:val="37"/>
      </w:numPr>
      <w:spacing w:before="240" w:after="60" w:line="240" w:lineRule="auto"/>
      <w:outlineLvl w:val="0"/>
    </w:pPr>
    <w:rPr>
      <w:rFonts w:ascii="Arial" w:eastAsia="Times New Roman" w:hAnsi="Arial" w:cs="Arial"/>
      <w:b/>
      <w:bCs/>
      <w:kern w:val="32"/>
      <w:sz w:val="32"/>
      <w:szCs w:val="32"/>
      <w:lang w:eastAsia="sv-SE"/>
    </w:rPr>
  </w:style>
  <w:style w:type="paragraph" w:styleId="Rubrik2">
    <w:name w:val="heading 2"/>
    <w:basedOn w:val="Normal"/>
    <w:next w:val="Normal"/>
    <w:semiHidden/>
    <w:qFormat/>
    <w:pPr>
      <w:keepNext/>
      <w:numPr>
        <w:ilvl w:val="1"/>
        <w:numId w:val="38"/>
      </w:numPr>
      <w:spacing w:before="240" w:after="60" w:line="240" w:lineRule="auto"/>
      <w:outlineLvl w:val="1"/>
    </w:pPr>
    <w:rPr>
      <w:rFonts w:ascii="Arial" w:eastAsia="Times New Roman" w:hAnsi="Arial" w:cs="Arial"/>
      <w:b/>
      <w:bCs/>
      <w:i/>
      <w:iCs/>
      <w:sz w:val="28"/>
      <w:szCs w:val="28"/>
      <w:lang w:eastAsia="sv-SE"/>
    </w:rPr>
  </w:style>
  <w:style w:type="paragraph" w:styleId="Rubrik3">
    <w:name w:val="heading 3"/>
    <w:basedOn w:val="Normal"/>
    <w:next w:val="Normal"/>
    <w:semiHidden/>
    <w:qFormat/>
    <w:pPr>
      <w:keepNext/>
      <w:numPr>
        <w:ilvl w:val="2"/>
        <w:numId w:val="39"/>
      </w:numPr>
      <w:spacing w:before="240" w:after="60" w:line="240" w:lineRule="auto"/>
      <w:outlineLvl w:val="2"/>
    </w:pPr>
    <w:rPr>
      <w:rFonts w:ascii="Arial" w:eastAsia="Times New Roman" w:hAnsi="Arial" w:cs="Arial"/>
      <w:b/>
      <w:bCs/>
      <w:sz w:val="26"/>
      <w:szCs w:val="26"/>
      <w:lang w:eastAsia="sv-SE"/>
    </w:rPr>
  </w:style>
  <w:style w:type="paragraph" w:styleId="Rubrik4">
    <w:name w:val="heading 4"/>
    <w:basedOn w:val="Normal"/>
    <w:next w:val="Normal"/>
    <w:semiHidden/>
    <w:qFormat/>
    <w:pPr>
      <w:keepNext/>
      <w:numPr>
        <w:ilvl w:val="3"/>
        <w:numId w:val="40"/>
      </w:numPr>
      <w:spacing w:before="240" w:after="60" w:line="240" w:lineRule="auto"/>
      <w:outlineLvl w:val="3"/>
    </w:pPr>
    <w:rPr>
      <w:rFonts w:ascii="Times New Roman" w:eastAsia="Times New Roman" w:hAnsi="Times New Roman"/>
      <w:b/>
      <w:bCs/>
      <w:sz w:val="28"/>
      <w:szCs w:val="28"/>
      <w:lang w:eastAsia="sv-SE"/>
    </w:rPr>
  </w:style>
  <w:style w:type="paragraph" w:styleId="Rubrik5">
    <w:name w:val="heading 5"/>
    <w:basedOn w:val="Normal"/>
    <w:next w:val="Normal"/>
    <w:semiHidden/>
    <w:qFormat/>
    <w:pPr>
      <w:numPr>
        <w:ilvl w:val="4"/>
        <w:numId w:val="41"/>
      </w:numPr>
      <w:spacing w:before="240" w:after="60" w:line="240" w:lineRule="auto"/>
      <w:outlineLvl w:val="4"/>
    </w:pPr>
    <w:rPr>
      <w:rFonts w:ascii="Times New Roman" w:eastAsia="Times New Roman" w:hAnsi="Times New Roman"/>
      <w:b/>
      <w:bCs/>
      <w:i/>
      <w:iCs/>
      <w:sz w:val="26"/>
      <w:szCs w:val="26"/>
      <w:lang w:eastAsia="sv-SE"/>
    </w:rPr>
  </w:style>
  <w:style w:type="paragraph" w:styleId="Rubrik6">
    <w:name w:val="heading 6"/>
    <w:basedOn w:val="Normal"/>
    <w:next w:val="Normal"/>
    <w:semiHidden/>
    <w:qFormat/>
    <w:pPr>
      <w:numPr>
        <w:ilvl w:val="5"/>
        <w:numId w:val="42"/>
      </w:numPr>
      <w:spacing w:before="240" w:after="60" w:line="240" w:lineRule="auto"/>
      <w:outlineLvl w:val="5"/>
    </w:pPr>
    <w:rPr>
      <w:rFonts w:ascii="Times New Roman" w:eastAsia="Times New Roman" w:hAnsi="Times New Roman"/>
      <w:b/>
      <w:bCs/>
      <w:lang w:eastAsia="sv-SE"/>
    </w:rPr>
  </w:style>
  <w:style w:type="paragraph" w:styleId="Rubrik7">
    <w:name w:val="heading 7"/>
    <w:basedOn w:val="Normal"/>
    <w:next w:val="Normal"/>
    <w:semiHidden/>
    <w:qFormat/>
    <w:pPr>
      <w:numPr>
        <w:ilvl w:val="6"/>
        <w:numId w:val="43"/>
      </w:numPr>
      <w:spacing w:before="240" w:after="60" w:line="240" w:lineRule="auto"/>
      <w:outlineLvl w:val="6"/>
    </w:pPr>
    <w:rPr>
      <w:rFonts w:ascii="Times New Roman" w:eastAsia="Times New Roman" w:hAnsi="Times New Roman"/>
      <w:sz w:val="24"/>
      <w:szCs w:val="24"/>
      <w:lang w:eastAsia="sv-SE"/>
    </w:rPr>
  </w:style>
  <w:style w:type="paragraph" w:styleId="Rubrik8">
    <w:name w:val="heading 8"/>
    <w:basedOn w:val="Normal"/>
    <w:next w:val="Normal"/>
    <w:semiHidden/>
    <w:qFormat/>
    <w:pPr>
      <w:numPr>
        <w:ilvl w:val="7"/>
        <w:numId w:val="44"/>
      </w:numPr>
      <w:spacing w:before="240" w:after="60" w:line="240" w:lineRule="auto"/>
      <w:outlineLvl w:val="7"/>
    </w:pPr>
    <w:rPr>
      <w:rFonts w:ascii="Times New Roman" w:eastAsia="Times New Roman" w:hAnsi="Times New Roman"/>
      <w:i/>
      <w:iCs/>
      <w:sz w:val="24"/>
      <w:szCs w:val="24"/>
      <w:lang w:eastAsia="sv-SE"/>
    </w:rPr>
  </w:style>
  <w:style w:type="paragraph" w:styleId="Rubrik9">
    <w:name w:val="heading 9"/>
    <w:basedOn w:val="Normal"/>
    <w:next w:val="Normal"/>
    <w:semiHidden/>
    <w:qFormat/>
    <w:pPr>
      <w:numPr>
        <w:ilvl w:val="8"/>
        <w:numId w:val="45"/>
      </w:numPr>
      <w:spacing w:before="240" w:after="60" w:line="240" w:lineRule="auto"/>
      <w:outlineLvl w:val="8"/>
    </w:pPr>
    <w:rPr>
      <w:rFonts w:ascii="Arial" w:eastAsia="Times New Roman" w:hAnsi="Arial" w:cs="Arial"/>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spacing w:after="0" w:line="240" w:lineRule="auto"/>
    </w:pPr>
    <w:rPr>
      <w:rFonts w:ascii="Times New Roman" w:eastAsia="Times New Roman" w:hAnsi="Times New Roman"/>
      <w:sz w:val="24"/>
      <w:szCs w:val="24"/>
      <w:lang w:eastAsia="sv-SE"/>
    </w:rPr>
  </w:style>
  <w:style w:type="paragraph" w:styleId="Brdtextmedindrag">
    <w:name w:val="Body Text Indent"/>
    <w:basedOn w:val="Normal"/>
    <w:semiHidden/>
    <w:pPr>
      <w:spacing w:after="120" w:line="240" w:lineRule="auto"/>
      <w:ind w:left="283"/>
    </w:pPr>
    <w:rPr>
      <w:rFonts w:ascii="Times New Roman" w:eastAsia="Times New Roman" w:hAnsi="Times New Roman"/>
      <w:sz w:val="24"/>
      <w:szCs w:val="24"/>
      <w:lang w:eastAsia="sv-SE"/>
    </w:r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spacing w:after="0" w:line="240" w:lineRule="auto"/>
    </w:pPr>
    <w:rPr>
      <w:rFonts w:ascii="Arial" w:eastAsia="Times New Roman" w:hAnsi="Arial" w:cs="Arial"/>
      <w:sz w:val="16"/>
      <w:szCs w:val="24"/>
      <w:lang w:eastAsia="sv-SE"/>
    </w:rPr>
  </w:style>
  <w:style w:type="paragraph" w:styleId="Sidfot">
    <w:name w:val="footer"/>
    <w:basedOn w:val="Normal"/>
    <w:semiHidden/>
    <w:pPr>
      <w:tabs>
        <w:tab w:val="right" w:pos="8165"/>
      </w:tabs>
      <w:spacing w:after="0" w:line="240" w:lineRule="auto"/>
    </w:pPr>
    <w:rPr>
      <w:rFonts w:ascii="Verdana" w:eastAsia="Times New Roman" w:hAnsi="Verdana" w:cs="Arial"/>
      <w:sz w:val="14"/>
      <w:szCs w:val="24"/>
      <w:lang w:eastAsia="sv-SE"/>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after="0" w:line="288" w:lineRule="auto"/>
      <w:jc w:val="both"/>
    </w:pPr>
    <w:rPr>
      <w:rFonts w:ascii="Times New Roman" w:eastAsia="Times New Roman" w:hAnsi="Times New Roman"/>
      <w:sz w:val="24"/>
      <w:szCs w:val="24"/>
      <w:lang w:eastAsia="sv-SE"/>
    </w:r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spacing w:after="0" w:line="240" w:lineRule="auto"/>
      <w:ind w:left="960"/>
    </w:pPr>
    <w:rPr>
      <w:rFonts w:ascii="Times New Roman" w:eastAsia="Times New Roman" w:hAnsi="Times New Roman"/>
      <w:sz w:val="24"/>
      <w:szCs w:val="24"/>
      <w:lang w:eastAsia="sv-SE"/>
    </w:rPr>
  </w:style>
  <w:style w:type="paragraph" w:styleId="Innehll6">
    <w:name w:val="toc 6"/>
    <w:basedOn w:val="Normal"/>
    <w:next w:val="Normal"/>
    <w:autoRedefine/>
    <w:semiHidden/>
    <w:pPr>
      <w:spacing w:after="0" w:line="240" w:lineRule="auto"/>
      <w:ind w:left="1200"/>
    </w:pPr>
    <w:rPr>
      <w:rFonts w:ascii="Times New Roman" w:eastAsia="Times New Roman" w:hAnsi="Times New Roman"/>
      <w:sz w:val="24"/>
      <w:szCs w:val="24"/>
      <w:lang w:eastAsia="sv-SE"/>
    </w:rPr>
  </w:style>
  <w:style w:type="paragraph" w:styleId="Innehll7">
    <w:name w:val="toc 7"/>
    <w:basedOn w:val="Normal"/>
    <w:next w:val="Normal"/>
    <w:autoRedefine/>
    <w:semiHidden/>
    <w:pPr>
      <w:spacing w:after="0" w:line="240" w:lineRule="auto"/>
      <w:ind w:left="1440"/>
    </w:pPr>
    <w:rPr>
      <w:rFonts w:ascii="Times New Roman" w:eastAsia="Times New Roman" w:hAnsi="Times New Roman"/>
      <w:sz w:val="24"/>
      <w:szCs w:val="24"/>
      <w:lang w:eastAsia="sv-SE"/>
    </w:rPr>
  </w:style>
  <w:style w:type="paragraph" w:styleId="Innehll8">
    <w:name w:val="toc 8"/>
    <w:basedOn w:val="Normal"/>
    <w:next w:val="Normal"/>
    <w:autoRedefine/>
    <w:semiHidden/>
    <w:pPr>
      <w:spacing w:after="0" w:line="240" w:lineRule="auto"/>
      <w:ind w:left="1680"/>
    </w:pPr>
    <w:rPr>
      <w:rFonts w:ascii="Times New Roman" w:eastAsia="Times New Roman" w:hAnsi="Times New Roman"/>
      <w:sz w:val="24"/>
      <w:szCs w:val="24"/>
      <w:lang w:eastAsia="sv-SE"/>
    </w:rPr>
  </w:style>
  <w:style w:type="paragraph" w:styleId="Innehll9">
    <w:name w:val="toc 9"/>
    <w:basedOn w:val="Normal"/>
    <w:next w:val="Normal"/>
    <w:autoRedefine/>
    <w:semiHidden/>
    <w:pPr>
      <w:spacing w:after="0" w:line="240" w:lineRule="auto"/>
      <w:ind w:left="1920"/>
    </w:pPr>
    <w:rPr>
      <w:rFonts w:ascii="Times New Roman" w:eastAsia="Times New Roman" w:hAnsi="Times New Roman"/>
      <w:sz w:val="24"/>
      <w:szCs w:val="24"/>
      <w:lang w:eastAsia="sv-SE"/>
    </w:r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1214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Åtgärdsmotion nr 1/2017-2018</vt:lpstr>
    </vt:vector>
  </TitlesOfParts>
  <Company>LR</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Åtgärdsmotion nr 7/2025-2026</dc:title>
  <dc:creator>Jessica Laaksonen</dc:creator>
  <cp:lastModifiedBy>Jessica Laaksonen</cp:lastModifiedBy>
  <cp:revision>2</cp:revision>
  <cp:lastPrinted>2026-03-04T10:46:00Z</cp:lastPrinted>
  <dcterms:created xsi:type="dcterms:W3CDTF">2026-03-24T12:00:00Z</dcterms:created>
  <dcterms:modified xsi:type="dcterms:W3CDTF">2026-03-24T12:00:00Z</dcterms:modified>
</cp:coreProperties>
</file>