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0B3F00" w14:paraId="6ADC4C61" w14:textId="77777777">
        <w:trPr>
          <w:cantSplit/>
          <w:trHeight w:val="20"/>
        </w:trPr>
        <w:tc>
          <w:tcPr>
            <w:tcW w:w="861" w:type="dxa"/>
            <w:vMerge w:val="restart"/>
          </w:tcPr>
          <w:p w14:paraId="220605BB" w14:textId="77777777" w:rsidR="000B3F00" w:rsidRDefault="009134D7">
            <w:pPr>
              <w:pStyle w:val="xLedtext"/>
              <w:rPr>
                <w:noProof/>
              </w:rPr>
            </w:pPr>
            <w:bookmarkStart w:id="0" w:name="_top"/>
            <w:bookmarkEnd w:id="0"/>
            <w:r>
              <w:rPr>
                <w:noProof/>
                <w:lang w:val="sv-FI" w:eastAsia="sv-FI"/>
              </w:rPr>
              <w:drawing>
                <wp:inline distT="0" distB="0" distL="0" distR="0" wp14:anchorId="49B3AE67" wp14:editId="0D36815C">
                  <wp:extent cx="477520" cy="688975"/>
                  <wp:effectExtent l="0" t="0" r="0"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7520" cy="688975"/>
                          </a:xfrm>
                          <a:prstGeom prst="rect">
                            <a:avLst/>
                          </a:prstGeom>
                          <a:noFill/>
                          <a:ln>
                            <a:noFill/>
                          </a:ln>
                        </pic:spPr>
                      </pic:pic>
                    </a:graphicData>
                  </a:graphic>
                </wp:inline>
              </w:drawing>
            </w:r>
          </w:p>
        </w:tc>
        <w:tc>
          <w:tcPr>
            <w:tcW w:w="8736" w:type="dxa"/>
            <w:gridSpan w:val="3"/>
            <w:vAlign w:val="bottom"/>
          </w:tcPr>
          <w:p w14:paraId="5C169EF0" w14:textId="77777777" w:rsidR="000B3F00" w:rsidRDefault="009134D7">
            <w:pPr>
              <w:pStyle w:val="xMellanrum"/>
            </w:pPr>
            <w:r>
              <w:rPr>
                <w:noProof/>
                <w:lang w:val="sv-FI" w:eastAsia="sv-FI"/>
              </w:rPr>
              <w:drawing>
                <wp:inline distT="0" distB="0" distL="0" distR="0" wp14:anchorId="7F0D5506" wp14:editId="3D83C6A2">
                  <wp:extent cx="47625" cy="4762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0B3F00" w14:paraId="53F73A77" w14:textId="77777777">
        <w:trPr>
          <w:cantSplit/>
          <w:trHeight w:val="299"/>
        </w:trPr>
        <w:tc>
          <w:tcPr>
            <w:tcW w:w="861" w:type="dxa"/>
            <w:vMerge/>
          </w:tcPr>
          <w:p w14:paraId="206B145C" w14:textId="77777777" w:rsidR="000B3F00" w:rsidRDefault="000B3F00">
            <w:pPr>
              <w:pStyle w:val="xLedtext"/>
            </w:pPr>
          </w:p>
        </w:tc>
        <w:tc>
          <w:tcPr>
            <w:tcW w:w="4448" w:type="dxa"/>
            <w:vAlign w:val="bottom"/>
          </w:tcPr>
          <w:p w14:paraId="46F8CF49" w14:textId="77777777" w:rsidR="000B3F00" w:rsidRDefault="000B3F00">
            <w:pPr>
              <w:pStyle w:val="xAvsandare1"/>
            </w:pPr>
            <w:r>
              <w:t>Ålands lagting</w:t>
            </w:r>
          </w:p>
        </w:tc>
        <w:tc>
          <w:tcPr>
            <w:tcW w:w="4288" w:type="dxa"/>
            <w:gridSpan w:val="2"/>
            <w:vAlign w:val="bottom"/>
          </w:tcPr>
          <w:p w14:paraId="5234F065" w14:textId="3506B4DC" w:rsidR="000B3F00" w:rsidRDefault="00377141" w:rsidP="009134D7">
            <w:pPr>
              <w:pStyle w:val="xDokTypNr"/>
            </w:pPr>
            <w:r>
              <w:t>ÅTGÄRDS</w:t>
            </w:r>
            <w:r w:rsidR="00AC6820">
              <w:t xml:space="preserve">MOTION nr </w:t>
            </w:r>
            <w:r w:rsidR="0035024E">
              <w:t xml:space="preserve"> </w:t>
            </w:r>
            <w:r w:rsidR="006A2007">
              <w:t xml:space="preserve">  </w:t>
            </w:r>
            <w:r w:rsidR="00821500">
              <w:t>5</w:t>
            </w:r>
            <w:r w:rsidR="00935A18">
              <w:t>/20</w:t>
            </w:r>
            <w:r w:rsidR="006A2007">
              <w:t>2</w:t>
            </w:r>
            <w:r w:rsidR="00CB2A26">
              <w:t>5</w:t>
            </w:r>
            <w:r w:rsidR="00935A18">
              <w:t>-20</w:t>
            </w:r>
            <w:r w:rsidR="009134D7">
              <w:t>2</w:t>
            </w:r>
            <w:r w:rsidR="00CB2A26">
              <w:t>6</w:t>
            </w:r>
          </w:p>
        </w:tc>
      </w:tr>
      <w:tr w:rsidR="000B3F00" w14:paraId="04A0AB83" w14:textId="77777777">
        <w:trPr>
          <w:cantSplit/>
          <w:trHeight w:val="238"/>
        </w:trPr>
        <w:tc>
          <w:tcPr>
            <w:tcW w:w="861" w:type="dxa"/>
            <w:vMerge/>
          </w:tcPr>
          <w:p w14:paraId="4E8AD706" w14:textId="77777777" w:rsidR="000B3F00" w:rsidRDefault="000B3F00">
            <w:pPr>
              <w:pStyle w:val="xLedtext"/>
            </w:pPr>
          </w:p>
        </w:tc>
        <w:tc>
          <w:tcPr>
            <w:tcW w:w="4448" w:type="dxa"/>
            <w:vAlign w:val="bottom"/>
          </w:tcPr>
          <w:p w14:paraId="3F67DB52" w14:textId="77777777" w:rsidR="000B3F00" w:rsidRDefault="000B3F00">
            <w:pPr>
              <w:pStyle w:val="xLedtext"/>
            </w:pPr>
            <w:r>
              <w:t xml:space="preserve">Lagtingsledamot </w:t>
            </w:r>
          </w:p>
        </w:tc>
        <w:tc>
          <w:tcPr>
            <w:tcW w:w="1725" w:type="dxa"/>
            <w:vAlign w:val="bottom"/>
          </w:tcPr>
          <w:p w14:paraId="0E559FF9" w14:textId="77777777" w:rsidR="000B3F00" w:rsidRDefault="000B3F00">
            <w:pPr>
              <w:pStyle w:val="xLedtext"/>
            </w:pPr>
            <w:r>
              <w:t>Datum</w:t>
            </w:r>
          </w:p>
        </w:tc>
        <w:tc>
          <w:tcPr>
            <w:tcW w:w="2563" w:type="dxa"/>
            <w:vAlign w:val="bottom"/>
          </w:tcPr>
          <w:p w14:paraId="05E6DC5E" w14:textId="77777777" w:rsidR="000B3F00" w:rsidRDefault="000B3F00">
            <w:pPr>
              <w:pStyle w:val="xLedtext"/>
            </w:pPr>
          </w:p>
        </w:tc>
      </w:tr>
      <w:tr w:rsidR="000B3F00" w14:paraId="105851C3" w14:textId="77777777">
        <w:trPr>
          <w:cantSplit/>
          <w:trHeight w:val="238"/>
        </w:trPr>
        <w:tc>
          <w:tcPr>
            <w:tcW w:w="861" w:type="dxa"/>
            <w:vMerge/>
          </w:tcPr>
          <w:p w14:paraId="22E07E42" w14:textId="77777777" w:rsidR="000B3F00" w:rsidRDefault="000B3F00">
            <w:pPr>
              <w:pStyle w:val="xAvsandare2"/>
            </w:pPr>
          </w:p>
        </w:tc>
        <w:tc>
          <w:tcPr>
            <w:tcW w:w="4448" w:type="dxa"/>
            <w:vAlign w:val="center"/>
          </w:tcPr>
          <w:p w14:paraId="19587043" w14:textId="25E9CB60" w:rsidR="000B3F00" w:rsidRDefault="0035024E" w:rsidP="00377141">
            <w:pPr>
              <w:pStyle w:val="xAvsandare2"/>
            </w:pPr>
            <w:r w:rsidRPr="001F13E2">
              <w:t xml:space="preserve">Wille </w:t>
            </w:r>
            <w:proofErr w:type="spellStart"/>
            <w:r w:rsidRPr="001F13E2">
              <w:t>Valve</w:t>
            </w:r>
            <w:proofErr w:type="spellEnd"/>
            <w:r w:rsidR="00821500">
              <w:t xml:space="preserve"> </w:t>
            </w:r>
            <w:proofErr w:type="gramStart"/>
            <w:r w:rsidR="00821500">
              <w:t>m.fl.</w:t>
            </w:r>
            <w:proofErr w:type="gramEnd"/>
          </w:p>
        </w:tc>
        <w:tc>
          <w:tcPr>
            <w:tcW w:w="1725" w:type="dxa"/>
            <w:vAlign w:val="center"/>
          </w:tcPr>
          <w:p w14:paraId="70D77C59" w14:textId="5FBB1F67" w:rsidR="000B3F00" w:rsidRDefault="0035024E" w:rsidP="0012085E">
            <w:pPr>
              <w:pStyle w:val="xDatum1"/>
            </w:pPr>
            <w:r w:rsidRPr="00962677">
              <w:t>2026-</w:t>
            </w:r>
            <w:r w:rsidR="00821500">
              <w:t>03-02</w:t>
            </w:r>
          </w:p>
        </w:tc>
        <w:tc>
          <w:tcPr>
            <w:tcW w:w="2563" w:type="dxa"/>
            <w:vAlign w:val="center"/>
          </w:tcPr>
          <w:p w14:paraId="15CA6383" w14:textId="77777777" w:rsidR="000B3F00" w:rsidRDefault="000B3F00">
            <w:pPr>
              <w:pStyle w:val="xBeteckning1"/>
            </w:pPr>
          </w:p>
        </w:tc>
      </w:tr>
      <w:tr w:rsidR="000B3F00" w14:paraId="59E0B9A2" w14:textId="77777777">
        <w:trPr>
          <w:cantSplit/>
          <w:trHeight w:val="238"/>
        </w:trPr>
        <w:tc>
          <w:tcPr>
            <w:tcW w:w="861" w:type="dxa"/>
            <w:vMerge/>
          </w:tcPr>
          <w:p w14:paraId="27457005" w14:textId="77777777" w:rsidR="000B3F00" w:rsidRDefault="000B3F00">
            <w:pPr>
              <w:pStyle w:val="xLedtext"/>
            </w:pPr>
          </w:p>
        </w:tc>
        <w:tc>
          <w:tcPr>
            <w:tcW w:w="4448" w:type="dxa"/>
            <w:vAlign w:val="bottom"/>
          </w:tcPr>
          <w:p w14:paraId="2DE742EA" w14:textId="77777777" w:rsidR="000B3F00" w:rsidRDefault="000B3F00">
            <w:pPr>
              <w:pStyle w:val="xLedtext"/>
            </w:pPr>
          </w:p>
        </w:tc>
        <w:tc>
          <w:tcPr>
            <w:tcW w:w="1725" w:type="dxa"/>
            <w:vAlign w:val="bottom"/>
          </w:tcPr>
          <w:p w14:paraId="1BFECF58" w14:textId="77777777" w:rsidR="000B3F00" w:rsidRDefault="000B3F00">
            <w:pPr>
              <w:pStyle w:val="xLedtext"/>
            </w:pPr>
          </w:p>
        </w:tc>
        <w:tc>
          <w:tcPr>
            <w:tcW w:w="2563" w:type="dxa"/>
            <w:vAlign w:val="bottom"/>
          </w:tcPr>
          <w:p w14:paraId="19652FA0" w14:textId="77777777" w:rsidR="000B3F00" w:rsidRDefault="000B3F00">
            <w:pPr>
              <w:pStyle w:val="xLedtext"/>
            </w:pPr>
          </w:p>
        </w:tc>
      </w:tr>
      <w:tr w:rsidR="000B3F00" w14:paraId="5567ED38" w14:textId="77777777">
        <w:trPr>
          <w:cantSplit/>
          <w:trHeight w:val="238"/>
        </w:trPr>
        <w:tc>
          <w:tcPr>
            <w:tcW w:w="861" w:type="dxa"/>
            <w:vMerge/>
            <w:tcBorders>
              <w:bottom w:val="single" w:sz="4" w:space="0" w:color="auto"/>
            </w:tcBorders>
          </w:tcPr>
          <w:p w14:paraId="1D3E51A6" w14:textId="77777777" w:rsidR="000B3F00" w:rsidRDefault="000B3F00">
            <w:pPr>
              <w:pStyle w:val="xAvsandare3"/>
            </w:pPr>
          </w:p>
        </w:tc>
        <w:tc>
          <w:tcPr>
            <w:tcW w:w="4448" w:type="dxa"/>
            <w:tcBorders>
              <w:bottom w:val="single" w:sz="4" w:space="0" w:color="auto"/>
            </w:tcBorders>
            <w:vAlign w:val="center"/>
          </w:tcPr>
          <w:p w14:paraId="7ACEFFF4" w14:textId="77777777" w:rsidR="000B3F00" w:rsidRDefault="000B3F00">
            <w:pPr>
              <w:pStyle w:val="xAvsandare3"/>
            </w:pPr>
          </w:p>
        </w:tc>
        <w:tc>
          <w:tcPr>
            <w:tcW w:w="1725" w:type="dxa"/>
            <w:tcBorders>
              <w:bottom w:val="single" w:sz="4" w:space="0" w:color="auto"/>
            </w:tcBorders>
            <w:vAlign w:val="center"/>
          </w:tcPr>
          <w:p w14:paraId="723E2BBF" w14:textId="77777777" w:rsidR="000B3F00" w:rsidRDefault="000B3F00">
            <w:pPr>
              <w:pStyle w:val="xDatum2"/>
            </w:pPr>
          </w:p>
        </w:tc>
        <w:tc>
          <w:tcPr>
            <w:tcW w:w="2563" w:type="dxa"/>
            <w:tcBorders>
              <w:bottom w:val="single" w:sz="4" w:space="0" w:color="auto"/>
            </w:tcBorders>
            <w:vAlign w:val="center"/>
          </w:tcPr>
          <w:p w14:paraId="5621452F" w14:textId="77777777" w:rsidR="000B3F00" w:rsidRDefault="000B3F00">
            <w:pPr>
              <w:pStyle w:val="xBeteckning2"/>
            </w:pPr>
          </w:p>
        </w:tc>
      </w:tr>
      <w:tr w:rsidR="000B3F00" w14:paraId="4F83A1EF" w14:textId="77777777">
        <w:trPr>
          <w:cantSplit/>
          <w:trHeight w:val="238"/>
        </w:trPr>
        <w:tc>
          <w:tcPr>
            <w:tcW w:w="861" w:type="dxa"/>
            <w:tcBorders>
              <w:top w:val="single" w:sz="4" w:space="0" w:color="auto"/>
            </w:tcBorders>
            <w:vAlign w:val="bottom"/>
          </w:tcPr>
          <w:p w14:paraId="0F0472AF" w14:textId="77777777" w:rsidR="000B3F00" w:rsidRDefault="000B3F00">
            <w:pPr>
              <w:pStyle w:val="xLedtext"/>
            </w:pPr>
          </w:p>
        </w:tc>
        <w:tc>
          <w:tcPr>
            <w:tcW w:w="4448" w:type="dxa"/>
            <w:tcBorders>
              <w:top w:val="single" w:sz="4" w:space="0" w:color="auto"/>
            </w:tcBorders>
            <w:vAlign w:val="bottom"/>
          </w:tcPr>
          <w:p w14:paraId="38B06849" w14:textId="77777777" w:rsidR="000B3F00" w:rsidRDefault="000B3F00">
            <w:pPr>
              <w:pStyle w:val="xLedtext"/>
            </w:pPr>
          </w:p>
        </w:tc>
        <w:tc>
          <w:tcPr>
            <w:tcW w:w="4288" w:type="dxa"/>
            <w:gridSpan w:val="2"/>
            <w:tcBorders>
              <w:top w:val="single" w:sz="4" w:space="0" w:color="auto"/>
            </w:tcBorders>
            <w:vAlign w:val="bottom"/>
          </w:tcPr>
          <w:p w14:paraId="629D81A6" w14:textId="77777777" w:rsidR="000B3F00" w:rsidRDefault="000B3F00">
            <w:pPr>
              <w:pStyle w:val="xLedtext"/>
            </w:pPr>
          </w:p>
        </w:tc>
      </w:tr>
      <w:tr w:rsidR="000B3F00" w14:paraId="262BBC0B" w14:textId="77777777">
        <w:trPr>
          <w:cantSplit/>
          <w:trHeight w:val="238"/>
        </w:trPr>
        <w:tc>
          <w:tcPr>
            <w:tcW w:w="861" w:type="dxa"/>
          </w:tcPr>
          <w:p w14:paraId="07E8257E" w14:textId="77777777" w:rsidR="000B3F00" w:rsidRDefault="000B3F00">
            <w:pPr>
              <w:pStyle w:val="xCelltext"/>
            </w:pPr>
          </w:p>
        </w:tc>
        <w:tc>
          <w:tcPr>
            <w:tcW w:w="4448" w:type="dxa"/>
            <w:vMerge w:val="restart"/>
          </w:tcPr>
          <w:p w14:paraId="6FF31A2D" w14:textId="77777777" w:rsidR="000B3F00" w:rsidRDefault="000B3F00">
            <w:pPr>
              <w:pStyle w:val="xMottagare1"/>
            </w:pPr>
            <w:r>
              <w:t>Till Ålands lagting</w:t>
            </w:r>
          </w:p>
        </w:tc>
        <w:tc>
          <w:tcPr>
            <w:tcW w:w="4288" w:type="dxa"/>
            <w:gridSpan w:val="2"/>
            <w:vMerge w:val="restart"/>
          </w:tcPr>
          <w:p w14:paraId="5C403485" w14:textId="77777777" w:rsidR="000B3F00" w:rsidRDefault="000B3F00">
            <w:pPr>
              <w:pStyle w:val="xMottagare1"/>
              <w:tabs>
                <w:tab w:val="left" w:pos="2349"/>
              </w:tabs>
            </w:pPr>
          </w:p>
        </w:tc>
      </w:tr>
      <w:tr w:rsidR="000B3F00" w14:paraId="32752D74" w14:textId="77777777">
        <w:trPr>
          <w:cantSplit/>
          <w:trHeight w:val="238"/>
        </w:trPr>
        <w:tc>
          <w:tcPr>
            <w:tcW w:w="861" w:type="dxa"/>
          </w:tcPr>
          <w:p w14:paraId="76D9B0C8" w14:textId="77777777" w:rsidR="000B3F00" w:rsidRDefault="000B3F00">
            <w:pPr>
              <w:pStyle w:val="xCelltext"/>
            </w:pPr>
          </w:p>
        </w:tc>
        <w:tc>
          <w:tcPr>
            <w:tcW w:w="4448" w:type="dxa"/>
            <w:vMerge/>
            <w:vAlign w:val="center"/>
          </w:tcPr>
          <w:p w14:paraId="185FF11A" w14:textId="77777777" w:rsidR="000B3F00" w:rsidRDefault="000B3F00">
            <w:pPr>
              <w:pStyle w:val="xCelltext"/>
            </w:pPr>
          </w:p>
        </w:tc>
        <w:tc>
          <w:tcPr>
            <w:tcW w:w="4288" w:type="dxa"/>
            <w:gridSpan w:val="2"/>
            <w:vMerge/>
            <w:vAlign w:val="center"/>
          </w:tcPr>
          <w:p w14:paraId="33B14372" w14:textId="77777777" w:rsidR="000B3F00" w:rsidRDefault="000B3F00">
            <w:pPr>
              <w:pStyle w:val="xCelltext"/>
            </w:pPr>
          </w:p>
        </w:tc>
      </w:tr>
      <w:tr w:rsidR="000B3F00" w14:paraId="700059A0" w14:textId="77777777">
        <w:trPr>
          <w:cantSplit/>
          <w:trHeight w:val="238"/>
        </w:trPr>
        <w:tc>
          <w:tcPr>
            <w:tcW w:w="861" w:type="dxa"/>
          </w:tcPr>
          <w:p w14:paraId="545D8817" w14:textId="77777777" w:rsidR="000B3F00" w:rsidRDefault="000B3F00">
            <w:pPr>
              <w:pStyle w:val="xCelltext"/>
            </w:pPr>
          </w:p>
        </w:tc>
        <w:tc>
          <w:tcPr>
            <w:tcW w:w="4448" w:type="dxa"/>
            <w:vMerge/>
            <w:vAlign w:val="center"/>
          </w:tcPr>
          <w:p w14:paraId="233AC91A" w14:textId="77777777" w:rsidR="000B3F00" w:rsidRDefault="000B3F00">
            <w:pPr>
              <w:pStyle w:val="xCelltext"/>
            </w:pPr>
          </w:p>
        </w:tc>
        <w:tc>
          <w:tcPr>
            <w:tcW w:w="4288" w:type="dxa"/>
            <w:gridSpan w:val="2"/>
            <w:vMerge/>
            <w:vAlign w:val="center"/>
          </w:tcPr>
          <w:p w14:paraId="2141AFC2" w14:textId="77777777" w:rsidR="000B3F00" w:rsidRDefault="000B3F00">
            <w:pPr>
              <w:pStyle w:val="xCelltext"/>
            </w:pPr>
          </w:p>
        </w:tc>
      </w:tr>
      <w:tr w:rsidR="000B3F00" w14:paraId="56D5161D" w14:textId="77777777">
        <w:trPr>
          <w:cantSplit/>
          <w:trHeight w:val="238"/>
        </w:trPr>
        <w:tc>
          <w:tcPr>
            <w:tcW w:w="861" w:type="dxa"/>
          </w:tcPr>
          <w:p w14:paraId="587B3926" w14:textId="77777777" w:rsidR="000B3F00" w:rsidRDefault="000B3F00">
            <w:pPr>
              <w:pStyle w:val="xCelltext"/>
            </w:pPr>
          </w:p>
        </w:tc>
        <w:tc>
          <w:tcPr>
            <w:tcW w:w="4448" w:type="dxa"/>
            <w:vMerge/>
            <w:vAlign w:val="center"/>
          </w:tcPr>
          <w:p w14:paraId="0A4C418C" w14:textId="77777777" w:rsidR="000B3F00" w:rsidRDefault="000B3F00">
            <w:pPr>
              <w:pStyle w:val="xCelltext"/>
            </w:pPr>
          </w:p>
        </w:tc>
        <w:tc>
          <w:tcPr>
            <w:tcW w:w="4288" w:type="dxa"/>
            <w:gridSpan w:val="2"/>
            <w:vMerge/>
            <w:vAlign w:val="center"/>
          </w:tcPr>
          <w:p w14:paraId="2A7B4A10" w14:textId="77777777" w:rsidR="000B3F00" w:rsidRDefault="000B3F00">
            <w:pPr>
              <w:pStyle w:val="xCelltext"/>
            </w:pPr>
          </w:p>
        </w:tc>
      </w:tr>
      <w:tr w:rsidR="000B3F00" w14:paraId="787D6A36" w14:textId="77777777">
        <w:trPr>
          <w:cantSplit/>
          <w:trHeight w:val="238"/>
        </w:trPr>
        <w:tc>
          <w:tcPr>
            <w:tcW w:w="861" w:type="dxa"/>
          </w:tcPr>
          <w:p w14:paraId="47BE2941" w14:textId="77777777" w:rsidR="000B3F00" w:rsidRDefault="000B3F00">
            <w:pPr>
              <w:pStyle w:val="xCelltext"/>
            </w:pPr>
          </w:p>
        </w:tc>
        <w:tc>
          <w:tcPr>
            <w:tcW w:w="4448" w:type="dxa"/>
            <w:vMerge/>
            <w:vAlign w:val="center"/>
          </w:tcPr>
          <w:p w14:paraId="654190D5" w14:textId="77777777" w:rsidR="000B3F00" w:rsidRDefault="000B3F00">
            <w:pPr>
              <w:pStyle w:val="xCelltext"/>
            </w:pPr>
          </w:p>
        </w:tc>
        <w:tc>
          <w:tcPr>
            <w:tcW w:w="4288" w:type="dxa"/>
            <w:gridSpan w:val="2"/>
            <w:vMerge/>
            <w:vAlign w:val="center"/>
          </w:tcPr>
          <w:p w14:paraId="1F5E1CA3" w14:textId="77777777" w:rsidR="000B3F00" w:rsidRDefault="000B3F00">
            <w:pPr>
              <w:pStyle w:val="xCelltext"/>
            </w:pPr>
          </w:p>
        </w:tc>
      </w:tr>
    </w:tbl>
    <w:p w14:paraId="7E608104" w14:textId="77777777" w:rsidR="00612274" w:rsidRDefault="00612274">
      <w:pPr>
        <w:rPr>
          <w:b/>
          <w:bCs/>
        </w:rPr>
        <w:sectPr w:rsidR="00612274">
          <w:headerReference w:type="even" r:id="rId9"/>
          <w:headerReference w:type="default" r:id="rId10"/>
          <w:footerReference w:type="even" r:id="rId11"/>
          <w:footerReference w:type="default" r:id="rId12"/>
          <w:headerReference w:type="first" r:id="rId13"/>
          <w:footerReference w:type="first" r:id="rId14"/>
          <w:pgSz w:w="11906" w:h="16838" w:code="9"/>
          <w:pgMar w:top="567" w:right="1134" w:bottom="1134" w:left="1191" w:header="624" w:footer="737" w:gutter="0"/>
          <w:cols w:space="708"/>
          <w:docGrid w:linePitch="360"/>
        </w:sectPr>
      </w:pPr>
    </w:p>
    <w:p w14:paraId="574269C4" w14:textId="77777777" w:rsidR="00AC6820" w:rsidRDefault="0035024E" w:rsidP="00AC6820">
      <w:pPr>
        <w:pStyle w:val="ArendeRubrik"/>
      </w:pPr>
      <w:r>
        <w:t>Avskaffa inkomsttaket för studiestöd</w:t>
      </w:r>
    </w:p>
    <w:p w14:paraId="29E07306" w14:textId="77777777" w:rsidR="000B3F00" w:rsidRDefault="000B3F00">
      <w:pPr>
        <w:pStyle w:val="ANormal"/>
      </w:pPr>
    </w:p>
    <w:p w14:paraId="22A97975" w14:textId="77777777" w:rsidR="000B3F00" w:rsidRDefault="000B3F00">
      <w:pPr>
        <w:pStyle w:val="ANormal"/>
      </w:pPr>
    </w:p>
    <w:p w14:paraId="5AA553E5" w14:textId="77777777" w:rsidR="000B3F00" w:rsidRDefault="00FB74D7">
      <w:pPr>
        <w:pStyle w:val="ANormal"/>
      </w:pPr>
      <w:r>
        <w:t>Motivering</w:t>
      </w:r>
    </w:p>
    <w:p w14:paraId="7D643D42" w14:textId="77777777" w:rsidR="00612274" w:rsidRDefault="00612274">
      <w:pPr>
        <w:pStyle w:val="ANormal"/>
      </w:pPr>
    </w:p>
    <w:p w14:paraId="13906298" w14:textId="44BAA06E" w:rsidR="0035024E" w:rsidRDefault="0035024E" w:rsidP="0035024E">
      <w:pPr>
        <w:pStyle w:val="ANormal"/>
      </w:pPr>
      <w:r>
        <w:t>En av landskapets strategiska mål för 2026 är att skapa förutsättningar</w:t>
      </w:r>
      <w:r w:rsidR="00821500">
        <w:t xml:space="preserve"> för</w:t>
      </w:r>
      <w:r>
        <w:t xml:space="preserve"> tillväxt, gärna genom att stärka Ålands attraktionskraft.</w:t>
      </w:r>
    </w:p>
    <w:p w14:paraId="25231200" w14:textId="77777777" w:rsidR="00B76995" w:rsidRDefault="00B76995">
      <w:pPr>
        <w:pStyle w:val="ANormal"/>
      </w:pPr>
    </w:p>
    <w:p w14:paraId="4D7646FE" w14:textId="77777777" w:rsidR="00B76995" w:rsidRDefault="00CC67C1">
      <w:pPr>
        <w:pStyle w:val="ANormal"/>
      </w:pPr>
      <w:r>
        <w:t>En åtgärd som främjar det målet är att avskaffa inkomsttaket för studiestöd. En sådan åtgärd skulle öka friheten för den studerande, stärka matchningen på den åländska arbetsmarknaden, minska byråkratin, öka friheten och flexibiliteten för studerande och därtill förenkla ansökningsprocessen.</w:t>
      </w:r>
    </w:p>
    <w:p w14:paraId="4D8E5291" w14:textId="77777777" w:rsidR="00B76995" w:rsidRDefault="00B76995">
      <w:pPr>
        <w:pStyle w:val="ANormal"/>
      </w:pPr>
    </w:p>
    <w:p w14:paraId="68026BC6" w14:textId="77777777" w:rsidR="00B76995" w:rsidRDefault="00CC67C1">
      <w:pPr>
        <w:pStyle w:val="ANormal"/>
      </w:pPr>
      <w:r>
        <w:t>Åtgärden möjliggör att studenter kan balansera studier och arbete enklare. En positiv bieffekt blir att rättvisan ökar, särskilt för dem utan ekonomiskt stöd hemifrån. Fokus ligger bör ligga på studieresultat, inte på inkomstgränser.</w:t>
      </w:r>
    </w:p>
    <w:p w14:paraId="3FED88BC" w14:textId="77777777" w:rsidR="00B76995" w:rsidRDefault="00B76995">
      <w:pPr>
        <w:pStyle w:val="ANormal"/>
      </w:pPr>
    </w:p>
    <w:p w14:paraId="16A36D2A" w14:textId="772069D4" w:rsidR="00B76995" w:rsidRDefault="00CC67C1">
      <w:pPr>
        <w:pStyle w:val="ANormal"/>
      </w:pPr>
      <w:r>
        <w:t xml:space="preserve">Förslaget innebär ett perspektivskifte där vi går ifrån att bestraffa arbete vid sidan om studierna till ett samhälle där ansträngning alltid lönar sig. Åtgärden medför kostnader (uppskattad årlig kostnad </w:t>
      </w:r>
      <w:proofErr w:type="gramStart"/>
      <w:r>
        <w:t>135.000</w:t>
      </w:r>
      <w:proofErr w:type="gramEnd"/>
      <w:r w:rsidR="00612274">
        <w:t xml:space="preserve"> euro </w:t>
      </w:r>
      <w:r>
        <w:t>i Lagförslag 7/</w:t>
      </w:r>
      <w:proofErr w:type="gramStart"/>
      <w:r>
        <w:t>2022-2023</w:t>
      </w:r>
      <w:proofErr w:type="gramEnd"/>
      <w:r>
        <w:t xml:space="preserve">), men också ökade intäkter till Åland i och med att fler kommer i arbete. Åtgärden medför även en möjlighet till </w:t>
      </w:r>
      <w:proofErr w:type="spellStart"/>
      <w:r>
        <w:t>avbyråkratisering</w:t>
      </w:r>
      <w:proofErr w:type="spellEnd"/>
      <w:r>
        <w:t xml:space="preserve"> och förenkling av ansökningsprocessen.</w:t>
      </w:r>
    </w:p>
    <w:p w14:paraId="3562A7A6" w14:textId="77777777" w:rsidR="000B3F00" w:rsidRDefault="000B3F00">
      <w:pPr>
        <w:pStyle w:val="ANormal"/>
      </w:pPr>
    </w:p>
    <w:p w14:paraId="24C65E7A" w14:textId="77777777" w:rsidR="00FB74D7" w:rsidRDefault="00FB74D7" w:rsidP="00377141">
      <w:pPr>
        <w:pStyle w:val="ANormal"/>
        <w:outlineLvl w:val="0"/>
      </w:pPr>
    </w:p>
    <w:p w14:paraId="6923399F" w14:textId="77777777" w:rsidR="00FB74D7" w:rsidRDefault="00FB74D7" w:rsidP="00377141">
      <w:pPr>
        <w:pStyle w:val="ANormal"/>
        <w:outlineLvl w:val="0"/>
      </w:pPr>
    </w:p>
    <w:p w14:paraId="076677A9" w14:textId="77777777" w:rsidR="00377141" w:rsidRDefault="00377141" w:rsidP="00377141">
      <w:pPr>
        <w:pStyle w:val="ANormal"/>
        <w:outlineLvl w:val="0"/>
      </w:pPr>
      <w:r>
        <w:t xml:space="preserve">Med anledning </w:t>
      </w:r>
      <w:r w:rsidR="00AC6820">
        <w:t xml:space="preserve">av det ovanstående föreslår </w:t>
      </w:r>
      <w:r w:rsidR="0035024E">
        <w:t>jag/</w:t>
      </w:r>
      <w:r>
        <w:t>vi</w:t>
      </w:r>
    </w:p>
    <w:p w14:paraId="01093B48" w14:textId="77777777" w:rsidR="00377141" w:rsidRDefault="00377141" w:rsidP="00377141">
      <w:pPr>
        <w:pStyle w:val="ANormal"/>
      </w:pPr>
    </w:p>
    <w:p w14:paraId="5A33E510" w14:textId="193B5656" w:rsidR="00AC6820" w:rsidRPr="00694620" w:rsidRDefault="00AC6820" w:rsidP="00AC6820">
      <w:pPr>
        <w:pStyle w:val="Klam"/>
      </w:pPr>
      <w:r w:rsidRPr="00694620">
        <w:t xml:space="preserve">att </w:t>
      </w:r>
      <w:r w:rsidR="0035024E">
        <w:t>lagtinget uppmanar landskapsregeringen att avskaffa inkomstgränserna i Landskapslag (2006:71) om studiestöd.</w:t>
      </w:r>
    </w:p>
    <w:p w14:paraId="13E78197" w14:textId="77777777" w:rsidR="00377141" w:rsidRDefault="00377141" w:rsidP="00377141">
      <w:pPr>
        <w:pStyle w:val="Klam"/>
      </w:pPr>
    </w:p>
    <w:tbl>
      <w:tblPr>
        <w:tblW w:w="7931" w:type="dxa"/>
        <w:tblCellMar>
          <w:left w:w="0" w:type="dxa"/>
          <w:right w:w="0" w:type="dxa"/>
        </w:tblCellMar>
        <w:tblLook w:val="0000" w:firstRow="0" w:lastRow="0" w:firstColumn="0" w:lastColumn="0" w:noHBand="0" w:noVBand="0"/>
      </w:tblPr>
      <w:tblGrid>
        <w:gridCol w:w="7931"/>
      </w:tblGrid>
      <w:tr w:rsidR="0035024E" w:rsidRPr="00CB2A26" w14:paraId="61948874" w14:textId="77777777" w:rsidTr="00474225">
        <w:trPr>
          <w:cantSplit/>
        </w:trPr>
        <w:tc>
          <w:tcPr>
            <w:tcW w:w="7931" w:type="dxa"/>
          </w:tcPr>
          <w:p w14:paraId="33633694" w14:textId="77777777" w:rsidR="0035024E" w:rsidRPr="00612274" w:rsidRDefault="0035024E" w:rsidP="00474225">
            <w:pPr>
              <w:pStyle w:val="ANormal"/>
              <w:keepNext/>
              <w:rPr>
                <w:lang w:val="sv-FI"/>
              </w:rPr>
            </w:pPr>
          </w:p>
          <w:p w14:paraId="0E43F222" w14:textId="77777777" w:rsidR="00CC67C1" w:rsidRPr="00612274" w:rsidRDefault="00CC67C1" w:rsidP="00474225">
            <w:pPr>
              <w:pStyle w:val="ANormal"/>
              <w:keepNext/>
              <w:rPr>
                <w:lang w:val="sv-FI"/>
              </w:rPr>
            </w:pPr>
          </w:p>
          <w:p w14:paraId="08CDFDF6" w14:textId="737C441A" w:rsidR="0035024E" w:rsidRPr="00CB2A26" w:rsidRDefault="0035024E" w:rsidP="00474225">
            <w:pPr>
              <w:pStyle w:val="ANormal"/>
              <w:keepNext/>
              <w:rPr>
                <w:lang w:val="en-US"/>
              </w:rPr>
            </w:pPr>
            <w:r w:rsidRPr="00CB2A26">
              <w:rPr>
                <w:lang w:val="en-US"/>
              </w:rPr>
              <w:t xml:space="preserve">Mariehamn den </w:t>
            </w:r>
            <w:r w:rsidR="00821500">
              <w:rPr>
                <w:lang w:val="en-US"/>
              </w:rPr>
              <w:t>2 mars</w:t>
            </w:r>
            <w:r w:rsidRPr="00CB2A26">
              <w:rPr>
                <w:lang w:val="en-US"/>
              </w:rPr>
              <w:t xml:space="preserve"> 2026</w:t>
            </w:r>
          </w:p>
        </w:tc>
      </w:tr>
    </w:tbl>
    <w:p w14:paraId="1A43BA4D" w14:textId="77777777" w:rsidR="00FB74D7" w:rsidRDefault="00FB74D7">
      <w:pPr>
        <w:pStyle w:val="ANormal"/>
        <w:rPr>
          <w:lang w:val="en-US"/>
        </w:rPr>
      </w:pPr>
    </w:p>
    <w:p w14:paraId="50707DDE" w14:textId="77777777" w:rsidR="00CC67C1" w:rsidRPr="00CB2A26" w:rsidRDefault="00CC67C1">
      <w:pPr>
        <w:pStyle w:val="ANormal"/>
        <w:rPr>
          <w:lang w:val="en-US"/>
        </w:rPr>
      </w:pPr>
    </w:p>
    <w:p w14:paraId="334EE34E" w14:textId="77777777" w:rsidR="000B3F00" w:rsidRPr="00CB2A26" w:rsidRDefault="000B3F00">
      <w:pPr>
        <w:pStyle w:val="ANormal"/>
        <w:rPr>
          <w:lang w:val="en-US"/>
        </w:rPr>
      </w:pPr>
    </w:p>
    <w:p w14:paraId="329126BB" w14:textId="213A3CCB" w:rsidR="00B76995" w:rsidRDefault="0035024E">
      <w:pPr>
        <w:pStyle w:val="ANormal"/>
      </w:pPr>
      <w:r w:rsidRPr="001F13E2">
        <w:t>Wille Valve</w:t>
      </w:r>
      <w:r w:rsidR="00612274">
        <w:tab/>
      </w:r>
      <w:r w:rsidR="00612274">
        <w:tab/>
      </w:r>
      <w:r w:rsidR="00612274">
        <w:tab/>
      </w:r>
      <w:r w:rsidR="00CC67C1">
        <w:t>Anders Holmberg</w:t>
      </w:r>
    </w:p>
    <w:p w14:paraId="3A58D021" w14:textId="77777777" w:rsidR="00612274" w:rsidRDefault="00612274">
      <w:pPr>
        <w:pStyle w:val="ANormal"/>
      </w:pPr>
    </w:p>
    <w:p w14:paraId="24029D5B" w14:textId="77777777" w:rsidR="00612274" w:rsidRDefault="00612274">
      <w:pPr>
        <w:pStyle w:val="ANormal"/>
      </w:pPr>
    </w:p>
    <w:p w14:paraId="37273182" w14:textId="77777777" w:rsidR="00612274" w:rsidRDefault="00612274">
      <w:pPr>
        <w:pStyle w:val="ANormal"/>
      </w:pPr>
    </w:p>
    <w:p w14:paraId="3F3F6C54" w14:textId="5794BB0D" w:rsidR="00B76995" w:rsidRDefault="00CC67C1">
      <w:pPr>
        <w:pStyle w:val="ANormal"/>
      </w:pPr>
      <w:r>
        <w:t>Annette Holmberg-Jansson</w:t>
      </w:r>
      <w:r w:rsidR="00612274">
        <w:tab/>
      </w:r>
      <w:r w:rsidR="00612274">
        <w:tab/>
      </w:r>
      <w:r>
        <w:t>Mika Nordberg</w:t>
      </w:r>
    </w:p>
    <w:p w14:paraId="7F2BADB3" w14:textId="77777777" w:rsidR="000B3F00" w:rsidRDefault="000B3F00">
      <w:pPr>
        <w:pStyle w:val="ANormal"/>
      </w:pPr>
    </w:p>
    <w:sectPr w:rsidR="000B3F00">
      <w:headerReference w:type="even" r:id="rId15"/>
      <w:headerReference w:type="default" r:id="rId16"/>
      <w:footerReference w:type="default" r:id="rId17"/>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1E240" w14:textId="77777777" w:rsidR="003C15E8" w:rsidRDefault="003C15E8">
      <w:r>
        <w:separator/>
      </w:r>
    </w:p>
  </w:endnote>
  <w:endnote w:type="continuationSeparator" w:id="0">
    <w:p w14:paraId="42ECF5E5" w14:textId="77777777" w:rsidR="003C15E8" w:rsidRDefault="003C1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B05C" w14:textId="77777777" w:rsidR="003011C1" w:rsidRDefault="003011C1">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55C0" w14:textId="77777777" w:rsidR="003011C1" w:rsidRDefault="003011C1">
    <w:pPr>
      <w:pStyle w:val="Sidfot"/>
      <w:rPr>
        <w:lang w:val="fi-FI"/>
      </w:rPr>
    </w:pPr>
    <w:r>
      <w:fldChar w:fldCharType="begin"/>
    </w:r>
    <w:r>
      <w:rPr>
        <w:lang w:val="fi-FI"/>
      </w:rPr>
      <w:instrText xml:space="preserve"> FILENAME  \* MERGEFORMAT </w:instrText>
    </w:r>
    <w:r>
      <w:fldChar w:fldCharType="separate"/>
    </w:r>
    <w:r w:rsidR="00F2092F">
      <w:rPr>
        <w:noProof/>
        <w:lang w:val="fi-FI"/>
      </w:rPr>
      <w:t>MOT0120172018.docx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DF749" w14:textId="77777777" w:rsidR="0084359B" w:rsidRDefault="0084359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D1FF8" w14:textId="77777777" w:rsidR="003011C1" w:rsidRDefault="003011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02FC8" w14:textId="77777777" w:rsidR="003C15E8" w:rsidRDefault="003C15E8">
      <w:r>
        <w:separator/>
      </w:r>
    </w:p>
  </w:footnote>
  <w:footnote w:type="continuationSeparator" w:id="0">
    <w:p w14:paraId="6C666A37" w14:textId="77777777" w:rsidR="003C15E8" w:rsidRDefault="003C1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021B0" w14:textId="77777777" w:rsidR="0084359B" w:rsidRDefault="0084359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623D9" w14:textId="77777777" w:rsidR="0084359B" w:rsidRDefault="0084359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E1AE0" w14:textId="77777777" w:rsidR="0084359B" w:rsidRDefault="0084359B">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F59FE" w14:textId="77777777" w:rsidR="003011C1" w:rsidRDefault="003011C1">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012C16CE" w14:textId="77777777" w:rsidR="003011C1" w:rsidRDefault="003011C1">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2FA78" w14:textId="77777777" w:rsidR="003011C1" w:rsidRDefault="003011C1">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10447958">
    <w:abstractNumId w:val="6"/>
  </w:num>
  <w:num w:numId="2" w16cid:durableId="100732670">
    <w:abstractNumId w:val="3"/>
  </w:num>
  <w:num w:numId="3" w16cid:durableId="1638798766">
    <w:abstractNumId w:val="2"/>
  </w:num>
  <w:num w:numId="4" w16cid:durableId="614363813">
    <w:abstractNumId w:val="1"/>
  </w:num>
  <w:num w:numId="5" w16cid:durableId="1608268098">
    <w:abstractNumId w:val="0"/>
  </w:num>
  <w:num w:numId="6" w16cid:durableId="727385784">
    <w:abstractNumId w:val="7"/>
  </w:num>
  <w:num w:numId="7" w16cid:durableId="1249000931">
    <w:abstractNumId w:val="5"/>
  </w:num>
  <w:num w:numId="8" w16cid:durableId="1860847112">
    <w:abstractNumId w:val="4"/>
  </w:num>
  <w:num w:numId="9" w16cid:durableId="912663122">
    <w:abstractNumId w:val="11"/>
  </w:num>
  <w:num w:numId="10" w16cid:durableId="586771093">
    <w:abstractNumId w:val="14"/>
  </w:num>
  <w:num w:numId="11" w16cid:durableId="2052420590">
    <w:abstractNumId w:val="13"/>
  </w:num>
  <w:num w:numId="12" w16cid:durableId="1714034445">
    <w:abstractNumId w:val="17"/>
  </w:num>
  <w:num w:numId="13" w16cid:durableId="1013069403">
    <w:abstractNumId w:val="12"/>
  </w:num>
  <w:num w:numId="14" w16cid:durableId="956913007">
    <w:abstractNumId w:val="16"/>
  </w:num>
  <w:num w:numId="15" w16cid:durableId="599802528">
    <w:abstractNumId w:val="10"/>
  </w:num>
  <w:num w:numId="16" w16cid:durableId="274287309">
    <w:abstractNumId w:val="22"/>
  </w:num>
  <w:num w:numId="17" w16cid:durableId="1588610005">
    <w:abstractNumId w:val="9"/>
  </w:num>
  <w:num w:numId="18" w16cid:durableId="995307107">
    <w:abstractNumId w:val="18"/>
  </w:num>
  <w:num w:numId="19" w16cid:durableId="83690200">
    <w:abstractNumId w:val="21"/>
  </w:num>
  <w:num w:numId="20" w16cid:durableId="2070424329">
    <w:abstractNumId w:val="24"/>
  </w:num>
  <w:num w:numId="21" w16cid:durableId="1110203657">
    <w:abstractNumId w:val="23"/>
  </w:num>
  <w:num w:numId="22" w16cid:durableId="719861843">
    <w:abstractNumId w:val="15"/>
  </w:num>
  <w:num w:numId="23" w16cid:durableId="1143615344">
    <w:abstractNumId w:val="19"/>
  </w:num>
  <w:num w:numId="24" w16cid:durableId="2007516499">
    <w:abstractNumId w:val="19"/>
  </w:num>
  <w:num w:numId="25" w16cid:durableId="1078402623">
    <w:abstractNumId w:val="20"/>
  </w:num>
  <w:num w:numId="26" w16cid:durableId="286007312">
    <w:abstractNumId w:val="15"/>
  </w:num>
  <w:num w:numId="27" w16cid:durableId="375933340">
    <w:abstractNumId w:val="15"/>
  </w:num>
  <w:num w:numId="28" w16cid:durableId="581305672">
    <w:abstractNumId w:val="15"/>
  </w:num>
  <w:num w:numId="29" w16cid:durableId="1142190604">
    <w:abstractNumId w:val="15"/>
  </w:num>
  <w:num w:numId="30" w16cid:durableId="757020400">
    <w:abstractNumId w:val="15"/>
  </w:num>
  <w:num w:numId="31" w16cid:durableId="1716346543">
    <w:abstractNumId w:val="15"/>
  </w:num>
  <w:num w:numId="32" w16cid:durableId="786966644">
    <w:abstractNumId w:val="15"/>
  </w:num>
  <w:num w:numId="33" w16cid:durableId="957221704">
    <w:abstractNumId w:val="15"/>
  </w:num>
  <w:num w:numId="34" w16cid:durableId="708725867">
    <w:abstractNumId w:val="15"/>
  </w:num>
  <w:num w:numId="35" w16cid:durableId="1949583623">
    <w:abstractNumId w:val="19"/>
  </w:num>
  <w:num w:numId="36" w16cid:durableId="872570016">
    <w:abstractNumId w:val="20"/>
  </w:num>
  <w:num w:numId="37" w16cid:durableId="1712420876">
    <w:abstractNumId w:val="15"/>
  </w:num>
  <w:num w:numId="38" w16cid:durableId="1884750850">
    <w:abstractNumId w:val="15"/>
  </w:num>
  <w:num w:numId="39" w16cid:durableId="1168442768">
    <w:abstractNumId w:val="15"/>
  </w:num>
  <w:num w:numId="40" w16cid:durableId="360478957">
    <w:abstractNumId w:val="15"/>
  </w:num>
  <w:num w:numId="41" w16cid:durableId="740446650">
    <w:abstractNumId w:val="15"/>
  </w:num>
  <w:num w:numId="42" w16cid:durableId="1342515346">
    <w:abstractNumId w:val="15"/>
  </w:num>
  <w:num w:numId="43" w16cid:durableId="832600088">
    <w:abstractNumId w:val="15"/>
  </w:num>
  <w:num w:numId="44" w16cid:durableId="1778678778">
    <w:abstractNumId w:val="15"/>
  </w:num>
  <w:num w:numId="45" w16cid:durableId="1444690485">
    <w:abstractNumId w:val="15"/>
  </w:num>
  <w:num w:numId="46" w16cid:durableId="1179920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820"/>
    <w:rsid w:val="000122A0"/>
    <w:rsid w:val="00030472"/>
    <w:rsid w:val="00045708"/>
    <w:rsid w:val="000B3F00"/>
    <w:rsid w:val="001120C3"/>
    <w:rsid w:val="0012085E"/>
    <w:rsid w:val="001969FE"/>
    <w:rsid w:val="001D30C9"/>
    <w:rsid w:val="00280920"/>
    <w:rsid w:val="002F50E4"/>
    <w:rsid w:val="003011C1"/>
    <w:rsid w:val="0035024E"/>
    <w:rsid w:val="00377141"/>
    <w:rsid w:val="0038300C"/>
    <w:rsid w:val="003C15E8"/>
    <w:rsid w:val="0049519D"/>
    <w:rsid w:val="005B4DE1"/>
    <w:rsid w:val="00612274"/>
    <w:rsid w:val="006175A4"/>
    <w:rsid w:val="00663FC5"/>
    <w:rsid w:val="00667DA4"/>
    <w:rsid w:val="006A2007"/>
    <w:rsid w:val="00821500"/>
    <w:rsid w:val="0084359B"/>
    <w:rsid w:val="00902C49"/>
    <w:rsid w:val="009044DF"/>
    <w:rsid w:val="009134D7"/>
    <w:rsid w:val="0092036D"/>
    <w:rsid w:val="00935A18"/>
    <w:rsid w:val="009C70CD"/>
    <w:rsid w:val="009D01AC"/>
    <w:rsid w:val="00A16986"/>
    <w:rsid w:val="00A716AD"/>
    <w:rsid w:val="00AB47CC"/>
    <w:rsid w:val="00AB7037"/>
    <w:rsid w:val="00AC6820"/>
    <w:rsid w:val="00AF314A"/>
    <w:rsid w:val="00B7613E"/>
    <w:rsid w:val="00B76995"/>
    <w:rsid w:val="00B866AB"/>
    <w:rsid w:val="00BA74E7"/>
    <w:rsid w:val="00C57836"/>
    <w:rsid w:val="00CB2A26"/>
    <w:rsid w:val="00CC67C1"/>
    <w:rsid w:val="00CF7731"/>
    <w:rsid w:val="00D10E5F"/>
    <w:rsid w:val="00D3286C"/>
    <w:rsid w:val="00D8412A"/>
    <w:rsid w:val="00E100E9"/>
    <w:rsid w:val="00E131E0"/>
    <w:rsid w:val="00E82B50"/>
    <w:rsid w:val="00EB5F02"/>
    <w:rsid w:val="00F2092F"/>
    <w:rsid w:val="00F92A96"/>
    <w:rsid w:val="00FB74D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9B0F6"/>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820"/>
    <w:pPr>
      <w:spacing w:after="200" w:line="276" w:lineRule="auto"/>
    </w:pPr>
    <w:rPr>
      <w:rFonts w:ascii="Calibri" w:eastAsia="Calibri" w:hAnsi="Calibri"/>
      <w:sz w:val="22"/>
      <w:szCs w:val="22"/>
      <w:lang w:val="sv-SE" w:eastAsia="en-US"/>
    </w:rPr>
  </w:style>
  <w:style w:type="paragraph" w:styleId="Rubrik1">
    <w:name w:val="heading 1"/>
    <w:basedOn w:val="Normal"/>
    <w:next w:val="Normal"/>
    <w:semiHidden/>
    <w:qFormat/>
    <w:pPr>
      <w:keepNext/>
      <w:numPr>
        <w:numId w:val="37"/>
      </w:numPr>
      <w:spacing w:before="240" w:after="60" w:line="240" w:lineRule="auto"/>
      <w:outlineLvl w:val="0"/>
    </w:pPr>
    <w:rPr>
      <w:rFonts w:ascii="Arial" w:eastAsia="Times New Roman" w:hAnsi="Arial" w:cs="Arial"/>
      <w:b/>
      <w:bCs/>
      <w:kern w:val="32"/>
      <w:sz w:val="32"/>
      <w:szCs w:val="32"/>
      <w:lang w:eastAsia="sv-SE"/>
    </w:rPr>
  </w:style>
  <w:style w:type="paragraph" w:styleId="Rubrik2">
    <w:name w:val="heading 2"/>
    <w:basedOn w:val="Normal"/>
    <w:next w:val="Normal"/>
    <w:semiHidden/>
    <w:qFormat/>
    <w:pPr>
      <w:keepNext/>
      <w:numPr>
        <w:ilvl w:val="1"/>
        <w:numId w:val="38"/>
      </w:numPr>
      <w:spacing w:before="240" w:after="60" w:line="240" w:lineRule="auto"/>
      <w:outlineLvl w:val="1"/>
    </w:pPr>
    <w:rPr>
      <w:rFonts w:ascii="Arial" w:eastAsia="Times New Roman" w:hAnsi="Arial" w:cs="Arial"/>
      <w:b/>
      <w:bCs/>
      <w:i/>
      <w:iCs/>
      <w:sz w:val="28"/>
      <w:szCs w:val="28"/>
      <w:lang w:eastAsia="sv-SE"/>
    </w:rPr>
  </w:style>
  <w:style w:type="paragraph" w:styleId="Rubrik3">
    <w:name w:val="heading 3"/>
    <w:basedOn w:val="Normal"/>
    <w:next w:val="Normal"/>
    <w:semiHidden/>
    <w:qFormat/>
    <w:pPr>
      <w:keepNext/>
      <w:numPr>
        <w:ilvl w:val="2"/>
        <w:numId w:val="39"/>
      </w:numPr>
      <w:spacing w:before="240" w:after="60" w:line="240" w:lineRule="auto"/>
      <w:outlineLvl w:val="2"/>
    </w:pPr>
    <w:rPr>
      <w:rFonts w:ascii="Arial" w:eastAsia="Times New Roman" w:hAnsi="Arial" w:cs="Arial"/>
      <w:b/>
      <w:bCs/>
      <w:sz w:val="26"/>
      <w:szCs w:val="26"/>
      <w:lang w:eastAsia="sv-SE"/>
    </w:rPr>
  </w:style>
  <w:style w:type="paragraph" w:styleId="Rubrik4">
    <w:name w:val="heading 4"/>
    <w:basedOn w:val="Normal"/>
    <w:next w:val="Normal"/>
    <w:semiHidden/>
    <w:qFormat/>
    <w:pPr>
      <w:keepNext/>
      <w:numPr>
        <w:ilvl w:val="3"/>
        <w:numId w:val="40"/>
      </w:numPr>
      <w:spacing w:before="240" w:after="60" w:line="240" w:lineRule="auto"/>
      <w:outlineLvl w:val="3"/>
    </w:pPr>
    <w:rPr>
      <w:rFonts w:ascii="Times New Roman" w:eastAsia="Times New Roman" w:hAnsi="Times New Roman"/>
      <w:b/>
      <w:bCs/>
      <w:sz w:val="28"/>
      <w:szCs w:val="28"/>
      <w:lang w:eastAsia="sv-SE"/>
    </w:rPr>
  </w:style>
  <w:style w:type="paragraph" w:styleId="Rubrik5">
    <w:name w:val="heading 5"/>
    <w:basedOn w:val="Normal"/>
    <w:next w:val="Normal"/>
    <w:semiHidden/>
    <w:qFormat/>
    <w:pPr>
      <w:numPr>
        <w:ilvl w:val="4"/>
        <w:numId w:val="41"/>
      </w:numPr>
      <w:spacing w:before="240" w:after="60" w:line="240" w:lineRule="auto"/>
      <w:outlineLvl w:val="4"/>
    </w:pPr>
    <w:rPr>
      <w:rFonts w:ascii="Times New Roman" w:eastAsia="Times New Roman" w:hAnsi="Times New Roman"/>
      <w:b/>
      <w:bCs/>
      <w:i/>
      <w:iCs/>
      <w:sz w:val="26"/>
      <w:szCs w:val="26"/>
      <w:lang w:eastAsia="sv-SE"/>
    </w:rPr>
  </w:style>
  <w:style w:type="paragraph" w:styleId="Rubrik6">
    <w:name w:val="heading 6"/>
    <w:basedOn w:val="Normal"/>
    <w:next w:val="Normal"/>
    <w:semiHidden/>
    <w:qFormat/>
    <w:pPr>
      <w:numPr>
        <w:ilvl w:val="5"/>
        <w:numId w:val="42"/>
      </w:numPr>
      <w:spacing w:before="240" w:after="60" w:line="240" w:lineRule="auto"/>
      <w:outlineLvl w:val="5"/>
    </w:pPr>
    <w:rPr>
      <w:rFonts w:ascii="Times New Roman" w:eastAsia="Times New Roman" w:hAnsi="Times New Roman"/>
      <w:b/>
      <w:bCs/>
      <w:lang w:eastAsia="sv-SE"/>
    </w:rPr>
  </w:style>
  <w:style w:type="paragraph" w:styleId="Rubrik7">
    <w:name w:val="heading 7"/>
    <w:basedOn w:val="Normal"/>
    <w:next w:val="Normal"/>
    <w:semiHidden/>
    <w:qFormat/>
    <w:pPr>
      <w:numPr>
        <w:ilvl w:val="6"/>
        <w:numId w:val="43"/>
      </w:numPr>
      <w:spacing w:before="240" w:after="60" w:line="240" w:lineRule="auto"/>
      <w:outlineLvl w:val="6"/>
    </w:pPr>
    <w:rPr>
      <w:rFonts w:ascii="Times New Roman" w:eastAsia="Times New Roman" w:hAnsi="Times New Roman"/>
      <w:sz w:val="24"/>
      <w:szCs w:val="24"/>
      <w:lang w:eastAsia="sv-SE"/>
    </w:rPr>
  </w:style>
  <w:style w:type="paragraph" w:styleId="Rubrik8">
    <w:name w:val="heading 8"/>
    <w:basedOn w:val="Normal"/>
    <w:next w:val="Normal"/>
    <w:semiHidden/>
    <w:qFormat/>
    <w:pPr>
      <w:numPr>
        <w:ilvl w:val="7"/>
        <w:numId w:val="44"/>
      </w:numPr>
      <w:spacing w:before="240" w:after="60" w:line="240" w:lineRule="auto"/>
      <w:outlineLvl w:val="7"/>
    </w:pPr>
    <w:rPr>
      <w:rFonts w:ascii="Times New Roman" w:eastAsia="Times New Roman" w:hAnsi="Times New Roman"/>
      <w:i/>
      <w:iCs/>
      <w:sz w:val="24"/>
      <w:szCs w:val="24"/>
      <w:lang w:eastAsia="sv-SE"/>
    </w:rPr>
  </w:style>
  <w:style w:type="paragraph" w:styleId="Rubrik9">
    <w:name w:val="heading 9"/>
    <w:basedOn w:val="Normal"/>
    <w:next w:val="Normal"/>
    <w:semiHidden/>
    <w:qFormat/>
    <w:pPr>
      <w:numPr>
        <w:ilvl w:val="8"/>
        <w:numId w:val="45"/>
      </w:numPr>
      <w:spacing w:before="240" w:after="60" w:line="240" w:lineRule="auto"/>
      <w:outlineLvl w:val="8"/>
    </w:pPr>
    <w:rPr>
      <w:rFonts w:ascii="Arial" w:eastAsia="Times New Roman" w:hAnsi="Arial" w:cs="Arial"/>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spacing w:after="0" w:line="240" w:lineRule="auto"/>
    </w:pPr>
    <w:rPr>
      <w:rFonts w:ascii="Times New Roman" w:eastAsia="Times New Roman" w:hAnsi="Times New Roman"/>
      <w:sz w:val="24"/>
      <w:szCs w:val="24"/>
      <w:lang w:eastAsia="sv-SE"/>
    </w:rPr>
  </w:style>
  <w:style w:type="paragraph" w:styleId="Brdtextmedindrag">
    <w:name w:val="Body Text Indent"/>
    <w:basedOn w:val="Normal"/>
    <w:semiHidden/>
    <w:pPr>
      <w:spacing w:after="120" w:line="240" w:lineRule="auto"/>
      <w:ind w:left="283"/>
    </w:pPr>
    <w:rPr>
      <w:rFonts w:ascii="Times New Roman" w:eastAsia="Times New Roman" w:hAnsi="Times New Roman"/>
      <w:sz w:val="24"/>
      <w:szCs w:val="24"/>
      <w:lang w:eastAsia="sv-SE"/>
    </w:r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spacing w:after="0" w:line="240" w:lineRule="auto"/>
    </w:pPr>
    <w:rPr>
      <w:rFonts w:ascii="Arial" w:eastAsia="Times New Roman" w:hAnsi="Arial" w:cs="Arial"/>
      <w:sz w:val="16"/>
      <w:szCs w:val="24"/>
      <w:lang w:eastAsia="sv-SE"/>
    </w:rPr>
  </w:style>
  <w:style w:type="paragraph" w:styleId="Sidfot">
    <w:name w:val="footer"/>
    <w:basedOn w:val="Normal"/>
    <w:semiHidden/>
    <w:pPr>
      <w:tabs>
        <w:tab w:val="right" w:pos="8165"/>
      </w:tabs>
      <w:spacing w:after="0" w:line="240" w:lineRule="auto"/>
    </w:pPr>
    <w:rPr>
      <w:rFonts w:ascii="Verdana" w:eastAsia="Times New Roman" w:hAnsi="Verdana" w:cs="Arial"/>
      <w:sz w:val="14"/>
      <w:szCs w:val="24"/>
      <w:lang w:eastAsia="sv-SE"/>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after="0" w:line="288" w:lineRule="auto"/>
      <w:jc w:val="both"/>
    </w:pPr>
    <w:rPr>
      <w:rFonts w:ascii="Times New Roman" w:eastAsia="Times New Roman" w:hAnsi="Times New Roman"/>
      <w:sz w:val="24"/>
      <w:szCs w:val="24"/>
      <w:lang w:eastAsia="sv-SE"/>
    </w:r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spacing w:after="0" w:line="240" w:lineRule="auto"/>
      <w:ind w:left="960"/>
    </w:pPr>
    <w:rPr>
      <w:rFonts w:ascii="Times New Roman" w:eastAsia="Times New Roman" w:hAnsi="Times New Roman"/>
      <w:sz w:val="24"/>
      <w:szCs w:val="24"/>
      <w:lang w:eastAsia="sv-SE"/>
    </w:rPr>
  </w:style>
  <w:style w:type="paragraph" w:styleId="Innehll6">
    <w:name w:val="toc 6"/>
    <w:basedOn w:val="Normal"/>
    <w:next w:val="Normal"/>
    <w:autoRedefine/>
    <w:semiHidden/>
    <w:pPr>
      <w:spacing w:after="0" w:line="240" w:lineRule="auto"/>
      <w:ind w:left="1200"/>
    </w:pPr>
    <w:rPr>
      <w:rFonts w:ascii="Times New Roman" w:eastAsia="Times New Roman" w:hAnsi="Times New Roman"/>
      <w:sz w:val="24"/>
      <w:szCs w:val="24"/>
      <w:lang w:eastAsia="sv-SE"/>
    </w:rPr>
  </w:style>
  <w:style w:type="paragraph" w:styleId="Innehll7">
    <w:name w:val="toc 7"/>
    <w:basedOn w:val="Normal"/>
    <w:next w:val="Normal"/>
    <w:autoRedefine/>
    <w:semiHidden/>
    <w:pPr>
      <w:spacing w:after="0" w:line="240" w:lineRule="auto"/>
      <w:ind w:left="1440"/>
    </w:pPr>
    <w:rPr>
      <w:rFonts w:ascii="Times New Roman" w:eastAsia="Times New Roman" w:hAnsi="Times New Roman"/>
      <w:sz w:val="24"/>
      <w:szCs w:val="24"/>
      <w:lang w:eastAsia="sv-SE"/>
    </w:rPr>
  </w:style>
  <w:style w:type="paragraph" w:styleId="Innehll8">
    <w:name w:val="toc 8"/>
    <w:basedOn w:val="Normal"/>
    <w:next w:val="Normal"/>
    <w:autoRedefine/>
    <w:semiHidden/>
    <w:pPr>
      <w:spacing w:after="0" w:line="240" w:lineRule="auto"/>
      <w:ind w:left="1680"/>
    </w:pPr>
    <w:rPr>
      <w:rFonts w:ascii="Times New Roman" w:eastAsia="Times New Roman" w:hAnsi="Times New Roman"/>
      <w:sz w:val="24"/>
      <w:szCs w:val="24"/>
      <w:lang w:eastAsia="sv-SE"/>
    </w:rPr>
  </w:style>
  <w:style w:type="paragraph" w:styleId="Innehll9">
    <w:name w:val="toc 9"/>
    <w:basedOn w:val="Normal"/>
    <w:next w:val="Normal"/>
    <w:autoRedefine/>
    <w:semiHidden/>
    <w:pPr>
      <w:spacing w:after="0" w:line="240" w:lineRule="auto"/>
      <w:ind w:left="1920"/>
    </w:pPr>
    <w:rPr>
      <w:rFonts w:ascii="Times New Roman" w:eastAsia="Times New Roman" w:hAnsi="Times New Roman"/>
      <w:sz w:val="24"/>
      <w:szCs w:val="24"/>
      <w:lang w:eastAsia="sv-SE"/>
    </w:r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201</Words>
  <Characters>1366</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Åtgärdsmotion nr 1/2017-2018</vt:lpstr>
    </vt:vector>
  </TitlesOfParts>
  <Company>LR</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Åtgärdsmotion nr 1/2017-2018</dc:title>
  <dc:creator>Jessica Laaksonen</dc:creator>
  <cp:lastModifiedBy>Carina Strand</cp:lastModifiedBy>
  <cp:revision>3</cp:revision>
  <cp:lastPrinted>2018-01-08T12:44:00Z</cp:lastPrinted>
  <dcterms:created xsi:type="dcterms:W3CDTF">2026-03-02T11:22:00Z</dcterms:created>
  <dcterms:modified xsi:type="dcterms:W3CDTF">2026-03-02T11:39:00Z</dcterms:modified>
</cp:coreProperties>
</file>