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337A19" w14:paraId="3BEB00BB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3C7E794E" w14:textId="4ABD26C5" w:rsidR="00337A19" w:rsidRDefault="000A1990">
            <w:pPr>
              <w:pStyle w:val="xLedtext"/>
              <w:rPr>
                <w:noProof/>
              </w:rPr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3C1031E9" wp14:editId="558531C0">
                  <wp:extent cx="480060" cy="6858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5B00773B" w14:textId="786766A0" w:rsidR="00337A19" w:rsidRDefault="000A1990">
            <w:pPr>
              <w:pStyle w:val="xMellanrum"/>
            </w:pPr>
            <w:r>
              <w:rPr>
                <w:noProof/>
              </w:rPr>
              <w:drawing>
                <wp:inline distT="0" distB="0" distL="0" distR="0" wp14:anchorId="54578F03" wp14:editId="2288E289">
                  <wp:extent cx="45720" cy="4572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A19" w14:paraId="5D750995" w14:textId="77777777">
        <w:trPr>
          <w:cantSplit/>
          <w:trHeight w:val="299"/>
        </w:trPr>
        <w:tc>
          <w:tcPr>
            <w:tcW w:w="861" w:type="dxa"/>
            <w:vMerge/>
          </w:tcPr>
          <w:p w14:paraId="4187C7CC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1108A9FD" w14:textId="77777777" w:rsidR="00337A19" w:rsidRDefault="00337A19">
            <w:pPr>
              <w:pStyle w:val="xAvsandare1"/>
            </w:pPr>
            <w:r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146E1053" w14:textId="096412A3" w:rsidR="00337A19" w:rsidRDefault="00337A19" w:rsidP="009F1162">
            <w:pPr>
              <w:pStyle w:val="xDokTypNr"/>
            </w:pPr>
            <w:r>
              <w:t xml:space="preserve">BESLUT LTB </w:t>
            </w:r>
            <w:r w:rsidR="00F01C59">
              <w:t>80</w:t>
            </w:r>
            <w:r>
              <w:t>/20</w:t>
            </w:r>
            <w:r w:rsidR="000A1990">
              <w:t>26</w:t>
            </w:r>
          </w:p>
        </w:tc>
      </w:tr>
      <w:tr w:rsidR="00337A19" w14:paraId="7791246C" w14:textId="77777777">
        <w:trPr>
          <w:cantSplit/>
          <w:trHeight w:val="238"/>
        </w:trPr>
        <w:tc>
          <w:tcPr>
            <w:tcW w:w="861" w:type="dxa"/>
            <w:vMerge/>
          </w:tcPr>
          <w:p w14:paraId="6DFD7344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F3BE540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27D6914F" w14:textId="77777777" w:rsidR="00337A19" w:rsidRDefault="00337A19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6D913AFE" w14:textId="77777777" w:rsidR="00337A19" w:rsidRDefault="00337A19">
            <w:pPr>
              <w:pStyle w:val="xLedtext"/>
            </w:pPr>
            <w:r>
              <w:t>Ärende</w:t>
            </w:r>
          </w:p>
        </w:tc>
      </w:tr>
      <w:tr w:rsidR="00337A19" w14:paraId="71466B29" w14:textId="77777777">
        <w:trPr>
          <w:cantSplit/>
          <w:trHeight w:val="238"/>
        </w:trPr>
        <w:tc>
          <w:tcPr>
            <w:tcW w:w="861" w:type="dxa"/>
            <w:vMerge/>
          </w:tcPr>
          <w:p w14:paraId="162F30B5" w14:textId="77777777" w:rsidR="00337A19" w:rsidRDefault="00337A19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2B6C51C4" w14:textId="77777777" w:rsidR="00337A19" w:rsidRDefault="00337A19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7589A703" w14:textId="1333F488" w:rsidR="00337A19" w:rsidRDefault="00337A19">
            <w:pPr>
              <w:pStyle w:val="xDatum1"/>
            </w:pPr>
            <w:r>
              <w:t>20</w:t>
            </w:r>
            <w:r w:rsidR="000A1990">
              <w:t>26-09-16</w:t>
            </w:r>
          </w:p>
        </w:tc>
        <w:tc>
          <w:tcPr>
            <w:tcW w:w="2563" w:type="dxa"/>
            <w:vAlign w:val="center"/>
          </w:tcPr>
          <w:p w14:paraId="3CD923FD" w14:textId="2DF98D79" w:rsidR="00337A19" w:rsidRDefault="000A1990">
            <w:pPr>
              <w:pStyle w:val="xBeteckning1"/>
            </w:pPr>
            <w:r>
              <w:t>LF 22/</w:t>
            </w:r>
            <w:proofErr w:type="gramStart"/>
            <w:r>
              <w:t>2025-2026</w:t>
            </w:r>
            <w:proofErr w:type="gramEnd"/>
          </w:p>
        </w:tc>
      </w:tr>
      <w:tr w:rsidR="00337A19" w14:paraId="5FC2DC9E" w14:textId="77777777">
        <w:trPr>
          <w:cantSplit/>
          <w:trHeight w:val="238"/>
        </w:trPr>
        <w:tc>
          <w:tcPr>
            <w:tcW w:w="861" w:type="dxa"/>
            <w:vMerge/>
          </w:tcPr>
          <w:p w14:paraId="358A0453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0AD4A485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1AB836EB" w14:textId="77777777" w:rsidR="00337A19" w:rsidRDefault="00337A19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281F9C7B" w14:textId="77777777" w:rsidR="00337A19" w:rsidRDefault="00337A19">
            <w:pPr>
              <w:pStyle w:val="xLedtext"/>
            </w:pPr>
          </w:p>
        </w:tc>
      </w:tr>
      <w:tr w:rsidR="00337A19" w14:paraId="32115DE8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5196939B" w14:textId="77777777" w:rsidR="00337A19" w:rsidRDefault="00337A19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18A984F7" w14:textId="77777777" w:rsidR="00337A19" w:rsidRDefault="00337A19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3A5EC189" w14:textId="77777777" w:rsidR="00337A19" w:rsidRDefault="00337A19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60337B63" w14:textId="77777777" w:rsidR="00337A19" w:rsidRDefault="00337A19">
            <w:pPr>
              <w:pStyle w:val="xBeteckning2"/>
            </w:pPr>
          </w:p>
        </w:tc>
      </w:tr>
      <w:tr w:rsidR="00337A19" w14:paraId="3EDD7E73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5F4C580F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0EDB1BEE" w14:textId="77777777" w:rsidR="00337A19" w:rsidRDefault="00337A19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06CB4332" w14:textId="77777777" w:rsidR="00337A19" w:rsidRDefault="00337A19">
            <w:pPr>
              <w:pStyle w:val="xLedtext"/>
            </w:pPr>
          </w:p>
        </w:tc>
      </w:tr>
      <w:tr w:rsidR="00337A19" w14:paraId="56386E67" w14:textId="77777777">
        <w:trPr>
          <w:cantSplit/>
          <w:trHeight w:val="238"/>
        </w:trPr>
        <w:tc>
          <w:tcPr>
            <w:tcW w:w="861" w:type="dxa"/>
          </w:tcPr>
          <w:p w14:paraId="5248DED6" w14:textId="77777777" w:rsidR="00337A19" w:rsidRDefault="00337A19">
            <w:pPr>
              <w:pStyle w:val="xCelltext"/>
            </w:pPr>
          </w:p>
        </w:tc>
        <w:tc>
          <w:tcPr>
            <w:tcW w:w="4448" w:type="dxa"/>
            <w:vAlign w:val="center"/>
          </w:tcPr>
          <w:p w14:paraId="5099A882" w14:textId="77777777" w:rsidR="00337A19" w:rsidRDefault="00337A19">
            <w:pPr>
              <w:pStyle w:val="xCelltext"/>
            </w:pPr>
          </w:p>
        </w:tc>
        <w:tc>
          <w:tcPr>
            <w:tcW w:w="4288" w:type="dxa"/>
            <w:gridSpan w:val="2"/>
            <w:vAlign w:val="center"/>
          </w:tcPr>
          <w:p w14:paraId="31E26B3A" w14:textId="77777777" w:rsidR="00337A19" w:rsidRDefault="00337A19">
            <w:pPr>
              <w:pStyle w:val="xCelltext"/>
            </w:pPr>
          </w:p>
        </w:tc>
      </w:tr>
    </w:tbl>
    <w:p w14:paraId="4DF0598E" w14:textId="77777777" w:rsidR="00337A19" w:rsidRDefault="00337A19">
      <w:pPr>
        <w:rPr>
          <w:b/>
          <w:bCs/>
        </w:rPr>
        <w:sectPr w:rsidR="00337A19">
          <w:footerReference w:type="even" r:id="rId9"/>
          <w:footerReference w:type="default" r:id="rId10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18A88B42" w14:textId="77777777" w:rsidR="00337A19" w:rsidRDefault="00337A19">
      <w:pPr>
        <w:pStyle w:val="ArendeOverRubrik"/>
      </w:pPr>
      <w:r>
        <w:t>Ålands lagtings beslut om antagande av</w:t>
      </w:r>
    </w:p>
    <w:p w14:paraId="79E2CFA1" w14:textId="2A53D5CE" w:rsidR="00F01C59" w:rsidRPr="00E954FF" w:rsidRDefault="00337A19" w:rsidP="00F01C59">
      <w:pPr>
        <w:pStyle w:val="ArendeRubrik"/>
        <w:outlineLvl w:val="0"/>
      </w:pPr>
      <w:bookmarkStart w:id="1" w:name="_Toc65564307"/>
      <w:r>
        <w:t>Landskapslag</w:t>
      </w:r>
      <w:bookmarkEnd w:id="1"/>
      <w:r w:rsidR="000A1990">
        <w:t xml:space="preserve"> </w:t>
      </w:r>
      <w:r w:rsidR="00F01C59" w:rsidRPr="00E954FF">
        <w:t xml:space="preserve">om ändring av </w:t>
      </w:r>
      <w:r w:rsidR="00F01C59">
        <w:t xml:space="preserve">1 § </w:t>
      </w:r>
      <w:r w:rsidR="00F01C59" w:rsidRPr="00E954FF">
        <w:t xml:space="preserve">landskapslagen om </w:t>
      </w:r>
      <w:r w:rsidR="00F01C59">
        <w:t xml:space="preserve">Ålands </w:t>
      </w:r>
      <w:r w:rsidR="00F01C59" w:rsidRPr="00E954FF">
        <w:t>energi</w:t>
      </w:r>
      <w:r w:rsidR="00F01C59">
        <w:t>myndighet</w:t>
      </w:r>
    </w:p>
    <w:p w14:paraId="4E51FF0F" w14:textId="77777777" w:rsidR="00337A19" w:rsidRDefault="00337A19">
      <w:pPr>
        <w:pStyle w:val="ANormal"/>
      </w:pPr>
    </w:p>
    <w:p w14:paraId="1B67EEE9" w14:textId="77777777" w:rsidR="00F01C59" w:rsidRDefault="00337A19" w:rsidP="00F01C59">
      <w:pPr>
        <w:pStyle w:val="ANormal"/>
      </w:pPr>
      <w:r>
        <w:tab/>
        <w:t xml:space="preserve">I enlighet med lagtingets beslut </w:t>
      </w:r>
      <w:r w:rsidR="00F01C59" w:rsidRPr="00E954FF">
        <w:rPr>
          <w:b/>
          <w:bCs/>
        </w:rPr>
        <w:t>ändras</w:t>
      </w:r>
      <w:r w:rsidR="00F01C59">
        <w:t xml:space="preserve"> 1 § 2 mom. landskapslagen (2015:103) om Ålands energimyndighet sådant det lyder i landskapslagen 2025/72 som följer:</w:t>
      </w:r>
    </w:p>
    <w:p w14:paraId="7D45225A" w14:textId="77777777" w:rsidR="00F01C59" w:rsidRDefault="00F01C59" w:rsidP="00F01C59">
      <w:pPr>
        <w:pStyle w:val="ANormal"/>
      </w:pPr>
    </w:p>
    <w:p w14:paraId="6043E25C" w14:textId="77777777" w:rsidR="00F01C59" w:rsidRDefault="00F01C59" w:rsidP="00F01C59">
      <w:pPr>
        <w:pStyle w:val="LagParagraf"/>
      </w:pPr>
      <w:r>
        <w:t>1 §</w:t>
      </w:r>
    </w:p>
    <w:p w14:paraId="274FD371" w14:textId="77777777" w:rsidR="00F01C59" w:rsidRDefault="00F01C59" w:rsidP="00F01C59">
      <w:pPr>
        <w:pStyle w:val="LagPararubrik"/>
      </w:pPr>
      <w:r>
        <w:t>Uppgifter</w:t>
      </w:r>
    </w:p>
    <w:p w14:paraId="3C6F5EBB" w14:textId="77777777" w:rsidR="00F01C59" w:rsidRDefault="00F01C59" w:rsidP="00F01C59">
      <w:pPr>
        <w:pStyle w:val="ANormal"/>
      </w:pPr>
      <w:r>
        <w:t>- - - - - - - - - - - - - - - - - - - - - - - - - - - - - - - - - - - - - - - - - - - - - - - - - - - -</w:t>
      </w:r>
    </w:p>
    <w:p w14:paraId="17920D1E" w14:textId="77777777" w:rsidR="00F01C59" w:rsidRPr="00B01F70" w:rsidRDefault="00F01C59" w:rsidP="00F01C59">
      <w:pPr>
        <w:pStyle w:val="ANormal"/>
      </w:pPr>
      <w:r w:rsidRPr="00B01F70">
        <w:tab/>
        <w:t>Ålands energimyndighet sköter tillsyns- och övervakningsuppgifter samt beslutar i de ärenden som avses i landskapslagen (2015:102) om tillämpning i landskapet Åland av riksförfattningar om elmarknaden samt de ärenden som avses i landskapslagen (2016:20) om energieffektivitet. Om inte annat särskilt föreskrivs är Ålands energimyndighet dessutom den myndighet som sköter tillsyns-, övervaknings- och förvaltningsuppgifter som avses i</w:t>
      </w:r>
    </w:p>
    <w:p w14:paraId="590E01ED" w14:textId="77777777" w:rsidR="00F01C59" w:rsidRPr="00B01F70" w:rsidRDefault="00F01C59" w:rsidP="00F01C59">
      <w:pPr>
        <w:pStyle w:val="ANormal"/>
      </w:pPr>
      <w:r w:rsidRPr="00B01F70">
        <w:tab/>
        <w:t>1) landskapslagen (2009:31) om tillämpning i landskapet Åland av riksförfattningar om utsläppshandel,</w:t>
      </w:r>
    </w:p>
    <w:p w14:paraId="096CCCA0" w14:textId="77777777" w:rsidR="00F01C59" w:rsidRPr="00B01F70" w:rsidRDefault="00F01C59" w:rsidP="00F01C59">
      <w:pPr>
        <w:pStyle w:val="ANormal"/>
      </w:pPr>
      <w:r w:rsidRPr="00B01F70">
        <w:tab/>
        <w:t>2) landskapslagen (2011:80) om tillämpning i landskapet Åland av bestämmelser om krav på ekodesign för och energimärkning av produkter,</w:t>
      </w:r>
    </w:p>
    <w:p w14:paraId="2DF2BC57" w14:textId="77777777" w:rsidR="00F01C59" w:rsidRPr="00B01F70" w:rsidRDefault="00F01C59" w:rsidP="00F01C59">
      <w:pPr>
        <w:pStyle w:val="ANormal"/>
      </w:pPr>
      <w:r w:rsidRPr="00B01F70">
        <w:tab/>
        <w:t>3) landskapslagen (2022:79) om tillämpning på Åland av lagen om ursprungsgarantier för energi samt</w:t>
      </w:r>
    </w:p>
    <w:p w14:paraId="54302182" w14:textId="77777777" w:rsidR="00F01C59" w:rsidRPr="00B01F70" w:rsidRDefault="00F01C59" w:rsidP="00F01C59">
      <w:pPr>
        <w:pStyle w:val="ANormal"/>
      </w:pPr>
      <w:r w:rsidRPr="00B01F70">
        <w:tab/>
        <w:t>4) landskapslagen (2025:71) om tillämpning på Åland av lagen om biodrivmedel, flytande biobränslen och biomassabränslen.</w:t>
      </w:r>
    </w:p>
    <w:p w14:paraId="55825224" w14:textId="77777777" w:rsidR="00F01C59" w:rsidRDefault="00F01C59" w:rsidP="00F01C59">
      <w:pPr>
        <w:pStyle w:val="ANormal"/>
      </w:pPr>
      <w:r>
        <w:t>- - - - - - - - - - - - - - - - - - - - - - - - - - - - - - - - - - - - - - - - - - - - - - - - - - - -</w:t>
      </w:r>
    </w:p>
    <w:p w14:paraId="039607B9" w14:textId="77777777" w:rsidR="00F01C59" w:rsidRDefault="00F01C59" w:rsidP="00F01C59">
      <w:pPr>
        <w:pStyle w:val="ANormal"/>
      </w:pPr>
    </w:p>
    <w:p w14:paraId="2DB2F31D" w14:textId="77777777" w:rsidR="00F01C59" w:rsidRDefault="00F01C59" w:rsidP="00F01C59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45256E23" w14:textId="77777777" w:rsidR="00F01C59" w:rsidRDefault="00F01C59" w:rsidP="00F01C59">
      <w:pPr>
        <w:pStyle w:val="ANormal"/>
      </w:pPr>
    </w:p>
    <w:p w14:paraId="47FEFCF2" w14:textId="77777777" w:rsidR="00F01C59" w:rsidRDefault="00F01C59" w:rsidP="00F01C59">
      <w:pPr>
        <w:pStyle w:val="ANormal"/>
      </w:pPr>
      <w:r>
        <w:tab/>
        <w:t>Denna lag träder i kraft den</w:t>
      </w:r>
    </w:p>
    <w:p w14:paraId="1C3AADA7" w14:textId="77777777" w:rsidR="00F01C59" w:rsidRDefault="00F01C59" w:rsidP="00F01C59">
      <w:pPr>
        <w:pStyle w:val="ANormal"/>
      </w:pPr>
    </w:p>
    <w:p w14:paraId="12249C10" w14:textId="77777777" w:rsidR="00F01C59" w:rsidRDefault="00F01C59" w:rsidP="00F01C59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326C4BE8" w14:textId="2183D4BA" w:rsidR="00337A19" w:rsidRDefault="00337A19" w:rsidP="00F01C59">
      <w:pPr>
        <w:pStyle w:val="ANormal"/>
        <w:suppressAutoHyphens/>
        <w:outlineLvl w:val="0"/>
      </w:pPr>
    </w:p>
    <w:p w14:paraId="7FA8D3D3" w14:textId="77777777" w:rsidR="00337A19" w:rsidRDefault="00337A19">
      <w:pPr>
        <w:pStyle w:val="A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5"/>
        <w:gridCol w:w="3345"/>
      </w:tblGrid>
      <w:tr w:rsidR="00337A19" w14:paraId="67AFC2EB" w14:textId="77777777">
        <w:trPr>
          <w:cantSplit/>
        </w:trPr>
        <w:tc>
          <w:tcPr>
            <w:tcW w:w="6706" w:type="dxa"/>
            <w:gridSpan w:val="2"/>
          </w:tcPr>
          <w:p w14:paraId="0AD34FF9" w14:textId="6D5D4E72" w:rsidR="00337A19" w:rsidRDefault="00337A19">
            <w:pPr>
              <w:pStyle w:val="ANormal"/>
              <w:keepNext/>
            </w:pPr>
            <w:r>
              <w:tab/>
              <w:t xml:space="preserve">Mariehamn den </w:t>
            </w:r>
            <w:r w:rsidR="000A1990">
              <w:t>16 september 2026</w:t>
            </w:r>
          </w:p>
        </w:tc>
      </w:tr>
      <w:tr w:rsidR="00337A19" w14:paraId="7BC12E4C" w14:textId="77777777">
        <w:trPr>
          <w:cantSplit/>
        </w:trPr>
        <w:tc>
          <w:tcPr>
            <w:tcW w:w="6706" w:type="dxa"/>
            <w:gridSpan w:val="2"/>
            <w:vAlign w:val="bottom"/>
          </w:tcPr>
          <w:p w14:paraId="5CD5ABCD" w14:textId="77777777" w:rsidR="00337A19" w:rsidRDefault="00337A19">
            <w:pPr>
              <w:pStyle w:val="ANormal"/>
              <w:keepNext/>
            </w:pPr>
          </w:p>
          <w:p w14:paraId="0C2CD009" w14:textId="77777777" w:rsidR="00337A19" w:rsidRDefault="00337A19">
            <w:pPr>
              <w:pStyle w:val="ANormal"/>
              <w:keepNext/>
            </w:pPr>
          </w:p>
          <w:p w14:paraId="2E35A6B6" w14:textId="77777777" w:rsidR="00337A19" w:rsidRDefault="00337A19">
            <w:pPr>
              <w:pStyle w:val="ANormal"/>
              <w:keepNext/>
            </w:pPr>
          </w:p>
          <w:p w14:paraId="5B496BDB" w14:textId="71ABA945" w:rsidR="00337A19" w:rsidRDefault="000A1990">
            <w:pPr>
              <w:pStyle w:val="ANormal"/>
              <w:keepNext/>
              <w:jc w:val="center"/>
            </w:pPr>
            <w:r>
              <w:t>Jörgen Pettersson</w:t>
            </w:r>
            <w:r w:rsidR="00D636DC">
              <w:t xml:space="preserve">  </w:t>
            </w:r>
          </w:p>
          <w:p w14:paraId="2ABBA54C" w14:textId="77777777" w:rsidR="00337A19" w:rsidRDefault="00337A19">
            <w:pPr>
              <w:pStyle w:val="ANormal"/>
              <w:keepNext/>
              <w:jc w:val="center"/>
            </w:pPr>
            <w:r>
              <w:t>talman</w:t>
            </w:r>
          </w:p>
        </w:tc>
      </w:tr>
      <w:tr w:rsidR="00337A19" w14:paraId="7AF1CE32" w14:textId="77777777">
        <w:tc>
          <w:tcPr>
            <w:tcW w:w="3353" w:type="dxa"/>
            <w:vAlign w:val="bottom"/>
          </w:tcPr>
          <w:p w14:paraId="3D1A03B5" w14:textId="77777777" w:rsidR="00337A19" w:rsidRDefault="00337A19">
            <w:pPr>
              <w:pStyle w:val="ANormal"/>
              <w:keepNext/>
              <w:jc w:val="center"/>
            </w:pPr>
          </w:p>
          <w:p w14:paraId="2A0D1863" w14:textId="77777777" w:rsidR="00337A19" w:rsidRDefault="00337A19">
            <w:pPr>
              <w:pStyle w:val="ANormal"/>
              <w:keepNext/>
              <w:jc w:val="center"/>
            </w:pPr>
          </w:p>
          <w:p w14:paraId="536D5B71" w14:textId="1D4B764C" w:rsidR="00337A19" w:rsidRDefault="000A1990">
            <w:pPr>
              <w:pStyle w:val="ANormal"/>
              <w:keepNext/>
              <w:jc w:val="center"/>
            </w:pPr>
            <w:r>
              <w:t xml:space="preserve">Marcus </w:t>
            </w:r>
            <w:proofErr w:type="spellStart"/>
            <w:r>
              <w:t>Måtar</w:t>
            </w:r>
            <w:proofErr w:type="spellEnd"/>
            <w:r w:rsidR="00D636DC">
              <w:t xml:space="preserve">  </w:t>
            </w:r>
          </w:p>
          <w:p w14:paraId="2559D0D9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  <w:tc>
          <w:tcPr>
            <w:tcW w:w="3353" w:type="dxa"/>
            <w:vAlign w:val="bottom"/>
          </w:tcPr>
          <w:p w14:paraId="01ADE3A9" w14:textId="77777777" w:rsidR="00337A19" w:rsidRDefault="00337A19">
            <w:pPr>
              <w:pStyle w:val="ANormal"/>
              <w:keepNext/>
              <w:jc w:val="center"/>
            </w:pPr>
          </w:p>
          <w:p w14:paraId="0703812C" w14:textId="77777777" w:rsidR="00337A19" w:rsidRDefault="00337A19">
            <w:pPr>
              <w:pStyle w:val="ANormal"/>
              <w:keepNext/>
              <w:jc w:val="center"/>
            </w:pPr>
          </w:p>
          <w:p w14:paraId="2C7F1FFF" w14:textId="5B5E58E2" w:rsidR="00337A19" w:rsidRDefault="000A1990">
            <w:pPr>
              <w:pStyle w:val="ANormal"/>
              <w:keepNext/>
              <w:jc w:val="center"/>
            </w:pPr>
            <w:r>
              <w:t>Pernilla Söderlund</w:t>
            </w:r>
          </w:p>
          <w:p w14:paraId="23FB4E26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</w:tr>
    </w:tbl>
    <w:p w14:paraId="29805A2D" w14:textId="77777777" w:rsidR="00337A19" w:rsidRDefault="00337A19">
      <w:pPr>
        <w:pStyle w:val="ANormal"/>
      </w:pPr>
    </w:p>
    <w:sectPr w:rsidR="00337A19" w:rsidSect="005C5E44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0707" w14:textId="77777777" w:rsidR="00EC246F" w:rsidRDefault="00EC246F">
      <w:r>
        <w:separator/>
      </w:r>
    </w:p>
  </w:endnote>
  <w:endnote w:type="continuationSeparator" w:id="0">
    <w:p w14:paraId="54AF3858" w14:textId="77777777" w:rsidR="00EC246F" w:rsidRDefault="00EC2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F1A7" w14:textId="77777777" w:rsidR="00867707" w:rsidRDefault="00867707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74CA" w14:textId="05597283" w:rsidR="00867707" w:rsidRDefault="00867707">
    <w:pPr>
      <w:pStyle w:val="Sidfot"/>
      <w:rPr>
        <w:lang w:val="fi-FI"/>
      </w:rPr>
    </w:pPr>
    <w:r>
      <w:fldChar w:fldCharType="begin"/>
    </w:r>
    <w:r>
      <w:rPr>
        <w:lang w:val="fi-FI"/>
      </w:rPr>
      <w:instrText xml:space="preserve"> FILENAME  \* MERGEFORMAT </w:instrText>
    </w:r>
    <w:r>
      <w:fldChar w:fldCharType="separate"/>
    </w:r>
    <w:r w:rsidR="00CE45A6">
      <w:rPr>
        <w:noProof/>
        <w:lang w:val="fi-FI"/>
      </w:rPr>
      <w:t>LTB792026.docx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AC282" w14:textId="77777777" w:rsidR="00867707" w:rsidRDefault="0086770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4E817" w14:textId="77777777" w:rsidR="00EC246F" w:rsidRDefault="00EC246F">
      <w:r>
        <w:separator/>
      </w:r>
    </w:p>
  </w:footnote>
  <w:footnote w:type="continuationSeparator" w:id="0">
    <w:p w14:paraId="27FB0698" w14:textId="77777777" w:rsidR="00EC246F" w:rsidRDefault="00EC2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6D373" w14:textId="77777777" w:rsidR="00867707" w:rsidRDefault="00867707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097AD4BF" w14:textId="77777777" w:rsidR="00867707" w:rsidRDefault="0086770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67BB8" w14:textId="77777777" w:rsidR="00867707" w:rsidRDefault="00867707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1776875">
    <w:abstractNumId w:val="6"/>
  </w:num>
  <w:num w:numId="2" w16cid:durableId="1783182975">
    <w:abstractNumId w:val="3"/>
  </w:num>
  <w:num w:numId="3" w16cid:durableId="819075746">
    <w:abstractNumId w:val="2"/>
  </w:num>
  <w:num w:numId="4" w16cid:durableId="1926570165">
    <w:abstractNumId w:val="1"/>
  </w:num>
  <w:num w:numId="5" w16cid:durableId="948702855">
    <w:abstractNumId w:val="0"/>
  </w:num>
  <w:num w:numId="6" w16cid:durableId="390885566">
    <w:abstractNumId w:val="7"/>
  </w:num>
  <w:num w:numId="7" w16cid:durableId="1638299407">
    <w:abstractNumId w:val="5"/>
  </w:num>
  <w:num w:numId="8" w16cid:durableId="1217861966">
    <w:abstractNumId w:val="4"/>
  </w:num>
  <w:num w:numId="9" w16cid:durableId="1572889980">
    <w:abstractNumId w:val="10"/>
  </w:num>
  <w:num w:numId="10" w16cid:durableId="1070466389">
    <w:abstractNumId w:val="13"/>
  </w:num>
  <w:num w:numId="11" w16cid:durableId="1710105988">
    <w:abstractNumId w:val="12"/>
  </w:num>
  <w:num w:numId="12" w16cid:durableId="716665600">
    <w:abstractNumId w:val="16"/>
  </w:num>
  <w:num w:numId="13" w16cid:durableId="1794130850">
    <w:abstractNumId w:val="11"/>
  </w:num>
  <w:num w:numId="14" w16cid:durableId="579608422">
    <w:abstractNumId w:val="15"/>
  </w:num>
  <w:num w:numId="15" w16cid:durableId="373315209">
    <w:abstractNumId w:val="9"/>
  </w:num>
  <w:num w:numId="16" w16cid:durableId="946742527">
    <w:abstractNumId w:val="21"/>
  </w:num>
  <w:num w:numId="17" w16cid:durableId="508494843">
    <w:abstractNumId w:val="8"/>
  </w:num>
  <w:num w:numId="18" w16cid:durableId="1609392549">
    <w:abstractNumId w:val="17"/>
  </w:num>
  <w:num w:numId="19" w16cid:durableId="1042822956">
    <w:abstractNumId w:val="20"/>
  </w:num>
  <w:num w:numId="20" w16cid:durableId="107236116">
    <w:abstractNumId w:val="23"/>
  </w:num>
  <w:num w:numId="21" w16cid:durableId="2066100661">
    <w:abstractNumId w:val="22"/>
  </w:num>
  <w:num w:numId="22" w16cid:durableId="294993870">
    <w:abstractNumId w:val="14"/>
  </w:num>
  <w:num w:numId="23" w16cid:durableId="1398212397">
    <w:abstractNumId w:val="18"/>
  </w:num>
  <w:num w:numId="24" w16cid:durableId="944268669">
    <w:abstractNumId w:val="18"/>
  </w:num>
  <w:num w:numId="25" w16cid:durableId="1459491833">
    <w:abstractNumId w:val="19"/>
  </w:num>
  <w:num w:numId="26" w16cid:durableId="772014628">
    <w:abstractNumId w:val="14"/>
  </w:num>
  <w:num w:numId="27" w16cid:durableId="1959025779">
    <w:abstractNumId w:val="14"/>
  </w:num>
  <w:num w:numId="28" w16cid:durableId="1036733817">
    <w:abstractNumId w:val="14"/>
  </w:num>
  <w:num w:numId="29" w16cid:durableId="1381784309">
    <w:abstractNumId w:val="14"/>
  </w:num>
  <w:num w:numId="30" w16cid:durableId="1926844485">
    <w:abstractNumId w:val="14"/>
  </w:num>
  <w:num w:numId="31" w16cid:durableId="958224217">
    <w:abstractNumId w:val="14"/>
  </w:num>
  <w:num w:numId="32" w16cid:durableId="1445269588">
    <w:abstractNumId w:val="14"/>
  </w:num>
  <w:num w:numId="33" w16cid:durableId="622075021">
    <w:abstractNumId w:val="14"/>
  </w:num>
  <w:num w:numId="34" w16cid:durableId="1356540041">
    <w:abstractNumId w:val="14"/>
  </w:num>
  <w:num w:numId="35" w16cid:durableId="2128502383">
    <w:abstractNumId w:val="18"/>
  </w:num>
  <w:num w:numId="36" w16cid:durableId="257451889">
    <w:abstractNumId w:val="19"/>
  </w:num>
  <w:num w:numId="37" w16cid:durableId="408116350">
    <w:abstractNumId w:val="14"/>
  </w:num>
  <w:num w:numId="38" w16cid:durableId="652678497">
    <w:abstractNumId w:val="14"/>
  </w:num>
  <w:num w:numId="39" w16cid:durableId="1060010274">
    <w:abstractNumId w:val="14"/>
  </w:num>
  <w:num w:numId="40" w16cid:durableId="2037383550">
    <w:abstractNumId w:val="14"/>
  </w:num>
  <w:num w:numId="41" w16cid:durableId="1847354869">
    <w:abstractNumId w:val="14"/>
  </w:num>
  <w:num w:numId="42" w16cid:durableId="2091194366">
    <w:abstractNumId w:val="14"/>
  </w:num>
  <w:num w:numId="43" w16cid:durableId="521751386">
    <w:abstractNumId w:val="14"/>
  </w:num>
  <w:num w:numId="44" w16cid:durableId="128326450">
    <w:abstractNumId w:val="14"/>
  </w:num>
  <w:num w:numId="45" w16cid:durableId="3851049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90"/>
    <w:rsid w:val="00004B5B"/>
    <w:rsid w:val="000A1990"/>
    <w:rsid w:val="00284C7A"/>
    <w:rsid w:val="002D033C"/>
    <w:rsid w:val="002E1682"/>
    <w:rsid w:val="00337A19"/>
    <w:rsid w:val="0038180C"/>
    <w:rsid w:val="004D7ED5"/>
    <w:rsid w:val="004E7D01"/>
    <w:rsid w:val="004F64FE"/>
    <w:rsid w:val="005C5E44"/>
    <w:rsid w:val="005E1BD9"/>
    <w:rsid w:val="005F6898"/>
    <w:rsid w:val="006538ED"/>
    <w:rsid w:val="00815FC2"/>
    <w:rsid w:val="008414E5"/>
    <w:rsid w:val="00867707"/>
    <w:rsid w:val="008B5FA2"/>
    <w:rsid w:val="009E1423"/>
    <w:rsid w:val="009F1162"/>
    <w:rsid w:val="00B5110A"/>
    <w:rsid w:val="00BA3751"/>
    <w:rsid w:val="00BD48EF"/>
    <w:rsid w:val="00BE2983"/>
    <w:rsid w:val="00CE45A6"/>
    <w:rsid w:val="00D636DC"/>
    <w:rsid w:val="00DD3988"/>
    <w:rsid w:val="00E6237B"/>
    <w:rsid w:val="00EC246F"/>
    <w:rsid w:val="00F01C59"/>
    <w:rsid w:val="00F9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69844"/>
  <w15:docId w15:val="{416709E7-4F23-49F8-8057-5AD690B5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semiHidden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paragraph" w:styleId="Dokumentversikt">
    <w:name w:val="Document Map"/>
    <w:basedOn w:val="Normal"/>
    <w:semiHidden/>
    <w:rsid w:val="005C5E4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Lagtinget\Kansli\Mallar\LT-Beslu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LT-Beslut.dotx</Template>
  <TotalTime>7</TotalTime>
  <Pages>1</Pages>
  <Words>292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Ålands lagting - Beslut LTB x/201x</vt:lpstr>
    </vt:vector>
  </TitlesOfParts>
  <Company>Ålands lagting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Ålands lagting - Beslut LTB 79/2026</dc:title>
  <dc:creator>Jessica Laaksonen</dc:creator>
  <cp:lastModifiedBy>Jessica Laaksonen</cp:lastModifiedBy>
  <cp:revision>3</cp:revision>
  <cp:lastPrinted>2026-09-15T07:31:00Z</cp:lastPrinted>
  <dcterms:created xsi:type="dcterms:W3CDTF">2026-09-15T07:36:00Z</dcterms:created>
  <dcterms:modified xsi:type="dcterms:W3CDTF">2026-09-15T07:38:00Z</dcterms:modified>
</cp:coreProperties>
</file>