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420FBDD2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BBC2E85" w14:textId="44C9370D" w:rsidR="00337A19" w:rsidRDefault="002F6AE6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t>0</w:t>
            </w:r>
            <w:r w:rsidR="00B475B0">
              <w:rPr>
                <w:noProof/>
              </w:rPr>
              <w:drawing>
                <wp:inline distT="0" distB="0" distL="0" distR="0" wp14:anchorId="08104C7F" wp14:editId="06E32878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7D51B167" w14:textId="1611FD0A" w:rsidR="00337A19" w:rsidRDefault="00B475B0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74535A4F" wp14:editId="10833EEE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1CD0CB5B" w14:textId="77777777">
        <w:trPr>
          <w:cantSplit/>
          <w:trHeight w:val="299"/>
        </w:trPr>
        <w:tc>
          <w:tcPr>
            <w:tcW w:w="861" w:type="dxa"/>
            <w:vMerge/>
          </w:tcPr>
          <w:p w14:paraId="70F1EF70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C7B86D7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79F08FFD" w14:textId="76E162D8" w:rsidR="00337A19" w:rsidRDefault="00337A19" w:rsidP="009F1162">
            <w:pPr>
              <w:pStyle w:val="xDokTypNr"/>
            </w:pPr>
            <w:r>
              <w:t xml:space="preserve">BESLUT LTB </w:t>
            </w:r>
            <w:r w:rsidR="00B475B0">
              <w:t>72</w:t>
            </w:r>
            <w:r>
              <w:t>/20</w:t>
            </w:r>
            <w:r w:rsidR="00B475B0">
              <w:t>26</w:t>
            </w:r>
          </w:p>
        </w:tc>
      </w:tr>
      <w:tr w:rsidR="00337A19" w14:paraId="1A65B2C4" w14:textId="77777777">
        <w:trPr>
          <w:cantSplit/>
          <w:trHeight w:val="238"/>
        </w:trPr>
        <w:tc>
          <w:tcPr>
            <w:tcW w:w="861" w:type="dxa"/>
            <w:vMerge/>
          </w:tcPr>
          <w:p w14:paraId="11163203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B89494D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CCDC8E4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7DA0BC53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8378C98" w14:textId="77777777">
        <w:trPr>
          <w:cantSplit/>
          <w:trHeight w:val="238"/>
        </w:trPr>
        <w:tc>
          <w:tcPr>
            <w:tcW w:w="861" w:type="dxa"/>
            <w:vMerge/>
          </w:tcPr>
          <w:p w14:paraId="4A87D15C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7778D30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20705151" w14:textId="035E3194" w:rsidR="00337A19" w:rsidRDefault="00337A19">
            <w:pPr>
              <w:pStyle w:val="xDatum1"/>
            </w:pPr>
            <w:r>
              <w:t>20</w:t>
            </w:r>
            <w:r w:rsidR="00B475B0">
              <w:t>26-06-10</w:t>
            </w:r>
          </w:p>
        </w:tc>
        <w:tc>
          <w:tcPr>
            <w:tcW w:w="2563" w:type="dxa"/>
            <w:vAlign w:val="center"/>
          </w:tcPr>
          <w:p w14:paraId="0FEC52F7" w14:textId="680F7E1F" w:rsidR="00337A19" w:rsidRDefault="00B475B0">
            <w:pPr>
              <w:pStyle w:val="xBeteckning1"/>
            </w:pPr>
            <w:r>
              <w:t>LF 19/</w:t>
            </w:r>
            <w:proofErr w:type="gramStart"/>
            <w:r>
              <w:t>2025-2026</w:t>
            </w:r>
            <w:proofErr w:type="gramEnd"/>
          </w:p>
        </w:tc>
      </w:tr>
      <w:tr w:rsidR="00337A19" w14:paraId="35F7D955" w14:textId="77777777">
        <w:trPr>
          <w:cantSplit/>
          <w:trHeight w:val="238"/>
        </w:trPr>
        <w:tc>
          <w:tcPr>
            <w:tcW w:w="861" w:type="dxa"/>
            <w:vMerge/>
          </w:tcPr>
          <w:p w14:paraId="06198C4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D270005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C388832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1FCDD1D7" w14:textId="77777777" w:rsidR="00337A19" w:rsidRDefault="00337A19">
            <w:pPr>
              <w:pStyle w:val="xLedtext"/>
            </w:pPr>
          </w:p>
        </w:tc>
      </w:tr>
      <w:tr w:rsidR="00337A19" w14:paraId="3749672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00595C83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F3EBDC4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503008B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F388B6A" w14:textId="77777777" w:rsidR="00337A19" w:rsidRDefault="00337A19">
            <w:pPr>
              <w:pStyle w:val="xBeteckning2"/>
            </w:pPr>
          </w:p>
        </w:tc>
      </w:tr>
      <w:tr w:rsidR="00337A19" w14:paraId="4F2AB838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6082B5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273D4CA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0B732F5" w14:textId="77777777" w:rsidR="00337A19" w:rsidRDefault="00337A19">
            <w:pPr>
              <w:pStyle w:val="xLedtext"/>
            </w:pPr>
          </w:p>
        </w:tc>
      </w:tr>
      <w:tr w:rsidR="00337A19" w14:paraId="12664F21" w14:textId="77777777">
        <w:trPr>
          <w:cantSplit/>
          <w:trHeight w:val="238"/>
        </w:trPr>
        <w:tc>
          <w:tcPr>
            <w:tcW w:w="861" w:type="dxa"/>
          </w:tcPr>
          <w:p w14:paraId="34EA26AB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15DA3E4C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094AAB8" w14:textId="77777777" w:rsidR="00337A19" w:rsidRDefault="00337A19">
            <w:pPr>
              <w:pStyle w:val="xCelltext"/>
            </w:pPr>
          </w:p>
        </w:tc>
      </w:tr>
    </w:tbl>
    <w:p w14:paraId="79F6693F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D3081EE" w14:textId="77777777" w:rsidR="00337A19" w:rsidRDefault="00337A19">
      <w:pPr>
        <w:pStyle w:val="ArendeOverRubrik"/>
      </w:pPr>
      <w:r>
        <w:t>Ålands lagtings beslut om antagande av</w:t>
      </w:r>
    </w:p>
    <w:p w14:paraId="4A59E64F" w14:textId="4CA36D97" w:rsidR="00B475B0" w:rsidRPr="00B475B0" w:rsidRDefault="00337A19" w:rsidP="00B475B0">
      <w:pPr>
        <w:pStyle w:val="ArendeRubrik"/>
        <w:outlineLvl w:val="0"/>
      </w:pPr>
      <w:bookmarkStart w:id="1" w:name="_Toc65564307"/>
      <w:r>
        <w:t>Landskapslag</w:t>
      </w:r>
      <w:bookmarkEnd w:id="1"/>
      <w:r w:rsidR="00B475B0">
        <w:t xml:space="preserve"> </w:t>
      </w:r>
      <w:r w:rsidR="00B475B0" w:rsidRPr="00B475B0">
        <w:rPr>
          <w:lang w:val="sv-FI"/>
        </w:rPr>
        <w:t>om ändring av landskapslagen om landskapsandelar till kommunerna</w:t>
      </w:r>
    </w:p>
    <w:p w14:paraId="06D7F5B3" w14:textId="77777777" w:rsidR="00B475B0" w:rsidRPr="00B475B0" w:rsidRDefault="00B475B0" w:rsidP="00B475B0">
      <w:pPr>
        <w:pStyle w:val="ArendeUnderRubrik"/>
        <w:numPr>
          <w:ilvl w:val="0"/>
          <w:numId w:val="0"/>
        </w:numPr>
        <w:ind w:left="283"/>
      </w:pPr>
    </w:p>
    <w:p w14:paraId="0DFADB2A" w14:textId="77777777" w:rsidR="00337A19" w:rsidRDefault="00337A19">
      <w:pPr>
        <w:pStyle w:val="ANormal"/>
      </w:pPr>
    </w:p>
    <w:p w14:paraId="24FA33D0" w14:textId="77777777" w:rsidR="00B475B0" w:rsidRDefault="00337A19" w:rsidP="00B475B0">
      <w:pPr>
        <w:pStyle w:val="ANormal"/>
      </w:pPr>
      <w:r>
        <w:tab/>
        <w:t xml:space="preserve">I enlighet med lagtingets beslut </w:t>
      </w:r>
      <w:r w:rsidR="00B475B0" w:rsidRPr="00553C95">
        <w:rPr>
          <w:b/>
          <w:bCs/>
        </w:rPr>
        <w:t>ändras</w:t>
      </w:r>
      <w:r w:rsidR="00B475B0">
        <w:t xml:space="preserve"> 15 § 1 mom., 16 § 1 mom. samt 19 § 1 mom. landskapslagen (2017:120) om landskapsandelar till kommunerna, av dessa 19 § 1 mom. sådant det lyder i landskapslagen 2020/129, enligt följande:</w:t>
      </w:r>
    </w:p>
    <w:p w14:paraId="2DA27F97" w14:textId="77777777" w:rsidR="00B475B0" w:rsidRDefault="00B475B0" w:rsidP="00B475B0">
      <w:pPr>
        <w:pStyle w:val="ANormal"/>
      </w:pPr>
    </w:p>
    <w:p w14:paraId="4E059334" w14:textId="77777777" w:rsidR="00B475B0" w:rsidRDefault="00B475B0" w:rsidP="00B475B0">
      <w:pPr>
        <w:pStyle w:val="LagParagraf"/>
      </w:pPr>
      <w:r>
        <w:t>15 §</w:t>
      </w:r>
    </w:p>
    <w:p w14:paraId="46ED1971" w14:textId="77777777" w:rsidR="00B475B0" w:rsidRDefault="00B475B0" w:rsidP="00B475B0">
      <w:pPr>
        <w:pStyle w:val="LagPararubrik"/>
      </w:pPr>
      <w:r>
        <w:t>Förändring i kostnadsnivån och landskapsandelsuppgifterna</w:t>
      </w:r>
    </w:p>
    <w:p w14:paraId="10F5DEF1" w14:textId="77777777" w:rsidR="00B475B0" w:rsidRDefault="00B475B0" w:rsidP="00B475B0">
      <w:pPr>
        <w:pStyle w:val="ANormal"/>
      </w:pPr>
      <w:r>
        <w:tab/>
        <w:t>Förändringen i kostnadsnivån bestäms enligt ett vägt index som till två tredjedelar grundar sig på förändringen i den allmänna förtjänstnivån och till en tredjedel på förändringen i den allmänna kostnadsnivån.</w:t>
      </w:r>
      <w:r w:rsidRPr="00031197">
        <w:t xml:space="preserve"> </w:t>
      </w:r>
      <w:r>
        <w:t>Beräkningen sker utgående från förtjänstnivåindex för det fjärde kvartalet året före och konsumentprisindex för Åland för juli månad det år fastställelsen sker. Om uppgifterna inte finns tillgängliga i tid kan basbeloppen fastställas utgående från preliminära uppgifter och rättas efter att de slutliga uppgifterna har publicerats.</w:t>
      </w:r>
    </w:p>
    <w:p w14:paraId="437683B1" w14:textId="77777777" w:rsidR="00B475B0" w:rsidRDefault="00B475B0" w:rsidP="00B475B0">
      <w:pPr>
        <w:pStyle w:val="ANormal"/>
      </w:pPr>
      <w:r>
        <w:t>- - - - - - - - - - - - - - - - - - - - - - - - - - - - - - - - - - - - - - - - - - - - - - - - - - - -</w:t>
      </w:r>
    </w:p>
    <w:p w14:paraId="34A6E35C" w14:textId="77777777" w:rsidR="00B475B0" w:rsidRDefault="00B475B0" w:rsidP="00B475B0">
      <w:pPr>
        <w:pStyle w:val="ANormal"/>
      </w:pPr>
    </w:p>
    <w:p w14:paraId="016D13E5" w14:textId="77777777" w:rsidR="00B475B0" w:rsidRDefault="00B475B0" w:rsidP="00B475B0">
      <w:pPr>
        <w:pStyle w:val="LagParagraf"/>
      </w:pPr>
      <w:r>
        <w:t>16 §</w:t>
      </w:r>
    </w:p>
    <w:p w14:paraId="50A0F901" w14:textId="77777777" w:rsidR="00B475B0" w:rsidRDefault="00B475B0" w:rsidP="00B475B0">
      <w:pPr>
        <w:pStyle w:val="LagPararubrik"/>
      </w:pPr>
      <w:r>
        <w:t>Justering av basbeloppen under finansåret</w:t>
      </w:r>
    </w:p>
    <w:p w14:paraId="4A7D79C6" w14:textId="77777777" w:rsidR="00B475B0" w:rsidRDefault="00B475B0" w:rsidP="00B475B0">
      <w:pPr>
        <w:pStyle w:val="ANormal"/>
      </w:pPr>
      <w:r>
        <w:tab/>
        <w:t>Basbeloppen justeras under finansåret om kostnadsnivån förändras med mer än fem procent. Förändringen bestäms på det sätt som anges i 15 § 1 mom. och mäts genom en jämförelse mellan det vägda indexet året före finansåret och finansåret.</w:t>
      </w:r>
    </w:p>
    <w:p w14:paraId="4AB58123" w14:textId="77777777" w:rsidR="00B475B0" w:rsidRDefault="00B475B0" w:rsidP="00B475B0">
      <w:pPr>
        <w:pStyle w:val="ANormal"/>
      </w:pPr>
      <w:r>
        <w:t>- - - - - - - - - - - - - - - - - - - - - - - - - - - - - - - - - - - - - - - - - - - - - - - - - - - -</w:t>
      </w:r>
    </w:p>
    <w:p w14:paraId="3027FE3F" w14:textId="77777777" w:rsidR="00B475B0" w:rsidRDefault="00B475B0" w:rsidP="00B475B0">
      <w:pPr>
        <w:pStyle w:val="ANormal"/>
      </w:pPr>
    </w:p>
    <w:p w14:paraId="09518B42" w14:textId="77777777" w:rsidR="00B475B0" w:rsidRDefault="00B475B0" w:rsidP="00B475B0">
      <w:pPr>
        <w:pStyle w:val="LagParagraf"/>
      </w:pPr>
      <w:r>
        <w:t>19 §</w:t>
      </w:r>
    </w:p>
    <w:p w14:paraId="18582AB0" w14:textId="77777777" w:rsidR="00B475B0" w:rsidRDefault="00B475B0" w:rsidP="00B475B0">
      <w:pPr>
        <w:pStyle w:val="LagPararubrik"/>
      </w:pPr>
      <w:r>
        <w:t>Justering av basbeloppen vid uppföljningen</w:t>
      </w:r>
    </w:p>
    <w:p w14:paraId="096A4EE6" w14:textId="77777777" w:rsidR="00B475B0" w:rsidRDefault="00B475B0" w:rsidP="00B475B0">
      <w:pPr>
        <w:pStyle w:val="ANormal"/>
      </w:pPr>
      <w:r>
        <w:tab/>
        <w:t>Vid uppföljningen enligt 17 § beräknas de olika basbeloppen på det sätt som anges nedan. De beräknade basbeloppen justeras därefter med förändringen i kostnadsnivån till uppföljningsårets nivå. Förändringen i kostnadsnivån beräknas på det sätt som anges i 15 § 1 mom.</w:t>
      </w:r>
    </w:p>
    <w:p w14:paraId="4E61806E" w14:textId="77777777" w:rsidR="00B475B0" w:rsidRDefault="00B475B0" w:rsidP="00B475B0">
      <w:pPr>
        <w:pStyle w:val="ANormal"/>
      </w:pPr>
      <w:r>
        <w:t>- - - - - - - - - - - - - - - - - - - - - - - - - - - - - - - - - - - - - - - - - - - - - - - - - - - -</w:t>
      </w:r>
    </w:p>
    <w:p w14:paraId="0D88E29E" w14:textId="77777777" w:rsidR="00B475B0" w:rsidRDefault="00B475B0" w:rsidP="00B475B0">
      <w:pPr>
        <w:pStyle w:val="ANormal"/>
      </w:pPr>
    </w:p>
    <w:p w14:paraId="576A7507" w14:textId="77777777" w:rsidR="00B475B0" w:rsidRDefault="00B475B0" w:rsidP="00B475B0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A187F23" w14:textId="77777777" w:rsidR="00B475B0" w:rsidRDefault="00B475B0" w:rsidP="00B475B0">
      <w:pPr>
        <w:pStyle w:val="ANormal"/>
      </w:pPr>
    </w:p>
    <w:p w14:paraId="08D22348" w14:textId="77777777" w:rsidR="00B475B0" w:rsidRDefault="00B475B0" w:rsidP="00B475B0">
      <w:pPr>
        <w:pStyle w:val="ANormal"/>
      </w:pPr>
      <w:r>
        <w:tab/>
        <w:t>Denna lag träder i kraft den….</w:t>
      </w:r>
    </w:p>
    <w:p w14:paraId="00A0322A" w14:textId="77777777" w:rsidR="00B475B0" w:rsidRDefault="00B475B0" w:rsidP="00B475B0">
      <w:pPr>
        <w:pStyle w:val="ANormal"/>
      </w:pPr>
      <w:r>
        <w:tab/>
        <w:t>Med avvikelse från 14 § fastställs basbeloppen för finansåret 2027 med nettodriftskostnaderna för finansåret 2022 som grund. Basbeloppen beräknas på det sätt som föreskrivs i 18 och 19 §§ och justeras därefter med förändringen i kostnadsnivån enligt det vägda index som avses i 15 § 1 mom. i denna lag.</w:t>
      </w:r>
    </w:p>
    <w:p w14:paraId="6BB68F28" w14:textId="1CB120CB" w:rsidR="00337A19" w:rsidRDefault="00337A19" w:rsidP="005C5E44">
      <w:pPr>
        <w:pStyle w:val="ANormal"/>
        <w:suppressAutoHyphens/>
        <w:outlineLvl w:val="0"/>
      </w:pPr>
    </w:p>
    <w:p w14:paraId="3A5F7F73" w14:textId="77777777" w:rsidR="002F6AE6" w:rsidRDefault="00337A19" w:rsidP="002F6AE6">
      <w:pPr>
        <w:pStyle w:val="ANormal"/>
        <w:jc w:val="center"/>
      </w:pPr>
      <w:r>
        <w:tab/>
      </w:r>
      <w:hyperlink w:anchor="_top" w:tooltip="Klicka för att gå till toppen av dokumentet" w:history="1">
        <w:r w:rsidR="002F6AE6">
          <w:rPr>
            <w:rStyle w:val="Hyperlnk"/>
          </w:rPr>
          <w:t>__________________</w:t>
        </w:r>
      </w:hyperlink>
    </w:p>
    <w:p w14:paraId="559ED483" w14:textId="7CA92236" w:rsidR="00337A19" w:rsidRDefault="00337A19">
      <w:pPr>
        <w:pStyle w:val="ANormal"/>
      </w:pPr>
    </w:p>
    <w:p w14:paraId="494B7D7B" w14:textId="77777777" w:rsidR="00337A19" w:rsidRDefault="00337A19">
      <w:pPr>
        <w:pStyle w:val="ANormal"/>
      </w:pPr>
    </w:p>
    <w:p w14:paraId="7019B3FE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1A1E838E" w14:textId="77777777">
        <w:trPr>
          <w:cantSplit/>
        </w:trPr>
        <w:tc>
          <w:tcPr>
            <w:tcW w:w="6706" w:type="dxa"/>
            <w:gridSpan w:val="2"/>
          </w:tcPr>
          <w:p w14:paraId="251B0F16" w14:textId="78512F92" w:rsidR="00337A19" w:rsidRDefault="00337A19">
            <w:pPr>
              <w:pStyle w:val="ANormal"/>
              <w:keepNext/>
            </w:pPr>
            <w:r>
              <w:lastRenderedPageBreak/>
              <w:tab/>
              <w:t xml:space="preserve">Mariehamn den </w:t>
            </w:r>
            <w:r w:rsidR="00B475B0">
              <w:t>10 juni 2026</w:t>
            </w:r>
          </w:p>
        </w:tc>
      </w:tr>
      <w:tr w:rsidR="00337A19" w14:paraId="2CA0D92F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1FA999C8" w14:textId="77777777" w:rsidR="00337A19" w:rsidRDefault="00337A19">
            <w:pPr>
              <w:pStyle w:val="ANormal"/>
              <w:keepNext/>
            </w:pPr>
          </w:p>
          <w:p w14:paraId="487D542A" w14:textId="77777777" w:rsidR="00337A19" w:rsidRDefault="00337A19">
            <w:pPr>
              <w:pStyle w:val="ANormal"/>
              <w:keepNext/>
            </w:pPr>
          </w:p>
          <w:p w14:paraId="0B12A62E" w14:textId="77777777" w:rsidR="00337A19" w:rsidRDefault="00337A19">
            <w:pPr>
              <w:pStyle w:val="ANormal"/>
              <w:keepNext/>
            </w:pPr>
          </w:p>
          <w:p w14:paraId="657DDACC" w14:textId="21DF5372" w:rsidR="00337A19" w:rsidRDefault="00B475B0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283FA4C5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34D2376F" w14:textId="77777777">
        <w:tc>
          <w:tcPr>
            <w:tcW w:w="3353" w:type="dxa"/>
            <w:vAlign w:val="bottom"/>
          </w:tcPr>
          <w:p w14:paraId="31B89BB8" w14:textId="77777777" w:rsidR="00337A19" w:rsidRDefault="00337A19">
            <w:pPr>
              <w:pStyle w:val="ANormal"/>
              <w:keepNext/>
              <w:jc w:val="center"/>
            </w:pPr>
          </w:p>
          <w:p w14:paraId="123AABCD" w14:textId="77777777" w:rsidR="00337A19" w:rsidRDefault="00337A19">
            <w:pPr>
              <w:pStyle w:val="ANormal"/>
              <w:keepNext/>
              <w:jc w:val="center"/>
            </w:pPr>
          </w:p>
          <w:p w14:paraId="6FDD95A9" w14:textId="296F4D63" w:rsidR="00337A19" w:rsidRDefault="00B475B0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22C36B75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DFE331B" w14:textId="77777777" w:rsidR="00337A19" w:rsidRDefault="00337A19">
            <w:pPr>
              <w:pStyle w:val="ANormal"/>
              <w:keepNext/>
              <w:jc w:val="center"/>
            </w:pPr>
          </w:p>
          <w:p w14:paraId="5BFB7736" w14:textId="77777777" w:rsidR="00337A19" w:rsidRDefault="00337A19">
            <w:pPr>
              <w:pStyle w:val="ANormal"/>
              <w:keepNext/>
              <w:jc w:val="center"/>
            </w:pPr>
          </w:p>
          <w:p w14:paraId="59193BBE" w14:textId="03510EC6" w:rsidR="00337A19" w:rsidRDefault="00B475B0">
            <w:pPr>
              <w:pStyle w:val="ANormal"/>
              <w:keepNext/>
              <w:jc w:val="center"/>
            </w:pPr>
            <w:r>
              <w:t>Pernilla Söderlund</w:t>
            </w:r>
          </w:p>
          <w:p w14:paraId="3815BBC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7FA56B3F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CC7B" w14:textId="77777777" w:rsidR="002271D8" w:rsidRDefault="002271D8">
      <w:r>
        <w:separator/>
      </w:r>
    </w:p>
  </w:endnote>
  <w:endnote w:type="continuationSeparator" w:id="0">
    <w:p w14:paraId="125460A3" w14:textId="77777777" w:rsidR="002271D8" w:rsidRDefault="0022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910D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2D4A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B475B0">
      <w:rPr>
        <w:noProof/>
        <w:lang w:val="fi-FI"/>
      </w:rPr>
      <w:t>Dokument3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88A3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232E" w14:textId="77777777" w:rsidR="002271D8" w:rsidRDefault="002271D8">
      <w:r>
        <w:separator/>
      </w:r>
    </w:p>
  </w:footnote>
  <w:footnote w:type="continuationSeparator" w:id="0">
    <w:p w14:paraId="46230A23" w14:textId="77777777" w:rsidR="002271D8" w:rsidRDefault="00227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3C8A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5E803AB8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EB3A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340291">
    <w:abstractNumId w:val="6"/>
  </w:num>
  <w:num w:numId="2" w16cid:durableId="923994539">
    <w:abstractNumId w:val="3"/>
  </w:num>
  <w:num w:numId="3" w16cid:durableId="1430197569">
    <w:abstractNumId w:val="2"/>
  </w:num>
  <w:num w:numId="4" w16cid:durableId="2121215506">
    <w:abstractNumId w:val="1"/>
  </w:num>
  <w:num w:numId="5" w16cid:durableId="2110880798">
    <w:abstractNumId w:val="0"/>
  </w:num>
  <w:num w:numId="6" w16cid:durableId="1962377101">
    <w:abstractNumId w:val="7"/>
  </w:num>
  <w:num w:numId="7" w16cid:durableId="900867113">
    <w:abstractNumId w:val="5"/>
  </w:num>
  <w:num w:numId="8" w16cid:durableId="476067649">
    <w:abstractNumId w:val="4"/>
  </w:num>
  <w:num w:numId="9" w16cid:durableId="556209257">
    <w:abstractNumId w:val="10"/>
  </w:num>
  <w:num w:numId="10" w16cid:durableId="145047951">
    <w:abstractNumId w:val="13"/>
  </w:num>
  <w:num w:numId="11" w16cid:durableId="938022229">
    <w:abstractNumId w:val="12"/>
  </w:num>
  <w:num w:numId="12" w16cid:durableId="1710646779">
    <w:abstractNumId w:val="16"/>
  </w:num>
  <w:num w:numId="13" w16cid:durableId="2097431516">
    <w:abstractNumId w:val="11"/>
  </w:num>
  <w:num w:numId="14" w16cid:durableId="340591857">
    <w:abstractNumId w:val="15"/>
  </w:num>
  <w:num w:numId="15" w16cid:durableId="1760827449">
    <w:abstractNumId w:val="9"/>
  </w:num>
  <w:num w:numId="16" w16cid:durableId="1295863956">
    <w:abstractNumId w:val="21"/>
  </w:num>
  <w:num w:numId="17" w16cid:durableId="82534969">
    <w:abstractNumId w:val="8"/>
  </w:num>
  <w:num w:numId="18" w16cid:durableId="567229785">
    <w:abstractNumId w:val="17"/>
  </w:num>
  <w:num w:numId="19" w16cid:durableId="1740590829">
    <w:abstractNumId w:val="20"/>
  </w:num>
  <w:num w:numId="20" w16cid:durableId="1777482251">
    <w:abstractNumId w:val="23"/>
  </w:num>
  <w:num w:numId="21" w16cid:durableId="454568740">
    <w:abstractNumId w:val="22"/>
  </w:num>
  <w:num w:numId="22" w16cid:durableId="1909682561">
    <w:abstractNumId w:val="14"/>
  </w:num>
  <w:num w:numId="23" w16cid:durableId="1601795160">
    <w:abstractNumId w:val="18"/>
  </w:num>
  <w:num w:numId="24" w16cid:durableId="1372612486">
    <w:abstractNumId w:val="18"/>
  </w:num>
  <w:num w:numId="25" w16cid:durableId="40597585">
    <w:abstractNumId w:val="19"/>
  </w:num>
  <w:num w:numId="26" w16cid:durableId="2136830629">
    <w:abstractNumId w:val="14"/>
  </w:num>
  <w:num w:numId="27" w16cid:durableId="594553395">
    <w:abstractNumId w:val="14"/>
  </w:num>
  <w:num w:numId="28" w16cid:durableId="1079982607">
    <w:abstractNumId w:val="14"/>
  </w:num>
  <w:num w:numId="29" w16cid:durableId="1735350183">
    <w:abstractNumId w:val="14"/>
  </w:num>
  <w:num w:numId="30" w16cid:durableId="1191532156">
    <w:abstractNumId w:val="14"/>
  </w:num>
  <w:num w:numId="31" w16cid:durableId="1808937485">
    <w:abstractNumId w:val="14"/>
  </w:num>
  <w:num w:numId="32" w16cid:durableId="1460106183">
    <w:abstractNumId w:val="14"/>
  </w:num>
  <w:num w:numId="33" w16cid:durableId="972905030">
    <w:abstractNumId w:val="14"/>
  </w:num>
  <w:num w:numId="34" w16cid:durableId="1439790084">
    <w:abstractNumId w:val="14"/>
  </w:num>
  <w:num w:numId="35" w16cid:durableId="122696239">
    <w:abstractNumId w:val="18"/>
  </w:num>
  <w:num w:numId="36" w16cid:durableId="374669441">
    <w:abstractNumId w:val="19"/>
  </w:num>
  <w:num w:numId="37" w16cid:durableId="1478454227">
    <w:abstractNumId w:val="14"/>
  </w:num>
  <w:num w:numId="38" w16cid:durableId="458036910">
    <w:abstractNumId w:val="14"/>
  </w:num>
  <w:num w:numId="39" w16cid:durableId="1239443329">
    <w:abstractNumId w:val="14"/>
  </w:num>
  <w:num w:numId="40" w16cid:durableId="911278834">
    <w:abstractNumId w:val="14"/>
  </w:num>
  <w:num w:numId="41" w16cid:durableId="280304101">
    <w:abstractNumId w:val="14"/>
  </w:num>
  <w:num w:numId="42" w16cid:durableId="1204245470">
    <w:abstractNumId w:val="14"/>
  </w:num>
  <w:num w:numId="43" w16cid:durableId="1231816539">
    <w:abstractNumId w:val="14"/>
  </w:num>
  <w:num w:numId="44" w16cid:durableId="1183202050">
    <w:abstractNumId w:val="14"/>
  </w:num>
  <w:num w:numId="45" w16cid:durableId="9127427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B0"/>
    <w:rsid w:val="00004B5B"/>
    <w:rsid w:val="002271D8"/>
    <w:rsid w:val="00284C7A"/>
    <w:rsid w:val="002E1682"/>
    <w:rsid w:val="002F6AE6"/>
    <w:rsid w:val="00324702"/>
    <w:rsid w:val="00337A19"/>
    <w:rsid w:val="0038180C"/>
    <w:rsid w:val="004D7ED5"/>
    <w:rsid w:val="004E7D01"/>
    <w:rsid w:val="004F64FE"/>
    <w:rsid w:val="005C5E44"/>
    <w:rsid w:val="005E1BD9"/>
    <w:rsid w:val="005F6898"/>
    <w:rsid w:val="006538ED"/>
    <w:rsid w:val="008414E5"/>
    <w:rsid w:val="00867707"/>
    <w:rsid w:val="008B5FA2"/>
    <w:rsid w:val="009E1423"/>
    <w:rsid w:val="009F1162"/>
    <w:rsid w:val="00B475B0"/>
    <w:rsid w:val="00B5110A"/>
    <w:rsid w:val="00BA3751"/>
    <w:rsid w:val="00BD48EF"/>
    <w:rsid w:val="00BE2983"/>
    <w:rsid w:val="00D636DC"/>
    <w:rsid w:val="00DD3988"/>
    <w:rsid w:val="00E550D2"/>
    <w:rsid w:val="00E6237B"/>
    <w:rsid w:val="00E75743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B42DA"/>
  <w15:docId w15:val="{F28042BB-87CB-4601-9BEF-BD8B2059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5</TotalTime>
  <Pages>2</Pages>
  <Words>416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72/2026</dc:title>
  <dc:creator>Jessica Laaksonen</dc:creator>
  <cp:lastModifiedBy>Jessica Laaksonen</cp:lastModifiedBy>
  <cp:revision>2</cp:revision>
  <cp:lastPrinted>2005-03-31T06:40:00Z</cp:lastPrinted>
  <dcterms:created xsi:type="dcterms:W3CDTF">2026-06-07T17:08:00Z</dcterms:created>
  <dcterms:modified xsi:type="dcterms:W3CDTF">2026-06-11T06:42:00Z</dcterms:modified>
</cp:coreProperties>
</file>