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E023D9" w:rsidRPr="00D45927" w14:paraId="3A828E3F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6CD44A58" w14:textId="1A6FCAC1" w:rsidR="00E023D9" w:rsidRPr="00D45927" w:rsidRDefault="00961D97">
            <w:pPr>
              <w:pStyle w:val="xLedtext"/>
              <w:rPr>
                <w:lang w:val="sv-FI"/>
              </w:rPr>
            </w:pPr>
            <w:r w:rsidRPr="00D45927">
              <w:rPr>
                <w:noProof/>
                <w:lang w:val="sv-FI"/>
              </w:rPr>
              <w:drawing>
                <wp:anchor distT="0" distB="0" distL="114300" distR="114300" simplePos="0" relativeHeight="251657728" behindDoc="0" locked="0" layoutInCell="1" allowOverlap="1" wp14:anchorId="701D3206" wp14:editId="4DC20ABB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635</wp:posOffset>
                  </wp:positionV>
                  <wp:extent cx="2647950" cy="685800"/>
                  <wp:effectExtent l="0" t="0" r="0" b="0"/>
                  <wp:wrapNone/>
                  <wp:docPr id="3" name="Bild 2" descr="regeringen_svartv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regeringen_svartv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27351565" w14:textId="3645D9E8" w:rsidR="00E023D9" w:rsidRPr="00D45927" w:rsidRDefault="00961D97">
            <w:pPr>
              <w:pStyle w:val="xMellanrum"/>
              <w:rPr>
                <w:lang w:val="sv-FI"/>
              </w:rPr>
            </w:pPr>
            <w:r w:rsidRPr="00D45927">
              <w:rPr>
                <w:noProof/>
                <w:lang w:val="sv-FI"/>
              </w:rPr>
              <w:drawing>
                <wp:inline distT="0" distB="0" distL="0" distR="0" wp14:anchorId="2B14F57C" wp14:editId="5093197E">
                  <wp:extent cx="47625" cy="47625"/>
                  <wp:effectExtent l="0" t="0" r="0" b="0"/>
                  <wp:docPr id="1" name="Bild 1" descr="5x5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5x5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23D9" w:rsidRPr="00D45927" w14:paraId="5F2D0374" w14:textId="77777777">
        <w:trPr>
          <w:cantSplit/>
          <w:trHeight w:val="299"/>
        </w:trPr>
        <w:tc>
          <w:tcPr>
            <w:tcW w:w="861" w:type="dxa"/>
            <w:vMerge/>
          </w:tcPr>
          <w:p w14:paraId="3D97D676" w14:textId="77777777" w:rsidR="00E023D9" w:rsidRPr="00D45927" w:rsidRDefault="00E023D9">
            <w:pPr>
              <w:pStyle w:val="xLedtext"/>
              <w:rPr>
                <w:lang w:val="sv-FI"/>
              </w:rPr>
            </w:pPr>
          </w:p>
        </w:tc>
        <w:tc>
          <w:tcPr>
            <w:tcW w:w="4448" w:type="dxa"/>
            <w:vAlign w:val="bottom"/>
          </w:tcPr>
          <w:p w14:paraId="050B42F7" w14:textId="77777777" w:rsidR="00E023D9" w:rsidRPr="00D45927" w:rsidRDefault="00E023D9">
            <w:pPr>
              <w:pStyle w:val="xAvsandare1"/>
              <w:rPr>
                <w:lang w:val="sv-FI"/>
              </w:rPr>
            </w:pPr>
          </w:p>
        </w:tc>
        <w:tc>
          <w:tcPr>
            <w:tcW w:w="4288" w:type="dxa"/>
            <w:gridSpan w:val="2"/>
            <w:vAlign w:val="bottom"/>
          </w:tcPr>
          <w:p w14:paraId="1C14A5E5" w14:textId="77777777" w:rsidR="00E023D9" w:rsidRPr="00D45927" w:rsidRDefault="00E023D9">
            <w:pPr>
              <w:pStyle w:val="xDokTypNr"/>
              <w:rPr>
                <w:lang w:val="sv-FI"/>
              </w:rPr>
            </w:pPr>
            <w:r w:rsidRPr="00D45927">
              <w:rPr>
                <w:lang w:val="sv-FI"/>
              </w:rPr>
              <w:t>PARALLELLTEXTER</w:t>
            </w:r>
          </w:p>
        </w:tc>
      </w:tr>
      <w:tr w:rsidR="00E023D9" w:rsidRPr="00D45927" w14:paraId="6D1F0F19" w14:textId="77777777">
        <w:trPr>
          <w:cantSplit/>
          <w:trHeight w:val="238"/>
        </w:trPr>
        <w:tc>
          <w:tcPr>
            <w:tcW w:w="861" w:type="dxa"/>
            <w:vMerge/>
          </w:tcPr>
          <w:p w14:paraId="5CEA5AFF" w14:textId="77777777" w:rsidR="00E023D9" w:rsidRPr="00D45927" w:rsidRDefault="00E023D9">
            <w:pPr>
              <w:pStyle w:val="xLedtext"/>
              <w:rPr>
                <w:lang w:val="sv-FI"/>
              </w:rPr>
            </w:pPr>
          </w:p>
        </w:tc>
        <w:tc>
          <w:tcPr>
            <w:tcW w:w="4448" w:type="dxa"/>
            <w:vAlign w:val="bottom"/>
          </w:tcPr>
          <w:p w14:paraId="25B1CB05" w14:textId="77777777" w:rsidR="00E023D9" w:rsidRPr="00D45927" w:rsidRDefault="00E023D9">
            <w:pPr>
              <w:pStyle w:val="xLedtext"/>
              <w:rPr>
                <w:lang w:val="sv-FI"/>
              </w:rPr>
            </w:pPr>
          </w:p>
        </w:tc>
        <w:tc>
          <w:tcPr>
            <w:tcW w:w="1725" w:type="dxa"/>
            <w:vAlign w:val="bottom"/>
          </w:tcPr>
          <w:p w14:paraId="30C64540" w14:textId="77777777" w:rsidR="00E023D9" w:rsidRPr="00D45927" w:rsidRDefault="00E023D9">
            <w:pPr>
              <w:pStyle w:val="xLedtext"/>
              <w:rPr>
                <w:lang w:val="sv-FI"/>
              </w:rPr>
            </w:pPr>
            <w:r w:rsidRPr="00D45927">
              <w:rPr>
                <w:lang w:val="sv-FI"/>
              </w:rPr>
              <w:t>Datum</w:t>
            </w:r>
          </w:p>
        </w:tc>
        <w:tc>
          <w:tcPr>
            <w:tcW w:w="2563" w:type="dxa"/>
            <w:vAlign w:val="bottom"/>
          </w:tcPr>
          <w:p w14:paraId="415B7833" w14:textId="77777777" w:rsidR="00E023D9" w:rsidRPr="00D45927" w:rsidRDefault="00E023D9">
            <w:pPr>
              <w:pStyle w:val="xLedtext"/>
              <w:rPr>
                <w:lang w:val="sv-FI"/>
              </w:rPr>
            </w:pPr>
          </w:p>
        </w:tc>
      </w:tr>
      <w:tr w:rsidR="00E023D9" w:rsidRPr="00D45927" w14:paraId="5E01A84E" w14:textId="77777777">
        <w:trPr>
          <w:cantSplit/>
          <w:trHeight w:val="238"/>
        </w:trPr>
        <w:tc>
          <w:tcPr>
            <w:tcW w:w="861" w:type="dxa"/>
            <w:vMerge/>
          </w:tcPr>
          <w:p w14:paraId="5B93125D" w14:textId="77777777" w:rsidR="00E023D9" w:rsidRPr="00D45927" w:rsidRDefault="00E023D9">
            <w:pPr>
              <w:pStyle w:val="xAvsandare2"/>
              <w:rPr>
                <w:lang w:val="sv-FI"/>
              </w:rPr>
            </w:pPr>
          </w:p>
        </w:tc>
        <w:tc>
          <w:tcPr>
            <w:tcW w:w="4448" w:type="dxa"/>
            <w:vAlign w:val="center"/>
          </w:tcPr>
          <w:p w14:paraId="3434635C" w14:textId="77777777" w:rsidR="00E023D9" w:rsidRPr="00D45927" w:rsidRDefault="00E023D9">
            <w:pPr>
              <w:pStyle w:val="xAvsandare2"/>
              <w:rPr>
                <w:lang w:val="sv-FI"/>
              </w:rPr>
            </w:pPr>
          </w:p>
        </w:tc>
        <w:tc>
          <w:tcPr>
            <w:tcW w:w="1725" w:type="dxa"/>
            <w:vAlign w:val="center"/>
          </w:tcPr>
          <w:p w14:paraId="58D497A3" w14:textId="06C678D8" w:rsidR="00E023D9" w:rsidRPr="00D45927" w:rsidRDefault="00E023D9">
            <w:pPr>
              <w:pStyle w:val="xDatum1"/>
              <w:rPr>
                <w:lang w:val="sv-FI"/>
              </w:rPr>
            </w:pPr>
            <w:r w:rsidRPr="00D45927">
              <w:rPr>
                <w:lang w:val="sv-FI"/>
              </w:rPr>
              <w:t>20</w:t>
            </w:r>
            <w:r w:rsidR="00D45927" w:rsidRPr="00D45927">
              <w:rPr>
                <w:lang w:val="sv-FI"/>
              </w:rPr>
              <w:t>26</w:t>
            </w:r>
            <w:r w:rsidRPr="00D45927">
              <w:rPr>
                <w:lang w:val="sv-FI"/>
              </w:rPr>
              <w:t>-</w:t>
            </w:r>
            <w:r w:rsidR="00EE005A">
              <w:rPr>
                <w:lang w:val="sv-FI"/>
              </w:rPr>
              <w:t>05</w:t>
            </w:r>
            <w:r w:rsidRPr="00D45927">
              <w:rPr>
                <w:lang w:val="sv-FI"/>
              </w:rPr>
              <w:t>-</w:t>
            </w:r>
            <w:r w:rsidR="00FD6D36">
              <w:rPr>
                <w:lang w:val="sv-FI"/>
              </w:rPr>
              <w:t>13</w:t>
            </w:r>
          </w:p>
        </w:tc>
        <w:tc>
          <w:tcPr>
            <w:tcW w:w="2563" w:type="dxa"/>
            <w:vAlign w:val="center"/>
          </w:tcPr>
          <w:p w14:paraId="6ECA3289" w14:textId="77777777" w:rsidR="00E023D9" w:rsidRPr="00D45927" w:rsidRDefault="00E023D9">
            <w:pPr>
              <w:pStyle w:val="xBeteckning1"/>
              <w:rPr>
                <w:lang w:val="sv-FI"/>
              </w:rPr>
            </w:pPr>
          </w:p>
        </w:tc>
      </w:tr>
      <w:tr w:rsidR="00E023D9" w:rsidRPr="00D45927" w14:paraId="67561849" w14:textId="77777777">
        <w:trPr>
          <w:cantSplit/>
          <w:trHeight w:val="238"/>
        </w:trPr>
        <w:tc>
          <w:tcPr>
            <w:tcW w:w="861" w:type="dxa"/>
            <w:vMerge/>
          </w:tcPr>
          <w:p w14:paraId="00A29FF7" w14:textId="77777777" w:rsidR="00E023D9" w:rsidRPr="00D45927" w:rsidRDefault="00E023D9">
            <w:pPr>
              <w:pStyle w:val="xLedtext"/>
              <w:rPr>
                <w:lang w:val="sv-FI"/>
              </w:rPr>
            </w:pPr>
          </w:p>
        </w:tc>
        <w:tc>
          <w:tcPr>
            <w:tcW w:w="4448" w:type="dxa"/>
            <w:vAlign w:val="bottom"/>
          </w:tcPr>
          <w:p w14:paraId="79DF8238" w14:textId="77777777" w:rsidR="00E023D9" w:rsidRPr="00D45927" w:rsidRDefault="00E023D9">
            <w:pPr>
              <w:pStyle w:val="xLedtext"/>
              <w:rPr>
                <w:lang w:val="sv-FI"/>
              </w:rPr>
            </w:pPr>
          </w:p>
        </w:tc>
        <w:tc>
          <w:tcPr>
            <w:tcW w:w="1725" w:type="dxa"/>
            <w:vAlign w:val="bottom"/>
          </w:tcPr>
          <w:p w14:paraId="0E93A718" w14:textId="77777777" w:rsidR="00E023D9" w:rsidRPr="00D45927" w:rsidRDefault="00E023D9">
            <w:pPr>
              <w:pStyle w:val="xLedtext"/>
              <w:rPr>
                <w:lang w:val="sv-FI"/>
              </w:rPr>
            </w:pPr>
          </w:p>
        </w:tc>
        <w:tc>
          <w:tcPr>
            <w:tcW w:w="2563" w:type="dxa"/>
            <w:vAlign w:val="bottom"/>
          </w:tcPr>
          <w:p w14:paraId="517DEF67" w14:textId="77777777" w:rsidR="00E023D9" w:rsidRPr="00D45927" w:rsidRDefault="00E023D9">
            <w:pPr>
              <w:pStyle w:val="xLedtext"/>
              <w:rPr>
                <w:lang w:val="sv-FI"/>
              </w:rPr>
            </w:pPr>
          </w:p>
        </w:tc>
      </w:tr>
      <w:tr w:rsidR="00E023D9" w:rsidRPr="00D45927" w14:paraId="3E84BC11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6CEE8880" w14:textId="77777777" w:rsidR="00E023D9" w:rsidRPr="00D45927" w:rsidRDefault="00E023D9">
            <w:pPr>
              <w:pStyle w:val="xAvsandare3"/>
              <w:rPr>
                <w:lang w:val="sv-FI"/>
              </w:rPr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15F78A7E" w14:textId="77777777" w:rsidR="00E023D9" w:rsidRPr="00D45927" w:rsidRDefault="00E023D9">
            <w:pPr>
              <w:pStyle w:val="xAvsandare3"/>
              <w:rPr>
                <w:lang w:val="sv-FI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5488BE24" w14:textId="77777777" w:rsidR="00E023D9" w:rsidRPr="00D45927" w:rsidRDefault="00E023D9">
            <w:pPr>
              <w:pStyle w:val="xDatum2"/>
              <w:rPr>
                <w:lang w:val="sv-FI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1CF35807" w14:textId="77777777" w:rsidR="00E023D9" w:rsidRPr="00D45927" w:rsidRDefault="00E023D9">
            <w:pPr>
              <w:pStyle w:val="xBeteckning2"/>
              <w:rPr>
                <w:lang w:val="sv-FI"/>
              </w:rPr>
            </w:pPr>
          </w:p>
        </w:tc>
      </w:tr>
      <w:tr w:rsidR="00E023D9" w:rsidRPr="00D45927" w14:paraId="71C5FBB4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052FA282" w14:textId="77777777" w:rsidR="00E023D9" w:rsidRPr="00D45927" w:rsidRDefault="00E023D9">
            <w:pPr>
              <w:pStyle w:val="xLedtext"/>
              <w:rPr>
                <w:lang w:val="sv-FI"/>
              </w:rPr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0F7A0FE6" w14:textId="77777777" w:rsidR="00E023D9" w:rsidRPr="00D45927" w:rsidRDefault="00E023D9">
            <w:pPr>
              <w:pStyle w:val="xLedtext"/>
              <w:rPr>
                <w:lang w:val="sv-FI"/>
              </w:rPr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58C0A6A5" w14:textId="77777777" w:rsidR="00E023D9" w:rsidRPr="00D45927" w:rsidRDefault="00E023D9">
            <w:pPr>
              <w:pStyle w:val="xLedtext"/>
              <w:rPr>
                <w:lang w:val="sv-FI"/>
              </w:rPr>
            </w:pPr>
          </w:p>
        </w:tc>
      </w:tr>
    </w:tbl>
    <w:p w14:paraId="53561A95" w14:textId="77777777" w:rsidR="00E023D9" w:rsidRPr="00D45927" w:rsidRDefault="00E023D9">
      <w:pPr>
        <w:rPr>
          <w:b/>
          <w:bCs/>
        </w:rPr>
        <w:sectPr w:rsidR="00E023D9" w:rsidRPr="00D45927">
          <w:footerReference w:type="even" r:id="rId10"/>
          <w:footerReference w:type="default" r:id="rId11"/>
          <w:pgSz w:w="11906" w:h="16838" w:code="9"/>
          <w:pgMar w:top="567" w:right="1134" w:bottom="1418" w:left="1191" w:header="624" w:footer="851" w:gutter="0"/>
          <w:cols w:space="708"/>
          <w:docGrid w:linePitch="360"/>
        </w:sectPr>
      </w:pPr>
    </w:p>
    <w:p w14:paraId="29469914" w14:textId="7E9345F3" w:rsidR="00E023D9" w:rsidRPr="00D45927" w:rsidRDefault="00E023D9">
      <w:pPr>
        <w:pStyle w:val="ArendeOverRubrik"/>
        <w:rPr>
          <w:lang w:val="sv-FI"/>
        </w:rPr>
      </w:pPr>
      <w:r w:rsidRPr="00D45927">
        <w:rPr>
          <w:lang w:val="sv-FI"/>
        </w:rPr>
        <w:t xml:space="preserve">Parallelltexter till landskapsregeringens </w:t>
      </w:r>
      <w:r w:rsidR="00D45927" w:rsidRPr="00D45927">
        <w:rPr>
          <w:lang w:val="sv-FI"/>
        </w:rPr>
        <w:t>lagförslag</w:t>
      </w:r>
    </w:p>
    <w:p w14:paraId="146B4AAB" w14:textId="536117F8" w:rsidR="00E023D9" w:rsidRPr="00D45927" w:rsidRDefault="00D45927">
      <w:pPr>
        <w:pStyle w:val="ArendeRubrik"/>
        <w:rPr>
          <w:lang w:val="sv-FI"/>
        </w:rPr>
      </w:pPr>
      <w:r w:rsidRPr="00D45927">
        <w:rPr>
          <w:lang w:val="sv-FI"/>
        </w:rPr>
        <w:t>Preciseringar av teknisk natur i blankettlagen om underhållsstöd</w:t>
      </w:r>
    </w:p>
    <w:p w14:paraId="731C30A6" w14:textId="4DFD8665" w:rsidR="00E023D9" w:rsidRPr="00D45927" w:rsidRDefault="00E023D9">
      <w:pPr>
        <w:pStyle w:val="ArendeUnderRubrik"/>
        <w:rPr>
          <w:lang w:val="sv-FI"/>
        </w:rPr>
      </w:pPr>
      <w:r w:rsidRPr="00D45927">
        <w:rPr>
          <w:lang w:val="sv-FI"/>
        </w:rPr>
        <w:t xml:space="preserve">Landskapsregeringens </w:t>
      </w:r>
      <w:r w:rsidR="00D45927" w:rsidRPr="00D45927">
        <w:rPr>
          <w:lang w:val="sv-FI"/>
        </w:rPr>
        <w:t>lagförslag</w:t>
      </w:r>
      <w:r w:rsidRPr="00D45927">
        <w:rPr>
          <w:lang w:val="sv-FI"/>
        </w:rPr>
        <w:t xml:space="preserve"> nr </w:t>
      </w:r>
      <w:r w:rsidR="00FD6D36">
        <w:rPr>
          <w:lang w:val="sv-FI"/>
        </w:rPr>
        <w:t>18</w:t>
      </w:r>
      <w:r w:rsidRPr="00D45927">
        <w:rPr>
          <w:lang w:val="sv-FI"/>
        </w:rPr>
        <w:t>/</w:t>
      </w:r>
      <w:proofErr w:type="gramStart"/>
      <w:r w:rsidRPr="00D45927">
        <w:rPr>
          <w:lang w:val="sv-FI"/>
        </w:rPr>
        <w:t>20</w:t>
      </w:r>
      <w:r w:rsidR="00D45927" w:rsidRPr="00D45927">
        <w:rPr>
          <w:lang w:val="sv-FI"/>
        </w:rPr>
        <w:t>25</w:t>
      </w:r>
      <w:r w:rsidRPr="00D45927">
        <w:rPr>
          <w:lang w:val="sv-FI"/>
        </w:rPr>
        <w:t>-20</w:t>
      </w:r>
      <w:r w:rsidR="00D45927" w:rsidRPr="00D45927">
        <w:rPr>
          <w:lang w:val="sv-FI"/>
        </w:rPr>
        <w:t>26</w:t>
      </w:r>
      <w:proofErr w:type="gramEnd"/>
    </w:p>
    <w:p w14:paraId="168C4A39" w14:textId="0A3058BE" w:rsidR="001C5999" w:rsidRPr="00D45927" w:rsidRDefault="001C5999" w:rsidP="001C5999">
      <w:pPr>
        <w:pStyle w:val="Innehll1"/>
        <w:rPr>
          <w:lang w:val="sv-FI"/>
        </w:rPr>
      </w:pPr>
    </w:p>
    <w:p w14:paraId="5E4409FE" w14:textId="77777777" w:rsidR="00E023D9" w:rsidRPr="00D45927" w:rsidRDefault="00E023D9">
      <w:pPr>
        <w:pStyle w:val="ANormal"/>
        <w:rPr>
          <w:lang w:val="sv-FI"/>
        </w:rPr>
      </w:pPr>
    </w:p>
    <w:p w14:paraId="73403507" w14:textId="0622CA9B" w:rsidR="00E023D9" w:rsidRPr="00D45927" w:rsidRDefault="00E023D9">
      <w:pPr>
        <w:pStyle w:val="ANormal"/>
        <w:rPr>
          <w:lang w:val="sv-FI"/>
        </w:rPr>
      </w:pPr>
    </w:p>
    <w:p w14:paraId="013F52FF" w14:textId="256D04C5" w:rsidR="00E023D9" w:rsidRDefault="00E023D9">
      <w:pPr>
        <w:pStyle w:val="LagHuvRubr"/>
        <w:rPr>
          <w:lang w:val="sv-FI"/>
        </w:rPr>
      </w:pPr>
      <w:bookmarkStart w:id="0" w:name="_Toc500921111"/>
      <w:bookmarkStart w:id="1" w:name="_Toc528640435"/>
      <w:bookmarkStart w:id="2" w:name="_Toc228782906"/>
      <w:r w:rsidRPr="00D45927">
        <w:rPr>
          <w:lang w:val="sv-FI"/>
        </w:rPr>
        <w:t>L A N D S K A P S L A G</w:t>
      </w:r>
      <w:r w:rsidRPr="00D45927">
        <w:rPr>
          <w:lang w:val="sv-FI"/>
        </w:rPr>
        <w:br/>
        <w:t>om</w:t>
      </w:r>
      <w:bookmarkEnd w:id="0"/>
      <w:bookmarkEnd w:id="1"/>
      <w:r w:rsidR="00D45927" w:rsidRPr="00D45927">
        <w:rPr>
          <w:lang w:val="sv-FI"/>
        </w:rPr>
        <w:t xml:space="preserve"> </w:t>
      </w:r>
      <w:r w:rsidR="00D45927">
        <w:rPr>
          <w:lang w:val="sv-FI"/>
        </w:rPr>
        <w:t>ändring av 3 och 4</w:t>
      </w:r>
      <w:r w:rsidR="00EE005A">
        <w:rPr>
          <w:lang w:val="sv-FI"/>
        </w:rPr>
        <w:t> §</w:t>
      </w:r>
      <w:r w:rsidR="00D45927">
        <w:rPr>
          <w:lang w:val="sv-FI"/>
        </w:rPr>
        <w:t>§ landskapslagen om tillämpning i landskapet Åland av lagen om underhållsstöd</w:t>
      </w:r>
      <w:bookmarkEnd w:id="2"/>
    </w:p>
    <w:p w14:paraId="0D8658F5" w14:textId="77777777" w:rsidR="00D45927" w:rsidRDefault="00D45927" w:rsidP="00D45927">
      <w:pPr>
        <w:pStyle w:val="ANormal"/>
        <w:rPr>
          <w:lang w:val="sv-FI"/>
        </w:rPr>
      </w:pPr>
    </w:p>
    <w:p w14:paraId="455EF015" w14:textId="77777777" w:rsidR="00D45927" w:rsidRDefault="00D45927" w:rsidP="00D45927">
      <w:pPr>
        <w:pStyle w:val="ANormal"/>
        <w:rPr>
          <w:lang w:val="sv-FI"/>
        </w:rPr>
      </w:pPr>
    </w:p>
    <w:p w14:paraId="6EBC5DAD" w14:textId="569BE672" w:rsidR="00D45927" w:rsidRDefault="00D45927" w:rsidP="00D45927">
      <w:pPr>
        <w:pStyle w:val="ANormal"/>
        <w:rPr>
          <w:lang w:val="sv-FI"/>
        </w:rPr>
      </w:pPr>
      <w:r>
        <w:rPr>
          <w:lang w:val="sv-FI"/>
        </w:rPr>
        <w:tab/>
        <w:t>I enlighet med lagtingets beslut</w:t>
      </w:r>
    </w:p>
    <w:p w14:paraId="2AC19A96" w14:textId="41EBFCF9" w:rsidR="00D45927" w:rsidRDefault="00D45927" w:rsidP="00D45927">
      <w:pPr>
        <w:pStyle w:val="ANormal"/>
        <w:rPr>
          <w:lang w:val="sv-FI"/>
        </w:rPr>
      </w:pPr>
      <w:r>
        <w:rPr>
          <w:lang w:val="sv-FI"/>
        </w:rPr>
        <w:tab/>
      </w:r>
      <w:r>
        <w:rPr>
          <w:b/>
          <w:bCs/>
          <w:lang w:val="sv-FI"/>
        </w:rPr>
        <w:t xml:space="preserve">upphävs </w:t>
      </w:r>
      <w:r>
        <w:rPr>
          <w:lang w:val="sv-FI"/>
        </w:rPr>
        <w:t>3</w:t>
      </w:r>
      <w:r w:rsidR="00EE005A">
        <w:rPr>
          <w:lang w:val="sv-FI"/>
        </w:rPr>
        <w:t> §</w:t>
      </w:r>
      <w:r>
        <w:rPr>
          <w:lang w:val="sv-FI"/>
        </w:rPr>
        <w:t xml:space="preserve"> 3</w:t>
      </w:r>
      <w:r w:rsidR="00EE005A">
        <w:rPr>
          <w:lang w:val="sv-FI"/>
        </w:rPr>
        <w:t> mom.</w:t>
      </w:r>
      <w:r>
        <w:rPr>
          <w:lang w:val="sv-FI"/>
        </w:rPr>
        <w:t xml:space="preserve"> landskapslagen (2009:7) om tillämpning i landskapet Åland av lagen om underhållsstöd, sådant det lyder i landskapslagen 2023/23,</w:t>
      </w:r>
    </w:p>
    <w:p w14:paraId="17CFF523" w14:textId="418B859E" w:rsidR="001C0CF0" w:rsidRDefault="00D45927" w:rsidP="00D45927">
      <w:pPr>
        <w:pStyle w:val="ANormal"/>
        <w:rPr>
          <w:lang w:val="sv-FI"/>
        </w:rPr>
      </w:pPr>
      <w:r>
        <w:rPr>
          <w:lang w:val="sv-FI"/>
        </w:rPr>
        <w:tab/>
      </w:r>
      <w:r>
        <w:rPr>
          <w:b/>
          <w:bCs/>
          <w:lang w:val="sv-FI"/>
        </w:rPr>
        <w:t xml:space="preserve">ändras </w:t>
      </w:r>
      <w:r>
        <w:rPr>
          <w:lang w:val="sv-FI"/>
        </w:rPr>
        <w:t>3</w:t>
      </w:r>
      <w:r w:rsidR="00EE005A">
        <w:rPr>
          <w:lang w:val="sv-FI"/>
        </w:rPr>
        <w:t> §</w:t>
      </w:r>
      <w:r>
        <w:rPr>
          <w:lang w:val="sv-FI"/>
        </w:rPr>
        <w:t xml:space="preserve"> 2</w:t>
      </w:r>
      <w:r w:rsidR="00EE005A">
        <w:rPr>
          <w:lang w:val="sv-FI"/>
        </w:rPr>
        <w:t> mom.</w:t>
      </w:r>
      <w:r>
        <w:rPr>
          <w:lang w:val="sv-FI"/>
        </w:rPr>
        <w:t xml:space="preserve"> och 4</w:t>
      </w:r>
      <w:r w:rsidR="00EE005A">
        <w:rPr>
          <w:lang w:val="sv-FI"/>
        </w:rPr>
        <w:t> §</w:t>
      </w:r>
      <w:r>
        <w:rPr>
          <w:lang w:val="sv-FI"/>
        </w:rPr>
        <w:t xml:space="preserve"> 2</w:t>
      </w:r>
      <w:r w:rsidR="00EE005A">
        <w:rPr>
          <w:lang w:val="sv-FI"/>
        </w:rPr>
        <w:t> mom.</w:t>
      </w:r>
      <w:r w:rsidR="001C0CF0">
        <w:rPr>
          <w:lang w:val="sv-FI"/>
        </w:rPr>
        <w:t>, av dessa bestämmelser 3</w:t>
      </w:r>
      <w:r w:rsidR="00EE005A">
        <w:rPr>
          <w:lang w:val="sv-FI"/>
        </w:rPr>
        <w:t> §</w:t>
      </w:r>
      <w:r w:rsidR="001C0CF0">
        <w:rPr>
          <w:lang w:val="sv-FI"/>
        </w:rPr>
        <w:t xml:space="preserve"> 2</w:t>
      </w:r>
      <w:r w:rsidR="00EE005A">
        <w:rPr>
          <w:lang w:val="sv-FI"/>
        </w:rPr>
        <w:t> mom.</w:t>
      </w:r>
      <w:r w:rsidR="001C0CF0">
        <w:rPr>
          <w:lang w:val="sv-FI"/>
        </w:rPr>
        <w:t xml:space="preserve"> sådant det lyder i landskapslagen 2023/23 och 4</w:t>
      </w:r>
      <w:r w:rsidR="00EE005A">
        <w:rPr>
          <w:lang w:val="sv-FI"/>
        </w:rPr>
        <w:t> §</w:t>
      </w:r>
      <w:r w:rsidR="001C0CF0">
        <w:rPr>
          <w:lang w:val="sv-FI"/>
        </w:rPr>
        <w:t xml:space="preserve"> 2</w:t>
      </w:r>
      <w:r w:rsidR="00EE005A">
        <w:rPr>
          <w:lang w:val="sv-FI"/>
        </w:rPr>
        <w:t> mom.</w:t>
      </w:r>
      <w:r w:rsidR="001C0CF0">
        <w:rPr>
          <w:lang w:val="sv-FI"/>
        </w:rPr>
        <w:t xml:space="preserve"> sådant det lyder i landskapslagen 2021/123, samt</w:t>
      </w:r>
    </w:p>
    <w:p w14:paraId="19CE367A" w14:textId="7AA6FD35" w:rsidR="00D45927" w:rsidRPr="00EE005A" w:rsidRDefault="001C0CF0" w:rsidP="00D45927">
      <w:pPr>
        <w:pStyle w:val="ANormal"/>
        <w:rPr>
          <w:lang w:val="sv-FI"/>
        </w:rPr>
      </w:pPr>
      <w:r>
        <w:rPr>
          <w:lang w:val="sv-FI"/>
        </w:rPr>
        <w:tab/>
      </w:r>
      <w:r>
        <w:rPr>
          <w:b/>
          <w:bCs/>
          <w:lang w:val="sv-FI"/>
        </w:rPr>
        <w:t xml:space="preserve">fogas </w:t>
      </w:r>
      <w:r>
        <w:rPr>
          <w:lang w:val="sv-FI"/>
        </w:rPr>
        <w:t>till 4</w:t>
      </w:r>
      <w:r w:rsidR="00EE005A">
        <w:rPr>
          <w:lang w:val="sv-FI"/>
        </w:rPr>
        <w:t> §</w:t>
      </w:r>
      <w:r>
        <w:rPr>
          <w:lang w:val="sv-FI"/>
        </w:rPr>
        <w:t xml:space="preserve"> ett nytt 3</w:t>
      </w:r>
      <w:r w:rsidR="00EE005A">
        <w:rPr>
          <w:lang w:val="sv-FI"/>
        </w:rPr>
        <w:t> mom.</w:t>
      </w:r>
      <w:r>
        <w:rPr>
          <w:lang w:val="sv-FI"/>
        </w:rPr>
        <w:t>, som följer:</w:t>
      </w:r>
    </w:p>
    <w:p w14:paraId="755FA114" w14:textId="77777777" w:rsidR="00E023D9" w:rsidRPr="00D45927" w:rsidRDefault="00E023D9">
      <w:pPr>
        <w:pStyle w:val="ANormal"/>
        <w:rPr>
          <w:lang w:val="sv-FI"/>
        </w:rPr>
      </w:pPr>
    </w:p>
    <w:p w14:paraId="70B36F0E" w14:textId="77777777" w:rsidR="00E023D9" w:rsidRPr="00D45927" w:rsidRDefault="00E023D9">
      <w:pPr>
        <w:pStyle w:val="ANormal"/>
        <w:rPr>
          <w:lang w:val="sv-F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8"/>
        <w:gridCol w:w="228"/>
        <w:gridCol w:w="3798"/>
      </w:tblGrid>
      <w:tr w:rsidR="001C0CF0" w:rsidRPr="00D45927" w14:paraId="2CA946BC" w14:textId="226BFD82" w:rsidTr="00EE005A">
        <w:tc>
          <w:tcPr>
            <w:tcW w:w="2427" w:type="pct"/>
          </w:tcPr>
          <w:p w14:paraId="2EB85BF5" w14:textId="40368673" w:rsidR="001C0CF0" w:rsidRPr="00D45927" w:rsidRDefault="001C0CF0" w:rsidP="001C0CF0">
            <w:pPr>
              <w:pStyle w:val="xCelltext"/>
              <w:jc w:val="center"/>
              <w:rPr>
                <w:lang w:val="sv-FI"/>
              </w:rPr>
            </w:pPr>
            <w:r>
              <w:t>Gällande lydelse</w:t>
            </w:r>
          </w:p>
        </w:tc>
        <w:tc>
          <w:tcPr>
            <w:tcW w:w="146" w:type="pct"/>
          </w:tcPr>
          <w:p w14:paraId="71AC80D2" w14:textId="77777777" w:rsidR="001C0CF0" w:rsidRPr="00D45927" w:rsidRDefault="001C0CF0" w:rsidP="001C0CF0">
            <w:pPr>
              <w:pStyle w:val="xCelltext"/>
              <w:rPr>
                <w:lang w:val="sv-FI"/>
              </w:rPr>
            </w:pPr>
          </w:p>
        </w:tc>
        <w:tc>
          <w:tcPr>
            <w:tcW w:w="2427" w:type="pct"/>
          </w:tcPr>
          <w:p w14:paraId="23E9177B" w14:textId="06D0CF89" w:rsidR="001C0CF0" w:rsidRPr="00D45927" w:rsidRDefault="001C0CF0" w:rsidP="001C0CF0">
            <w:pPr>
              <w:pStyle w:val="xCelltext"/>
              <w:jc w:val="center"/>
            </w:pPr>
            <w:r>
              <w:t>Föreslagen lydelse</w:t>
            </w:r>
          </w:p>
        </w:tc>
      </w:tr>
      <w:tr w:rsidR="001C0CF0" w:rsidRPr="00D45927" w14:paraId="5938313F" w14:textId="13B66183" w:rsidTr="00EE005A">
        <w:tc>
          <w:tcPr>
            <w:tcW w:w="2427" w:type="pct"/>
          </w:tcPr>
          <w:p w14:paraId="40B44DED" w14:textId="77777777" w:rsidR="001C0CF0" w:rsidRDefault="001C0CF0" w:rsidP="001C0CF0">
            <w:pPr>
              <w:pStyle w:val="ANormal"/>
            </w:pPr>
          </w:p>
          <w:p w14:paraId="601E585C" w14:textId="3151B275" w:rsidR="001C0CF0" w:rsidRDefault="00E75862" w:rsidP="00E75862">
            <w:pPr>
              <w:pStyle w:val="LagParagraf"/>
            </w:pPr>
            <w:r>
              <w:t>3</w:t>
            </w:r>
            <w:r w:rsidR="00EE005A">
              <w:t> §</w:t>
            </w:r>
          </w:p>
          <w:p w14:paraId="68432759" w14:textId="24D76F7A" w:rsidR="00E75862" w:rsidRDefault="00E75862" w:rsidP="00E75862">
            <w:pPr>
              <w:pStyle w:val="LagPararubrik"/>
            </w:pPr>
            <w:r>
              <w:t>Avvikelser</w:t>
            </w:r>
          </w:p>
          <w:p w14:paraId="0207E412" w14:textId="459EB596" w:rsidR="00E75862" w:rsidRDefault="00E75862">
            <w:pPr>
              <w:pStyle w:val="ANormal"/>
            </w:pPr>
            <w:r>
              <w:t xml:space="preserve">- - - - - - - - - - - - - - - - - - - - - - - - - - - - - - </w:t>
            </w:r>
          </w:p>
          <w:p w14:paraId="6ADB1ED4" w14:textId="4EA8E45D" w:rsidR="00E75862" w:rsidRDefault="00E75862" w:rsidP="00E75862">
            <w:pPr>
              <w:pStyle w:val="ANormal"/>
            </w:pPr>
            <w:r>
              <w:tab/>
              <w:t>Hänvisningen i 11</w:t>
            </w:r>
            <w:r w:rsidR="00EE005A">
              <w:t> §</w:t>
            </w:r>
            <w:r>
              <w:t xml:space="preserve"> till ett välfärdsområde ska avse en kommun.</w:t>
            </w:r>
          </w:p>
          <w:p w14:paraId="77A964ED" w14:textId="77777777" w:rsidR="00EE005A" w:rsidRDefault="00EE005A" w:rsidP="00E75862">
            <w:pPr>
              <w:pStyle w:val="ANormal"/>
            </w:pPr>
          </w:p>
          <w:p w14:paraId="53E96453" w14:textId="6F5A6B69" w:rsidR="00E75862" w:rsidRPr="00D14BCF" w:rsidRDefault="00E75862" w:rsidP="00E75862">
            <w:pPr>
              <w:pStyle w:val="ANormal"/>
              <w:rPr>
                <w:b/>
                <w:bCs/>
              </w:rPr>
            </w:pPr>
            <w:r>
              <w:tab/>
            </w:r>
            <w:r w:rsidRPr="00D14BCF">
              <w:rPr>
                <w:b/>
                <w:bCs/>
              </w:rPr>
              <w:t>Innan Folkpensionsanstalten avgör ett ärende enligt 12</w:t>
            </w:r>
            <w:r w:rsidR="00EE005A">
              <w:rPr>
                <w:b/>
                <w:bCs/>
              </w:rPr>
              <w:t> §</w:t>
            </w:r>
            <w:r w:rsidRPr="00D14BCF">
              <w:rPr>
                <w:b/>
                <w:bCs/>
              </w:rPr>
              <w:t xml:space="preserve"> ska den begära utlåtande av det organ i barnets hemkommun som enligt 4</w:t>
            </w:r>
            <w:r w:rsidR="00EE005A">
              <w:rPr>
                <w:b/>
                <w:bCs/>
              </w:rPr>
              <w:t> §</w:t>
            </w:r>
            <w:r w:rsidRPr="00D14BCF">
              <w:rPr>
                <w:b/>
                <w:bCs/>
              </w:rPr>
              <w:t xml:space="preserve"> i landskapslagen (2020:13) om socialvårdens förvaltning och tillsyn ansvarar för den kommunala socialvården.</w:t>
            </w:r>
          </w:p>
          <w:p w14:paraId="51768248" w14:textId="1F6B5499" w:rsidR="001C0CF0" w:rsidRPr="00D45927" w:rsidRDefault="001C0CF0" w:rsidP="00EE005A">
            <w:pPr>
              <w:pStyle w:val="ANormal"/>
            </w:pPr>
          </w:p>
        </w:tc>
        <w:tc>
          <w:tcPr>
            <w:tcW w:w="146" w:type="pct"/>
          </w:tcPr>
          <w:p w14:paraId="4A70D501" w14:textId="77777777" w:rsidR="001C0CF0" w:rsidRPr="00D45927" w:rsidRDefault="001C0CF0" w:rsidP="001C0CF0">
            <w:pPr>
              <w:pStyle w:val="ANormal"/>
              <w:rPr>
                <w:lang w:val="sv-FI"/>
              </w:rPr>
            </w:pPr>
          </w:p>
        </w:tc>
        <w:tc>
          <w:tcPr>
            <w:tcW w:w="2427" w:type="pct"/>
          </w:tcPr>
          <w:p w14:paraId="0730A468" w14:textId="77777777" w:rsidR="001C0CF0" w:rsidRDefault="001C0CF0" w:rsidP="001C0CF0">
            <w:pPr>
              <w:pStyle w:val="ANormal"/>
            </w:pPr>
          </w:p>
          <w:p w14:paraId="701FDB3B" w14:textId="3B728276" w:rsidR="001C0CF0" w:rsidRPr="001C0CF0" w:rsidRDefault="001C0CF0" w:rsidP="001C0CF0">
            <w:pPr>
              <w:pStyle w:val="LagParagraf"/>
            </w:pPr>
            <w:r>
              <w:t>3</w:t>
            </w:r>
            <w:r w:rsidR="00EE005A">
              <w:t> §</w:t>
            </w:r>
          </w:p>
          <w:p w14:paraId="112A6225" w14:textId="2B73FA8B" w:rsidR="001C0CF0" w:rsidRDefault="00E75862" w:rsidP="001C0CF0">
            <w:pPr>
              <w:pStyle w:val="LagPararubrik"/>
            </w:pPr>
            <w:r>
              <w:t>Avvikelser</w:t>
            </w:r>
          </w:p>
          <w:p w14:paraId="49742AFB" w14:textId="2A537E0F" w:rsidR="00E75862" w:rsidRDefault="00E75862">
            <w:pPr>
              <w:pStyle w:val="ANormal"/>
            </w:pPr>
            <w:r>
              <w:t xml:space="preserve">- - - - - - - - - - - - - - - - - - - - - - - - - - - - - - </w:t>
            </w:r>
          </w:p>
          <w:p w14:paraId="1553B32D" w14:textId="30298442" w:rsidR="00E75862" w:rsidRDefault="00E75862" w:rsidP="00E75862">
            <w:pPr>
              <w:pStyle w:val="ANormal"/>
            </w:pPr>
            <w:r>
              <w:tab/>
              <w:t>Hänvisning</w:t>
            </w:r>
            <w:r w:rsidRPr="00E75862">
              <w:rPr>
                <w:b/>
                <w:bCs/>
              </w:rPr>
              <w:t>arna</w:t>
            </w:r>
            <w:r>
              <w:t xml:space="preserve"> i 11 </w:t>
            </w:r>
            <w:r w:rsidRPr="00E75862">
              <w:rPr>
                <w:b/>
                <w:bCs/>
              </w:rPr>
              <w:t>och 12</w:t>
            </w:r>
            <w:r w:rsidR="00EE005A">
              <w:rPr>
                <w:b/>
                <w:bCs/>
              </w:rPr>
              <w:t> §</w:t>
            </w:r>
            <w:r>
              <w:t xml:space="preserve">§ till ett välfärdsområde ska avse </w:t>
            </w:r>
            <w:r w:rsidRPr="00E75862">
              <w:rPr>
                <w:b/>
                <w:bCs/>
              </w:rPr>
              <w:t xml:space="preserve">Kommunernas socialtjänst </w:t>
            </w:r>
            <w:proofErr w:type="spellStart"/>
            <w:r w:rsidRPr="00E75862">
              <w:rPr>
                <w:b/>
                <w:bCs/>
              </w:rPr>
              <w:t>k.f</w:t>
            </w:r>
            <w:proofErr w:type="spellEnd"/>
            <w:r w:rsidRPr="00E75862">
              <w:rPr>
                <w:b/>
                <w:bCs/>
              </w:rPr>
              <w:t>. (KST)</w:t>
            </w:r>
            <w:r>
              <w:t>.</w:t>
            </w:r>
          </w:p>
          <w:p w14:paraId="4835199A" w14:textId="77777777" w:rsidR="00E75862" w:rsidRDefault="00E75862" w:rsidP="00E75862">
            <w:pPr>
              <w:pStyle w:val="ANormal"/>
            </w:pPr>
          </w:p>
          <w:p w14:paraId="56A8C06B" w14:textId="2E432975" w:rsidR="00E75862" w:rsidRPr="00E75862" w:rsidRDefault="00E75862" w:rsidP="00E75862">
            <w:pPr>
              <w:pStyle w:val="ANormal"/>
              <w:rPr>
                <w:i/>
                <w:iCs/>
              </w:rPr>
            </w:pPr>
            <w:r>
              <w:tab/>
            </w:r>
            <w:r>
              <w:rPr>
                <w:i/>
                <w:iCs/>
              </w:rPr>
              <w:t>Momentet upphävs</w:t>
            </w:r>
          </w:p>
          <w:p w14:paraId="56C78E8B" w14:textId="77777777" w:rsidR="001C0CF0" w:rsidRPr="00D45927" w:rsidRDefault="001C0CF0" w:rsidP="00EE005A">
            <w:pPr>
              <w:pStyle w:val="ANormal"/>
            </w:pPr>
          </w:p>
        </w:tc>
      </w:tr>
      <w:tr w:rsidR="001C0CF0" w:rsidRPr="00D45927" w14:paraId="0C374937" w14:textId="0804884A" w:rsidTr="00EE005A">
        <w:tc>
          <w:tcPr>
            <w:tcW w:w="2427" w:type="pct"/>
          </w:tcPr>
          <w:p w14:paraId="16B784D7" w14:textId="77777777" w:rsidR="001C0CF0" w:rsidRDefault="001C0CF0" w:rsidP="001C0CF0">
            <w:pPr>
              <w:pStyle w:val="ANormal"/>
            </w:pPr>
          </w:p>
          <w:p w14:paraId="196FD6E4" w14:textId="43504A34" w:rsidR="001C0CF0" w:rsidRDefault="00D14BCF" w:rsidP="001C0CF0">
            <w:pPr>
              <w:pStyle w:val="LagParagraf"/>
            </w:pPr>
            <w:r>
              <w:t>4</w:t>
            </w:r>
            <w:r w:rsidR="00EE005A">
              <w:t> §</w:t>
            </w:r>
          </w:p>
          <w:p w14:paraId="7293B7CD" w14:textId="31E5FBDF" w:rsidR="001C0CF0" w:rsidRDefault="00D14BCF" w:rsidP="001C0CF0">
            <w:pPr>
              <w:pStyle w:val="LagPararubrik"/>
            </w:pPr>
            <w:r>
              <w:t>Hänvisningar</w:t>
            </w:r>
          </w:p>
          <w:p w14:paraId="3ADD93F3" w14:textId="7C18E128" w:rsidR="00430576" w:rsidRDefault="00430576">
            <w:pPr>
              <w:pStyle w:val="ANormal"/>
            </w:pPr>
            <w:r>
              <w:t xml:space="preserve">- - - - - - - - - - - - - - - - - - - - - - - - - - - - - - </w:t>
            </w:r>
          </w:p>
          <w:p w14:paraId="0CAD1DE8" w14:textId="5A27F488" w:rsidR="00746AF1" w:rsidRDefault="00430576" w:rsidP="001C0CF0">
            <w:pPr>
              <w:pStyle w:val="ANormal"/>
            </w:pPr>
            <w:r>
              <w:tab/>
              <w:t xml:space="preserve">Hänvisningarna i 36 och </w:t>
            </w:r>
            <w:r w:rsidRPr="00746AF1">
              <w:rPr>
                <w:b/>
                <w:bCs/>
              </w:rPr>
              <w:t>37</w:t>
            </w:r>
            <w:r w:rsidR="00EE005A">
              <w:rPr>
                <w:b/>
                <w:bCs/>
              </w:rPr>
              <w:t> §</w:t>
            </w:r>
            <w:r>
              <w:t>§ lagen om underhållsstöd till lagen om offentlighet i myndigheternas verksamhet (FFS 621/1999) ska inom landskapets behörighet avse offentlighetslagen (2021:79) för Åland.</w:t>
            </w:r>
          </w:p>
          <w:p w14:paraId="421B5FB8" w14:textId="77777777" w:rsidR="001C0CF0" w:rsidRDefault="001C0CF0" w:rsidP="001C0CF0">
            <w:pPr>
              <w:pStyle w:val="LagParagraf"/>
              <w:jc w:val="left"/>
              <w:rPr>
                <w:lang w:val="sv-FI"/>
              </w:rPr>
            </w:pPr>
          </w:p>
          <w:p w14:paraId="52208C36" w14:textId="77777777" w:rsidR="00E0610A" w:rsidRPr="00E0610A" w:rsidRDefault="00E0610A" w:rsidP="00E0610A">
            <w:pPr>
              <w:pStyle w:val="ANormal"/>
              <w:rPr>
                <w:i/>
                <w:iCs/>
              </w:rPr>
            </w:pPr>
            <w:r>
              <w:tab/>
            </w:r>
            <w:r w:rsidRPr="00E0610A">
              <w:rPr>
                <w:i/>
                <w:iCs/>
              </w:rPr>
              <w:t>Nytt moment</w:t>
            </w:r>
          </w:p>
          <w:p w14:paraId="5D43614E" w14:textId="436E40AD" w:rsidR="00E0610A" w:rsidRPr="00E0610A" w:rsidRDefault="00E0610A" w:rsidP="00E0610A">
            <w:pPr>
              <w:pStyle w:val="ANormal"/>
            </w:pPr>
          </w:p>
        </w:tc>
        <w:tc>
          <w:tcPr>
            <w:tcW w:w="146" w:type="pct"/>
          </w:tcPr>
          <w:p w14:paraId="7CF8D39C" w14:textId="77777777" w:rsidR="001C0CF0" w:rsidRPr="00D45927" w:rsidRDefault="001C0CF0" w:rsidP="001C0CF0">
            <w:pPr>
              <w:pStyle w:val="ANormal"/>
              <w:rPr>
                <w:lang w:val="sv-FI"/>
              </w:rPr>
            </w:pPr>
          </w:p>
        </w:tc>
        <w:tc>
          <w:tcPr>
            <w:tcW w:w="2427" w:type="pct"/>
          </w:tcPr>
          <w:p w14:paraId="1BE01369" w14:textId="77777777" w:rsidR="001C0CF0" w:rsidRDefault="001C0CF0" w:rsidP="001C0CF0">
            <w:pPr>
              <w:pStyle w:val="ANormal"/>
            </w:pPr>
          </w:p>
          <w:p w14:paraId="7E5576B0" w14:textId="3E190FC2" w:rsidR="001C0CF0" w:rsidRDefault="00D14BCF" w:rsidP="001C0CF0">
            <w:pPr>
              <w:pStyle w:val="LagParagraf"/>
            </w:pPr>
            <w:r>
              <w:t>4</w:t>
            </w:r>
            <w:r w:rsidR="00EE005A">
              <w:t> §</w:t>
            </w:r>
          </w:p>
          <w:p w14:paraId="2FB73796" w14:textId="0168790F" w:rsidR="001C0CF0" w:rsidRPr="00D14BCF" w:rsidRDefault="00D14BCF" w:rsidP="001C0CF0">
            <w:pPr>
              <w:pStyle w:val="LagPararubrik"/>
            </w:pPr>
            <w:r>
              <w:t>Hänvisningar</w:t>
            </w:r>
          </w:p>
          <w:p w14:paraId="1FED330C" w14:textId="12AF21B1" w:rsidR="00430576" w:rsidRDefault="00430576">
            <w:pPr>
              <w:pStyle w:val="ANormal"/>
            </w:pPr>
            <w:r>
              <w:t xml:space="preserve">- - - - - - - - - - - - - - - - - - - - - - - - - - - </w:t>
            </w:r>
            <w:r w:rsidR="00EE005A">
              <w:t xml:space="preserve">- - - </w:t>
            </w:r>
          </w:p>
          <w:p w14:paraId="2B875D82" w14:textId="61411D66" w:rsidR="001C0CF0" w:rsidRDefault="00430576" w:rsidP="001C0CF0">
            <w:pPr>
              <w:pStyle w:val="ANormal"/>
              <w:rPr>
                <w:b/>
                <w:bCs/>
              </w:rPr>
            </w:pPr>
            <w:r>
              <w:tab/>
            </w:r>
            <w:r w:rsidRPr="00746AF1">
              <w:rPr>
                <w:b/>
                <w:bCs/>
              </w:rPr>
              <w:t>Hänvisningen i 34</w:t>
            </w:r>
            <w:r w:rsidR="00EE005A">
              <w:rPr>
                <w:b/>
                <w:bCs/>
              </w:rPr>
              <w:t> §</w:t>
            </w:r>
            <w:r w:rsidRPr="00746AF1">
              <w:rPr>
                <w:b/>
                <w:bCs/>
              </w:rPr>
              <w:t xml:space="preserve"> 5</w:t>
            </w:r>
            <w:r w:rsidR="00EE005A">
              <w:rPr>
                <w:b/>
                <w:bCs/>
              </w:rPr>
              <w:t> punkt</w:t>
            </w:r>
            <w:r w:rsidRPr="00746AF1">
              <w:rPr>
                <w:b/>
                <w:bCs/>
              </w:rPr>
              <w:t>en lagen om underhållsstöd till postlagen (FFS 415/2011) ska inom landskapets behörighet avse landskapslagen (2007:60) om posttjänster.</w:t>
            </w:r>
          </w:p>
          <w:p w14:paraId="7021FAF0" w14:textId="77777777" w:rsidR="00EE005A" w:rsidRDefault="00EE005A" w:rsidP="001C0CF0">
            <w:pPr>
              <w:pStyle w:val="ANormal"/>
              <w:rPr>
                <w:b/>
                <w:bCs/>
              </w:rPr>
            </w:pPr>
          </w:p>
          <w:p w14:paraId="0A72231E" w14:textId="43174E41" w:rsidR="00746AF1" w:rsidRPr="00E0610A" w:rsidRDefault="00746AF1" w:rsidP="001C0CF0">
            <w:pPr>
              <w:pStyle w:val="ANormal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 w:rsidRPr="00E0610A">
              <w:rPr>
                <w:b/>
                <w:bCs/>
              </w:rPr>
              <w:t>Hänvisningen i 36</w:t>
            </w:r>
            <w:r w:rsidR="00EE005A" w:rsidRPr="00E0610A">
              <w:rPr>
                <w:b/>
                <w:bCs/>
              </w:rPr>
              <w:t> §</w:t>
            </w:r>
            <w:r w:rsidRPr="00E0610A">
              <w:rPr>
                <w:b/>
                <w:bCs/>
              </w:rPr>
              <w:t xml:space="preserve"> lagen om underhållsstöd till lagen om offentlighet i myndigheternas verksamhet (FFS 621/1999) </w:t>
            </w:r>
            <w:r w:rsidRPr="00E0610A">
              <w:rPr>
                <w:b/>
                <w:bCs/>
              </w:rPr>
              <w:lastRenderedPageBreak/>
              <w:t>ska inom landskapets behörighet avse offentlighetslagen (2021:79) för Åland.</w:t>
            </w:r>
          </w:p>
          <w:p w14:paraId="30ED3282" w14:textId="77777777" w:rsidR="001C0CF0" w:rsidRPr="00D45927" w:rsidRDefault="001C0CF0" w:rsidP="001C0CF0"/>
        </w:tc>
      </w:tr>
      <w:tr w:rsidR="00961D97" w:rsidRPr="00D45927" w14:paraId="5BA79BF2" w14:textId="77777777" w:rsidTr="00EE005A">
        <w:tc>
          <w:tcPr>
            <w:tcW w:w="2427" w:type="pct"/>
          </w:tcPr>
          <w:p w14:paraId="481682C8" w14:textId="77777777" w:rsidR="00961D97" w:rsidRDefault="00961D97" w:rsidP="00961D97">
            <w:pPr>
              <w:pStyle w:val="ANormal"/>
            </w:pPr>
          </w:p>
          <w:p w14:paraId="7F208EDE" w14:textId="47AA0C29" w:rsidR="00961D97" w:rsidRDefault="00961D97" w:rsidP="00961D97">
            <w:pPr>
              <w:pStyle w:val="LagParagraf"/>
            </w:pPr>
          </w:p>
        </w:tc>
        <w:tc>
          <w:tcPr>
            <w:tcW w:w="146" w:type="pct"/>
          </w:tcPr>
          <w:p w14:paraId="1F15D3E2" w14:textId="77777777" w:rsidR="00961D97" w:rsidRPr="00D45927" w:rsidRDefault="00961D97" w:rsidP="00961D97">
            <w:pPr>
              <w:pStyle w:val="ANormal"/>
              <w:rPr>
                <w:lang w:val="sv-FI"/>
              </w:rPr>
            </w:pPr>
          </w:p>
        </w:tc>
        <w:tc>
          <w:tcPr>
            <w:tcW w:w="2427" w:type="pct"/>
          </w:tcPr>
          <w:p w14:paraId="2C246163" w14:textId="77777777" w:rsidR="00961D97" w:rsidRPr="00EE005A" w:rsidRDefault="00961D97" w:rsidP="00EE005A">
            <w:pPr>
              <w:pStyle w:val="ANormal"/>
            </w:pPr>
          </w:p>
          <w:p w14:paraId="6EBCF904" w14:textId="77777777" w:rsidR="00EE005A" w:rsidRDefault="00EE005A">
            <w:pPr>
              <w:pStyle w:val="ANormal"/>
              <w:jc w:val="center"/>
            </w:pPr>
            <w:hyperlink w:anchor="_top" w:tooltip="Klicka för att gå till toppen av dokumentet" w:history="1">
              <w:r>
                <w:rPr>
                  <w:rStyle w:val="Hyperlnk"/>
                </w:rPr>
                <w:t>__________________</w:t>
              </w:r>
            </w:hyperlink>
          </w:p>
          <w:p w14:paraId="70FD280D" w14:textId="77777777" w:rsidR="00961D97" w:rsidRPr="00EE005A" w:rsidRDefault="00961D97" w:rsidP="00EE005A">
            <w:pPr>
              <w:pStyle w:val="ANormal"/>
            </w:pPr>
          </w:p>
          <w:p w14:paraId="1D64CCA5" w14:textId="14A35103" w:rsidR="00961D97" w:rsidRDefault="00961D97" w:rsidP="00EE005A">
            <w:pPr>
              <w:pStyle w:val="ANormal"/>
            </w:pPr>
            <w:r w:rsidRPr="00EE005A">
              <w:tab/>
              <w:t>Denna lag träder i kraft den</w:t>
            </w:r>
          </w:p>
          <w:p w14:paraId="189AB317" w14:textId="77777777" w:rsidR="00EE005A" w:rsidRPr="00EE005A" w:rsidRDefault="00EE005A" w:rsidP="00EE005A">
            <w:pPr>
              <w:pStyle w:val="ANormal"/>
            </w:pPr>
          </w:p>
          <w:p w14:paraId="3F0BA777" w14:textId="77777777" w:rsidR="00961D97" w:rsidRPr="005747D1" w:rsidRDefault="00961D97" w:rsidP="00961D97">
            <w:pPr>
              <w:pStyle w:val="ANormal"/>
              <w:jc w:val="center"/>
              <w:rPr>
                <w:b/>
                <w:bCs/>
              </w:rPr>
            </w:pPr>
            <w:hyperlink w:anchor="_top" w:tooltip="Klicka för att gå till toppen av dokumentet" w:history="1">
              <w:r w:rsidRPr="005747D1">
                <w:rPr>
                  <w:rStyle w:val="Hyperlnk"/>
                  <w:b/>
                  <w:bCs/>
                </w:rPr>
                <w:t>__________________</w:t>
              </w:r>
            </w:hyperlink>
          </w:p>
          <w:p w14:paraId="236E5B0C" w14:textId="77777777" w:rsidR="00961D97" w:rsidRDefault="00961D97" w:rsidP="00961D97">
            <w:pPr>
              <w:pStyle w:val="ANormal"/>
            </w:pPr>
          </w:p>
        </w:tc>
      </w:tr>
    </w:tbl>
    <w:p w14:paraId="40008C8F" w14:textId="77777777" w:rsidR="00E023D9" w:rsidRDefault="00E023D9">
      <w:pPr>
        <w:pStyle w:val="ANormal"/>
      </w:pPr>
    </w:p>
    <w:sectPr w:rsidR="00E023D9">
      <w:headerReference w:type="even" r:id="rId12"/>
      <w:headerReference w:type="default" r:id="rId13"/>
      <w:footerReference w:type="default" r:id="rId14"/>
      <w:type w:val="continuous"/>
      <w:pgSz w:w="11906" w:h="16838" w:code="9"/>
      <w:pgMar w:top="1134" w:right="2041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1CA5D" w14:textId="77777777" w:rsidR="00D45927" w:rsidRPr="00D45927" w:rsidRDefault="00D45927">
      <w:r w:rsidRPr="00D45927">
        <w:separator/>
      </w:r>
    </w:p>
  </w:endnote>
  <w:endnote w:type="continuationSeparator" w:id="0">
    <w:p w14:paraId="31E880B6" w14:textId="77777777" w:rsidR="00D45927" w:rsidRPr="00D45927" w:rsidRDefault="00D45927">
      <w:r w:rsidRPr="00D459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8B8B8" w14:textId="77777777" w:rsidR="00E023D9" w:rsidRPr="00D45927" w:rsidRDefault="00E023D9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1DF6F" w14:textId="1B495DA2" w:rsidR="00E023D9" w:rsidRPr="00D45927" w:rsidRDefault="00EE005A">
    <w:pPr>
      <w:pStyle w:val="Sidfot"/>
    </w:pPr>
    <w:r>
      <w:t>LF</w:t>
    </w:r>
    <w:r w:rsidR="00FD6D36">
      <w:t>18</w:t>
    </w:r>
    <w:r>
      <w:t>20252026-P.docx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870BF" w14:textId="77777777" w:rsidR="00E023D9" w:rsidRPr="00D45927" w:rsidRDefault="00E023D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64512" w14:textId="77777777" w:rsidR="00D45927" w:rsidRPr="00D45927" w:rsidRDefault="00D45927">
      <w:r w:rsidRPr="00D45927">
        <w:separator/>
      </w:r>
    </w:p>
  </w:footnote>
  <w:footnote w:type="continuationSeparator" w:id="0">
    <w:p w14:paraId="67D0173C" w14:textId="77777777" w:rsidR="00D45927" w:rsidRPr="00D45927" w:rsidRDefault="00D45927">
      <w:r w:rsidRPr="00D459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5CE6" w14:textId="77777777" w:rsidR="00E023D9" w:rsidRPr="00D45927" w:rsidRDefault="00E023D9">
    <w:pPr>
      <w:pStyle w:val="Sidhuvud"/>
      <w:ind w:left="-912"/>
      <w:rPr>
        <w:rStyle w:val="Sidnummer"/>
      </w:rPr>
    </w:pPr>
    <w:r w:rsidRPr="00D45927">
      <w:rPr>
        <w:rStyle w:val="Sidnummer"/>
      </w:rPr>
      <w:fldChar w:fldCharType="begin"/>
    </w:r>
    <w:r w:rsidRPr="00D45927">
      <w:rPr>
        <w:rStyle w:val="Sidnummer"/>
      </w:rPr>
      <w:instrText xml:space="preserve"> PAGE </w:instrText>
    </w:r>
    <w:r w:rsidRPr="00D45927">
      <w:rPr>
        <w:rStyle w:val="Sidnummer"/>
      </w:rPr>
      <w:fldChar w:fldCharType="separate"/>
    </w:r>
    <w:r w:rsidRPr="00D45927">
      <w:rPr>
        <w:rStyle w:val="Sidnummer"/>
      </w:rPr>
      <w:t>2</w:t>
    </w:r>
    <w:r w:rsidRPr="00D45927">
      <w:rPr>
        <w:rStyle w:val="Sidnummer"/>
      </w:rPr>
      <w:fldChar w:fldCharType="end"/>
    </w:r>
  </w:p>
  <w:p w14:paraId="7270BF57" w14:textId="77777777" w:rsidR="00E023D9" w:rsidRPr="00D45927" w:rsidRDefault="00E023D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E9354" w14:textId="77777777" w:rsidR="00E023D9" w:rsidRPr="00D45927" w:rsidRDefault="00E023D9">
    <w:pPr>
      <w:pStyle w:val="Sidhuvud"/>
      <w:rPr>
        <w:rStyle w:val="Sidnummer"/>
      </w:rPr>
    </w:pPr>
    <w:r w:rsidRPr="00D45927">
      <w:tab/>
    </w:r>
    <w:r w:rsidRPr="00D45927">
      <w:rPr>
        <w:rStyle w:val="Sidnummer"/>
      </w:rPr>
      <w:fldChar w:fldCharType="begin"/>
    </w:r>
    <w:r w:rsidRPr="00D45927">
      <w:rPr>
        <w:rStyle w:val="Sidnummer"/>
      </w:rPr>
      <w:instrText xml:space="preserve"> PAGE </w:instrText>
    </w:r>
    <w:r w:rsidRPr="00D45927">
      <w:rPr>
        <w:rStyle w:val="Sidnummer"/>
      </w:rPr>
      <w:fldChar w:fldCharType="separate"/>
    </w:r>
    <w:r w:rsidRPr="00D45927">
      <w:rPr>
        <w:rStyle w:val="Sidnummer"/>
      </w:rPr>
      <w:t>3</w:t>
    </w:r>
    <w:r w:rsidRPr="00D45927"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410841">
    <w:abstractNumId w:val="6"/>
  </w:num>
  <w:num w:numId="2" w16cid:durableId="1288778758">
    <w:abstractNumId w:val="3"/>
  </w:num>
  <w:num w:numId="3" w16cid:durableId="2133818617">
    <w:abstractNumId w:val="2"/>
  </w:num>
  <w:num w:numId="4" w16cid:durableId="673067492">
    <w:abstractNumId w:val="1"/>
  </w:num>
  <w:num w:numId="5" w16cid:durableId="709384201">
    <w:abstractNumId w:val="0"/>
  </w:num>
  <w:num w:numId="6" w16cid:durableId="379674772">
    <w:abstractNumId w:val="7"/>
  </w:num>
  <w:num w:numId="7" w16cid:durableId="1634677426">
    <w:abstractNumId w:val="5"/>
  </w:num>
  <w:num w:numId="8" w16cid:durableId="486096508">
    <w:abstractNumId w:val="4"/>
  </w:num>
  <w:num w:numId="9" w16cid:durableId="1269314467">
    <w:abstractNumId w:val="10"/>
  </w:num>
  <w:num w:numId="10" w16cid:durableId="877200012">
    <w:abstractNumId w:val="13"/>
  </w:num>
  <w:num w:numId="11" w16cid:durableId="1582907579">
    <w:abstractNumId w:val="12"/>
  </w:num>
  <w:num w:numId="12" w16cid:durableId="186799300">
    <w:abstractNumId w:val="16"/>
  </w:num>
  <w:num w:numId="13" w16cid:durableId="985742600">
    <w:abstractNumId w:val="11"/>
  </w:num>
  <w:num w:numId="14" w16cid:durableId="191698217">
    <w:abstractNumId w:val="15"/>
  </w:num>
  <w:num w:numId="15" w16cid:durableId="1761371551">
    <w:abstractNumId w:val="9"/>
  </w:num>
  <w:num w:numId="16" w16cid:durableId="1131553127">
    <w:abstractNumId w:val="21"/>
  </w:num>
  <w:num w:numId="17" w16cid:durableId="715161431">
    <w:abstractNumId w:val="8"/>
  </w:num>
  <w:num w:numId="18" w16cid:durableId="83037769">
    <w:abstractNumId w:val="17"/>
  </w:num>
  <w:num w:numId="19" w16cid:durableId="935015668">
    <w:abstractNumId w:val="20"/>
  </w:num>
  <w:num w:numId="20" w16cid:durableId="612712063">
    <w:abstractNumId w:val="23"/>
  </w:num>
  <w:num w:numId="21" w16cid:durableId="1006519433">
    <w:abstractNumId w:val="22"/>
  </w:num>
  <w:num w:numId="22" w16cid:durableId="2033990713">
    <w:abstractNumId w:val="14"/>
  </w:num>
  <w:num w:numId="23" w16cid:durableId="650796256">
    <w:abstractNumId w:val="18"/>
  </w:num>
  <w:num w:numId="24" w16cid:durableId="996032299">
    <w:abstractNumId w:val="18"/>
  </w:num>
  <w:num w:numId="25" w16cid:durableId="653677129">
    <w:abstractNumId w:val="19"/>
  </w:num>
  <w:num w:numId="26" w16cid:durableId="151258857">
    <w:abstractNumId w:val="14"/>
  </w:num>
  <w:num w:numId="27" w16cid:durableId="1125613173">
    <w:abstractNumId w:val="14"/>
  </w:num>
  <w:num w:numId="28" w16cid:durableId="777411047">
    <w:abstractNumId w:val="14"/>
  </w:num>
  <w:num w:numId="29" w16cid:durableId="778453315">
    <w:abstractNumId w:val="14"/>
  </w:num>
  <w:num w:numId="30" w16cid:durableId="1765758673">
    <w:abstractNumId w:val="14"/>
  </w:num>
  <w:num w:numId="31" w16cid:durableId="1723748352">
    <w:abstractNumId w:val="14"/>
  </w:num>
  <w:num w:numId="32" w16cid:durableId="1168400832">
    <w:abstractNumId w:val="14"/>
  </w:num>
  <w:num w:numId="33" w16cid:durableId="1048576584">
    <w:abstractNumId w:val="14"/>
  </w:num>
  <w:num w:numId="34" w16cid:durableId="780106910">
    <w:abstractNumId w:val="14"/>
  </w:num>
  <w:num w:numId="35" w16cid:durableId="297803214">
    <w:abstractNumId w:val="18"/>
  </w:num>
  <w:num w:numId="36" w16cid:durableId="272787037">
    <w:abstractNumId w:val="19"/>
  </w:num>
  <w:num w:numId="37" w16cid:durableId="1128358852">
    <w:abstractNumId w:val="14"/>
  </w:num>
  <w:num w:numId="38" w16cid:durableId="435103126">
    <w:abstractNumId w:val="14"/>
  </w:num>
  <w:num w:numId="39" w16cid:durableId="477191026">
    <w:abstractNumId w:val="14"/>
  </w:num>
  <w:num w:numId="40" w16cid:durableId="1629705080">
    <w:abstractNumId w:val="14"/>
  </w:num>
  <w:num w:numId="41" w16cid:durableId="1952584303">
    <w:abstractNumId w:val="14"/>
  </w:num>
  <w:num w:numId="42" w16cid:durableId="1844586578">
    <w:abstractNumId w:val="14"/>
  </w:num>
  <w:num w:numId="43" w16cid:durableId="296031399">
    <w:abstractNumId w:val="14"/>
  </w:num>
  <w:num w:numId="44" w16cid:durableId="167453854">
    <w:abstractNumId w:val="14"/>
  </w:num>
  <w:num w:numId="45" w16cid:durableId="19862803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927"/>
    <w:rsid w:val="000011BF"/>
    <w:rsid w:val="001610EB"/>
    <w:rsid w:val="00181B93"/>
    <w:rsid w:val="001C0CF0"/>
    <w:rsid w:val="001C5999"/>
    <w:rsid w:val="002115C3"/>
    <w:rsid w:val="00262245"/>
    <w:rsid w:val="00285A07"/>
    <w:rsid w:val="0036149F"/>
    <w:rsid w:val="003F63FF"/>
    <w:rsid w:val="00407EFE"/>
    <w:rsid w:val="00411F65"/>
    <w:rsid w:val="00430576"/>
    <w:rsid w:val="00450A79"/>
    <w:rsid w:val="00505C57"/>
    <w:rsid w:val="00700BAE"/>
    <w:rsid w:val="00746AF1"/>
    <w:rsid w:val="00794A47"/>
    <w:rsid w:val="00961D97"/>
    <w:rsid w:val="00A13FE7"/>
    <w:rsid w:val="00A231EF"/>
    <w:rsid w:val="00A744B0"/>
    <w:rsid w:val="00AE51C5"/>
    <w:rsid w:val="00B8339D"/>
    <w:rsid w:val="00C45807"/>
    <w:rsid w:val="00D13B66"/>
    <w:rsid w:val="00D14BCF"/>
    <w:rsid w:val="00D45927"/>
    <w:rsid w:val="00D93925"/>
    <w:rsid w:val="00E023D9"/>
    <w:rsid w:val="00E0610A"/>
    <w:rsid w:val="00E75862"/>
    <w:rsid w:val="00ED11E9"/>
    <w:rsid w:val="00EE005A"/>
    <w:rsid w:val="00FD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B6FB1"/>
  <w15:chartTrackingRefBased/>
  <w15:docId w15:val="{B805B457-1326-4328-AD34-D991CFEF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uiPriority w:val="39"/>
    <w:pPr>
      <w:widowControl w:val="0"/>
      <w:tabs>
        <w:tab w:val="right" w:leader="dot" w:pos="7938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9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rPr>
      <w:b w:val="0"/>
    </w:rPr>
  </w:style>
  <w:style w:type="paragraph" w:customStyle="1" w:styleId="LagPararubrik">
    <w:name w:val="LagPararubrik"/>
    <w:basedOn w:val="LagKapitel"/>
    <w:next w:val="ANormal"/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Lexicon\Landskapsregeringen\Lagberedning\LS-Paralle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30C63-E9D3-4791-9B47-552DD89E2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LS-Parallell.dot</Template>
  <TotalTime>0</TotalTime>
  <Pages>2</Pages>
  <Words>371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NyLS-Parallell</vt:lpstr>
    </vt:vector>
  </TitlesOfParts>
  <Company>Ålands landskapsstyrelse</Company>
  <LinksUpToDate>false</LinksUpToDate>
  <CharactersWithSpaces>2338</CharactersWithSpaces>
  <SharedDoc>false</SharedDoc>
  <HLinks>
    <vt:vector size="12" baseType="variant">
      <vt:variant>
        <vt:i4>1310783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_Toc530991380</vt:lpwstr>
      </vt:variant>
      <vt:variant>
        <vt:i4>1769535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_Toc530991379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NyLS-Parallell</dc:title>
  <dc:subject>Ny parallellmall</dc:subject>
  <dc:creator>Matias Pentti</dc:creator>
  <cp:keywords/>
  <dc:description/>
  <cp:lastModifiedBy>Jessica Laaksonen</cp:lastModifiedBy>
  <cp:revision>2</cp:revision>
  <cp:lastPrinted>2026-05-08T06:45:00Z</cp:lastPrinted>
  <dcterms:created xsi:type="dcterms:W3CDTF">2026-05-13T10:44:00Z</dcterms:created>
  <dcterms:modified xsi:type="dcterms:W3CDTF">2026-05-13T10:44:00Z</dcterms:modified>
</cp:coreProperties>
</file>