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3C941159" w14:textId="77777777">
        <w:trPr>
          <w:cantSplit/>
          <w:trHeight w:val="20"/>
        </w:trPr>
        <w:tc>
          <w:tcPr>
            <w:tcW w:w="861" w:type="dxa"/>
            <w:vMerge w:val="restart"/>
          </w:tcPr>
          <w:p w14:paraId="3060185C" w14:textId="41CB8DE2" w:rsidR="00337A19" w:rsidRDefault="00D17B13">
            <w:pPr>
              <w:pStyle w:val="xLedtext"/>
              <w:rPr>
                <w:noProof/>
              </w:rPr>
            </w:pPr>
            <w:bookmarkStart w:id="0" w:name="_top"/>
            <w:bookmarkEnd w:id="0"/>
            <w:r>
              <w:rPr>
                <w:noProof/>
              </w:rPr>
              <w:drawing>
                <wp:inline distT="0" distB="0" distL="0" distR="0" wp14:anchorId="16EC946B" wp14:editId="390EEC25">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71935796" w14:textId="094285FF" w:rsidR="00337A19" w:rsidRDefault="00D17B13">
            <w:pPr>
              <w:pStyle w:val="xMellanrum"/>
            </w:pPr>
            <w:r>
              <w:rPr>
                <w:noProof/>
              </w:rPr>
              <w:drawing>
                <wp:inline distT="0" distB="0" distL="0" distR="0" wp14:anchorId="0D068752" wp14:editId="1C1C6B06">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6C1027D1" w14:textId="77777777">
        <w:trPr>
          <w:cantSplit/>
          <w:trHeight w:val="299"/>
        </w:trPr>
        <w:tc>
          <w:tcPr>
            <w:tcW w:w="861" w:type="dxa"/>
            <w:vMerge/>
          </w:tcPr>
          <w:p w14:paraId="176A66EA" w14:textId="77777777" w:rsidR="00337A19" w:rsidRDefault="00337A19">
            <w:pPr>
              <w:pStyle w:val="xLedtext"/>
            </w:pPr>
          </w:p>
        </w:tc>
        <w:tc>
          <w:tcPr>
            <w:tcW w:w="4448" w:type="dxa"/>
            <w:vAlign w:val="bottom"/>
          </w:tcPr>
          <w:p w14:paraId="67FAE1D7" w14:textId="77777777" w:rsidR="00337A19" w:rsidRDefault="00337A19">
            <w:pPr>
              <w:pStyle w:val="xAvsandare1"/>
            </w:pPr>
            <w:r>
              <w:t>Ålands lagting</w:t>
            </w:r>
          </w:p>
        </w:tc>
        <w:tc>
          <w:tcPr>
            <w:tcW w:w="4288" w:type="dxa"/>
            <w:gridSpan w:val="2"/>
            <w:vAlign w:val="bottom"/>
          </w:tcPr>
          <w:p w14:paraId="1EB6F636" w14:textId="624C25BD" w:rsidR="00337A19" w:rsidRDefault="00337A19" w:rsidP="009F1162">
            <w:pPr>
              <w:pStyle w:val="xDokTypNr"/>
            </w:pPr>
            <w:r>
              <w:t xml:space="preserve">BESLUT LTB </w:t>
            </w:r>
            <w:r w:rsidR="00D17B13">
              <w:t>43</w:t>
            </w:r>
            <w:r>
              <w:t>/20</w:t>
            </w:r>
            <w:r w:rsidR="00D17B13">
              <w:t>25</w:t>
            </w:r>
          </w:p>
        </w:tc>
      </w:tr>
      <w:tr w:rsidR="00337A19" w14:paraId="01517F05" w14:textId="77777777">
        <w:trPr>
          <w:cantSplit/>
          <w:trHeight w:val="238"/>
        </w:trPr>
        <w:tc>
          <w:tcPr>
            <w:tcW w:w="861" w:type="dxa"/>
            <w:vMerge/>
          </w:tcPr>
          <w:p w14:paraId="42D47197" w14:textId="77777777" w:rsidR="00337A19" w:rsidRDefault="00337A19">
            <w:pPr>
              <w:pStyle w:val="xLedtext"/>
            </w:pPr>
          </w:p>
        </w:tc>
        <w:tc>
          <w:tcPr>
            <w:tcW w:w="4448" w:type="dxa"/>
            <w:vAlign w:val="bottom"/>
          </w:tcPr>
          <w:p w14:paraId="6B1680A6" w14:textId="77777777" w:rsidR="00337A19" w:rsidRDefault="00337A19">
            <w:pPr>
              <w:pStyle w:val="xLedtext"/>
            </w:pPr>
          </w:p>
        </w:tc>
        <w:tc>
          <w:tcPr>
            <w:tcW w:w="1725" w:type="dxa"/>
            <w:vAlign w:val="bottom"/>
          </w:tcPr>
          <w:p w14:paraId="5952557E" w14:textId="77777777" w:rsidR="00337A19" w:rsidRDefault="00337A19">
            <w:pPr>
              <w:pStyle w:val="xLedtext"/>
            </w:pPr>
            <w:r>
              <w:t>Datum</w:t>
            </w:r>
          </w:p>
        </w:tc>
        <w:tc>
          <w:tcPr>
            <w:tcW w:w="2563" w:type="dxa"/>
            <w:vAlign w:val="bottom"/>
          </w:tcPr>
          <w:p w14:paraId="46A69FE9" w14:textId="77777777" w:rsidR="00337A19" w:rsidRDefault="00337A19">
            <w:pPr>
              <w:pStyle w:val="xLedtext"/>
            </w:pPr>
            <w:r>
              <w:t>Ärende</w:t>
            </w:r>
          </w:p>
        </w:tc>
      </w:tr>
      <w:tr w:rsidR="00337A19" w14:paraId="31B3D887" w14:textId="77777777">
        <w:trPr>
          <w:cantSplit/>
          <w:trHeight w:val="238"/>
        </w:trPr>
        <w:tc>
          <w:tcPr>
            <w:tcW w:w="861" w:type="dxa"/>
            <w:vMerge/>
          </w:tcPr>
          <w:p w14:paraId="2E82A055" w14:textId="77777777" w:rsidR="00337A19" w:rsidRDefault="00337A19">
            <w:pPr>
              <w:pStyle w:val="xAvsandare2"/>
            </w:pPr>
          </w:p>
        </w:tc>
        <w:tc>
          <w:tcPr>
            <w:tcW w:w="4448" w:type="dxa"/>
            <w:vAlign w:val="center"/>
          </w:tcPr>
          <w:p w14:paraId="644DBB96" w14:textId="77777777" w:rsidR="00337A19" w:rsidRDefault="00337A19">
            <w:pPr>
              <w:pStyle w:val="xAvsandare2"/>
            </w:pPr>
          </w:p>
        </w:tc>
        <w:tc>
          <w:tcPr>
            <w:tcW w:w="1725" w:type="dxa"/>
            <w:vAlign w:val="center"/>
          </w:tcPr>
          <w:p w14:paraId="1522659D" w14:textId="67BD58FA" w:rsidR="00337A19" w:rsidRDefault="00337A19">
            <w:pPr>
              <w:pStyle w:val="xDatum1"/>
            </w:pPr>
            <w:r>
              <w:t>20</w:t>
            </w:r>
            <w:r w:rsidR="00D17B13">
              <w:t>25-12-17</w:t>
            </w:r>
          </w:p>
        </w:tc>
        <w:tc>
          <w:tcPr>
            <w:tcW w:w="2563" w:type="dxa"/>
            <w:vAlign w:val="center"/>
          </w:tcPr>
          <w:p w14:paraId="63A0FA6B" w14:textId="3BC4A69C" w:rsidR="00337A19" w:rsidRDefault="00D17B13">
            <w:pPr>
              <w:pStyle w:val="xBeteckning1"/>
            </w:pPr>
            <w:r>
              <w:t>LF 2/</w:t>
            </w:r>
            <w:proofErr w:type="gramStart"/>
            <w:r>
              <w:t>2025-2026</w:t>
            </w:r>
            <w:proofErr w:type="gramEnd"/>
          </w:p>
        </w:tc>
      </w:tr>
      <w:tr w:rsidR="00337A19" w14:paraId="1214D6C7" w14:textId="77777777">
        <w:trPr>
          <w:cantSplit/>
          <w:trHeight w:val="238"/>
        </w:trPr>
        <w:tc>
          <w:tcPr>
            <w:tcW w:w="861" w:type="dxa"/>
            <w:vMerge/>
          </w:tcPr>
          <w:p w14:paraId="5B867DF8" w14:textId="77777777" w:rsidR="00337A19" w:rsidRDefault="00337A19">
            <w:pPr>
              <w:pStyle w:val="xLedtext"/>
            </w:pPr>
          </w:p>
        </w:tc>
        <w:tc>
          <w:tcPr>
            <w:tcW w:w="4448" w:type="dxa"/>
            <w:vAlign w:val="bottom"/>
          </w:tcPr>
          <w:p w14:paraId="519B8582" w14:textId="77777777" w:rsidR="00337A19" w:rsidRDefault="00337A19">
            <w:pPr>
              <w:pStyle w:val="xLedtext"/>
            </w:pPr>
          </w:p>
        </w:tc>
        <w:tc>
          <w:tcPr>
            <w:tcW w:w="1725" w:type="dxa"/>
            <w:vAlign w:val="bottom"/>
          </w:tcPr>
          <w:p w14:paraId="565DB413" w14:textId="77777777" w:rsidR="00337A19" w:rsidRDefault="00337A19">
            <w:pPr>
              <w:pStyle w:val="xLedtext"/>
            </w:pPr>
          </w:p>
        </w:tc>
        <w:tc>
          <w:tcPr>
            <w:tcW w:w="2563" w:type="dxa"/>
            <w:vAlign w:val="bottom"/>
          </w:tcPr>
          <w:p w14:paraId="63D233A9" w14:textId="77777777" w:rsidR="00337A19" w:rsidRDefault="00337A19">
            <w:pPr>
              <w:pStyle w:val="xLedtext"/>
            </w:pPr>
          </w:p>
        </w:tc>
      </w:tr>
      <w:tr w:rsidR="00337A19" w14:paraId="6BD15C6B" w14:textId="77777777">
        <w:trPr>
          <w:cantSplit/>
          <w:trHeight w:val="238"/>
        </w:trPr>
        <w:tc>
          <w:tcPr>
            <w:tcW w:w="861" w:type="dxa"/>
            <w:vMerge/>
            <w:tcBorders>
              <w:bottom w:val="single" w:sz="4" w:space="0" w:color="auto"/>
            </w:tcBorders>
          </w:tcPr>
          <w:p w14:paraId="448057D9" w14:textId="77777777" w:rsidR="00337A19" w:rsidRDefault="00337A19">
            <w:pPr>
              <w:pStyle w:val="xAvsandare3"/>
            </w:pPr>
          </w:p>
        </w:tc>
        <w:tc>
          <w:tcPr>
            <w:tcW w:w="4448" w:type="dxa"/>
            <w:tcBorders>
              <w:bottom w:val="single" w:sz="4" w:space="0" w:color="auto"/>
            </w:tcBorders>
            <w:vAlign w:val="center"/>
          </w:tcPr>
          <w:p w14:paraId="0AB70B95" w14:textId="77777777" w:rsidR="00337A19" w:rsidRDefault="00337A19">
            <w:pPr>
              <w:pStyle w:val="xAvsandare3"/>
            </w:pPr>
          </w:p>
        </w:tc>
        <w:tc>
          <w:tcPr>
            <w:tcW w:w="1725" w:type="dxa"/>
            <w:tcBorders>
              <w:bottom w:val="single" w:sz="4" w:space="0" w:color="auto"/>
            </w:tcBorders>
            <w:vAlign w:val="center"/>
          </w:tcPr>
          <w:p w14:paraId="2B440E40" w14:textId="77777777" w:rsidR="00337A19" w:rsidRDefault="00337A19">
            <w:pPr>
              <w:pStyle w:val="xDatum2"/>
            </w:pPr>
          </w:p>
        </w:tc>
        <w:tc>
          <w:tcPr>
            <w:tcW w:w="2563" w:type="dxa"/>
            <w:tcBorders>
              <w:bottom w:val="single" w:sz="4" w:space="0" w:color="auto"/>
            </w:tcBorders>
            <w:vAlign w:val="center"/>
          </w:tcPr>
          <w:p w14:paraId="6CE36CC9" w14:textId="77777777" w:rsidR="00337A19" w:rsidRDefault="00337A19">
            <w:pPr>
              <w:pStyle w:val="xBeteckning2"/>
            </w:pPr>
          </w:p>
        </w:tc>
      </w:tr>
      <w:tr w:rsidR="00337A19" w14:paraId="1933E73C" w14:textId="77777777">
        <w:trPr>
          <w:cantSplit/>
          <w:trHeight w:val="238"/>
        </w:trPr>
        <w:tc>
          <w:tcPr>
            <w:tcW w:w="861" w:type="dxa"/>
            <w:tcBorders>
              <w:top w:val="single" w:sz="4" w:space="0" w:color="auto"/>
            </w:tcBorders>
            <w:vAlign w:val="bottom"/>
          </w:tcPr>
          <w:p w14:paraId="59D36962" w14:textId="77777777" w:rsidR="00337A19" w:rsidRDefault="00337A19">
            <w:pPr>
              <w:pStyle w:val="xLedtext"/>
            </w:pPr>
          </w:p>
        </w:tc>
        <w:tc>
          <w:tcPr>
            <w:tcW w:w="4448" w:type="dxa"/>
            <w:tcBorders>
              <w:top w:val="single" w:sz="4" w:space="0" w:color="auto"/>
            </w:tcBorders>
            <w:vAlign w:val="bottom"/>
          </w:tcPr>
          <w:p w14:paraId="1E7EBFD4" w14:textId="77777777" w:rsidR="00337A19" w:rsidRDefault="00337A19">
            <w:pPr>
              <w:pStyle w:val="xLedtext"/>
            </w:pPr>
          </w:p>
        </w:tc>
        <w:tc>
          <w:tcPr>
            <w:tcW w:w="4288" w:type="dxa"/>
            <w:gridSpan w:val="2"/>
            <w:tcBorders>
              <w:top w:val="single" w:sz="4" w:space="0" w:color="auto"/>
            </w:tcBorders>
            <w:vAlign w:val="bottom"/>
          </w:tcPr>
          <w:p w14:paraId="7F91D8B7" w14:textId="77777777" w:rsidR="00337A19" w:rsidRDefault="00337A19">
            <w:pPr>
              <w:pStyle w:val="xLedtext"/>
            </w:pPr>
          </w:p>
        </w:tc>
      </w:tr>
      <w:tr w:rsidR="00337A19" w14:paraId="4EBD5551" w14:textId="77777777">
        <w:trPr>
          <w:cantSplit/>
          <w:trHeight w:val="238"/>
        </w:trPr>
        <w:tc>
          <w:tcPr>
            <w:tcW w:w="861" w:type="dxa"/>
          </w:tcPr>
          <w:p w14:paraId="773A9AEC" w14:textId="77777777" w:rsidR="00337A19" w:rsidRDefault="00337A19">
            <w:pPr>
              <w:pStyle w:val="xCelltext"/>
            </w:pPr>
          </w:p>
        </w:tc>
        <w:tc>
          <w:tcPr>
            <w:tcW w:w="4448" w:type="dxa"/>
            <w:vAlign w:val="center"/>
          </w:tcPr>
          <w:p w14:paraId="1E563D6F" w14:textId="77777777" w:rsidR="00337A19" w:rsidRDefault="00337A19">
            <w:pPr>
              <w:pStyle w:val="xCelltext"/>
            </w:pPr>
          </w:p>
        </w:tc>
        <w:tc>
          <w:tcPr>
            <w:tcW w:w="4288" w:type="dxa"/>
            <w:gridSpan w:val="2"/>
            <w:vAlign w:val="center"/>
          </w:tcPr>
          <w:p w14:paraId="6D7F7BCD" w14:textId="77777777" w:rsidR="00337A19" w:rsidRDefault="00337A19">
            <w:pPr>
              <w:pStyle w:val="xCelltext"/>
            </w:pPr>
          </w:p>
        </w:tc>
      </w:tr>
    </w:tbl>
    <w:p w14:paraId="507EE95A"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2FCB153C" w14:textId="77777777" w:rsidR="00337A19" w:rsidRDefault="00337A19">
      <w:pPr>
        <w:pStyle w:val="ArendeOverRubrik"/>
      </w:pPr>
      <w:r>
        <w:t>Ålands lagtings beslut om antagande av</w:t>
      </w:r>
    </w:p>
    <w:p w14:paraId="38D868D6" w14:textId="4C65451E" w:rsidR="00D17B13" w:rsidRPr="00D17B13" w:rsidRDefault="00337A19" w:rsidP="00D17B13">
      <w:pPr>
        <w:pStyle w:val="ArendeRubrik"/>
        <w:outlineLvl w:val="0"/>
      </w:pPr>
      <w:bookmarkStart w:id="1" w:name="_Toc65564307"/>
      <w:r>
        <w:t>Landskapslag</w:t>
      </w:r>
      <w:bookmarkEnd w:id="1"/>
      <w:r w:rsidR="00D17B13">
        <w:t xml:space="preserve"> </w:t>
      </w:r>
      <w:r w:rsidR="00D17B13" w:rsidRPr="00D17B13">
        <w:rPr>
          <w:lang w:val="sv-FI"/>
        </w:rPr>
        <w:t>om ändring av kommunalskattelagen för landskapet Åland</w:t>
      </w:r>
    </w:p>
    <w:p w14:paraId="6EEA350F" w14:textId="77777777" w:rsidR="00D17B13" w:rsidRPr="00D17B13" w:rsidRDefault="00D17B13" w:rsidP="00D17B13">
      <w:pPr>
        <w:pStyle w:val="ArendeUnderRubrik"/>
        <w:numPr>
          <w:ilvl w:val="0"/>
          <w:numId w:val="0"/>
        </w:numPr>
      </w:pPr>
    </w:p>
    <w:p w14:paraId="507710F0" w14:textId="77777777" w:rsidR="00337A19" w:rsidRDefault="00337A19">
      <w:pPr>
        <w:pStyle w:val="ANormal"/>
      </w:pPr>
    </w:p>
    <w:p w14:paraId="02D1A2D4" w14:textId="77777777" w:rsidR="00337A19" w:rsidRDefault="00337A19" w:rsidP="005C5E44">
      <w:pPr>
        <w:pStyle w:val="ANormal"/>
        <w:suppressAutoHyphens/>
        <w:outlineLvl w:val="0"/>
      </w:pPr>
      <w:r>
        <w:tab/>
        <w:t xml:space="preserve">I enlighet med lagtingets beslut </w:t>
      </w:r>
    </w:p>
    <w:p w14:paraId="3A939D97" w14:textId="2B0F762B" w:rsidR="00D17B13" w:rsidRDefault="00D17B13" w:rsidP="00D17B13">
      <w:pPr>
        <w:pStyle w:val="ANormal"/>
      </w:pPr>
      <w:r>
        <w:rPr>
          <w:b/>
          <w:bCs/>
        </w:rPr>
        <w:tab/>
      </w:r>
      <w:r w:rsidRPr="00CA56A7">
        <w:rPr>
          <w:b/>
          <w:bCs/>
        </w:rPr>
        <w:t>ändras</w:t>
      </w:r>
      <w:r>
        <w:t xml:space="preserve"> 9 § 1 mom. 6 punkten och 4 mom., 13 § 1 mom. 2 punkten och 23 § kommunalskattelagen (2011:119) för landskapet Åland, av dessa 23 § sådan den lyder i landskapslagen 2025/28, samt</w:t>
      </w:r>
    </w:p>
    <w:p w14:paraId="4C117C34" w14:textId="77777777" w:rsidR="00D17B13" w:rsidRDefault="00D17B13" w:rsidP="00D17B13">
      <w:pPr>
        <w:pStyle w:val="ANormal"/>
      </w:pPr>
      <w:r>
        <w:tab/>
      </w:r>
      <w:r w:rsidRPr="00CA56A7">
        <w:rPr>
          <w:b/>
          <w:bCs/>
        </w:rPr>
        <w:t>fogas</w:t>
      </w:r>
      <w:r>
        <w:t xml:space="preserve"> till lagens 9 § ett nytt 9 mom. som följer:</w:t>
      </w:r>
    </w:p>
    <w:p w14:paraId="55D6A244" w14:textId="77777777" w:rsidR="00D17B13" w:rsidRDefault="00D17B13" w:rsidP="00D17B13">
      <w:pPr>
        <w:pStyle w:val="ANormal"/>
      </w:pPr>
    </w:p>
    <w:p w14:paraId="261C0091" w14:textId="77777777" w:rsidR="00D17B13" w:rsidRDefault="00D17B13" w:rsidP="00D17B13">
      <w:pPr>
        <w:pStyle w:val="LagParagraf"/>
      </w:pPr>
      <w:r>
        <w:t>9 §</w:t>
      </w:r>
    </w:p>
    <w:p w14:paraId="1B4E89CD" w14:textId="77777777" w:rsidR="00D17B13" w:rsidRDefault="00D17B13" w:rsidP="00D17B13">
      <w:pPr>
        <w:pStyle w:val="LagPararubrik"/>
      </w:pPr>
      <w:r>
        <w:t>Särskilda bestämmelser om naturliga avdrag</w:t>
      </w:r>
    </w:p>
    <w:p w14:paraId="2F09501F" w14:textId="77777777" w:rsidR="00D17B13" w:rsidRDefault="00D17B13" w:rsidP="00D17B13">
      <w:pPr>
        <w:pStyle w:val="ANormal"/>
      </w:pPr>
      <w:r>
        <w:tab/>
        <w:t>Utgifter för inkomstens förvärvande är bland annat</w:t>
      </w:r>
    </w:p>
    <w:p w14:paraId="13537627" w14:textId="77777777" w:rsidR="00D17B13" w:rsidRDefault="00D17B13" w:rsidP="00D17B13">
      <w:pPr>
        <w:pStyle w:val="ANormal"/>
      </w:pPr>
      <w:r>
        <w:t>- - - - - - - - - - - - - - - - - - - - - - - - - - - - - - - - - - - - - - - - - - - - - - - - - - - -</w:t>
      </w:r>
    </w:p>
    <w:p w14:paraId="03E87530" w14:textId="77777777" w:rsidR="00D17B13" w:rsidRDefault="00D17B13" w:rsidP="00D17B13">
      <w:pPr>
        <w:pStyle w:val="ANormal"/>
      </w:pPr>
      <w:r>
        <w:tab/>
      </w:r>
      <w:r w:rsidRPr="00132EAA">
        <w:t>6) avgifter till arbetslöshetskassor,</w:t>
      </w:r>
    </w:p>
    <w:p w14:paraId="07E45CB3" w14:textId="77777777" w:rsidR="00D17B13" w:rsidRDefault="00D17B13" w:rsidP="00D17B13">
      <w:pPr>
        <w:pStyle w:val="ANormal"/>
      </w:pPr>
      <w:r>
        <w:t>- - - - - - - - - - - - - - - - - - - - - - - - - - - - - - - - - - - - - - - - - - - - - - - - - - - -</w:t>
      </w:r>
    </w:p>
    <w:p w14:paraId="5EC50396" w14:textId="77777777" w:rsidR="00D17B13" w:rsidRDefault="00D17B13" w:rsidP="00D17B13">
      <w:pPr>
        <w:pStyle w:val="ANormal"/>
      </w:pPr>
      <w:r>
        <w:tab/>
      </w:r>
      <w:r w:rsidRPr="00132EAA">
        <w:t>Avdragsgilla utgifter vid fastställande av nettoinkomsten är inte utgifterna för förvärv av skattefri inkomst och inte heller den skattskyldiges levnadskostnader, vilka omfattar bland annat bostadshyra och utgifter för skötseln av barn och hemmet. Utgifter för förvärvande av en dividendinkomst är dock avdragsgilla oberoende av att dividendinkomsten med stöd av 33a–33d</w:t>
      </w:r>
      <w:r>
        <w:t> §</w:t>
      </w:r>
      <w:r w:rsidRPr="00132EAA">
        <w:t>§ i inkomstskattelagen är skattefri inkomst. Avdragsgilla utgifter är inte medlemsavgifter till arbetsmarknadsorganisationer och inte heller medlemsavgifter till sådana andra organisationer som enligt sina stadgar kan ha mål med anknytning till arbetsmarknadsverksamhet.</w:t>
      </w:r>
    </w:p>
    <w:p w14:paraId="4727730C" w14:textId="77777777" w:rsidR="00D17B13" w:rsidRDefault="00D17B13" w:rsidP="00D17B13">
      <w:pPr>
        <w:pStyle w:val="ANormal"/>
      </w:pPr>
      <w:r>
        <w:t>- - - - - - - - - - - - - - - - - - - - - - - - - - - - - - - - - - - - - - - - - - - - - - - - - - - -</w:t>
      </w:r>
    </w:p>
    <w:p w14:paraId="4F75803B" w14:textId="77777777" w:rsidR="00D17B13" w:rsidRPr="002757F2" w:rsidRDefault="00D17B13" w:rsidP="00D17B13">
      <w:pPr>
        <w:pStyle w:val="ANormal"/>
      </w:pPr>
      <w:r>
        <w:tab/>
      </w:r>
      <w:r w:rsidRPr="00132EAA">
        <w:t>Kostnaderna för en bostad eller fritidsbostad som den skattskyldige själv eller familjen använder är inte avdragsgilla utgifter för förvärvande eller bibehållande av löneinkomst. Om den skattskyldige använder en ovan avsedd bostad för förvärv av andra skattepliktiga inkomster än löneinkomster, har den skattskyldige rätt att dra av kostnader för användningen av bostaden till högst det belopp som Skatteförvaltningen bestämmer för avdrag för arbetsrum. Skatteförvaltningen bestämmer årligen beloppen av avdrag för arbetsrum på basis av förvärvsverksamhetens storlek och omfattning och på basis av skäliga genomsnittliga kostnader för arbetsrum.</w:t>
      </w:r>
    </w:p>
    <w:p w14:paraId="69C52E59" w14:textId="77777777" w:rsidR="00D17B13" w:rsidRDefault="00D17B13" w:rsidP="00D17B13">
      <w:pPr>
        <w:pStyle w:val="ANormal"/>
      </w:pPr>
    </w:p>
    <w:p w14:paraId="4C900125" w14:textId="77777777" w:rsidR="00D17B13" w:rsidRDefault="00D17B13" w:rsidP="00D17B13">
      <w:pPr>
        <w:pStyle w:val="LagParagraf"/>
      </w:pPr>
      <w:r>
        <w:t>13 §</w:t>
      </w:r>
    </w:p>
    <w:p w14:paraId="4B88C919" w14:textId="77777777" w:rsidR="00D17B13" w:rsidRDefault="00D17B13" w:rsidP="00D17B13">
      <w:pPr>
        <w:pStyle w:val="LagPararubrik"/>
      </w:pPr>
      <w:r>
        <w:t>Avdrag för inkomstens förvärvande</w:t>
      </w:r>
    </w:p>
    <w:p w14:paraId="5997AA0F" w14:textId="77777777" w:rsidR="00D17B13" w:rsidRDefault="00D17B13" w:rsidP="00D17B13">
      <w:pPr>
        <w:pStyle w:val="ANormal"/>
      </w:pPr>
      <w:r>
        <w:tab/>
        <w:t>Den skattskyldige får från sin löneinkomst dra av</w:t>
      </w:r>
    </w:p>
    <w:p w14:paraId="2A63E375" w14:textId="77777777" w:rsidR="00D17B13" w:rsidRDefault="00D17B13" w:rsidP="00D17B13">
      <w:pPr>
        <w:pStyle w:val="ANormal"/>
      </w:pPr>
      <w:r>
        <w:t>- - - - - - - - - - - - - - - - - - - - - - - - - - - - - - - - - - - - - - - - - - - - - - - - - - - -</w:t>
      </w:r>
    </w:p>
    <w:p w14:paraId="5519C975" w14:textId="77777777" w:rsidR="00D17B13" w:rsidRDefault="00D17B13" w:rsidP="00D17B13">
      <w:pPr>
        <w:pStyle w:val="ANormal"/>
      </w:pPr>
      <w:r>
        <w:tab/>
      </w:r>
      <w:r w:rsidRPr="00132EAA">
        <w:t>2) avgifter till arbetslöshetskassor,</w:t>
      </w:r>
    </w:p>
    <w:p w14:paraId="5952720E" w14:textId="77777777" w:rsidR="00D17B13" w:rsidRDefault="00D17B13" w:rsidP="00D17B13">
      <w:pPr>
        <w:pStyle w:val="ANormal"/>
      </w:pPr>
      <w:r>
        <w:t>- - - - - - - - - - - - - - - - - - - - - - - - - - - - - - - - - - - - - - - - - - - - - - - - - - - -</w:t>
      </w:r>
    </w:p>
    <w:p w14:paraId="4AEE7A26" w14:textId="77777777" w:rsidR="00D17B13" w:rsidRDefault="00D17B13" w:rsidP="00D17B13">
      <w:pPr>
        <w:pStyle w:val="ANormal"/>
      </w:pPr>
    </w:p>
    <w:p w14:paraId="39D0CF55" w14:textId="77777777" w:rsidR="00D17B13" w:rsidRDefault="00D17B13" w:rsidP="00D17B13">
      <w:pPr>
        <w:pStyle w:val="LagParagraf"/>
      </w:pPr>
      <w:r>
        <w:t>23 §</w:t>
      </w:r>
    </w:p>
    <w:p w14:paraId="1AAECD51" w14:textId="77777777" w:rsidR="00D17B13" w:rsidRDefault="00D17B13" w:rsidP="00D17B13">
      <w:pPr>
        <w:pStyle w:val="LagPararubrik"/>
      </w:pPr>
      <w:r>
        <w:t>Grundavdrag</w:t>
      </w:r>
    </w:p>
    <w:p w14:paraId="3F07634F" w14:textId="77777777" w:rsidR="00D17B13" w:rsidRPr="007E36A8" w:rsidRDefault="00D17B13" w:rsidP="00D17B13">
      <w:pPr>
        <w:pStyle w:val="ANormal"/>
      </w:pPr>
      <w:r>
        <w:tab/>
      </w:r>
      <w:r w:rsidRPr="007E36A8">
        <w:t xml:space="preserve">Om en skattskyldig fysisk person har en nettoförvärvsinkomst som efter de ovan nämnda avdragen inte överstiger </w:t>
      </w:r>
      <w:r w:rsidRPr="00132EAA">
        <w:t>3 925 euro,</w:t>
      </w:r>
      <w:r w:rsidRPr="007E36A8">
        <w:t xml:space="preserve"> ska detta inkomstbelopp dras av från nettoförvärvsinkomsten. Om nettoförvärvsinkomstens belopp efter de nämnda avdragen överstiger fullt grundavdrag, ska avdraget minskas med 8,4 procent av den överskjutande inkomsten.</w:t>
      </w:r>
    </w:p>
    <w:p w14:paraId="1979A119" w14:textId="77777777" w:rsidR="00D17B13" w:rsidRDefault="00D17B13" w:rsidP="00D17B13">
      <w:pPr>
        <w:pStyle w:val="ANormal"/>
        <w:jc w:val="center"/>
      </w:pPr>
      <w:hyperlink w:anchor="_top" w:tooltip="Klicka för att gå till toppen av dokumentet" w:history="1">
        <w:r>
          <w:rPr>
            <w:rStyle w:val="Hyperlnk"/>
          </w:rPr>
          <w:t>__________________</w:t>
        </w:r>
      </w:hyperlink>
    </w:p>
    <w:p w14:paraId="6A25F5ED" w14:textId="77777777" w:rsidR="00D17B13" w:rsidRDefault="00D17B13" w:rsidP="00D17B13">
      <w:pPr>
        <w:pStyle w:val="ANormal"/>
      </w:pPr>
    </w:p>
    <w:p w14:paraId="4D5867A1" w14:textId="77777777" w:rsidR="00D17B13" w:rsidRDefault="00D17B13" w:rsidP="00D17B13">
      <w:pPr>
        <w:pStyle w:val="ANormal"/>
      </w:pPr>
      <w:r>
        <w:tab/>
        <w:t>Denna lag träder i kraft den … och tillämpas från och med kommunalbeskattningen för skatteåret 2026.</w:t>
      </w:r>
    </w:p>
    <w:p w14:paraId="799A96AF" w14:textId="77777777" w:rsidR="00D17B13" w:rsidRDefault="00D17B13" w:rsidP="005C5E44">
      <w:pPr>
        <w:pStyle w:val="ANormal"/>
        <w:suppressAutoHyphens/>
        <w:outlineLvl w:val="0"/>
      </w:pPr>
    </w:p>
    <w:p w14:paraId="16BCAA64" w14:textId="77777777" w:rsidR="00856DAA" w:rsidRDefault="00337A19" w:rsidP="00856DAA">
      <w:pPr>
        <w:pStyle w:val="ANormal"/>
        <w:jc w:val="center"/>
      </w:pPr>
      <w:r>
        <w:tab/>
      </w:r>
      <w:hyperlink w:anchor="_top" w:tooltip="Klicka för att gå till toppen av dokumentet" w:history="1">
        <w:r w:rsidR="00856DAA">
          <w:rPr>
            <w:rStyle w:val="Hyperlnk"/>
          </w:rPr>
          <w:t>__________________</w:t>
        </w:r>
      </w:hyperlink>
    </w:p>
    <w:p w14:paraId="3F60581D" w14:textId="5EE17F24" w:rsidR="00337A19" w:rsidRDefault="00337A19">
      <w:pPr>
        <w:pStyle w:val="ANormal"/>
      </w:pPr>
    </w:p>
    <w:p w14:paraId="6E2113BF" w14:textId="77777777" w:rsidR="00337A19" w:rsidRDefault="00337A19">
      <w:pPr>
        <w:pStyle w:val="ANormal"/>
      </w:pPr>
    </w:p>
    <w:p w14:paraId="05FF749C"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2D7B4E8C" w14:textId="77777777">
        <w:trPr>
          <w:cantSplit/>
        </w:trPr>
        <w:tc>
          <w:tcPr>
            <w:tcW w:w="6706" w:type="dxa"/>
            <w:gridSpan w:val="2"/>
          </w:tcPr>
          <w:p w14:paraId="34293FA4" w14:textId="1F315FE8" w:rsidR="00337A19" w:rsidRDefault="00337A19">
            <w:pPr>
              <w:pStyle w:val="ANormal"/>
              <w:keepNext/>
            </w:pPr>
            <w:r>
              <w:tab/>
              <w:t xml:space="preserve">Mariehamn den </w:t>
            </w:r>
            <w:r w:rsidR="00D17B13">
              <w:t>17 december 2025</w:t>
            </w:r>
          </w:p>
        </w:tc>
      </w:tr>
      <w:tr w:rsidR="00337A19" w14:paraId="54C50ED5" w14:textId="77777777">
        <w:trPr>
          <w:cantSplit/>
        </w:trPr>
        <w:tc>
          <w:tcPr>
            <w:tcW w:w="6706" w:type="dxa"/>
            <w:gridSpan w:val="2"/>
            <w:vAlign w:val="bottom"/>
          </w:tcPr>
          <w:p w14:paraId="6E810DC6" w14:textId="77777777" w:rsidR="00337A19" w:rsidRDefault="00337A19">
            <w:pPr>
              <w:pStyle w:val="ANormal"/>
              <w:keepNext/>
            </w:pPr>
          </w:p>
          <w:p w14:paraId="67FA589E" w14:textId="77777777" w:rsidR="00337A19" w:rsidRDefault="00337A19">
            <w:pPr>
              <w:pStyle w:val="ANormal"/>
              <w:keepNext/>
            </w:pPr>
          </w:p>
          <w:p w14:paraId="0A2690A0" w14:textId="77777777" w:rsidR="00337A19" w:rsidRDefault="00337A19">
            <w:pPr>
              <w:pStyle w:val="ANormal"/>
              <w:keepNext/>
            </w:pPr>
          </w:p>
          <w:p w14:paraId="0486FAD5" w14:textId="1EC5A14A" w:rsidR="00337A19" w:rsidRDefault="00D17B13">
            <w:pPr>
              <w:pStyle w:val="ANormal"/>
              <w:keepNext/>
              <w:jc w:val="center"/>
            </w:pPr>
            <w:r>
              <w:t>Jörgen Pettersson</w:t>
            </w:r>
            <w:r w:rsidR="00D636DC">
              <w:t xml:space="preserve">  </w:t>
            </w:r>
          </w:p>
          <w:p w14:paraId="49517367" w14:textId="77777777" w:rsidR="00337A19" w:rsidRDefault="00337A19">
            <w:pPr>
              <w:pStyle w:val="ANormal"/>
              <w:keepNext/>
              <w:jc w:val="center"/>
            </w:pPr>
            <w:r>
              <w:t>talman</w:t>
            </w:r>
          </w:p>
        </w:tc>
      </w:tr>
      <w:tr w:rsidR="00337A19" w14:paraId="7299E1D5" w14:textId="77777777">
        <w:tc>
          <w:tcPr>
            <w:tcW w:w="3353" w:type="dxa"/>
            <w:vAlign w:val="bottom"/>
          </w:tcPr>
          <w:p w14:paraId="26D6E81C" w14:textId="77777777" w:rsidR="00337A19" w:rsidRDefault="00337A19">
            <w:pPr>
              <w:pStyle w:val="ANormal"/>
              <w:keepNext/>
              <w:jc w:val="center"/>
            </w:pPr>
          </w:p>
          <w:p w14:paraId="1D932EC6" w14:textId="77777777" w:rsidR="00337A19" w:rsidRDefault="00337A19">
            <w:pPr>
              <w:pStyle w:val="ANormal"/>
              <w:keepNext/>
              <w:jc w:val="center"/>
            </w:pPr>
          </w:p>
          <w:p w14:paraId="3276290A" w14:textId="73C0F4D0" w:rsidR="00337A19" w:rsidRDefault="00D17B13">
            <w:pPr>
              <w:pStyle w:val="ANormal"/>
              <w:keepNext/>
              <w:jc w:val="center"/>
            </w:pPr>
            <w:r>
              <w:t xml:space="preserve">Marcus </w:t>
            </w:r>
            <w:proofErr w:type="spellStart"/>
            <w:r>
              <w:t>Måtar</w:t>
            </w:r>
            <w:proofErr w:type="spellEnd"/>
            <w:r w:rsidR="00D636DC">
              <w:t xml:space="preserve">  </w:t>
            </w:r>
          </w:p>
          <w:p w14:paraId="7A112691" w14:textId="77777777" w:rsidR="00337A19" w:rsidRDefault="00337A19">
            <w:pPr>
              <w:pStyle w:val="ANormal"/>
              <w:keepNext/>
              <w:jc w:val="center"/>
            </w:pPr>
            <w:r>
              <w:t>vicetalman</w:t>
            </w:r>
          </w:p>
        </w:tc>
        <w:tc>
          <w:tcPr>
            <w:tcW w:w="3353" w:type="dxa"/>
            <w:vAlign w:val="bottom"/>
          </w:tcPr>
          <w:p w14:paraId="7F0182E1" w14:textId="77777777" w:rsidR="00337A19" w:rsidRDefault="00337A19">
            <w:pPr>
              <w:pStyle w:val="ANormal"/>
              <w:keepNext/>
              <w:jc w:val="center"/>
            </w:pPr>
          </w:p>
          <w:p w14:paraId="7806FBD4" w14:textId="77777777" w:rsidR="00337A19" w:rsidRDefault="00337A19">
            <w:pPr>
              <w:pStyle w:val="ANormal"/>
              <w:keepNext/>
              <w:jc w:val="center"/>
            </w:pPr>
          </w:p>
          <w:p w14:paraId="3EF7EB3A" w14:textId="037137C3" w:rsidR="00337A19" w:rsidRDefault="00D17B13">
            <w:pPr>
              <w:pStyle w:val="ANormal"/>
              <w:keepNext/>
              <w:jc w:val="center"/>
            </w:pPr>
            <w:r>
              <w:t>Pernilla Söderlund</w:t>
            </w:r>
          </w:p>
          <w:p w14:paraId="4807E99C" w14:textId="77777777" w:rsidR="00337A19" w:rsidRDefault="00337A19">
            <w:pPr>
              <w:pStyle w:val="ANormal"/>
              <w:keepNext/>
              <w:jc w:val="center"/>
            </w:pPr>
            <w:r>
              <w:t>vicetalman</w:t>
            </w:r>
          </w:p>
        </w:tc>
      </w:tr>
    </w:tbl>
    <w:p w14:paraId="14799241"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B1930" w14:textId="77777777" w:rsidR="00D17B13" w:rsidRDefault="00D17B13">
      <w:r>
        <w:separator/>
      </w:r>
    </w:p>
  </w:endnote>
  <w:endnote w:type="continuationSeparator" w:id="0">
    <w:p w14:paraId="61BDE71D" w14:textId="77777777" w:rsidR="00D17B13" w:rsidRDefault="00D1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53D9"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4DAE" w14:textId="77777777" w:rsidR="00867707" w:rsidRDefault="00867707">
    <w:pPr>
      <w:pStyle w:val="Sidfot"/>
      <w:rPr>
        <w:lang w:val="fi-FI"/>
      </w:rPr>
    </w:pPr>
    <w:r>
      <w:fldChar w:fldCharType="begin"/>
    </w:r>
    <w:r>
      <w:rPr>
        <w:lang w:val="fi-FI"/>
      </w:rPr>
      <w:instrText xml:space="preserve"> FILENAME  \* MERGEFORMAT </w:instrText>
    </w:r>
    <w:r>
      <w:fldChar w:fldCharType="separate"/>
    </w:r>
    <w:r w:rsidR="00D17B13">
      <w:rPr>
        <w:noProof/>
        <w:lang w:val="fi-FI"/>
      </w:rPr>
      <w:t>Dokument2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4A6A"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C7F95" w14:textId="77777777" w:rsidR="00D17B13" w:rsidRDefault="00D17B13">
      <w:r>
        <w:separator/>
      </w:r>
    </w:p>
  </w:footnote>
  <w:footnote w:type="continuationSeparator" w:id="0">
    <w:p w14:paraId="585523C0" w14:textId="77777777" w:rsidR="00D17B13" w:rsidRDefault="00D17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40DD"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23403235"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90A2"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03295059">
    <w:abstractNumId w:val="6"/>
  </w:num>
  <w:num w:numId="2" w16cid:durableId="1200241921">
    <w:abstractNumId w:val="3"/>
  </w:num>
  <w:num w:numId="3" w16cid:durableId="516968498">
    <w:abstractNumId w:val="2"/>
  </w:num>
  <w:num w:numId="4" w16cid:durableId="1983846456">
    <w:abstractNumId w:val="1"/>
  </w:num>
  <w:num w:numId="5" w16cid:durableId="1590850157">
    <w:abstractNumId w:val="0"/>
  </w:num>
  <w:num w:numId="6" w16cid:durableId="724526220">
    <w:abstractNumId w:val="7"/>
  </w:num>
  <w:num w:numId="7" w16cid:durableId="799491147">
    <w:abstractNumId w:val="5"/>
  </w:num>
  <w:num w:numId="8" w16cid:durableId="2047751086">
    <w:abstractNumId w:val="4"/>
  </w:num>
  <w:num w:numId="9" w16cid:durableId="1758667676">
    <w:abstractNumId w:val="10"/>
  </w:num>
  <w:num w:numId="10" w16cid:durableId="161549069">
    <w:abstractNumId w:val="13"/>
  </w:num>
  <w:num w:numId="11" w16cid:durableId="1404373178">
    <w:abstractNumId w:val="12"/>
  </w:num>
  <w:num w:numId="12" w16cid:durableId="905145801">
    <w:abstractNumId w:val="16"/>
  </w:num>
  <w:num w:numId="13" w16cid:durableId="1160198252">
    <w:abstractNumId w:val="11"/>
  </w:num>
  <w:num w:numId="14" w16cid:durableId="1025253189">
    <w:abstractNumId w:val="15"/>
  </w:num>
  <w:num w:numId="15" w16cid:durableId="2017149458">
    <w:abstractNumId w:val="9"/>
  </w:num>
  <w:num w:numId="16" w16cid:durableId="745761494">
    <w:abstractNumId w:val="21"/>
  </w:num>
  <w:num w:numId="17" w16cid:durableId="1816988863">
    <w:abstractNumId w:val="8"/>
  </w:num>
  <w:num w:numId="18" w16cid:durableId="394931118">
    <w:abstractNumId w:val="17"/>
  </w:num>
  <w:num w:numId="19" w16cid:durableId="266424961">
    <w:abstractNumId w:val="20"/>
  </w:num>
  <w:num w:numId="20" w16cid:durableId="1498038741">
    <w:abstractNumId w:val="23"/>
  </w:num>
  <w:num w:numId="21" w16cid:durableId="1359818405">
    <w:abstractNumId w:val="22"/>
  </w:num>
  <w:num w:numId="22" w16cid:durableId="739836155">
    <w:abstractNumId w:val="14"/>
  </w:num>
  <w:num w:numId="23" w16cid:durableId="215168317">
    <w:abstractNumId w:val="18"/>
  </w:num>
  <w:num w:numId="24" w16cid:durableId="791167263">
    <w:abstractNumId w:val="18"/>
  </w:num>
  <w:num w:numId="25" w16cid:durableId="1757244102">
    <w:abstractNumId w:val="19"/>
  </w:num>
  <w:num w:numId="26" w16cid:durableId="1940799031">
    <w:abstractNumId w:val="14"/>
  </w:num>
  <w:num w:numId="27" w16cid:durableId="774983239">
    <w:abstractNumId w:val="14"/>
  </w:num>
  <w:num w:numId="28" w16cid:durableId="39060263">
    <w:abstractNumId w:val="14"/>
  </w:num>
  <w:num w:numId="29" w16cid:durableId="2103140735">
    <w:abstractNumId w:val="14"/>
  </w:num>
  <w:num w:numId="30" w16cid:durableId="796220497">
    <w:abstractNumId w:val="14"/>
  </w:num>
  <w:num w:numId="31" w16cid:durableId="1468083874">
    <w:abstractNumId w:val="14"/>
  </w:num>
  <w:num w:numId="32" w16cid:durableId="255748132">
    <w:abstractNumId w:val="14"/>
  </w:num>
  <w:num w:numId="33" w16cid:durableId="267204363">
    <w:abstractNumId w:val="14"/>
  </w:num>
  <w:num w:numId="34" w16cid:durableId="1512337802">
    <w:abstractNumId w:val="14"/>
  </w:num>
  <w:num w:numId="35" w16cid:durableId="1907565625">
    <w:abstractNumId w:val="18"/>
  </w:num>
  <w:num w:numId="36" w16cid:durableId="2036230533">
    <w:abstractNumId w:val="19"/>
  </w:num>
  <w:num w:numId="37" w16cid:durableId="625739531">
    <w:abstractNumId w:val="14"/>
  </w:num>
  <w:num w:numId="38" w16cid:durableId="1829975515">
    <w:abstractNumId w:val="14"/>
  </w:num>
  <w:num w:numId="39" w16cid:durableId="735248508">
    <w:abstractNumId w:val="14"/>
  </w:num>
  <w:num w:numId="40" w16cid:durableId="91437697">
    <w:abstractNumId w:val="14"/>
  </w:num>
  <w:num w:numId="41" w16cid:durableId="1985618451">
    <w:abstractNumId w:val="14"/>
  </w:num>
  <w:num w:numId="42" w16cid:durableId="908348274">
    <w:abstractNumId w:val="14"/>
  </w:num>
  <w:num w:numId="43" w16cid:durableId="1264269307">
    <w:abstractNumId w:val="14"/>
  </w:num>
  <w:num w:numId="44" w16cid:durableId="342901615">
    <w:abstractNumId w:val="14"/>
  </w:num>
  <w:num w:numId="45" w16cid:durableId="16772703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13"/>
    <w:rsid w:val="00004B5B"/>
    <w:rsid w:val="000A18C0"/>
    <w:rsid w:val="00284C7A"/>
    <w:rsid w:val="002E1682"/>
    <w:rsid w:val="00337A19"/>
    <w:rsid w:val="0038180C"/>
    <w:rsid w:val="004D7ED5"/>
    <w:rsid w:val="004E7D01"/>
    <w:rsid w:val="004F64FE"/>
    <w:rsid w:val="005C5E44"/>
    <w:rsid w:val="005E1BD9"/>
    <w:rsid w:val="005F6898"/>
    <w:rsid w:val="006271B2"/>
    <w:rsid w:val="006538ED"/>
    <w:rsid w:val="008414E5"/>
    <w:rsid w:val="00856DAA"/>
    <w:rsid w:val="00867707"/>
    <w:rsid w:val="008B5FA2"/>
    <w:rsid w:val="009E1423"/>
    <w:rsid w:val="009F1162"/>
    <w:rsid w:val="00B5110A"/>
    <w:rsid w:val="00BA3751"/>
    <w:rsid w:val="00BD48EF"/>
    <w:rsid w:val="00BE2983"/>
    <w:rsid w:val="00D17B13"/>
    <w:rsid w:val="00D636DC"/>
    <w:rsid w:val="00DD3988"/>
    <w:rsid w:val="00E6237B"/>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90C8E"/>
  <w15:docId w15:val="{86058A73-7B19-46E6-A5EC-1B1DD452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3</TotalTime>
  <Pages>2</Pages>
  <Words>621</Words>
  <Characters>2722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43/2025</dc:title>
  <dc:creator>Jessica Laaksonen</dc:creator>
  <cp:lastModifiedBy>Jessica Laaksonen</cp:lastModifiedBy>
  <cp:revision>2</cp:revision>
  <cp:lastPrinted>2005-03-31T06:40:00Z</cp:lastPrinted>
  <dcterms:created xsi:type="dcterms:W3CDTF">2025-12-08T13:22:00Z</dcterms:created>
  <dcterms:modified xsi:type="dcterms:W3CDTF">2025-12-11T13:05:00Z</dcterms:modified>
</cp:coreProperties>
</file>