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F11B7C" w14:paraId="4366C9C9" w14:textId="77777777" w:rsidTr="00D522A3">
        <w:trPr>
          <w:cantSplit/>
          <w:trHeight w:val="20"/>
        </w:trPr>
        <w:tc>
          <w:tcPr>
            <w:tcW w:w="861" w:type="dxa"/>
            <w:vMerge w:val="restart"/>
          </w:tcPr>
          <w:p w14:paraId="4B2836C5" w14:textId="3C303B8D" w:rsidR="00F11B7C" w:rsidRDefault="00357B2B" w:rsidP="00D522A3">
            <w:pPr>
              <w:pStyle w:val="xLedtext"/>
              <w:rPr>
                <w:noProof/>
              </w:rPr>
            </w:pPr>
            <w:bookmarkStart w:id="0" w:name="_top"/>
            <w:bookmarkEnd w:id="0"/>
            <w:r>
              <w:rPr>
                <w:noProof/>
              </w:rPr>
              <w:drawing>
                <wp:inline distT="0" distB="0" distL="0" distR="0" wp14:anchorId="4B8EDC80" wp14:editId="216958AE">
                  <wp:extent cx="463550" cy="69278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60CA13CF" w14:textId="706CFBA9" w:rsidR="00F11B7C" w:rsidRDefault="00357B2B" w:rsidP="00D522A3">
            <w:pPr>
              <w:pStyle w:val="xMellanrum"/>
            </w:pPr>
            <w:r>
              <w:rPr>
                <w:noProof/>
              </w:rPr>
              <w:drawing>
                <wp:inline distT="0" distB="0" distL="0" distR="0" wp14:anchorId="42AE0ABE" wp14:editId="4BB4C16B">
                  <wp:extent cx="52070" cy="5207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" cy="52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1B7C" w14:paraId="02941351" w14:textId="77777777" w:rsidTr="00D522A3">
        <w:trPr>
          <w:cantSplit/>
          <w:trHeight w:val="299"/>
        </w:trPr>
        <w:tc>
          <w:tcPr>
            <w:tcW w:w="861" w:type="dxa"/>
            <w:vMerge/>
          </w:tcPr>
          <w:p w14:paraId="5957F8D6" w14:textId="77777777" w:rsidR="00F11B7C" w:rsidRDefault="00F11B7C" w:rsidP="00D522A3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1EF21B43" w14:textId="77777777" w:rsidR="00F11B7C" w:rsidRPr="00AF2B34" w:rsidRDefault="00F11B7C" w:rsidP="00D522A3">
            <w:pPr>
              <w:pStyle w:val="xAvsandare1"/>
              <w:rPr>
                <w:rFonts w:ascii="Segoe UI" w:hAnsi="Segoe UI" w:cs="Segoe UI"/>
                <w:sz w:val="24"/>
                <w:szCs w:val="24"/>
              </w:rPr>
            </w:pPr>
            <w:r w:rsidRPr="00AF2B34">
              <w:rPr>
                <w:rFonts w:ascii="Segoe UI" w:hAnsi="Segoe UI" w:cs="Segoe UI"/>
                <w:sz w:val="24"/>
                <w:szCs w:val="24"/>
              </w:rPr>
              <w:t>Ålands lagting</w:t>
            </w:r>
          </w:p>
        </w:tc>
        <w:tc>
          <w:tcPr>
            <w:tcW w:w="4288" w:type="dxa"/>
            <w:gridSpan w:val="2"/>
            <w:vAlign w:val="bottom"/>
          </w:tcPr>
          <w:p w14:paraId="490C93EF" w14:textId="475BD166" w:rsidR="00F11B7C" w:rsidRPr="00AF2B34" w:rsidRDefault="00F11B7C" w:rsidP="00D522A3">
            <w:pPr>
              <w:pStyle w:val="xDokTypNr"/>
              <w:rPr>
                <w:rFonts w:ascii="Segoe UI" w:hAnsi="Segoe UI" w:cs="Segoe UI"/>
              </w:rPr>
            </w:pPr>
            <w:r w:rsidRPr="00AF2B34">
              <w:rPr>
                <w:rFonts w:ascii="Segoe UI" w:hAnsi="Segoe UI" w:cs="Segoe UI"/>
              </w:rPr>
              <w:t xml:space="preserve">BESLUT LTB </w:t>
            </w:r>
            <w:r w:rsidR="00BA3DA4">
              <w:rPr>
                <w:rFonts w:ascii="Segoe UI" w:hAnsi="Segoe UI" w:cs="Segoe UI"/>
              </w:rPr>
              <w:t>84</w:t>
            </w:r>
            <w:r w:rsidRPr="00AF2B34">
              <w:rPr>
                <w:rFonts w:ascii="Segoe UI" w:hAnsi="Segoe UI" w:cs="Segoe UI"/>
              </w:rPr>
              <w:t>/20</w:t>
            </w:r>
            <w:r w:rsidR="00C6475B" w:rsidRPr="00AF2B34">
              <w:rPr>
                <w:rFonts w:ascii="Segoe UI" w:hAnsi="Segoe UI" w:cs="Segoe UI"/>
              </w:rPr>
              <w:t>2</w:t>
            </w:r>
            <w:r w:rsidR="00A713EC">
              <w:rPr>
                <w:rFonts w:ascii="Segoe UI" w:hAnsi="Segoe UI" w:cs="Segoe UI"/>
              </w:rPr>
              <w:t>6</w:t>
            </w:r>
          </w:p>
        </w:tc>
      </w:tr>
      <w:tr w:rsidR="00F11B7C" w14:paraId="1267728D" w14:textId="77777777" w:rsidTr="00D522A3">
        <w:trPr>
          <w:cantSplit/>
          <w:trHeight w:val="238"/>
        </w:trPr>
        <w:tc>
          <w:tcPr>
            <w:tcW w:w="861" w:type="dxa"/>
            <w:vMerge/>
          </w:tcPr>
          <w:p w14:paraId="05B5B597" w14:textId="77777777" w:rsidR="00F11B7C" w:rsidRDefault="00F11B7C" w:rsidP="00D522A3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270406F3" w14:textId="77777777" w:rsidR="00F11B7C" w:rsidRDefault="00F11B7C" w:rsidP="00D522A3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608B5F60" w14:textId="77777777" w:rsidR="00F11B7C" w:rsidRPr="00AF2B34" w:rsidRDefault="00F11B7C" w:rsidP="00D522A3">
            <w:pPr>
              <w:pStyle w:val="xLedtext"/>
              <w:rPr>
                <w:rFonts w:ascii="Segoe UI" w:hAnsi="Segoe UI" w:cs="Segoe UI"/>
              </w:rPr>
            </w:pPr>
            <w:r w:rsidRPr="00AF2B34">
              <w:rPr>
                <w:rFonts w:ascii="Segoe UI" w:hAnsi="Segoe UI" w:cs="Segoe UI"/>
              </w:rPr>
              <w:t>Datum</w:t>
            </w:r>
          </w:p>
        </w:tc>
        <w:tc>
          <w:tcPr>
            <w:tcW w:w="2563" w:type="dxa"/>
            <w:vAlign w:val="bottom"/>
          </w:tcPr>
          <w:p w14:paraId="5DD6BEED" w14:textId="77777777" w:rsidR="00F11B7C" w:rsidRPr="00AF2B34" w:rsidRDefault="00F11B7C" w:rsidP="00D522A3">
            <w:pPr>
              <w:pStyle w:val="xLedtext"/>
              <w:rPr>
                <w:rFonts w:ascii="Segoe UI" w:hAnsi="Segoe UI" w:cs="Segoe UI"/>
              </w:rPr>
            </w:pPr>
            <w:r w:rsidRPr="00AF2B34">
              <w:rPr>
                <w:rFonts w:ascii="Segoe UI" w:hAnsi="Segoe UI" w:cs="Segoe UI"/>
              </w:rPr>
              <w:t>Ärende</w:t>
            </w:r>
          </w:p>
        </w:tc>
      </w:tr>
      <w:tr w:rsidR="00F11B7C" w14:paraId="577CB0F2" w14:textId="77777777" w:rsidTr="00D522A3">
        <w:trPr>
          <w:cantSplit/>
          <w:trHeight w:val="238"/>
        </w:trPr>
        <w:tc>
          <w:tcPr>
            <w:tcW w:w="861" w:type="dxa"/>
            <w:vMerge/>
          </w:tcPr>
          <w:p w14:paraId="25A246A5" w14:textId="77777777" w:rsidR="00F11B7C" w:rsidRDefault="00F11B7C" w:rsidP="00D522A3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5D7CDCFD" w14:textId="77777777" w:rsidR="00F11B7C" w:rsidRDefault="00F11B7C" w:rsidP="00D522A3">
            <w:pPr>
              <w:pStyle w:val="xAvsandare2"/>
            </w:pPr>
          </w:p>
        </w:tc>
        <w:tc>
          <w:tcPr>
            <w:tcW w:w="1725" w:type="dxa"/>
            <w:vAlign w:val="center"/>
          </w:tcPr>
          <w:p w14:paraId="1A36C6D4" w14:textId="55923999" w:rsidR="00F11B7C" w:rsidRPr="00AF2B34" w:rsidRDefault="00F11B7C" w:rsidP="00D522A3">
            <w:pPr>
              <w:pStyle w:val="xDatum1"/>
              <w:rPr>
                <w:rFonts w:ascii="Segoe UI" w:hAnsi="Segoe UI" w:cs="Segoe UI"/>
              </w:rPr>
            </w:pPr>
            <w:r w:rsidRPr="00AF2B34">
              <w:rPr>
                <w:rFonts w:ascii="Segoe UI" w:hAnsi="Segoe UI" w:cs="Segoe UI"/>
              </w:rPr>
              <w:t>20</w:t>
            </w:r>
            <w:r w:rsidR="00C6475B" w:rsidRPr="00AF2B34">
              <w:rPr>
                <w:rFonts w:ascii="Segoe UI" w:hAnsi="Segoe UI" w:cs="Segoe UI"/>
              </w:rPr>
              <w:t>2</w:t>
            </w:r>
            <w:r w:rsidR="00E02463">
              <w:rPr>
                <w:rFonts w:ascii="Segoe UI" w:hAnsi="Segoe UI" w:cs="Segoe UI"/>
              </w:rPr>
              <w:t>6</w:t>
            </w:r>
            <w:r w:rsidR="007A39C8" w:rsidRPr="00AF2B34">
              <w:rPr>
                <w:rFonts w:ascii="Segoe UI" w:hAnsi="Segoe UI" w:cs="Segoe UI"/>
              </w:rPr>
              <w:t>-</w:t>
            </w:r>
            <w:r w:rsidR="00BA3DA4">
              <w:rPr>
                <w:rFonts w:ascii="Segoe UI" w:hAnsi="Segoe UI" w:cs="Segoe UI"/>
              </w:rPr>
              <w:t>09</w:t>
            </w:r>
            <w:r w:rsidR="007A39C8" w:rsidRPr="00AF2B34">
              <w:rPr>
                <w:rFonts w:ascii="Segoe UI" w:hAnsi="Segoe UI" w:cs="Segoe UI"/>
              </w:rPr>
              <w:t>-</w:t>
            </w:r>
            <w:r w:rsidR="00BA3DA4">
              <w:rPr>
                <w:rFonts w:ascii="Segoe UI" w:hAnsi="Segoe UI" w:cs="Segoe UI"/>
              </w:rPr>
              <w:t>28</w:t>
            </w:r>
          </w:p>
        </w:tc>
        <w:tc>
          <w:tcPr>
            <w:tcW w:w="2563" w:type="dxa"/>
            <w:vAlign w:val="center"/>
          </w:tcPr>
          <w:p w14:paraId="42768297" w14:textId="73E5B1BF" w:rsidR="00F11B7C" w:rsidRPr="00AF2B34" w:rsidRDefault="007A39C8" w:rsidP="00D522A3">
            <w:pPr>
              <w:pStyle w:val="xBeteckning1"/>
              <w:rPr>
                <w:rFonts w:ascii="Segoe UI" w:hAnsi="Segoe UI" w:cs="Segoe UI"/>
              </w:rPr>
            </w:pPr>
            <w:r w:rsidRPr="00AF2B34">
              <w:rPr>
                <w:rFonts w:ascii="Segoe UI" w:hAnsi="Segoe UI" w:cs="Segoe UI"/>
              </w:rPr>
              <w:t>BF0</w:t>
            </w:r>
            <w:r w:rsidR="00BA3DA4">
              <w:rPr>
                <w:rFonts w:ascii="Segoe UI" w:hAnsi="Segoe UI" w:cs="Segoe UI"/>
              </w:rPr>
              <w:t>5</w:t>
            </w:r>
            <w:r w:rsidRPr="00AF2B34">
              <w:rPr>
                <w:rFonts w:ascii="Segoe UI" w:hAnsi="Segoe UI" w:cs="Segoe UI"/>
              </w:rPr>
              <w:t>/</w:t>
            </w:r>
            <w:proofErr w:type="gramStart"/>
            <w:r w:rsidRPr="00AF2B34">
              <w:rPr>
                <w:rFonts w:ascii="Segoe UI" w:hAnsi="Segoe UI" w:cs="Segoe UI"/>
              </w:rPr>
              <w:t>20</w:t>
            </w:r>
            <w:r w:rsidR="00000F53" w:rsidRPr="00AF2B34">
              <w:rPr>
                <w:rFonts w:ascii="Segoe UI" w:hAnsi="Segoe UI" w:cs="Segoe UI"/>
              </w:rPr>
              <w:t>2</w:t>
            </w:r>
            <w:r w:rsidR="00E02463">
              <w:rPr>
                <w:rFonts w:ascii="Segoe UI" w:hAnsi="Segoe UI" w:cs="Segoe UI"/>
              </w:rPr>
              <w:t>5</w:t>
            </w:r>
            <w:r w:rsidRPr="00AF2B34">
              <w:rPr>
                <w:rFonts w:ascii="Segoe UI" w:hAnsi="Segoe UI" w:cs="Segoe UI"/>
              </w:rPr>
              <w:t>-20</w:t>
            </w:r>
            <w:r w:rsidR="00C6475B" w:rsidRPr="00AF2B34">
              <w:rPr>
                <w:rFonts w:ascii="Segoe UI" w:hAnsi="Segoe UI" w:cs="Segoe UI"/>
              </w:rPr>
              <w:t>2</w:t>
            </w:r>
            <w:r w:rsidR="00E02463">
              <w:rPr>
                <w:rFonts w:ascii="Segoe UI" w:hAnsi="Segoe UI" w:cs="Segoe UI"/>
              </w:rPr>
              <w:t>6</w:t>
            </w:r>
            <w:proofErr w:type="gramEnd"/>
          </w:p>
        </w:tc>
      </w:tr>
      <w:tr w:rsidR="00F11B7C" w14:paraId="4F84E479" w14:textId="77777777" w:rsidTr="00D522A3">
        <w:trPr>
          <w:cantSplit/>
          <w:trHeight w:val="238"/>
        </w:trPr>
        <w:tc>
          <w:tcPr>
            <w:tcW w:w="861" w:type="dxa"/>
            <w:vMerge/>
          </w:tcPr>
          <w:p w14:paraId="659D28CD" w14:textId="77777777" w:rsidR="00F11B7C" w:rsidRDefault="00F11B7C" w:rsidP="00D522A3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59332819" w14:textId="77777777" w:rsidR="00F11B7C" w:rsidRDefault="00F11B7C" w:rsidP="00D522A3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1A9628F1" w14:textId="77777777" w:rsidR="00F11B7C" w:rsidRDefault="00F11B7C" w:rsidP="00D522A3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0DAD6192" w14:textId="77777777" w:rsidR="00F11B7C" w:rsidRDefault="00F11B7C" w:rsidP="00D522A3">
            <w:pPr>
              <w:pStyle w:val="xLedtext"/>
            </w:pPr>
          </w:p>
        </w:tc>
      </w:tr>
      <w:tr w:rsidR="00F11B7C" w14:paraId="7DF6FB89" w14:textId="77777777" w:rsidTr="00D522A3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383DC5E8" w14:textId="77777777" w:rsidR="00F11B7C" w:rsidRDefault="00F11B7C" w:rsidP="00D522A3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34DE27DA" w14:textId="77777777" w:rsidR="00F11B7C" w:rsidRDefault="00F11B7C" w:rsidP="00D522A3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49ABB67A" w14:textId="77777777" w:rsidR="00F11B7C" w:rsidRDefault="00F11B7C" w:rsidP="00D522A3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5B844FD1" w14:textId="77777777" w:rsidR="00F11B7C" w:rsidRDefault="00F11B7C" w:rsidP="00D522A3">
            <w:pPr>
              <w:pStyle w:val="xBeteckning2"/>
            </w:pPr>
          </w:p>
        </w:tc>
      </w:tr>
      <w:tr w:rsidR="00F11B7C" w14:paraId="32D0EA57" w14:textId="77777777" w:rsidTr="00D522A3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071CA538" w14:textId="77777777" w:rsidR="00F11B7C" w:rsidRDefault="00F11B7C" w:rsidP="00D522A3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70FAFEED" w14:textId="77777777" w:rsidR="00F11B7C" w:rsidRDefault="00F11B7C" w:rsidP="00D522A3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6812C308" w14:textId="77777777" w:rsidR="00F11B7C" w:rsidRDefault="00F11B7C" w:rsidP="00D522A3">
            <w:pPr>
              <w:pStyle w:val="xLedtext"/>
            </w:pPr>
          </w:p>
        </w:tc>
      </w:tr>
      <w:tr w:rsidR="00F11B7C" w14:paraId="2F2A1F1B" w14:textId="77777777" w:rsidTr="00D522A3">
        <w:trPr>
          <w:cantSplit/>
          <w:trHeight w:val="238"/>
        </w:trPr>
        <w:tc>
          <w:tcPr>
            <w:tcW w:w="861" w:type="dxa"/>
          </w:tcPr>
          <w:p w14:paraId="13BADCAE" w14:textId="77777777" w:rsidR="00F11B7C" w:rsidRDefault="00F11B7C" w:rsidP="00D522A3">
            <w:pPr>
              <w:pStyle w:val="xCelltext"/>
            </w:pPr>
          </w:p>
        </w:tc>
        <w:tc>
          <w:tcPr>
            <w:tcW w:w="4448" w:type="dxa"/>
            <w:vAlign w:val="center"/>
          </w:tcPr>
          <w:p w14:paraId="02B0C739" w14:textId="77777777" w:rsidR="00F11B7C" w:rsidRDefault="00F11B7C" w:rsidP="00D522A3">
            <w:pPr>
              <w:pStyle w:val="xCelltext"/>
            </w:pPr>
          </w:p>
        </w:tc>
        <w:tc>
          <w:tcPr>
            <w:tcW w:w="4288" w:type="dxa"/>
            <w:gridSpan w:val="2"/>
            <w:vAlign w:val="center"/>
          </w:tcPr>
          <w:p w14:paraId="52D7782C" w14:textId="77777777" w:rsidR="00F11B7C" w:rsidRDefault="00F11B7C" w:rsidP="00D522A3">
            <w:pPr>
              <w:pStyle w:val="xCelltext"/>
            </w:pPr>
          </w:p>
        </w:tc>
      </w:tr>
    </w:tbl>
    <w:p w14:paraId="7DF82798" w14:textId="77777777" w:rsidR="00337A19" w:rsidRDefault="00337A19">
      <w:pPr>
        <w:rPr>
          <w:b/>
          <w:bCs/>
        </w:rPr>
        <w:sectPr w:rsidR="00337A19">
          <w:footerReference w:type="even" r:id="rId9"/>
          <w:footerReference w:type="default" r:id="rId10"/>
          <w:pgSz w:w="11906" w:h="16838" w:code="9"/>
          <w:pgMar w:top="567" w:right="1134" w:bottom="1134" w:left="1191" w:header="624" w:footer="737" w:gutter="0"/>
          <w:cols w:space="708"/>
          <w:docGrid w:linePitch="360"/>
        </w:sectPr>
      </w:pPr>
    </w:p>
    <w:p w14:paraId="3413FBCA" w14:textId="77777777" w:rsidR="00337A19" w:rsidRPr="00AF2B34" w:rsidRDefault="00337A19">
      <w:pPr>
        <w:pStyle w:val="ArendeOverRubrik"/>
        <w:rPr>
          <w:rFonts w:ascii="Segoe UI" w:hAnsi="Segoe UI" w:cs="Segoe UI"/>
          <w:sz w:val="20"/>
        </w:rPr>
      </w:pPr>
      <w:r w:rsidRPr="00AF2B34">
        <w:rPr>
          <w:rFonts w:ascii="Segoe UI" w:hAnsi="Segoe UI" w:cs="Segoe UI"/>
          <w:sz w:val="20"/>
        </w:rPr>
        <w:t>Ålands lagtings beslut om antagande av</w:t>
      </w:r>
    </w:p>
    <w:p w14:paraId="7DAF3ABD" w14:textId="3BF4677D" w:rsidR="00337A19" w:rsidRPr="00AF2B34" w:rsidRDefault="00BA3DA4" w:rsidP="005C5E44">
      <w:pPr>
        <w:pStyle w:val="ArendeRubrik"/>
        <w:outlineLvl w:val="0"/>
        <w:rPr>
          <w:rFonts w:ascii="Segoe UI" w:hAnsi="Segoe UI" w:cs="Segoe UI"/>
          <w:szCs w:val="26"/>
        </w:rPr>
      </w:pPr>
      <w:r>
        <w:rPr>
          <w:rFonts w:ascii="Segoe UI" w:hAnsi="Segoe UI" w:cs="Segoe UI"/>
          <w:szCs w:val="26"/>
        </w:rPr>
        <w:t>Andra</w:t>
      </w:r>
      <w:r w:rsidR="00015B24" w:rsidRPr="00AF2B34">
        <w:rPr>
          <w:rFonts w:ascii="Segoe UI" w:hAnsi="Segoe UI" w:cs="Segoe UI"/>
          <w:szCs w:val="26"/>
        </w:rPr>
        <w:t xml:space="preserve"> </w:t>
      </w:r>
      <w:r w:rsidR="004E5E70">
        <w:rPr>
          <w:rFonts w:ascii="Segoe UI" w:hAnsi="Segoe UI" w:cs="Segoe UI"/>
          <w:szCs w:val="26"/>
        </w:rPr>
        <w:t>ändring</w:t>
      </w:r>
      <w:r w:rsidR="000E5FBD" w:rsidRPr="00AF2B34">
        <w:rPr>
          <w:rFonts w:ascii="Segoe UI" w:hAnsi="Segoe UI" w:cs="Segoe UI"/>
          <w:szCs w:val="26"/>
        </w:rPr>
        <w:t xml:space="preserve"> </w:t>
      </w:r>
      <w:r w:rsidR="00205291">
        <w:rPr>
          <w:rFonts w:ascii="Segoe UI" w:hAnsi="Segoe UI" w:cs="Segoe UI"/>
          <w:szCs w:val="26"/>
        </w:rPr>
        <w:t>av</w:t>
      </w:r>
      <w:r w:rsidR="000E5FBD" w:rsidRPr="00AF2B34">
        <w:rPr>
          <w:rFonts w:ascii="Segoe UI" w:hAnsi="Segoe UI" w:cs="Segoe UI"/>
          <w:szCs w:val="26"/>
        </w:rPr>
        <w:t xml:space="preserve"> </w:t>
      </w:r>
      <w:r w:rsidR="00C85CE7" w:rsidRPr="00AF2B34">
        <w:rPr>
          <w:rFonts w:ascii="Segoe UI" w:hAnsi="Segoe UI" w:cs="Segoe UI"/>
          <w:szCs w:val="26"/>
        </w:rPr>
        <w:t xml:space="preserve">Ålands </w:t>
      </w:r>
      <w:r w:rsidR="00015B24" w:rsidRPr="00AF2B34">
        <w:rPr>
          <w:rFonts w:ascii="Segoe UI" w:hAnsi="Segoe UI" w:cs="Segoe UI"/>
          <w:szCs w:val="26"/>
        </w:rPr>
        <w:t xml:space="preserve">budget för </w:t>
      </w:r>
      <w:r w:rsidR="00611651" w:rsidRPr="00AF2B34">
        <w:rPr>
          <w:rFonts w:ascii="Segoe UI" w:hAnsi="Segoe UI" w:cs="Segoe UI"/>
          <w:szCs w:val="26"/>
        </w:rPr>
        <w:t>år 20</w:t>
      </w:r>
      <w:r w:rsidR="000E5FBD" w:rsidRPr="00AF2B34">
        <w:rPr>
          <w:rFonts w:ascii="Segoe UI" w:hAnsi="Segoe UI" w:cs="Segoe UI"/>
          <w:szCs w:val="26"/>
        </w:rPr>
        <w:t>2</w:t>
      </w:r>
      <w:r w:rsidR="00E02463">
        <w:rPr>
          <w:rFonts w:ascii="Segoe UI" w:hAnsi="Segoe UI" w:cs="Segoe UI"/>
          <w:szCs w:val="26"/>
        </w:rPr>
        <w:t>6</w:t>
      </w:r>
    </w:p>
    <w:p w14:paraId="466D5401" w14:textId="77777777" w:rsidR="00337A19" w:rsidRPr="00AF2B34" w:rsidRDefault="00337A19">
      <w:pPr>
        <w:pStyle w:val="ANormal"/>
        <w:rPr>
          <w:rFonts w:ascii="Segoe UI" w:hAnsi="Segoe UI" w:cs="Segoe UI"/>
          <w:sz w:val="20"/>
        </w:rPr>
      </w:pPr>
    </w:p>
    <w:p w14:paraId="6B3C8134" w14:textId="493A628A" w:rsidR="00337A19" w:rsidRPr="00AF2B34" w:rsidRDefault="00337A19" w:rsidP="005C5E44">
      <w:pPr>
        <w:pStyle w:val="ANormal"/>
        <w:suppressAutoHyphens/>
        <w:outlineLvl w:val="0"/>
        <w:rPr>
          <w:rFonts w:ascii="Segoe UI" w:hAnsi="Segoe UI" w:cs="Segoe UI"/>
          <w:sz w:val="20"/>
        </w:rPr>
      </w:pPr>
      <w:r w:rsidRPr="00AF2B34">
        <w:rPr>
          <w:rFonts w:ascii="Segoe UI" w:hAnsi="Segoe UI" w:cs="Segoe UI"/>
          <w:sz w:val="20"/>
        </w:rPr>
        <w:tab/>
      </w:r>
      <w:r w:rsidR="00387AE7" w:rsidRPr="00AF2B34">
        <w:rPr>
          <w:rFonts w:ascii="Segoe UI" w:hAnsi="Segoe UI" w:cs="Segoe UI"/>
          <w:sz w:val="20"/>
        </w:rPr>
        <w:t xml:space="preserve">Efter att förslag inkommit från landskapsregeringen har lagtinget antagit nedanstående </w:t>
      </w:r>
      <w:r w:rsidR="00BA3DA4">
        <w:rPr>
          <w:rFonts w:ascii="Segoe UI" w:hAnsi="Segoe UI" w:cs="Segoe UI"/>
          <w:sz w:val="20"/>
        </w:rPr>
        <w:t>andra</w:t>
      </w:r>
      <w:r w:rsidR="00387AE7" w:rsidRPr="00AF2B34">
        <w:rPr>
          <w:rFonts w:ascii="Segoe UI" w:hAnsi="Segoe UI" w:cs="Segoe UI"/>
          <w:sz w:val="20"/>
        </w:rPr>
        <w:t xml:space="preserve"> </w:t>
      </w:r>
      <w:r w:rsidR="004E5E70">
        <w:rPr>
          <w:rFonts w:ascii="Segoe UI" w:hAnsi="Segoe UI" w:cs="Segoe UI"/>
          <w:sz w:val="20"/>
        </w:rPr>
        <w:t>ändring</w:t>
      </w:r>
      <w:r w:rsidR="000E5FBD" w:rsidRPr="00AF2B34">
        <w:rPr>
          <w:rFonts w:ascii="Segoe UI" w:hAnsi="Segoe UI" w:cs="Segoe UI"/>
          <w:sz w:val="20"/>
        </w:rPr>
        <w:t xml:space="preserve"> </w:t>
      </w:r>
      <w:r w:rsidR="00205291">
        <w:rPr>
          <w:rFonts w:ascii="Segoe UI" w:hAnsi="Segoe UI" w:cs="Segoe UI"/>
          <w:sz w:val="20"/>
        </w:rPr>
        <w:t>av</w:t>
      </w:r>
      <w:r w:rsidR="000E5FBD" w:rsidRPr="00AF2B34">
        <w:rPr>
          <w:rFonts w:ascii="Segoe UI" w:hAnsi="Segoe UI" w:cs="Segoe UI"/>
          <w:sz w:val="20"/>
        </w:rPr>
        <w:t xml:space="preserve"> </w:t>
      </w:r>
      <w:r w:rsidR="00145549" w:rsidRPr="00AF2B34">
        <w:rPr>
          <w:rFonts w:ascii="Segoe UI" w:hAnsi="Segoe UI" w:cs="Segoe UI"/>
          <w:sz w:val="20"/>
        </w:rPr>
        <w:t xml:space="preserve">Ålands </w:t>
      </w:r>
      <w:r w:rsidR="00387AE7" w:rsidRPr="00AF2B34">
        <w:rPr>
          <w:rFonts w:ascii="Segoe UI" w:hAnsi="Segoe UI" w:cs="Segoe UI"/>
          <w:sz w:val="20"/>
        </w:rPr>
        <w:t>budget för år 20</w:t>
      </w:r>
      <w:r w:rsidR="000E5FBD" w:rsidRPr="00AF2B34">
        <w:rPr>
          <w:rFonts w:ascii="Segoe UI" w:hAnsi="Segoe UI" w:cs="Segoe UI"/>
          <w:sz w:val="20"/>
        </w:rPr>
        <w:t>2</w:t>
      </w:r>
      <w:r w:rsidR="00E02463">
        <w:rPr>
          <w:rFonts w:ascii="Segoe UI" w:hAnsi="Segoe UI" w:cs="Segoe UI"/>
          <w:sz w:val="20"/>
        </w:rPr>
        <w:t>6</w:t>
      </w:r>
      <w:r w:rsidR="00387AE7" w:rsidRPr="00AF2B34">
        <w:rPr>
          <w:rFonts w:ascii="Segoe UI" w:hAnsi="Segoe UI" w:cs="Segoe UI"/>
          <w:sz w:val="20"/>
        </w:rPr>
        <w:t>:</w:t>
      </w:r>
    </w:p>
    <w:p w14:paraId="0B3595BD" w14:textId="77777777" w:rsidR="00337A19" w:rsidRPr="00AF2B34" w:rsidRDefault="00337A19">
      <w:pPr>
        <w:pStyle w:val="ANormal"/>
        <w:rPr>
          <w:rFonts w:ascii="Segoe UI" w:hAnsi="Segoe UI" w:cs="Segoe UI"/>
          <w:sz w:val="20"/>
        </w:rPr>
      </w:pPr>
      <w:r w:rsidRPr="00AF2B34">
        <w:rPr>
          <w:rFonts w:ascii="Segoe UI" w:hAnsi="Segoe UI" w:cs="Segoe UI"/>
          <w:sz w:val="20"/>
        </w:rPr>
        <w:tab/>
      </w:r>
    </w:p>
    <w:tbl>
      <w:tblPr>
        <w:tblW w:w="9102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574"/>
        <w:gridCol w:w="708"/>
        <w:gridCol w:w="4727"/>
        <w:gridCol w:w="1227"/>
        <w:gridCol w:w="1417"/>
      </w:tblGrid>
      <w:tr w:rsidR="005D3C48" w:rsidRPr="005D3C48" w14:paraId="203CE343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7B6424E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BE8EE7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21018D4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E95443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3F66216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 xml:space="preserve">Anslag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1D6F1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 xml:space="preserve">Inkomster </w:t>
            </w:r>
          </w:p>
        </w:tc>
      </w:tr>
      <w:tr w:rsidR="005D3C48" w:rsidRPr="005D3C48" w14:paraId="23156F22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5AE7438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75156E3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233648A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8A4F38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B1E488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proofErr w:type="spellStart"/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Äb</w:t>
            </w:r>
            <w:proofErr w:type="spellEnd"/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 xml:space="preserve"> 2026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D0FA0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proofErr w:type="spellStart"/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Äb</w:t>
            </w:r>
            <w:proofErr w:type="spellEnd"/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 xml:space="preserve"> 2026</w:t>
            </w:r>
          </w:p>
        </w:tc>
      </w:tr>
      <w:tr w:rsidR="005D3C48" w:rsidRPr="005D3C48" w14:paraId="2E1229B0" w14:textId="77777777" w:rsidTr="00235D09">
        <w:trPr>
          <w:trHeight w:val="288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08553DD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2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8725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VERKSAMHET OCH ÖVERFÖRINGAR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77841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56066C89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09D6108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7445628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4E20AE5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0EC8C70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78887E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D358E7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5EC86D36" w14:textId="77777777" w:rsidTr="00235D09">
        <w:trPr>
          <w:trHeight w:val="250"/>
        </w:trPr>
        <w:tc>
          <w:tcPr>
            <w:tcW w:w="64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7E9CB5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Politikområde 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74EBCE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45 000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B181A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6964D7BF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4A12A6A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88F4B8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C522AA1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373A242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C88BDF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EC542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05A8AC23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5CB59F17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3EA513FE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210</w:t>
            </w:r>
          </w:p>
        </w:tc>
        <w:tc>
          <w:tcPr>
            <w:tcW w:w="5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CBA8F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Regeringskansliet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38DDE2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45 000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8FA48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30ABEFF5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2E0784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8742E0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C161596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0646F5E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B558E8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493CB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2B067890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4F2166E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F7601D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D315EFB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220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6A15C721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Främjande av jämställdheten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085383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45 000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CB9B0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0</w:t>
            </w:r>
          </w:p>
        </w:tc>
      </w:tr>
      <w:tr w:rsidR="005D3C48" w:rsidRPr="005D3C48" w14:paraId="16CA3641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24C084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9E5543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DDCC16F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22000</w:t>
            </w:r>
            <w:proofErr w:type="gramEnd"/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8F5980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 xml:space="preserve">Främjande av jämställdheten, </w:t>
            </w: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verksamhet( RA</w:t>
            </w:r>
            <w:proofErr w:type="gramEnd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0D693E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45 000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F39C9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6C738166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669016C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0C7C9B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B91FBAC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3A70C3E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1319887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95BCA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59E586DA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638166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50BF1F2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F1A7FBE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46A389C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AEA0E8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3D474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6881B914" w14:textId="77777777" w:rsidTr="00235D09">
        <w:trPr>
          <w:trHeight w:val="250"/>
        </w:trPr>
        <w:tc>
          <w:tcPr>
            <w:tcW w:w="64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733B47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Politikområde 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0B5E3B7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-60 000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EDC3E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56BD0334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53A622A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78B900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021E51E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F5F71B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B9932D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40745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10D06982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C30BF8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5316002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400</w:t>
            </w:r>
          </w:p>
        </w:tc>
        <w:tc>
          <w:tcPr>
            <w:tcW w:w="5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D1A1F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Social- och miljöavdelningens förvaltningsområde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D1FF897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-60 000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90B72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7A8C77E9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66C553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50D6F7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F7A6F05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6701C22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982E40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72DCC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3FB788A1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79E119A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BA13C9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39E0D27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400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616B4FA8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Allmän förvaltning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CDBCC9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-45 000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45115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0</w:t>
            </w:r>
          </w:p>
        </w:tc>
      </w:tr>
      <w:tr w:rsidR="005D3C48" w:rsidRPr="005D3C48" w14:paraId="652C550F" w14:textId="77777777" w:rsidTr="00235D09">
        <w:trPr>
          <w:trHeight w:val="499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7F0167A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73F2190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9B62324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40010</w:t>
            </w:r>
            <w:proofErr w:type="gramEnd"/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4B6EE595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Social- och miljöavdelningens allmänna förvaltning, verksamhet (RA)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A663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-45 000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0F53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1115D20D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70C819F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799A3D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C2FAACC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BB854A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995B21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DDE137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30DCAE97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0D27F2C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509861C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0ECDC34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440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9C86B7E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Naturvård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38D087E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-15 000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F9B68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0</w:t>
            </w:r>
          </w:p>
        </w:tc>
      </w:tr>
      <w:tr w:rsidR="005D3C48" w:rsidRPr="005D3C48" w14:paraId="08CC4FFE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D22A44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550443C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AA08C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44000</w:t>
            </w:r>
            <w:proofErr w:type="gramEnd"/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591FBD6B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Naturvård, överföringar (RA)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31B286C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-15 000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E8DF5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74312EED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12578C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359711E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F97B4AB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9FB02D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DA8387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8BD32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0496DAF1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DE2222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0745D75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D63DB6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450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AE50FB5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Vattenförsörjning och vattenvård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0984DF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F329C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0</w:t>
            </w:r>
          </w:p>
        </w:tc>
      </w:tr>
      <w:tr w:rsidR="005D3C48" w:rsidRPr="005D3C48" w14:paraId="0363EC75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A59F7A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587E08D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62738FC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45000</w:t>
            </w:r>
            <w:proofErr w:type="gramEnd"/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59C223EA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Vattenförsörjning och vattenvård, verksamhet (RA)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7E8B85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F42CB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4D53DCB4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B72E9A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727B228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E98ED4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331954E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DDBCFF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C5A4E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7201CE9C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546B45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4823ED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3B2470E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595CA25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51CD2E5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786D3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4065BB09" w14:textId="77777777" w:rsidTr="00235D09">
        <w:trPr>
          <w:trHeight w:val="250"/>
        </w:trPr>
        <w:tc>
          <w:tcPr>
            <w:tcW w:w="64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602065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Politikområde 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4C7A7E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-400 000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81CB6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160 000</w:t>
            </w:r>
          </w:p>
        </w:tc>
      </w:tr>
      <w:tr w:rsidR="005D3C48" w:rsidRPr="005D3C48" w14:paraId="1ADFEB59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9C5291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3BC5B1D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A4378B1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979E90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54ECA8D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17673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671E8638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B546F8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1148533C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600</w:t>
            </w:r>
          </w:p>
        </w:tc>
        <w:tc>
          <w:tcPr>
            <w:tcW w:w="5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DE490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Näringsavdelningens förvaltningsområde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102631E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-400 000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54DFE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160 000</w:t>
            </w:r>
          </w:p>
        </w:tc>
      </w:tr>
      <w:tr w:rsidR="005D3C48" w:rsidRPr="005D3C48" w14:paraId="06B3566E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910025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1637727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82F206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2FB4C8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DB40F4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BB7CE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5170B027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907698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1C68BA1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B7A77E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621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38A1943F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Europeiska Unionen</w:t>
            </w:r>
            <w:proofErr w:type="gramEnd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 xml:space="preserve"> - ERUF och ESF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9C0F7F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-400 000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F4EE8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160 000</w:t>
            </w:r>
          </w:p>
        </w:tc>
      </w:tr>
      <w:tr w:rsidR="005D3C48" w:rsidRPr="005D3C48" w14:paraId="0C3DB8E9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6B2297A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9214A3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D2A2587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62102</w:t>
            </w:r>
            <w:proofErr w:type="gramEnd"/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54EEB9A8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Europeiska Unionen</w:t>
            </w:r>
            <w:proofErr w:type="gramEnd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 xml:space="preserve"> ERUF och ESF, 2021 - 2027 (RA-EU)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5478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-400 000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7178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160 000</w:t>
            </w:r>
          </w:p>
        </w:tc>
      </w:tr>
      <w:tr w:rsidR="005D3C48" w:rsidRPr="005D3C48" w14:paraId="3F0E92BA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6EB7E97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0364265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41EEBDC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214B291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5B7547B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4C9C2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1E18CD10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D1FC34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3692A51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2D3AB8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D68743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B4067A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D6737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3378A69B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87FAC1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14F8C61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6D3555E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47EACC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5AB7EA0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9AA35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205E3BA4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69C610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842FF6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D4D765A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0FC2234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5D11B3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0CCE9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135EEA9E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5A22D2A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04F9175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301D61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587F675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AABF11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4C9E3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616D19FA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B5B772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3EF7FA0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A3EA71E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609E10E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AFC249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13D207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41846B96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18A77F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828368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9C010E4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4854B16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742592B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79F3A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74C1D7D1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0203C4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3FB4262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D28D49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2270EC6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129871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2FE07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0E3B0551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4B81506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3AF76E3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14B2CA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BFD279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39E4775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C21F6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06D6622F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09479A9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1B01719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1704BB6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6C15370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4EC939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E7849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38E8E8A4" w14:textId="77777777" w:rsidTr="00235D09">
        <w:trPr>
          <w:trHeight w:val="250"/>
        </w:trPr>
        <w:tc>
          <w:tcPr>
            <w:tcW w:w="64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8169EF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Politikområde 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24C9E3E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10 000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383F7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6D0BC39D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5A31BF0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1798AF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ED5EEE3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203A78A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7E33274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76F117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3AA3B096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775C4A1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A92DEC6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700</w:t>
            </w:r>
          </w:p>
        </w:tc>
        <w:tc>
          <w:tcPr>
            <w:tcW w:w="5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90EFF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Infrastrukturavdelningens förvaltningsområde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24127E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10 000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A4858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0CD79B27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4BA3FD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82FCA4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C71232D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6B5F2D1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3D51D0F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C9F56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1F7F0988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4667E5E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1AEAEA3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1281506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715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39BB673D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Bostäder och byggande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57463C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10 000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23BFB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0</w:t>
            </w:r>
          </w:p>
        </w:tc>
      </w:tr>
      <w:tr w:rsidR="005D3C48" w:rsidRPr="005D3C48" w14:paraId="4B33B066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679D5A6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1AA223D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946DE8D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71599</w:t>
            </w:r>
            <w:proofErr w:type="gramEnd"/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0ED4BE70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Återförda anslag, infrastrukturavdelningen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129A81C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10 000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71F79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0</w:t>
            </w:r>
          </w:p>
        </w:tc>
      </w:tr>
      <w:tr w:rsidR="005D3C48" w:rsidRPr="005D3C48" w14:paraId="5EDBD4CE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903056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3F3442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689FF5B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37161D9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679703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D393D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0534F548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27FCF09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C364AD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9E1C0EA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64B2D4C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3B9AD02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3068E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3CB67929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5BB287B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B0CAED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09DA0D6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A302D74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Verksamhet och överföringar sammanlagt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C6A5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-405 000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89C7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160 000</w:t>
            </w:r>
          </w:p>
        </w:tc>
      </w:tr>
      <w:tr w:rsidR="005D3C48" w:rsidRPr="005D3C48" w14:paraId="52C407EC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F52F92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D2C3BA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4F97F9C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02A16CF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5DD61A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F6E53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50AFC115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4570C5F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12681D3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F361B41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9C056A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2C8BD1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0B5B0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7975E56A" w14:textId="77777777" w:rsidTr="00235D09">
        <w:trPr>
          <w:trHeight w:val="57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018F338D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89</w:t>
            </w:r>
          </w:p>
        </w:tc>
        <w:tc>
          <w:tcPr>
            <w:tcW w:w="86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95B0A1" w14:textId="77777777" w:rsidR="0095408B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SKATTEFINANSIERING, FINANSIELLA POSTER OCH</w:t>
            </w:r>
          </w:p>
          <w:p w14:paraId="6DB9516E" w14:textId="1153955C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RESULTATRÄKNINGSPOSTER</w:t>
            </w:r>
          </w:p>
        </w:tc>
      </w:tr>
      <w:tr w:rsidR="005D3C48" w:rsidRPr="005D3C48" w14:paraId="46AF96DF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AEF140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00DF7E5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8FEEC3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06B878DD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E01597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D1FBA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35A7B344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593BD01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6ABBFF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890</w:t>
            </w:r>
          </w:p>
        </w:tc>
        <w:tc>
          <w:tcPr>
            <w:tcW w:w="5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0B2AF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Skatter och avgifter av skattenatur, inkomster av lån och finansiella poster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3CDB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-350 000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900F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14 205 000</w:t>
            </w:r>
          </w:p>
        </w:tc>
      </w:tr>
      <w:tr w:rsidR="005D3C48" w:rsidRPr="005D3C48" w14:paraId="2B43B872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7D950AD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59CEFEA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50D21D0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3D7292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052183B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78543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4FF5CC42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6007A78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20B3F0F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2310429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890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D79621A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Skatter och inkomster av skattenatur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54B544A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189AC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13 855 000</w:t>
            </w:r>
          </w:p>
        </w:tc>
      </w:tr>
      <w:tr w:rsidR="005D3C48" w:rsidRPr="005D3C48" w14:paraId="40749E95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3A9DA4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62737D2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9955A50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89000</w:t>
            </w:r>
            <w:proofErr w:type="gramEnd"/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21B6A5E7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Skatter och inkomster av skattenatur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7707458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03A8E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13 855 000</w:t>
            </w:r>
          </w:p>
        </w:tc>
      </w:tr>
      <w:tr w:rsidR="005D3C48" w:rsidRPr="005D3C48" w14:paraId="1C51041E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54F4982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67E5B8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89FC77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60A76AC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11B900D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61B45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2D037553" w14:textId="77777777" w:rsidTr="00235D09">
        <w:trPr>
          <w:trHeight w:val="238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6B17AC7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063F6394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8DBCBA7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892</w:t>
            </w: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3320A9EC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 xml:space="preserve">Finansiella poster 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7239DE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-350 000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6E42B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u w:val="single"/>
                <w:lang w:val="sv-FI"/>
              </w:rPr>
              <w:t>350 000</w:t>
            </w:r>
          </w:p>
        </w:tc>
      </w:tr>
      <w:tr w:rsidR="005D3C48" w:rsidRPr="005D3C48" w14:paraId="40D7BFD9" w14:textId="77777777" w:rsidTr="00235D09">
        <w:trPr>
          <w:trHeight w:val="238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78B8C63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3984C3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4B0FB73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proofErr w:type="gramStart"/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89200</w:t>
            </w:r>
            <w:proofErr w:type="gramEnd"/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4AB5553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Finansiella poster (RA)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6BF5363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-350 000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2E509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  <w:t>350 000</w:t>
            </w:r>
          </w:p>
        </w:tc>
      </w:tr>
      <w:tr w:rsidR="005D3C48" w:rsidRPr="005D3C48" w14:paraId="01FB84BC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FE7CAB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A59858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763A5B2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4D84C7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8FB6BC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6230E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125E0DCF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291FE05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46EF0EE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C1A95F8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02F828D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05432FC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8C81D7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7426C434" w14:textId="77777777" w:rsidTr="00235D09">
        <w:trPr>
          <w:trHeight w:val="574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3D447A5E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07173C8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1798206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7C3DBD1F" w14:textId="77777777" w:rsidR="0095408B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 xml:space="preserve">Skattefinansiering, finansiella poster och </w:t>
            </w:r>
          </w:p>
          <w:p w14:paraId="4D7DF380" w14:textId="5FA5F1E5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resultaträkningsposter sammanlagt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34EB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-350 000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08F5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14 205 000</w:t>
            </w:r>
          </w:p>
        </w:tc>
      </w:tr>
      <w:tr w:rsidR="005D3C48" w:rsidRPr="005D3C48" w14:paraId="14123604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0E41FE6C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14CA2EB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B6E9572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4C67F906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BC94760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C412C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2029E098" w14:textId="77777777" w:rsidTr="00235D09">
        <w:trPr>
          <w:trHeight w:val="25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19AEEE61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66FBB82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1D5BEB6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60022B93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</w:tcPr>
          <w:p w14:paraId="4E4E8FF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F6410A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</w:tr>
      <w:tr w:rsidR="005D3C48" w:rsidRPr="005D3C48" w14:paraId="6174CADB" w14:textId="77777777" w:rsidTr="00235D09">
        <w:trPr>
          <w:trHeight w:val="288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0199F765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14:paraId="0AB49ECF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E3D18C2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sz w:val="20"/>
                <w:szCs w:val="20"/>
                <w:lang w:val="sv-FI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18EB9A3E" w14:textId="77777777" w:rsidR="005D3C48" w:rsidRPr="005D3C48" w:rsidRDefault="005D3C48" w:rsidP="00B84A24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Anslag och inkomster totalt ovanstående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8EA88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-755 000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A2B1D" w14:textId="77777777" w:rsidR="005D3C48" w:rsidRPr="005D3C48" w:rsidRDefault="005D3C48" w:rsidP="00B84A24">
            <w:pPr>
              <w:autoSpaceDE w:val="0"/>
              <w:autoSpaceDN w:val="0"/>
              <w:adjustRightInd w:val="0"/>
              <w:jc w:val="right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</w:pPr>
            <w:r w:rsidRPr="005D3C48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sv-FI"/>
              </w:rPr>
              <w:t>14 365 000</w:t>
            </w:r>
          </w:p>
        </w:tc>
      </w:tr>
    </w:tbl>
    <w:p w14:paraId="21BE323A" w14:textId="77777777" w:rsidR="00337A19" w:rsidRPr="00AF2B34" w:rsidRDefault="00337A19">
      <w:pPr>
        <w:pStyle w:val="ANormal"/>
        <w:rPr>
          <w:rFonts w:ascii="Segoe UI" w:hAnsi="Segoe UI" w:cs="Segoe UI"/>
          <w:sz w:val="20"/>
        </w:rPr>
      </w:pPr>
    </w:p>
    <w:p w14:paraId="1899A840" w14:textId="77777777" w:rsidR="00337A19" w:rsidRPr="00AF2B34" w:rsidRDefault="00337A19">
      <w:pPr>
        <w:pStyle w:val="ANormal"/>
        <w:rPr>
          <w:rFonts w:ascii="Segoe UI" w:hAnsi="Segoe UI" w:cs="Segoe UI"/>
          <w:sz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5"/>
        <w:gridCol w:w="3345"/>
      </w:tblGrid>
      <w:tr w:rsidR="00337A19" w:rsidRPr="00AF2B34" w14:paraId="5B6EB54B" w14:textId="77777777">
        <w:trPr>
          <w:cantSplit/>
        </w:trPr>
        <w:tc>
          <w:tcPr>
            <w:tcW w:w="6706" w:type="dxa"/>
            <w:gridSpan w:val="2"/>
          </w:tcPr>
          <w:p w14:paraId="59D8562C" w14:textId="182AF5FA" w:rsidR="00337A19" w:rsidRPr="00AF2B34" w:rsidRDefault="00337A19">
            <w:pPr>
              <w:pStyle w:val="ANormal"/>
              <w:keepNext/>
              <w:rPr>
                <w:rFonts w:ascii="Segoe UI" w:hAnsi="Segoe UI" w:cs="Segoe UI"/>
                <w:sz w:val="20"/>
              </w:rPr>
            </w:pPr>
            <w:r w:rsidRPr="00AF2B34">
              <w:rPr>
                <w:rFonts w:ascii="Segoe UI" w:hAnsi="Segoe UI" w:cs="Segoe UI"/>
                <w:sz w:val="20"/>
              </w:rPr>
              <w:tab/>
              <w:t xml:space="preserve">Mariehamn den </w:t>
            </w:r>
            <w:r w:rsidR="00BA3DA4">
              <w:rPr>
                <w:rFonts w:ascii="Segoe UI" w:hAnsi="Segoe UI" w:cs="Segoe UI"/>
                <w:sz w:val="20"/>
              </w:rPr>
              <w:t>28 september 2026</w:t>
            </w:r>
          </w:p>
        </w:tc>
      </w:tr>
      <w:tr w:rsidR="00337A19" w:rsidRPr="00AF2B34" w14:paraId="1E076F21" w14:textId="77777777">
        <w:trPr>
          <w:cantSplit/>
        </w:trPr>
        <w:tc>
          <w:tcPr>
            <w:tcW w:w="6706" w:type="dxa"/>
            <w:gridSpan w:val="2"/>
            <w:vAlign w:val="bottom"/>
          </w:tcPr>
          <w:p w14:paraId="412DD9E2" w14:textId="77777777" w:rsidR="00337A19" w:rsidRPr="00AF2B34" w:rsidRDefault="00337A19">
            <w:pPr>
              <w:pStyle w:val="ANormal"/>
              <w:keepNext/>
              <w:rPr>
                <w:rFonts w:ascii="Segoe UI" w:hAnsi="Segoe UI" w:cs="Segoe UI"/>
                <w:sz w:val="20"/>
              </w:rPr>
            </w:pPr>
          </w:p>
          <w:p w14:paraId="170C9290" w14:textId="77777777" w:rsidR="00337A19" w:rsidRPr="00AF2B34" w:rsidRDefault="00337A19">
            <w:pPr>
              <w:pStyle w:val="ANormal"/>
              <w:keepNext/>
              <w:rPr>
                <w:rFonts w:ascii="Segoe UI" w:hAnsi="Segoe UI" w:cs="Segoe UI"/>
                <w:sz w:val="20"/>
              </w:rPr>
            </w:pPr>
          </w:p>
          <w:p w14:paraId="585F6186" w14:textId="77777777" w:rsidR="00337A19" w:rsidRPr="00AF2B34" w:rsidRDefault="00337A19">
            <w:pPr>
              <w:pStyle w:val="ANormal"/>
              <w:keepNext/>
              <w:rPr>
                <w:rFonts w:ascii="Segoe UI" w:hAnsi="Segoe UI" w:cs="Segoe UI"/>
                <w:sz w:val="20"/>
              </w:rPr>
            </w:pPr>
          </w:p>
          <w:p w14:paraId="5E2D28E5" w14:textId="63955C59" w:rsidR="00337A19" w:rsidRPr="00AF2B34" w:rsidRDefault="009703B4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Jörgen Pettersson</w:t>
            </w:r>
          </w:p>
          <w:p w14:paraId="0586C385" w14:textId="77777777" w:rsidR="00337A19" w:rsidRPr="00AF2B34" w:rsidRDefault="00337A19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  <w:r w:rsidRPr="00AF2B34">
              <w:rPr>
                <w:rFonts w:ascii="Segoe UI" w:hAnsi="Segoe UI" w:cs="Segoe UI"/>
                <w:sz w:val="20"/>
              </w:rPr>
              <w:t>talman</w:t>
            </w:r>
          </w:p>
        </w:tc>
      </w:tr>
      <w:tr w:rsidR="00337A19" w:rsidRPr="00AF2B34" w14:paraId="7A1A115F" w14:textId="77777777">
        <w:tc>
          <w:tcPr>
            <w:tcW w:w="3353" w:type="dxa"/>
            <w:vAlign w:val="bottom"/>
          </w:tcPr>
          <w:p w14:paraId="1E3F061A" w14:textId="77777777" w:rsidR="00337A19" w:rsidRPr="00AF2B34" w:rsidRDefault="00337A19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</w:p>
          <w:p w14:paraId="72D9E75D" w14:textId="77777777" w:rsidR="00337A19" w:rsidRPr="00AF2B34" w:rsidRDefault="00337A19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</w:p>
          <w:p w14:paraId="2C8DC569" w14:textId="51447FF8" w:rsidR="00337A19" w:rsidRPr="00AF2B34" w:rsidRDefault="001F7F5B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Marcus </w:t>
            </w:r>
            <w:proofErr w:type="spellStart"/>
            <w:r>
              <w:rPr>
                <w:rFonts w:ascii="Segoe UI" w:hAnsi="Segoe UI" w:cs="Segoe UI"/>
                <w:sz w:val="20"/>
              </w:rPr>
              <w:t>Måtar</w:t>
            </w:r>
            <w:proofErr w:type="spellEnd"/>
          </w:p>
          <w:p w14:paraId="55DB12E7" w14:textId="77777777" w:rsidR="00337A19" w:rsidRPr="00AF2B34" w:rsidRDefault="00337A19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  <w:r w:rsidRPr="00AF2B34">
              <w:rPr>
                <w:rFonts w:ascii="Segoe UI" w:hAnsi="Segoe UI" w:cs="Segoe UI"/>
                <w:sz w:val="20"/>
              </w:rPr>
              <w:t>vicetalman</w:t>
            </w:r>
          </w:p>
        </w:tc>
        <w:tc>
          <w:tcPr>
            <w:tcW w:w="3353" w:type="dxa"/>
            <w:vAlign w:val="bottom"/>
          </w:tcPr>
          <w:p w14:paraId="507105E1" w14:textId="77777777" w:rsidR="00337A19" w:rsidRPr="00AF2B34" w:rsidRDefault="00337A19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</w:p>
          <w:p w14:paraId="1AFB5A0A" w14:textId="77777777" w:rsidR="00337A19" w:rsidRPr="00AF2B34" w:rsidRDefault="00337A19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</w:p>
          <w:p w14:paraId="37B9E82E" w14:textId="13AF18FE" w:rsidR="00337A19" w:rsidRPr="00AF2B34" w:rsidRDefault="00F465E1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Pernilla Söderlund</w:t>
            </w:r>
          </w:p>
          <w:p w14:paraId="720D0F8A" w14:textId="77777777" w:rsidR="00337A19" w:rsidRPr="00AF2B34" w:rsidRDefault="00337A19">
            <w:pPr>
              <w:pStyle w:val="ANormal"/>
              <w:keepNext/>
              <w:jc w:val="center"/>
              <w:rPr>
                <w:rFonts w:ascii="Segoe UI" w:hAnsi="Segoe UI" w:cs="Segoe UI"/>
                <w:sz w:val="20"/>
              </w:rPr>
            </w:pPr>
            <w:r w:rsidRPr="00AF2B34">
              <w:rPr>
                <w:rFonts w:ascii="Segoe UI" w:hAnsi="Segoe UI" w:cs="Segoe UI"/>
                <w:sz w:val="20"/>
              </w:rPr>
              <w:t>vicetalman</w:t>
            </w:r>
          </w:p>
        </w:tc>
      </w:tr>
    </w:tbl>
    <w:p w14:paraId="55196D9C" w14:textId="77777777" w:rsidR="00337A19" w:rsidRPr="00AF2B34" w:rsidRDefault="00337A19">
      <w:pPr>
        <w:pStyle w:val="ANormal"/>
        <w:rPr>
          <w:rFonts w:ascii="Segoe UI" w:hAnsi="Segoe UI" w:cs="Segoe UI"/>
          <w:sz w:val="20"/>
        </w:rPr>
      </w:pPr>
    </w:p>
    <w:sectPr w:rsidR="00337A19" w:rsidRPr="00AF2B34" w:rsidSect="005C5E44">
      <w:headerReference w:type="even" r:id="rId11"/>
      <w:headerReference w:type="default" r:id="rId12"/>
      <w:footerReference w:type="default" r:id="rId13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23CED" w14:textId="77777777" w:rsidR="00D15643" w:rsidRDefault="00D15643">
      <w:r>
        <w:separator/>
      </w:r>
    </w:p>
  </w:endnote>
  <w:endnote w:type="continuationSeparator" w:id="0">
    <w:p w14:paraId="47A11043" w14:textId="77777777" w:rsidR="00D15643" w:rsidRDefault="00D15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1D4F" w14:textId="77777777" w:rsidR="00867707" w:rsidRDefault="00867707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2E2CA" w14:textId="61F0B292" w:rsidR="00867707" w:rsidRDefault="00867707">
    <w:pPr>
      <w:pStyle w:val="Sidfot"/>
      <w:rPr>
        <w:lang w:val="fi-FI"/>
      </w:rPr>
    </w:pPr>
    <w:r>
      <w:fldChar w:fldCharType="begin"/>
    </w:r>
    <w:r>
      <w:rPr>
        <w:lang w:val="fi-FI"/>
      </w:rPr>
      <w:instrText xml:space="preserve"> FILENAME  \* MERGEFORMAT </w:instrText>
    </w:r>
    <w:r>
      <w:fldChar w:fldCharType="separate"/>
    </w:r>
    <w:r w:rsidR="00AF273E">
      <w:rPr>
        <w:noProof/>
        <w:lang w:val="fi-FI"/>
      </w:rPr>
      <w:t>LTB842026 .docx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01C20" w14:textId="77777777" w:rsidR="00867707" w:rsidRDefault="0086770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F6B1A" w14:textId="77777777" w:rsidR="00D15643" w:rsidRDefault="00D15643">
      <w:r>
        <w:separator/>
      </w:r>
    </w:p>
  </w:footnote>
  <w:footnote w:type="continuationSeparator" w:id="0">
    <w:p w14:paraId="03A84E6B" w14:textId="77777777" w:rsidR="00D15643" w:rsidRDefault="00D15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B4106" w14:textId="77777777" w:rsidR="00867707" w:rsidRDefault="00867707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495A82DB" w14:textId="77777777" w:rsidR="00867707" w:rsidRDefault="0086770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62996" w14:textId="77777777" w:rsidR="00867707" w:rsidRDefault="00867707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7847858">
    <w:abstractNumId w:val="6"/>
  </w:num>
  <w:num w:numId="2" w16cid:durableId="1562405806">
    <w:abstractNumId w:val="3"/>
  </w:num>
  <w:num w:numId="3" w16cid:durableId="188299757">
    <w:abstractNumId w:val="2"/>
  </w:num>
  <w:num w:numId="4" w16cid:durableId="1860656004">
    <w:abstractNumId w:val="1"/>
  </w:num>
  <w:num w:numId="5" w16cid:durableId="1716000656">
    <w:abstractNumId w:val="0"/>
  </w:num>
  <w:num w:numId="6" w16cid:durableId="368996378">
    <w:abstractNumId w:val="7"/>
  </w:num>
  <w:num w:numId="7" w16cid:durableId="1818959183">
    <w:abstractNumId w:val="5"/>
  </w:num>
  <w:num w:numId="8" w16cid:durableId="1239947756">
    <w:abstractNumId w:val="4"/>
  </w:num>
  <w:num w:numId="9" w16cid:durableId="438570846">
    <w:abstractNumId w:val="10"/>
  </w:num>
  <w:num w:numId="10" w16cid:durableId="1527139700">
    <w:abstractNumId w:val="13"/>
  </w:num>
  <w:num w:numId="11" w16cid:durableId="1097288649">
    <w:abstractNumId w:val="12"/>
  </w:num>
  <w:num w:numId="12" w16cid:durableId="105319719">
    <w:abstractNumId w:val="16"/>
  </w:num>
  <w:num w:numId="13" w16cid:durableId="543634906">
    <w:abstractNumId w:val="11"/>
  </w:num>
  <w:num w:numId="14" w16cid:durableId="1128623450">
    <w:abstractNumId w:val="15"/>
  </w:num>
  <w:num w:numId="15" w16cid:durableId="2007703117">
    <w:abstractNumId w:val="9"/>
  </w:num>
  <w:num w:numId="16" w16cid:durableId="760681276">
    <w:abstractNumId w:val="21"/>
  </w:num>
  <w:num w:numId="17" w16cid:durableId="1565523972">
    <w:abstractNumId w:val="8"/>
  </w:num>
  <w:num w:numId="18" w16cid:durableId="1626079409">
    <w:abstractNumId w:val="17"/>
  </w:num>
  <w:num w:numId="19" w16cid:durableId="1773890510">
    <w:abstractNumId w:val="20"/>
  </w:num>
  <w:num w:numId="20" w16cid:durableId="1842698936">
    <w:abstractNumId w:val="23"/>
  </w:num>
  <w:num w:numId="21" w16cid:durableId="402341995">
    <w:abstractNumId w:val="22"/>
  </w:num>
  <w:num w:numId="22" w16cid:durableId="528108014">
    <w:abstractNumId w:val="14"/>
  </w:num>
  <w:num w:numId="23" w16cid:durableId="1759904966">
    <w:abstractNumId w:val="18"/>
  </w:num>
  <w:num w:numId="24" w16cid:durableId="804739912">
    <w:abstractNumId w:val="18"/>
  </w:num>
  <w:num w:numId="25" w16cid:durableId="323319787">
    <w:abstractNumId w:val="19"/>
  </w:num>
  <w:num w:numId="26" w16cid:durableId="330181593">
    <w:abstractNumId w:val="14"/>
  </w:num>
  <w:num w:numId="27" w16cid:durableId="847405816">
    <w:abstractNumId w:val="14"/>
  </w:num>
  <w:num w:numId="28" w16cid:durableId="975792054">
    <w:abstractNumId w:val="14"/>
  </w:num>
  <w:num w:numId="29" w16cid:durableId="1658148770">
    <w:abstractNumId w:val="14"/>
  </w:num>
  <w:num w:numId="30" w16cid:durableId="1674647582">
    <w:abstractNumId w:val="14"/>
  </w:num>
  <w:num w:numId="31" w16cid:durableId="1230771654">
    <w:abstractNumId w:val="14"/>
  </w:num>
  <w:num w:numId="32" w16cid:durableId="1090395173">
    <w:abstractNumId w:val="14"/>
  </w:num>
  <w:num w:numId="33" w16cid:durableId="6097983">
    <w:abstractNumId w:val="14"/>
  </w:num>
  <w:num w:numId="34" w16cid:durableId="359935">
    <w:abstractNumId w:val="14"/>
  </w:num>
  <w:num w:numId="35" w16cid:durableId="983118224">
    <w:abstractNumId w:val="18"/>
  </w:num>
  <w:num w:numId="36" w16cid:durableId="925843612">
    <w:abstractNumId w:val="19"/>
  </w:num>
  <w:num w:numId="37" w16cid:durableId="890920965">
    <w:abstractNumId w:val="14"/>
  </w:num>
  <w:num w:numId="38" w16cid:durableId="1818767278">
    <w:abstractNumId w:val="14"/>
  </w:num>
  <w:num w:numId="39" w16cid:durableId="137579263">
    <w:abstractNumId w:val="14"/>
  </w:num>
  <w:num w:numId="40" w16cid:durableId="70085693">
    <w:abstractNumId w:val="14"/>
  </w:num>
  <w:num w:numId="41" w16cid:durableId="1145316578">
    <w:abstractNumId w:val="14"/>
  </w:num>
  <w:num w:numId="42" w16cid:durableId="1857574313">
    <w:abstractNumId w:val="14"/>
  </w:num>
  <w:num w:numId="43" w16cid:durableId="2040936899">
    <w:abstractNumId w:val="14"/>
  </w:num>
  <w:num w:numId="44" w16cid:durableId="957639107">
    <w:abstractNumId w:val="14"/>
  </w:num>
  <w:num w:numId="45" w16cid:durableId="8803593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06"/>
    <w:rsid w:val="00000F53"/>
    <w:rsid w:val="00004B5B"/>
    <w:rsid w:val="00015B24"/>
    <w:rsid w:val="00021751"/>
    <w:rsid w:val="00091274"/>
    <w:rsid w:val="000E5FBD"/>
    <w:rsid w:val="00145549"/>
    <w:rsid w:val="001D0E06"/>
    <w:rsid w:val="001F7F5B"/>
    <w:rsid w:val="00205291"/>
    <w:rsid w:val="00235D09"/>
    <w:rsid w:val="0024331C"/>
    <w:rsid w:val="00284C7A"/>
    <w:rsid w:val="002D7853"/>
    <w:rsid w:val="002E1682"/>
    <w:rsid w:val="00337A19"/>
    <w:rsid w:val="00357B2B"/>
    <w:rsid w:val="00361256"/>
    <w:rsid w:val="00367CE8"/>
    <w:rsid w:val="0038180C"/>
    <w:rsid w:val="00387AE7"/>
    <w:rsid w:val="0041010E"/>
    <w:rsid w:val="00480A29"/>
    <w:rsid w:val="004D7ED5"/>
    <w:rsid w:val="004E30C0"/>
    <w:rsid w:val="004E5E70"/>
    <w:rsid w:val="004E7D01"/>
    <w:rsid w:val="004F64FE"/>
    <w:rsid w:val="00520B0C"/>
    <w:rsid w:val="005407A7"/>
    <w:rsid w:val="0055505B"/>
    <w:rsid w:val="005C5E44"/>
    <w:rsid w:val="005D3C48"/>
    <w:rsid w:val="005E1BD9"/>
    <w:rsid w:val="005F6898"/>
    <w:rsid w:val="00611651"/>
    <w:rsid w:val="006538ED"/>
    <w:rsid w:val="006C7A1C"/>
    <w:rsid w:val="006E7BBD"/>
    <w:rsid w:val="0071700E"/>
    <w:rsid w:val="00783FB1"/>
    <w:rsid w:val="007923DF"/>
    <w:rsid w:val="007A39C8"/>
    <w:rsid w:val="008414E5"/>
    <w:rsid w:val="00867707"/>
    <w:rsid w:val="008B5FA2"/>
    <w:rsid w:val="0095408B"/>
    <w:rsid w:val="009703B4"/>
    <w:rsid w:val="009B7EEB"/>
    <w:rsid w:val="009F1162"/>
    <w:rsid w:val="00A11050"/>
    <w:rsid w:val="00A713EC"/>
    <w:rsid w:val="00AF273E"/>
    <w:rsid w:val="00AF2B34"/>
    <w:rsid w:val="00B5110A"/>
    <w:rsid w:val="00BA3DA4"/>
    <w:rsid w:val="00BD48EF"/>
    <w:rsid w:val="00BE2983"/>
    <w:rsid w:val="00BE2DE5"/>
    <w:rsid w:val="00C6475B"/>
    <w:rsid w:val="00C8251A"/>
    <w:rsid w:val="00C85CE7"/>
    <w:rsid w:val="00CE0B6F"/>
    <w:rsid w:val="00D15643"/>
    <w:rsid w:val="00D636DC"/>
    <w:rsid w:val="00D903EE"/>
    <w:rsid w:val="00DA30D6"/>
    <w:rsid w:val="00DD3988"/>
    <w:rsid w:val="00E02463"/>
    <w:rsid w:val="00E6237B"/>
    <w:rsid w:val="00F11B7C"/>
    <w:rsid w:val="00F166DD"/>
    <w:rsid w:val="00F465E1"/>
    <w:rsid w:val="00F87111"/>
    <w:rsid w:val="00F9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5F8C37"/>
  <w15:docId w15:val="{3AFD4552-5697-4653-AB7C-EAF845A8B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1B7C"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semiHidden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2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pPr>
      <w:keepNext w:val="0"/>
      <w:outlineLvl w:val="9"/>
    </w:pPr>
    <w:rPr>
      <w:b w:val="0"/>
    </w:rPr>
  </w:style>
  <w:style w:type="paragraph" w:customStyle="1" w:styleId="LagPararubrik">
    <w:name w:val="LagPararubrik"/>
    <w:basedOn w:val="LagKapitel"/>
    <w:next w:val="ANormal"/>
    <w:pPr>
      <w:outlineLvl w:val="9"/>
    </w:pPr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  <w:style w:type="paragraph" w:styleId="Dokumentversikt">
    <w:name w:val="Document Map"/>
    <w:basedOn w:val="Normal"/>
    <w:semiHidden/>
    <w:rsid w:val="005C5E44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375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Ålands lagting - Beslut LTB x/201x</vt:lpstr>
    </vt:vector>
  </TitlesOfParts>
  <Company>Ålands lagting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Ålands lagting - Beslut LTB 84/2026</dc:title>
  <dc:creator>Theresia Sjöberg</dc:creator>
  <cp:lastModifiedBy>Jessica Laaksonen</cp:lastModifiedBy>
  <cp:revision>2</cp:revision>
  <cp:lastPrinted>2026-09-28T12:35:00Z</cp:lastPrinted>
  <dcterms:created xsi:type="dcterms:W3CDTF">2026-09-28T12:41:00Z</dcterms:created>
  <dcterms:modified xsi:type="dcterms:W3CDTF">2026-09-28T12:41:00Z</dcterms:modified>
</cp:coreProperties>
</file>