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149AFFB5" w14:textId="77777777" w:rsidTr="47312E3B">
        <w:trPr>
          <w:cantSplit/>
          <w:trHeight w:val="20"/>
        </w:trPr>
        <w:tc>
          <w:tcPr>
            <w:tcW w:w="851" w:type="dxa"/>
            <w:vMerge w:val="restart"/>
          </w:tcPr>
          <w:p w14:paraId="114A94FE" w14:textId="77777777" w:rsidR="000B3F00" w:rsidRDefault="00CB3110">
            <w:pPr>
              <w:pStyle w:val="xLedtext"/>
              <w:rPr>
                <w:noProof/>
              </w:rPr>
            </w:pPr>
            <w:bookmarkStart w:id="0" w:name="_top"/>
            <w:bookmarkEnd w:id="0"/>
            <w:r>
              <w:rPr>
                <w:noProof/>
                <w:lang w:val="sv-FI" w:eastAsia="sv-FI"/>
              </w:rPr>
              <w:drawing>
                <wp:inline distT="0" distB="0" distL="0" distR="0" wp14:anchorId="7BB6E4CE" wp14:editId="377A9A99">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75428952" w14:textId="77777777" w:rsidR="000B3F00" w:rsidRDefault="00CB3110">
            <w:pPr>
              <w:pStyle w:val="xMellanrum"/>
            </w:pPr>
            <w:r>
              <w:rPr>
                <w:noProof/>
                <w:lang w:val="sv-FI" w:eastAsia="sv-FI"/>
              </w:rPr>
              <w:drawing>
                <wp:inline distT="0" distB="0" distL="0" distR="0" wp14:anchorId="7AC2CCFE" wp14:editId="08C9A372">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3FD46EFE" w14:textId="77777777" w:rsidTr="47312E3B">
        <w:trPr>
          <w:cantSplit/>
          <w:trHeight w:val="299"/>
        </w:trPr>
        <w:tc>
          <w:tcPr>
            <w:tcW w:w="851" w:type="dxa"/>
            <w:vMerge/>
          </w:tcPr>
          <w:p w14:paraId="19509268" w14:textId="77777777" w:rsidR="000B3F00" w:rsidRDefault="000B3F00">
            <w:pPr>
              <w:pStyle w:val="xLedtext"/>
            </w:pPr>
          </w:p>
        </w:tc>
        <w:tc>
          <w:tcPr>
            <w:tcW w:w="2850" w:type="dxa"/>
            <w:vAlign w:val="bottom"/>
          </w:tcPr>
          <w:p w14:paraId="430D567B" w14:textId="77777777" w:rsidR="000B3F00" w:rsidRDefault="000B3F00">
            <w:pPr>
              <w:pStyle w:val="xAvsandare1"/>
            </w:pPr>
            <w:r>
              <w:t>Ålands lagting</w:t>
            </w:r>
          </w:p>
        </w:tc>
        <w:tc>
          <w:tcPr>
            <w:tcW w:w="3530" w:type="dxa"/>
            <w:gridSpan w:val="2"/>
            <w:vAlign w:val="bottom"/>
          </w:tcPr>
          <w:p w14:paraId="71BB7716" w14:textId="776CA0E7" w:rsidR="000B3F00" w:rsidRDefault="00CB3110" w:rsidP="00552E06">
            <w:pPr>
              <w:pStyle w:val="xDokTypNr"/>
            </w:pPr>
            <w:r>
              <w:t xml:space="preserve">BUDGETMOTION nr   </w:t>
            </w:r>
            <w:r w:rsidR="00195F19">
              <w:t>57</w:t>
            </w:r>
            <w:r>
              <w:t>/</w:t>
            </w:r>
            <w:proofErr w:type="gramStart"/>
            <w:r>
              <w:t>20</w:t>
            </w:r>
            <w:r w:rsidR="00313559">
              <w:t>2</w:t>
            </w:r>
            <w:r w:rsidR="005B3B1F">
              <w:t>5</w:t>
            </w:r>
            <w:r w:rsidR="47312E3B">
              <w:t>-20</w:t>
            </w:r>
            <w:r>
              <w:t>2</w:t>
            </w:r>
            <w:r w:rsidR="005B3B1F">
              <w:t>6</w:t>
            </w:r>
            <w:proofErr w:type="gramEnd"/>
          </w:p>
        </w:tc>
      </w:tr>
      <w:tr w:rsidR="000B3F00" w14:paraId="455B6B83" w14:textId="77777777" w:rsidTr="47312E3B">
        <w:trPr>
          <w:cantSplit/>
          <w:trHeight w:val="238"/>
        </w:trPr>
        <w:tc>
          <w:tcPr>
            <w:tcW w:w="851" w:type="dxa"/>
            <w:vMerge/>
          </w:tcPr>
          <w:p w14:paraId="53B2E49B" w14:textId="77777777" w:rsidR="000B3F00" w:rsidRDefault="000B3F00">
            <w:pPr>
              <w:pStyle w:val="xLedtext"/>
            </w:pPr>
          </w:p>
        </w:tc>
        <w:tc>
          <w:tcPr>
            <w:tcW w:w="2850" w:type="dxa"/>
            <w:vAlign w:val="bottom"/>
          </w:tcPr>
          <w:p w14:paraId="10F90273" w14:textId="77777777" w:rsidR="000B3F00" w:rsidRDefault="000B3F00">
            <w:pPr>
              <w:pStyle w:val="xLedtext"/>
            </w:pPr>
            <w:r>
              <w:t xml:space="preserve">Lagtingsledamot </w:t>
            </w:r>
          </w:p>
        </w:tc>
        <w:tc>
          <w:tcPr>
            <w:tcW w:w="1204" w:type="dxa"/>
            <w:vAlign w:val="bottom"/>
          </w:tcPr>
          <w:p w14:paraId="3BDFBE15" w14:textId="77777777" w:rsidR="000B3F00" w:rsidRDefault="000B3F00">
            <w:pPr>
              <w:pStyle w:val="xLedtext"/>
            </w:pPr>
            <w:r>
              <w:t>Datum</w:t>
            </w:r>
          </w:p>
        </w:tc>
        <w:tc>
          <w:tcPr>
            <w:tcW w:w="2326" w:type="dxa"/>
            <w:vAlign w:val="bottom"/>
          </w:tcPr>
          <w:p w14:paraId="118C1056" w14:textId="77777777" w:rsidR="000B3F00" w:rsidRDefault="000B3F00">
            <w:pPr>
              <w:pStyle w:val="xLedtext"/>
            </w:pPr>
          </w:p>
        </w:tc>
      </w:tr>
      <w:tr w:rsidR="000B3F00" w14:paraId="5509E75C" w14:textId="77777777" w:rsidTr="47312E3B">
        <w:trPr>
          <w:cantSplit/>
          <w:trHeight w:val="238"/>
        </w:trPr>
        <w:tc>
          <w:tcPr>
            <w:tcW w:w="851" w:type="dxa"/>
            <w:vMerge/>
          </w:tcPr>
          <w:p w14:paraId="5F386A3D" w14:textId="77777777" w:rsidR="000B3F00" w:rsidRDefault="000B3F00">
            <w:pPr>
              <w:pStyle w:val="xAvsandare2"/>
            </w:pPr>
          </w:p>
        </w:tc>
        <w:tc>
          <w:tcPr>
            <w:tcW w:w="2850" w:type="dxa"/>
            <w:vAlign w:val="center"/>
          </w:tcPr>
          <w:p w14:paraId="12508459" w14:textId="77777777" w:rsidR="000B3F00" w:rsidRDefault="001F13E2">
            <w:pPr>
              <w:pStyle w:val="xAvsandare2"/>
            </w:pPr>
            <w:r w:rsidRPr="001F13E2">
              <w:t>Rainer Juslin</w:t>
            </w:r>
          </w:p>
        </w:tc>
        <w:tc>
          <w:tcPr>
            <w:tcW w:w="1204" w:type="dxa"/>
            <w:vAlign w:val="center"/>
          </w:tcPr>
          <w:p w14:paraId="35F20A2C" w14:textId="2DA1D55F" w:rsidR="000B3F00" w:rsidRDefault="00962677" w:rsidP="0012085E">
            <w:pPr>
              <w:pStyle w:val="xDatum1"/>
            </w:pPr>
            <w:r w:rsidRPr="00962677">
              <w:t>2026-05-</w:t>
            </w:r>
            <w:r w:rsidR="00195F19">
              <w:t>20</w:t>
            </w:r>
          </w:p>
        </w:tc>
        <w:tc>
          <w:tcPr>
            <w:tcW w:w="2326" w:type="dxa"/>
            <w:vAlign w:val="center"/>
          </w:tcPr>
          <w:p w14:paraId="217D0A89" w14:textId="77777777" w:rsidR="000B3F00" w:rsidRDefault="000B3F00">
            <w:pPr>
              <w:pStyle w:val="xBeteckning1"/>
            </w:pPr>
          </w:p>
        </w:tc>
      </w:tr>
      <w:tr w:rsidR="000B3F00" w14:paraId="63B754B2" w14:textId="77777777" w:rsidTr="47312E3B">
        <w:trPr>
          <w:cantSplit/>
          <w:trHeight w:val="238"/>
        </w:trPr>
        <w:tc>
          <w:tcPr>
            <w:tcW w:w="851" w:type="dxa"/>
            <w:vMerge/>
          </w:tcPr>
          <w:p w14:paraId="77FD9A19" w14:textId="77777777" w:rsidR="000B3F00" w:rsidRDefault="000B3F00">
            <w:pPr>
              <w:pStyle w:val="xLedtext"/>
            </w:pPr>
          </w:p>
        </w:tc>
        <w:tc>
          <w:tcPr>
            <w:tcW w:w="2850" w:type="dxa"/>
            <w:vAlign w:val="bottom"/>
          </w:tcPr>
          <w:p w14:paraId="570D9D94" w14:textId="77777777" w:rsidR="000B3F00" w:rsidRDefault="000B3F00">
            <w:pPr>
              <w:pStyle w:val="xLedtext"/>
            </w:pPr>
          </w:p>
        </w:tc>
        <w:tc>
          <w:tcPr>
            <w:tcW w:w="1204" w:type="dxa"/>
            <w:vAlign w:val="bottom"/>
          </w:tcPr>
          <w:p w14:paraId="40631134" w14:textId="77777777" w:rsidR="000B3F00" w:rsidRDefault="000B3F00">
            <w:pPr>
              <w:pStyle w:val="xLedtext"/>
            </w:pPr>
          </w:p>
        </w:tc>
        <w:tc>
          <w:tcPr>
            <w:tcW w:w="2326" w:type="dxa"/>
            <w:vAlign w:val="bottom"/>
          </w:tcPr>
          <w:p w14:paraId="3397DAF2" w14:textId="77777777" w:rsidR="000B3F00" w:rsidRDefault="000B3F00">
            <w:pPr>
              <w:pStyle w:val="xLedtext"/>
            </w:pPr>
          </w:p>
        </w:tc>
      </w:tr>
      <w:tr w:rsidR="000B3F00" w14:paraId="2D2DC682" w14:textId="77777777" w:rsidTr="47312E3B">
        <w:trPr>
          <w:cantSplit/>
          <w:trHeight w:val="238"/>
        </w:trPr>
        <w:tc>
          <w:tcPr>
            <w:tcW w:w="851" w:type="dxa"/>
            <w:vMerge/>
            <w:tcBorders>
              <w:bottom w:val="single" w:sz="4" w:space="0" w:color="auto"/>
            </w:tcBorders>
          </w:tcPr>
          <w:p w14:paraId="0B392841" w14:textId="77777777" w:rsidR="000B3F00" w:rsidRDefault="000B3F00">
            <w:pPr>
              <w:pStyle w:val="xAvsandare3"/>
            </w:pPr>
          </w:p>
        </w:tc>
        <w:tc>
          <w:tcPr>
            <w:tcW w:w="2850" w:type="dxa"/>
            <w:tcBorders>
              <w:bottom w:val="single" w:sz="4" w:space="0" w:color="auto"/>
            </w:tcBorders>
            <w:vAlign w:val="center"/>
          </w:tcPr>
          <w:p w14:paraId="2AC9F532" w14:textId="77777777" w:rsidR="000B3F00" w:rsidRDefault="000B3F00">
            <w:pPr>
              <w:pStyle w:val="xAvsandare3"/>
            </w:pPr>
          </w:p>
        </w:tc>
        <w:tc>
          <w:tcPr>
            <w:tcW w:w="1204" w:type="dxa"/>
            <w:tcBorders>
              <w:bottom w:val="single" w:sz="4" w:space="0" w:color="auto"/>
            </w:tcBorders>
            <w:vAlign w:val="center"/>
          </w:tcPr>
          <w:p w14:paraId="20D03FC1" w14:textId="77777777" w:rsidR="000B3F00" w:rsidRDefault="000B3F00">
            <w:pPr>
              <w:pStyle w:val="xDatum2"/>
            </w:pPr>
          </w:p>
        </w:tc>
        <w:tc>
          <w:tcPr>
            <w:tcW w:w="2326" w:type="dxa"/>
            <w:tcBorders>
              <w:bottom w:val="single" w:sz="4" w:space="0" w:color="auto"/>
            </w:tcBorders>
            <w:vAlign w:val="center"/>
          </w:tcPr>
          <w:p w14:paraId="702A989E" w14:textId="77777777" w:rsidR="000B3F00" w:rsidRDefault="000B3F00">
            <w:pPr>
              <w:pStyle w:val="xBeteckning2"/>
            </w:pPr>
          </w:p>
        </w:tc>
      </w:tr>
      <w:tr w:rsidR="000B3F00" w14:paraId="2BB0954B" w14:textId="77777777" w:rsidTr="47312E3B">
        <w:trPr>
          <w:cantSplit/>
          <w:trHeight w:val="238"/>
        </w:trPr>
        <w:tc>
          <w:tcPr>
            <w:tcW w:w="851" w:type="dxa"/>
            <w:tcBorders>
              <w:top w:val="single" w:sz="4" w:space="0" w:color="auto"/>
            </w:tcBorders>
            <w:vAlign w:val="bottom"/>
          </w:tcPr>
          <w:p w14:paraId="50252C49" w14:textId="77777777" w:rsidR="000B3F00" w:rsidRDefault="000B3F00">
            <w:pPr>
              <w:pStyle w:val="xLedtext"/>
            </w:pPr>
          </w:p>
        </w:tc>
        <w:tc>
          <w:tcPr>
            <w:tcW w:w="2850" w:type="dxa"/>
            <w:tcBorders>
              <w:top w:val="single" w:sz="4" w:space="0" w:color="auto"/>
            </w:tcBorders>
            <w:vAlign w:val="bottom"/>
          </w:tcPr>
          <w:p w14:paraId="3D20DC2A" w14:textId="77777777" w:rsidR="000B3F00" w:rsidRDefault="000B3F00">
            <w:pPr>
              <w:pStyle w:val="xLedtext"/>
            </w:pPr>
          </w:p>
        </w:tc>
        <w:tc>
          <w:tcPr>
            <w:tcW w:w="3530" w:type="dxa"/>
            <w:gridSpan w:val="2"/>
            <w:tcBorders>
              <w:top w:val="single" w:sz="4" w:space="0" w:color="auto"/>
            </w:tcBorders>
            <w:vAlign w:val="bottom"/>
          </w:tcPr>
          <w:p w14:paraId="30AB0376" w14:textId="77777777" w:rsidR="000B3F00" w:rsidRDefault="000B3F00">
            <w:pPr>
              <w:pStyle w:val="xLedtext"/>
            </w:pPr>
          </w:p>
        </w:tc>
      </w:tr>
      <w:tr w:rsidR="000B3F00" w14:paraId="0B93942E" w14:textId="77777777" w:rsidTr="47312E3B">
        <w:trPr>
          <w:cantSplit/>
          <w:trHeight w:val="238"/>
        </w:trPr>
        <w:tc>
          <w:tcPr>
            <w:tcW w:w="851" w:type="dxa"/>
          </w:tcPr>
          <w:p w14:paraId="305C2667" w14:textId="77777777" w:rsidR="000B3F00" w:rsidRDefault="000B3F00">
            <w:pPr>
              <w:pStyle w:val="xCelltext"/>
            </w:pPr>
          </w:p>
        </w:tc>
        <w:tc>
          <w:tcPr>
            <w:tcW w:w="2850" w:type="dxa"/>
            <w:vMerge w:val="restart"/>
          </w:tcPr>
          <w:p w14:paraId="5A3A142F" w14:textId="77777777" w:rsidR="000B3F00" w:rsidRDefault="000B3F00">
            <w:pPr>
              <w:pStyle w:val="xMottagare1"/>
            </w:pPr>
            <w:r>
              <w:t>Till Ålands lagting</w:t>
            </w:r>
          </w:p>
        </w:tc>
        <w:tc>
          <w:tcPr>
            <w:tcW w:w="3530" w:type="dxa"/>
            <w:gridSpan w:val="2"/>
            <w:vMerge w:val="restart"/>
          </w:tcPr>
          <w:p w14:paraId="012535F4" w14:textId="77777777" w:rsidR="000B3F00" w:rsidRDefault="000B3F00">
            <w:pPr>
              <w:pStyle w:val="xMottagare1"/>
              <w:tabs>
                <w:tab w:val="left" w:pos="2349"/>
              </w:tabs>
            </w:pPr>
          </w:p>
        </w:tc>
      </w:tr>
      <w:tr w:rsidR="000B3F00" w14:paraId="449335A4" w14:textId="77777777" w:rsidTr="47312E3B">
        <w:trPr>
          <w:cantSplit/>
          <w:trHeight w:val="238"/>
        </w:trPr>
        <w:tc>
          <w:tcPr>
            <w:tcW w:w="851" w:type="dxa"/>
          </w:tcPr>
          <w:p w14:paraId="37A86794" w14:textId="77777777" w:rsidR="000B3F00" w:rsidRDefault="000B3F00">
            <w:pPr>
              <w:pStyle w:val="xCelltext"/>
            </w:pPr>
          </w:p>
        </w:tc>
        <w:tc>
          <w:tcPr>
            <w:tcW w:w="2850" w:type="dxa"/>
            <w:vMerge/>
            <w:vAlign w:val="center"/>
          </w:tcPr>
          <w:p w14:paraId="529A66F4" w14:textId="77777777" w:rsidR="000B3F00" w:rsidRDefault="000B3F00">
            <w:pPr>
              <w:pStyle w:val="xCelltext"/>
            </w:pPr>
          </w:p>
        </w:tc>
        <w:tc>
          <w:tcPr>
            <w:tcW w:w="3530" w:type="dxa"/>
            <w:gridSpan w:val="2"/>
            <w:vMerge/>
            <w:vAlign w:val="center"/>
          </w:tcPr>
          <w:p w14:paraId="086C7A0F" w14:textId="77777777" w:rsidR="000B3F00" w:rsidRDefault="000B3F00">
            <w:pPr>
              <w:pStyle w:val="xCelltext"/>
            </w:pPr>
          </w:p>
        </w:tc>
      </w:tr>
      <w:tr w:rsidR="000B3F00" w14:paraId="613F4FE9" w14:textId="77777777" w:rsidTr="47312E3B">
        <w:trPr>
          <w:cantSplit/>
          <w:trHeight w:val="238"/>
        </w:trPr>
        <w:tc>
          <w:tcPr>
            <w:tcW w:w="851" w:type="dxa"/>
          </w:tcPr>
          <w:p w14:paraId="5E7DA427" w14:textId="77777777" w:rsidR="000B3F00" w:rsidRDefault="000B3F00">
            <w:pPr>
              <w:pStyle w:val="xCelltext"/>
            </w:pPr>
          </w:p>
        </w:tc>
        <w:tc>
          <w:tcPr>
            <w:tcW w:w="2850" w:type="dxa"/>
            <w:vMerge/>
            <w:vAlign w:val="center"/>
          </w:tcPr>
          <w:p w14:paraId="150F4243" w14:textId="77777777" w:rsidR="000B3F00" w:rsidRDefault="000B3F00">
            <w:pPr>
              <w:pStyle w:val="xCelltext"/>
            </w:pPr>
          </w:p>
        </w:tc>
        <w:tc>
          <w:tcPr>
            <w:tcW w:w="3530" w:type="dxa"/>
            <w:gridSpan w:val="2"/>
            <w:vMerge/>
            <w:vAlign w:val="center"/>
          </w:tcPr>
          <w:p w14:paraId="056DD2DE" w14:textId="77777777" w:rsidR="000B3F00" w:rsidRDefault="000B3F00">
            <w:pPr>
              <w:pStyle w:val="xCelltext"/>
            </w:pPr>
          </w:p>
        </w:tc>
      </w:tr>
      <w:tr w:rsidR="000B3F00" w14:paraId="102EF6B9" w14:textId="77777777" w:rsidTr="47312E3B">
        <w:trPr>
          <w:cantSplit/>
          <w:trHeight w:val="238"/>
        </w:trPr>
        <w:tc>
          <w:tcPr>
            <w:tcW w:w="851" w:type="dxa"/>
          </w:tcPr>
          <w:p w14:paraId="54E97F80" w14:textId="77777777" w:rsidR="000B3F00" w:rsidRDefault="000B3F00">
            <w:pPr>
              <w:pStyle w:val="xCelltext"/>
            </w:pPr>
          </w:p>
        </w:tc>
        <w:tc>
          <w:tcPr>
            <w:tcW w:w="2850" w:type="dxa"/>
            <w:vMerge/>
            <w:vAlign w:val="center"/>
          </w:tcPr>
          <w:p w14:paraId="1CCD33E2" w14:textId="77777777" w:rsidR="000B3F00" w:rsidRDefault="000B3F00">
            <w:pPr>
              <w:pStyle w:val="xCelltext"/>
            </w:pPr>
          </w:p>
        </w:tc>
        <w:tc>
          <w:tcPr>
            <w:tcW w:w="3530" w:type="dxa"/>
            <w:gridSpan w:val="2"/>
            <w:vMerge/>
            <w:vAlign w:val="center"/>
          </w:tcPr>
          <w:p w14:paraId="074C2B8A" w14:textId="77777777" w:rsidR="000B3F00" w:rsidRDefault="000B3F00">
            <w:pPr>
              <w:pStyle w:val="xCelltext"/>
            </w:pPr>
          </w:p>
        </w:tc>
      </w:tr>
      <w:tr w:rsidR="000B3F00" w14:paraId="56866538" w14:textId="77777777" w:rsidTr="47312E3B">
        <w:trPr>
          <w:cantSplit/>
          <w:trHeight w:val="238"/>
        </w:trPr>
        <w:tc>
          <w:tcPr>
            <w:tcW w:w="851" w:type="dxa"/>
          </w:tcPr>
          <w:p w14:paraId="74BBC369" w14:textId="77777777" w:rsidR="000B3F00" w:rsidRDefault="000B3F00">
            <w:pPr>
              <w:pStyle w:val="xCelltext"/>
            </w:pPr>
          </w:p>
        </w:tc>
        <w:tc>
          <w:tcPr>
            <w:tcW w:w="2850" w:type="dxa"/>
            <w:vMerge/>
            <w:vAlign w:val="center"/>
          </w:tcPr>
          <w:p w14:paraId="624499CA" w14:textId="77777777" w:rsidR="000B3F00" w:rsidRDefault="000B3F00">
            <w:pPr>
              <w:pStyle w:val="xCelltext"/>
            </w:pPr>
          </w:p>
        </w:tc>
        <w:tc>
          <w:tcPr>
            <w:tcW w:w="3530" w:type="dxa"/>
            <w:gridSpan w:val="2"/>
            <w:vMerge/>
            <w:vAlign w:val="center"/>
          </w:tcPr>
          <w:p w14:paraId="7CCCC3F4" w14:textId="77777777" w:rsidR="000B3F00" w:rsidRDefault="000B3F00">
            <w:pPr>
              <w:pStyle w:val="xCelltext"/>
            </w:pPr>
          </w:p>
        </w:tc>
      </w:tr>
    </w:tbl>
    <w:p w14:paraId="7CE5FFAA" w14:textId="77777777" w:rsidR="000B3F00" w:rsidRDefault="00B13082">
      <w:pPr>
        <w:pStyle w:val="ANormal"/>
      </w:pPr>
      <w:r>
        <w:rPr>
          <w:rFonts w:ascii="Arial" w:hAnsi="Arial" w:cs="Arial"/>
          <w:b/>
          <w:bCs/>
          <w:sz w:val="26"/>
        </w:rPr>
        <w:t>Differentierade taxor inom skärgårdstrafiken tas i bruk genom den effektiverade uppbörden</w:t>
      </w:r>
    </w:p>
    <w:p w14:paraId="1E8E134C" w14:textId="77777777" w:rsidR="000B3F00" w:rsidRDefault="000B3F00">
      <w:pPr>
        <w:pStyle w:val="ANormal"/>
      </w:pPr>
    </w:p>
    <w:p w14:paraId="4B870BDF" w14:textId="77777777" w:rsidR="006627DE" w:rsidRDefault="00B13082">
      <w:pPr>
        <w:pStyle w:val="ANormal"/>
      </w:pPr>
      <w:r>
        <w:t>De största inkomstkällorna inom skärgårdstrafiken kommer från försäljning av årskort och avgifter för tunga transporter som nyttjar skärgårdsfärjorna med regelbundenhet. Systemet där avgiften ger tillgång till hela skärgårdstrafikutbudet är omotiverat komplicerat, oändamålsenligt och ger en orättvis bild av den stora volymen brukares behov. Taxorna, som berättigar till en tur- och returresa från och till en ändhamn, har upprättats för 10 olika kategorier av fordon. Därtill tillkommer lika många taxor för genomfartstrafik inom samma dygn. Regelbundna brukare kan inlösa årskort. Dessa erbjuds i 8 olika varianter.</w:t>
      </w:r>
    </w:p>
    <w:p w14:paraId="16DF4BDF" w14:textId="77777777" w:rsidR="00A5034C" w:rsidRDefault="00A5034C">
      <w:pPr>
        <w:pStyle w:val="ANormal"/>
      </w:pPr>
    </w:p>
    <w:p w14:paraId="0F6E6608" w14:textId="77777777" w:rsidR="00A5034C" w:rsidRDefault="003F5AB0">
      <w:pPr>
        <w:pStyle w:val="ANormal"/>
      </w:pPr>
      <w:r>
        <w:t>Föglölinjen, som transporterar överlägset flest fordon inom skärgårdstrafiken, svarar för merparten av inkomsterna. Det har framkommit att många ålänningar utan årskort till skärgårdstrafiken väljer bort att göra spontanbesök, vilket tidigare var vanligt t.ex. i samband med helg- eller högtidsdagar, till Föglö. Den komplicerade   uppbörden av avgifter har avskräckt från resandet vilket har lett till en oönskad socioekonomisk begränsning.</w:t>
      </w:r>
    </w:p>
    <w:p w14:paraId="194D0757" w14:textId="77777777" w:rsidR="00A5034C" w:rsidRDefault="00A5034C">
      <w:pPr>
        <w:pStyle w:val="ANormal"/>
      </w:pPr>
    </w:p>
    <w:p w14:paraId="3B1F648E" w14:textId="77777777" w:rsidR="00A5034C" w:rsidRDefault="003F5AB0">
      <w:pPr>
        <w:pStyle w:val="ANormal"/>
      </w:pPr>
      <w:r>
        <w:t>Införandet av automatisk nummerplåtsregistrering (ANPR) vid ombordkörning är avsett att underlätta uppbörden. Samtidigt ger den möjlighet till att utveckla och skapa ett rättvisare avgiftssystem ur ett brukarperspektiv.</w:t>
      </w:r>
    </w:p>
    <w:p w14:paraId="3E616E28" w14:textId="77777777" w:rsidR="00A5034C" w:rsidRDefault="00A5034C">
      <w:pPr>
        <w:pStyle w:val="ANormal"/>
      </w:pPr>
    </w:p>
    <w:p w14:paraId="3ACBD4D1" w14:textId="77777777" w:rsidR="00A5034C" w:rsidRDefault="003F5AB0">
      <w:pPr>
        <w:pStyle w:val="ANormal"/>
      </w:pPr>
      <w:r>
        <w:t>Låt oss ta ett exempel från Föglölinjen. Idag kostar det 32 euro att ta en personbil från Svinö till Degerby oavsett om du exempelvis väljer att köra fem kilometer till kyrkogården för att uppvakta dina anhörigas gravar eller om du väljer att fortsätta resan med en annan färja på Södra linjen t.ex. till Kökar och kanske därifrån nästa dag vidare till Galtby. Det låter inte i undertecknads öron rätt dimensionerat. Genom ANPR-tekniken kan avgiften för den som valt att göra ett kortare besök till Föglö åtskiljas från exempelvis turister som väljer transfer till andra kommuner i skärgården. På så sätt kunde taxan för ett några timmars besök förslagsvis halveras. Det här skulle samtidigt stimulera näringslivet och stärka Föglö och de andra skärgårdskommunerna, som trafikeras från en ändhamn, som besöksmål för en kortare vistelse i skärgårdsmiljö. Genom ett sådan åtgärd skulle inte avgiften avskräcka från att besöka skärgårdskommunen för ett några timmars besök hos släktingar eller för att delta i en aktivitet som ordnas i skärgårdskommunen. Inkomstbortfallet skulle högst sannolikt täckas upp av ökat inresande.</w:t>
      </w:r>
    </w:p>
    <w:p w14:paraId="38B01910" w14:textId="77777777" w:rsidR="00514927" w:rsidRDefault="00514927">
      <w:pPr>
        <w:pStyle w:val="ANormal"/>
        <w:rPr>
          <w:b/>
        </w:rPr>
      </w:pPr>
    </w:p>
    <w:p w14:paraId="56BE4B0F" w14:textId="77777777" w:rsidR="00514927" w:rsidRDefault="00514927">
      <w:pPr>
        <w:pStyle w:val="ANormal"/>
        <w:rPr>
          <w:b/>
        </w:rPr>
      </w:pPr>
    </w:p>
    <w:p w14:paraId="5D526CE4" w14:textId="77777777" w:rsidR="00237A5D" w:rsidRDefault="009D5985">
      <w:pPr>
        <w:pStyle w:val="ANormal"/>
        <w:rPr>
          <w:b/>
        </w:rPr>
      </w:pPr>
      <w:r w:rsidRPr="009D5985">
        <w:rPr>
          <w:b/>
        </w:rPr>
        <w:t>FÖRSLAG</w:t>
      </w:r>
      <w:r w:rsidR="002C6FCC">
        <w:rPr>
          <w:b/>
        </w:rPr>
        <w:t xml:space="preserve"> </w:t>
      </w:r>
    </w:p>
    <w:p w14:paraId="3E285CFE" w14:textId="77777777" w:rsidR="00237A5D" w:rsidRDefault="00237A5D">
      <w:pPr>
        <w:pStyle w:val="ANormal"/>
        <w:rPr>
          <w:b/>
        </w:rPr>
      </w:pPr>
    </w:p>
    <w:p w14:paraId="2D8440E9" w14:textId="77777777" w:rsidR="006627DE" w:rsidRPr="009D5985" w:rsidRDefault="002C6FCC" w:rsidP="00237A5D">
      <w:pPr>
        <w:pStyle w:val="ANormal"/>
        <w:ind w:left="851"/>
        <w:rPr>
          <w:b/>
        </w:rPr>
      </w:pPr>
      <w:r>
        <w:rPr>
          <w:b/>
        </w:rPr>
        <w:t>Ändring av enbart motiveringen</w:t>
      </w:r>
    </w:p>
    <w:p w14:paraId="45BAECCE" w14:textId="77777777" w:rsidR="000B3F00" w:rsidRDefault="00BA6D77">
      <w:pPr>
        <w:pStyle w:val="ANormal"/>
      </w:pPr>
      <w:r>
        <w:tab/>
      </w:r>
    </w:p>
    <w:p w14:paraId="2F1B8396" w14:textId="77777777" w:rsidR="00655ABE" w:rsidRPr="005B3B1F" w:rsidRDefault="00655ABE" w:rsidP="00655ABE">
      <w:pPr>
        <w:pStyle w:val="Klam"/>
        <w:rPr>
          <w:bCs/>
          <w:lang w:val="sv-FI"/>
        </w:rPr>
      </w:pPr>
    </w:p>
    <w:p w14:paraId="4D93E8C8" w14:textId="77777777" w:rsidR="009D5985" w:rsidRPr="005B3B1F" w:rsidRDefault="00B13082">
      <w:pPr>
        <w:pStyle w:val="Klam"/>
        <w:rPr>
          <w:lang w:val="sv-FI"/>
        </w:rPr>
      </w:pPr>
      <w:r w:rsidRPr="005B3B1F">
        <w:rPr>
          <w:b/>
          <w:lang w:val="sv-FI"/>
        </w:rPr>
        <w:t>Politikområde:</w:t>
      </w:r>
      <w:r w:rsidR="00962677" w:rsidRPr="005B3B1F">
        <w:rPr>
          <w:b/>
          <w:lang w:val="sv-FI"/>
        </w:rPr>
        <w:t xml:space="preserve"> </w:t>
      </w:r>
      <w:r w:rsidR="00962677" w:rsidRPr="005B3B1F">
        <w:rPr>
          <w:lang w:val="sv-FI"/>
        </w:rPr>
        <w:t>7</w:t>
      </w:r>
    </w:p>
    <w:p w14:paraId="3E5631F3" w14:textId="77777777" w:rsidR="00962677" w:rsidRPr="005B3B1F" w:rsidRDefault="00962677" w:rsidP="00962677">
      <w:pPr>
        <w:pStyle w:val="Klam"/>
        <w:rPr>
          <w:bCs/>
          <w:lang w:val="sv-FI"/>
        </w:rPr>
      </w:pPr>
      <w:r w:rsidRPr="005B3B1F">
        <w:rPr>
          <w:b/>
          <w:bCs/>
          <w:lang w:val="sv-FI"/>
        </w:rPr>
        <w:t>Sida/sidor:</w:t>
      </w:r>
      <w:r w:rsidR="00C51781" w:rsidRPr="005B3B1F">
        <w:rPr>
          <w:b/>
          <w:bCs/>
          <w:lang w:val="sv-FI"/>
        </w:rPr>
        <w:t xml:space="preserve"> </w:t>
      </w:r>
      <w:r w:rsidRPr="005B3B1F">
        <w:rPr>
          <w:b/>
          <w:bCs/>
          <w:lang w:val="sv-FI"/>
        </w:rPr>
        <w:t xml:space="preserve"> </w:t>
      </w:r>
      <w:r w:rsidRPr="005B3B1F">
        <w:rPr>
          <w:bCs/>
          <w:lang w:val="sv-FI"/>
        </w:rPr>
        <w:t>25</w:t>
      </w:r>
    </w:p>
    <w:p w14:paraId="0BC70355" w14:textId="70B7FBBC" w:rsidR="00962677" w:rsidRPr="005B3B1F" w:rsidRDefault="00962677" w:rsidP="00962677">
      <w:pPr>
        <w:pStyle w:val="Klam"/>
        <w:rPr>
          <w:bCs/>
          <w:lang w:val="sv-FI"/>
        </w:rPr>
      </w:pPr>
      <w:r w:rsidRPr="005B3B1F">
        <w:rPr>
          <w:b/>
          <w:bCs/>
          <w:lang w:val="sv-FI"/>
        </w:rPr>
        <w:t>Ändring av motiveringen under politikområdet:</w:t>
      </w:r>
      <w:r w:rsidR="00AB2458">
        <w:rPr>
          <w:b/>
          <w:bCs/>
          <w:lang w:val="sv-FI"/>
        </w:rPr>
        <w:t xml:space="preserve"> </w:t>
      </w:r>
      <w:r w:rsidRPr="005B3B1F">
        <w:rPr>
          <w:bCs/>
          <w:lang w:val="sv-FI"/>
        </w:rPr>
        <w:t>En ny mening med följande lydelse införs sist i stycket under</w:t>
      </w:r>
    </w:p>
    <w:p w14:paraId="6CD7955D" w14:textId="77777777" w:rsidR="00A5034C" w:rsidRDefault="003F5AB0">
      <w:pPr>
        <w:pStyle w:val="ANormal"/>
      </w:pPr>
      <w:r>
        <w:t>• Klimatneutralt Åland 2035</w:t>
      </w:r>
    </w:p>
    <w:p w14:paraId="258A078C" w14:textId="017077C2" w:rsidR="00A5034C" w:rsidRDefault="003F5AB0">
      <w:pPr>
        <w:pStyle w:val="ANormal"/>
      </w:pPr>
      <w:r>
        <w:t xml:space="preserve">Taxorna för skärgårdstrafiken </w:t>
      </w:r>
      <w:r w:rsidR="00AB2458">
        <w:t xml:space="preserve">ska </w:t>
      </w:r>
      <w:r>
        <w:t>genomgå en omstrukturering med syfte att förenkla regelverket och för att möjliggöra en differentiering av avgifterna för kortare vistelser i skärgården.</w:t>
      </w:r>
    </w:p>
    <w:p w14:paraId="3B505BF4" w14:textId="77777777" w:rsidR="00962677" w:rsidRPr="005B3B1F" w:rsidRDefault="00962677" w:rsidP="00962677">
      <w:pPr>
        <w:pStyle w:val="Klam"/>
        <w:rPr>
          <w:lang w:val="sv-FI"/>
        </w:rPr>
      </w:pPr>
    </w:p>
    <w:p w14:paraId="14E46E2B" w14:textId="77777777" w:rsidR="00BF3DD5" w:rsidRPr="005B3B1F" w:rsidRDefault="00BF3DD5" w:rsidP="00BF3DD5">
      <w:pPr>
        <w:pStyle w:val="Klam"/>
        <w:rPr>
          <w:bCs/>
          <w:lang w:val="sv-FI"/>
        </w:rPr>
      </w:pPr>
    </w:p>
    <w:p w14:paraId="1A6328E3" w14:textId="77777777" w:rsidR="00962677" w:rsidRPr="005B3B1F" w:rsidRDefault="00962677" w:rsidP="00962677">
      <w:pPr>
        <w:pStyle w:val="Klam"/>
        <w:rPr>
          <w:b/>
          <w:bCs/>
          <w:lang w:val="sv-FI"/>
        </w:rPr>
      </w:pPr>
    </w:p>
    <w:p w14:paraId="692447F5" w14:textId="77777777" w:rsidR="000B3F00" w:rsidRPr="005B3B1F" w:rsidRDefault="000B3F00">
      <w:pPr>
        <w:pStyle w:val="ANormal"/>
        <w:rPr>
          <w:lang w:val="sv-FI"/>
        </w:rPr>
      </w:pPr>
    </w:p>
    <w:p w14:paraId="2FE96463" w14:textId="04433639" w:rsidR="00CC2901" w:rsidRPr="00522B70" w:rsidRDefault="00CC2901" w:rsidP="00CC2901">
      <w:pPr>
        <w:pStyle w:val="ANormal"/>
        <w:rPr>
          <w:lang w:val="en-US"/>
        </w:rPr>
      </w:pPr>
      <w:r w:rsidRPr="00522B70">
        <w:rPr>
          <w:lang w:val="en-US"/>
        </w:rPr>
        <w:t xml:space="preserve">Mariehamn den </w:t>
      </w:r>
      <w:r w:rsidR="00195F19">
        <w:rPr>
          <w:lang w:val="en-US"/>
        </w:rPr>
        <w:t>20</w:t>
      </w:r>
      <w:r w:rsidRPr="00522B70">
        <w:rPr>
          <w:lang w:val="en-US"/>
        </w:rPr>
        <w:t xml:space="preserve"> </w:t>
      </w:r>
      <w:proofErr w:type="spellStart"/>
      <w:r w:rsidRPr="00522B70">
        <w:rPr>
          <w:lang w:val="en-US"/>
        </w:rPr>
        <w:t>maj</w:t>
      </w:r>
      <w:proofErr w:type="spellEnd"/>
      <w:r w:rsidRPr="00522B70">
        <w:rPr>
          <w:lang w:val="en-US"/>
        </w:rPr>
        <w:t xml:space="preserve"> 2026</w:t>
      </w:r>
    </w:p>
    <w:p w14:paraId="27BCF066" w14:textId="77777777" w:rsidR="000B3F00" w:rsidRPr="00522B70" w:rsidRDefault="000B3F00">
      <w:pPr>
        <w:pStyle w:val="ANormal"/>
        <w:rPr>
          <w:lang w:val="en-US"/>
        </w:rPr>
      </w:pPr>
    </w:p>
    <w:p w14:paraId="165F4902" w14:textId="77777777" w:rsidR="00CC2901" w:rsidRPr="00522B70" w:rsidRDefault="00CC2901">
      <w:pPr>
        <w:pStyle w:val="ANormal"/>
        <w:rPr>
          <w:lang w:val="en-US"/>
        </w:rPr>
      </w:pPr>
    </w:p>
    <w:p w14:paraId="60807DEF" w14:textId="77777777" w:rsidR="000B3F00" w:rsidRPr="00522B70" w:rsidRDefault="000B3F00" w:rsidP="006A6188">
      <w:pPr>
        <w:pStyle w:val="ANormal"/>
        <w:rPr>
          <w:lang w:val="en-US"/>
        </w:rPr>
      </w:pPr>
    </w:p>
    <w:p w14:paraId="3C6C1A1C" w14:textId="77777777" w:rsidR="00CC2901" w:rsidRDefault="00CC2901" w:rsidP="006A6188">
      <w:pPr>
        <w:pStyle w:val="ANormal"/>
      </w:pPr>
      <w:r w:rsidRPr="001F13E2">
        <w:t>Rainer Juslin</w:t>
      </w:r>
    </w:p>
    <w:p w14:paraId="1A32674F"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934C" w14:textId="77777777" w:rsidR="007E56F1" w:rsidRDefault="007E56F1">
      <w:r>
        <w:separator/>
      </w:r>
    </w:p>
  </w:endnote>
  <w:endnote w:type="continuationSeparator" w:id="0">
    <w:p w14:paraId="54219F96" w14:textId="77777777" w:rsidR="007E56F1" w:rsidRDefault="007E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63BA"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2F8F" w14:textId="77777777" w:rsidR="007E56F1" w:rsidRDefault="007E56F1">
      <w:r>
        <w:separator/>
      </w:r>
    </w:p>
  </w:footnote>
  <w:footnote w:type="continuationSeparator" w:id="0">
    <w:p w14:paraId="7AD4B23C" w14:textId="77777777" w:rsidR="007E56F1" w:rsidRDefault="007E5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E41A"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496463DB"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4166"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32A4E"/>
    <w:rsid w:val="000B3F00"/>
    <w:rsid w:val="000C7AC1"/>
    <w:rsid w:val="001120C3"/>
    <w:rsid w:val="001172B6"/>
    <w:rsid w:val="0012085E"/>
    <w:rsid w:val="00195F19"/>
    <w:rsid w:val="001E5E06"/>
    <w:rsid w:val="001F13E2"/>
    <w:rsid w:val="00237A5D"/>
    <w:rsid w:val="002A3C1F"/>
    <w:rsid w:val="002B6A69"/>
    <w:rsid w:val="002C4A5F"/>
    <w:rsid w:val="002C6FCC"/>
    <w:rsid w:val="002E4A7E"/>
    <w:rsid w:val="002E756C"/>
    <w:rsid w:val="002F028C"/>
    <w:rsid w:val="002F4A1C"/>
    <w:rsid w:val="002F50E4"/>
    <w:rsid w:val="003011C1"/>
    <w:rsid w:val="00305447"/>
    <w:rsid w:val="00313559"/>
    <w:rsid w:val="003415D3"/>
    <w:rsid w:val="00353CFD"/>
    <w:rsid w:val="0037475F"/>
    <w:rsid w:val="0038300C"/>
    <w:rsid w:val="003A13FF"/>
    <w:rsid w:val="003B56F7"/>
    <w:rsid w:val="003F5AB0"/>
    <w:rsid w:val="00417578"/>
    <w:rsid w:val="00464625"/>
    <w:rsid w:val="004A1B4C"/>
    <w:rsid w:val="004E1E34"/>
    <w:rsid w:val="00514927"/>
    <w:rsid w:val="00522B70"/>
    <w:rsid w:val="00533318"/>
    <w:rsid w:val="00552E06"/>
    <w:rsid w:val="005B3B1F"/>
    <w:rsid w:val="005D40EA"/>
    <w:rsid w:val="00631AE8"/>
    <w:rsid w:val="00633910"/>
    <w:rsid w:val="00645693"/>
    <w:rsid w:val="00655ABE"/>
    <w:rsid w:val="00656215"/>
    <w:rsid w:val="006627DE"/>
    <w:rsid w:val="006756FF"/>
    <w:rsid w:val="006A6188"/>
    <w:rsid w:val="006C3C1B"/>
    <w:rsid w:val="006D3C61"/>
    <w:rsid w:val="006E58C9"/>
    <w:rsid w:val="00783D25"/>
    <w:rsid w:val="007966EF"/>
    <w:rsid w:val="007B110C"/>
    <w:rsid w:val="007B7950"/>
    <w:rsid w:val="007E56F1"/>
    <w:rsid w:val="00823519"/>
    <w:rsid w:val="00854DB2"/>
    <w:rsid w:val="008D37F7"/>
    <w:rsid w:val="00906F83"/>
    <w:rsid w:val="00935A18"/>
    <w:rsid w:val="00962677"/>
    <w:rsid w:val="0098790F"/>
    <w:rsid w:val="009D5985"/>
    <w:rsid w:val="00A01176"/>
    <w:rsid w:val="00A06E21"/>
    <w:rsid w:val="00A074F6"/>
    <w:rsid w:val="00A16986"/>
    <w:rsid w:val="00A316AB"/>
    <w:rsid w:val="00A5034C"/>
    <w:rsid w:val="00A52A97"/>
    <w:rsid w:val="00A716AD"/>
    <w:rsid w:val="00AB2458"/>
    <w:rsid w:val="00AB47CC"/>
    <w:rsid w:val="00AF1DF4"/>
    <w:rsid w:val="00AF314A"/>
    <w:rsid w:val="00B13082"/>
    <w:rsid w:val="00B44ADC"/>
    <w:rsid w:val="00BA6D77"/>
    <w:rsid w:val="00BD08D1"/>
    <w:rsid w:val="00BF3DD5"/>
    <w:rsid w:val="00C249B5"/>
    <w:rsid w:val="00C51781"/>
    <w:rsid w:val="00C6238D"/>
    <w:rsid w:val="00CB3110"/>
    <w:rsid w:val="00CC2901"/>
    <w:rsid w:val="00D10E5F"/>
    <w:rsid w:val="00D3286C"/>
    <w:rsid w:val="00D62A15"/>
    <w:rsid w:val="00D632FD"/>
    <w:rsid w:val="00D761AC"/>
    <w:rsid w:val="00DF3483"/>
    <w:rsid w:val="00DF7016"/>
    <w:rsid w:val="00E100E9"/>
    <w:rsid w:val="00E131E0"/>
    <w:rsid w:val="00E25A9F"/>
    <w:rsid w:val="00E428A5"/>
    <w:rsid w:val="00E639FA"/>
    <w:rsid w:val="00E678D2"/>
    <w:rsid w:val="00E94DFE"/>
    <w:rsid w:val="00EE3DD6"/>
    <w:rsid w:val="00EE5019"/>
    <w:rsid w:val="00F027D7"/>
    <w:rsid w:val="00F26A3A"/>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E4E28D"/>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2616</Characters>
  <Application>Microsoft Office Word</Application>
  <DocSecurity>0</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Budgetmotion nr XX/2015-2016</vt:lpstr>
      <vt:lpstr>Budgetmotion nr XX/2015-2016</vt:lpstr>
    </vt:vector>
  </TitlesOfParts>
  <Company>LR</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57/2025-2026</dc:title>
  <dc:creator>Lagtinget</dc:creator>
  <cp:lastModifiedBy>Jessica Laaksonen</cp:lastModifiedBy>
  <cp:revision>2</cp:revision>
  <cp:lastPrinted>2016-09-02T07:38:00Z</cp:lastPrinted>
  <dcterms:created xsi:type="dcterms:W3CDTF">2026-05-19T12:56:00Z</dcterms:created>
  <dcterms:modified xsi:type="dcterms:W3CDTF">2026-05-19T12:56:00Z</dcterms:modified>
</cp:coreProperties>
</file>