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21E3" w14:textId="77777777" w:rsidR="00C15DCE" w:rsidRDefault="00C15DCE" w:rsidP="00C15DCE">
      <w:pPr>
        <w:pStyle w:val="Sidhuvud"/>
        <w:tabs>
          <w:tab w:val="left" w:pos="2268"/>
          <w:tab w:val="left" w:pos="2835"/>
          <w:tab w:val="left" w:pos="5103"/>
          <w:tab w:val="left" w:pos="7088"/>
        </w:tabs>
        <w:rPr>
          <w:sz w:val="16"/>
          <w:szCs w:val="16"/>
        </w:rPr>
      </w:pPr>
      <w:r w:rsidRPr="00D27ABF">
        <w:rPr>
          <w:noProof/>
        </w:rPr>
        <w:drawing>
          <wp:inline distT="0" distB="0" distL="0" distR="0" wp14:anchorId="50AD055A" wp14:editId="18B32C68">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63ABB503" w14:textId="77777777" w:rsidR="00C15DCE" w:rsidRPr="002C5151" w:rsidRDefault="00C15DCE" w:rsidP="00C15DCE">
      <w:pPr>
        <w:pStyle w:val="Sidhuvud"/>
        <w:tabs>
          <w:tab w:val="left" w:pos="2268"/>
          <w:tab w:val="left" w:pos="2835"/>
          <w:tab w:val="left" w:pos="5103"/>
          <w:tab w:val="left" w:pos="7088"/>
        </w:tabs>
        <w:rPr>
          <w:sz w:val="10"/>
          <w:szCs w:val="10"/>
        </w:rPr>
      </w:pPr>
      <w:r w:rsidRPr="00724752">
        <w:rPr>
          <w:sz w:val="16"/>
          <w:szCs w:val="16"/>
        </w:rPr>
        <w:t>Dokumentnam</w:t>
      </w:r>
      <w:r>
        <w:rPr>
          <w:sz w:val="16"/>
          <w:szCs w:val="16"/>
        </w:rPr>
        <w:t>n</w:t>
      </w:r>
    </w:p>
    <w:p w14:paraId="4D4C3318" w14:textId="6DF7EF4C" w:rsidR="00C15DCE" w:rsidRPr="008B1132" w:rsidRDefault="000F2BEF" w:rsidP="00C15DCE">
      <w:pPr>
        <w:pStyle w:val="Sidhuvud"/>
        <w:tabs>
          <w:tab w:val="left" w:pos="2268"/>
          <w:tab w:val="left" w:pos="5103"/>
          <w:tab w:val="left" w:pos="7088"/>
        </w:tabs>
        <w:spacing w:line="360" w:lineRule="auto"/>
        <w:rPr>
          <w:i/>
          <w:iCs/>
        </w:rPr>
      </w:pPr>
      <w:sdt>
        <w:sdtPr>
          <w:alias w:val="Komplettera informationen med rätt nummer och år"/>
          <w:tag w:val="Komplettera informationen med rätt nummer och år"/>
          <w:id w:val="-680742235"/>
          <w:placeholder>
            <w:docPart w:val="E114CE84A081483AA2365B8902686FEA"/>
          </w:placeholder>
        </w:sdtPr>
        <w:sdtEndPr/>
        <w:sdtContent>
          <w:r w:rsidR="00C15DCE">
            <w:rPr>
              <w:rFonts w:ascii="Segoe UI Semibold" w:hAnsi="Segoe UI Semibold" w:cs="Segoe UI Semibold"/>
            </w:rPr>
            <w:t xml:space="preserve">BUDGETFÖRSLAG nr </w:t>
          </w:r>
          <w:r w:rsidR="00692F0B">
            <w:rPr>
              <w:rFonts w:ascii="Segoe UI Semibold" w:hAnsi="Segoe UI Semibold" w:cs="Segoe UI Semibold"/>
            </w:rPr>
            <w:t>2</w:t>
          </w:r>
          <w:r w:rsidR="00C15DCE">
            <w:rPr>
              <w:rFonts w:ascii="Segoe UI Semibold" w:hAnsi="Segoe UI Semibold" w:cs="Segoe UI Semibold"/>
            </w:rPr>
            <w:t>/</w:t>
          </w:r>
          <w:proofErr w:type="gramStart"/>
          <w:r w:rsidR="00C15DCE">
            <w:rPr>
              <w:rFonts w:ascii="Segoe UI Semibold" w:hAnsi="Segoe UI Semibold" w:cs="Segoe UI Semibold"/>
            </w:rPr>
            <w:t>202</w:t>
          </w:r>
          <w:r w:rsidR="00F10004">
            <w:rPr>
              <w:rFonts w:ascii="Segoe UI Semibold" w:hAnsi="Segoe UI Semibold" w:cs="Segoe UI Semibold"/>
            </w:rPr>
            <w:t>5</w:t>
          </w:r>
          <w:r w:rsidR="00C15DCE">
            <w:rPr>
              <w:rFonts w:ascii="Segoe UI Semibold" w:hAnsi="Segoe UI Semibold" w:cs="Segoe UI Semibold"/>
            </w:rPr>
            <w:t>-202</w:t>
          </w:r>
          <w:r w:rsidR="00F10004">
            <w:rPr>
              <w:rFonts w:ascii="Segoe UI Semibold" w:hAnsi="Segoe UI Semibold" w:cs="Segoe UI Semibold"/>
            </w:rPr>
            <w:t>6</w:t>
          </w:r>
          <w:proofErr w:type="gramEnd"/>
          <w:r w:rsidR="00C15DCE">
            <w:rPr>
              <w:rFonts w:ascii="Segoe UI Semibold" w:hAnsi="Segoe UI Semibold" w:cs="Segoe UI Semibold"/>
            </w:rPr>
            <w:t xml:space="preserve"> </w:t>
          </w:r>
        </w:sdtContent>
      </w:sdt>
    </w:p>
    <w:p w14:paraId="7F50F4FC" w14:textId="77777777" w:rsidR="00C15DCE" w:rsidRPr="003B4859" w:rsidRDefault="00C15DCE" w:rsidP="00C15DCE">
      <w:pPr>
        <w:pStyle w:val="Sidhuvud"/>
        <w:tabs>
          <w:tab w:val="left" w:pos="2268"/>
          <w:tab w:val="left" w:pos="2835"/>
          <w:tab w:val="left" w:pos="5103"/>
          <w:tab w:val="left" w:pos="7088"/>
        </w:tabs>
        <w:rPr>
          <w:sz w:val="16"/>
          <w:szCs w:val="16"/>
        </w:rPr>
      </w:pPr>
      <w:r>
        <w:rPr>
          <w:sz w:val="16"/>
          <w:szCs w:val="16"/>
        </w:rPr>
        <w:t>Datum</w:t>
      </w:r>
    </w:p>
    <w:bookmarkStart w:id="0" w:name="_Hlk115271726"/>
    <w:bookmarkStart w:id="1" w:name="_Hlk115271741"/>
    <w:p w14:paraId="5FD35C82" w14:textId="0528E350" w:rsidR="00C15DCE" w:rsidRPr="00AC33EE" w:rsidRDefault="000F2BEF" w:rsidP="00C15DCE">
      <w:pPr>
        <w:pStyle w:val="Sidhuvud"/>
        <w:tabs>
          <w:tab w:val="left" w:pos="2268"/>
          <w:tab w:val="left" w:pos="5103"/>
          <w:tab w:val="left" w:pos="7088"/>
        </w:tabs>
        <w:sectPr w:rsidR="00C15DCE" w:rsidRPr="00AC33EE" w:rsidSect="00C15DCE">
          <w:headerReference w:type="default" r:id="rId13"/>
          <w:footerReference w:type="default" r:id="rId14"/>
          <w:pgSz w:w="11906" w:h="16838" w:code="9"/>
          <w:pgMar w:top="567" w:right="1134" w:bottom="1134" w:left="2041" w:header="567" w:footer="510" w:gutter="0"/>
          <w:cols w:num="2" w:space="1132"/>
          <w:titlePg/>
          <w:docGrid w:linePitch="360"/>
        </w:sectPr>
      </w:pPr>
      <w:sdt>
        <w:sdtPr>
          <w:id w:val="667520849"/>
          <w:placeholder>
            <w:docPart w:val="A1BA9745D0E648D9830906A2289A33E5"/>
          </w:placeholder>
        </w:sdtPr>
        <w:sdtEndPr/>
        <w:sdtContent>
          <w:sdt>
            <w:sdtPr>
              <w:alias w:val="Datum"/>
              <w:tag w:val=""/>
              <w:id w:val="-343479639"/>
              <w:placeholder>
                <w:docPart w:val="14B512510FF6449AA2EF41B30F7015CB"/>
              </w:placeholder>
              <w:dataBinding w:prefixMappings="xmlns:ns0='http://schemas.microsoft.com/office/2006/coverPageProps' " w:xpath="/ns0:CoverPageProperties[1]/ns0:PublishDate[1]" w:storeItemID="{55AF091B-3C7A-41E3-B477-F2FDAA23CFDA}"/>
              <w:date w:fullDate="2025-11-17T00:00:00Z">
                <w:dateFormat w:val="d.M.yyyy"/>
                <w:lid w:val="sv-SE"/>
                <w:storeMappedDataAs w:val="dateTime"/>
                <w:calendar w:val="gregorian"/>
              </w:date>
            </w:sdtPr>
            <w:sdtEndPr/>
            <w:sdtContent>
              <w:r w:rsidR="00461E03">
                <w:t>1</w:t>
              </w:r>
              <w:r w:rsidR="007D31F8">
                <w:t>7</w:t>
              </w:r>
              <w:r w:rsidR="00C15DCE">
                <w:t>.</w:t>
              </w:r>
              <w:r w:rsidR="006E2A4A">
                <w:t>11</w:t>
              </w:r>
              <w:r w:rsidR="00C15DCE">
                <w:t>.2025</w:t>
              </w:r>
            </w:sdtContent>
          </w:sdt>
        </w:sdtContent>
      </w:sdt>
      <w:bookmarkEnd w:id="0"/>
    </w:p>
    <w:p w14:paraId="4A90D5E5" w14:textId="77777777" w:rsidR="00C15DCE" w:rsidRPr="00FD3619" w:rsidRDefault="00C15DCE" w:rsidP="00C15DCE">
      <w:pPr>
        <w:pBdr>
          <w:top w:val="single" w:sz="4" w:space="1" w:color="auto"/>
        </w:pBdr>
        <w:ind w:left="-284"/>
        <w:rPr>
          <w:sz w:val="16"/>
          <w:szCs w:val="16"/>
        </w:rPr>
      </w:pPr>
    </w:p>
    <w:bookmarkEnd w:id="1"/>
    <w:p w14:paraId="316A96E5" w14:textId="77777777" w:rsidR="00C15DCE" w:rsidRDefault="00C15DCE" w:rsidP="00C15DCE">
      <w:pPr>
        <w:pStyle w:val="renderubrik"/>
        <w:spacing w:after="0"/>
        <w:ind w:firstLine="0"/>
      </w:pPr>
      <w:r>
        <w:t>Till Ålands lagting</w:t>
      </w:r>
    </w:p>
    <w:p w14:paraId="612BADD3" w14:textId="6992D8E0" w:rsidR="00C15DCE" w:rsidRDefault="00C15DCE" w:rsidP="00C15DCE"/>
    <w:p w14:paraId="63B8614D" w14:textId="77777777" w:rsidR="00C15DCE" w:rsidRDefault="00C15DCE" w:rsidP="00C15DCE"/>
    <w:p w14:paraId="5CC1D5BB" w14:textId="77777777" w:rsidR="00C15DCE" w:rsidRDefault="00C15DCE" w:rsidP="00C15DCE"/>
    <w:p w14:paraId="13315DD9" w14:textId="77777777" w:rsidR="00C15DCE" w:rsidRPr="007D3035" w:rsidRDefault="00C15DCE" w:rsidP="00C15DCE">
      <w:pPr>
        <w:pStyle w:val="ArendeRubrik"/>
        <w:rPr>
          <w:rFonts w:asciiTheme="majorHAnsi" w:hAnsiTheme="majorHAnsi" w:cstheme="majorHAnsi"/>
        </w:rPr>
      </w:pPr>
      <w:r w:rsidRPr="007D3035">
        <w:rPr>
          <w:rFonts w:asciiTheme="majorHAnsi" w:hAnsiTheme="majorHAnsi" w:cstheme="majorHAnsi"/>
        </w:rPr>
        <w:t xml:space="preserve">Förslag till </w:t>
      </w:r>
      <w:r>
        <w:rPr>
          <w:rFonts w:asciiTheme="majorHAnsi" w:hAnsiTheme="majorHAnsi" w:cstheme="majorHAnsi"/>
        </w:rPr>
        <w:t>tredje</w:t>
      </w:r>
      <w:r w:rsidRPr="007D3035">
        <w:rPr>
          <w:rFonts w:asciiTheme="majorHAnsi" w:hAnsiTheme="majorHAnsi" w:cstheme="majorHAnsi"/>
        </w:rPr>
        <w:t xml:space="preserve"> ändring av budgeten för år 202</w:t>
      </w:r>
      <w:r>
        <w:rPr>
          <w:rFonts w:asciiTheme="majorHAnsi" w:hAnsiTheme="majorHAnsi" w:cstheme="majorHAnsi"/>
        </w:rPr>
        <w:t>5</w:t>
      </w:r>
    </w:p>
    <w:p w14:paraId="67EA0B6C" w14:textId="77777777" w:rsidR="00C15DCE" w:rsidRPr="007D3035" w:rsidRDefault="00C15DCE" w:rsidP="00C15DCE">
      <w:pPr>
        <w:pStyle w:val="ANormal"/>
        <w:rPr>
          <w:rFonts w:asciiTheme="majorHAnsi" w:hAnsiTheme="majorHAnsi" w:cstheme="majorHAnsi"/>
        </w:rPr>
      </w:pPr>
    </w:p>
    <w:p w14:paraId="18C513EA" w14:textId="77777777" w:rsidR="00C15DCE" w:rsidRPr="007D3035" w:rsidRDefault="00C15DCE" w:rsidP="00C15DCE">
      <w:pPr>
        <w:pStyle w:val="ANormal"/>
        <w:rPr>
          <w:rFonts w:asciiTheme="majorHAnsi" w:hAnsiTheme="majorHAnsi" w:cstheme="majorHAnsi"/>
        </w:rPr>
      </w:pPr>
    </w:p>
    <w:p w14:paraId="5B99BE24" w14:textId="77777777" w:rsidR="00C15DCE" w:rsidRPr="007D3035" w:rsidRDefault="00C15DCE" w:rsidP="00C15DCE">
      <w:pPr>
        <w:pStyle w:val="RubrikA"/>
        <w:rPr>
          <w:rFonts w:asciiTheme="majorHAnsi" w:hAnsiTheme="majorHAnsi" w:cstheme="majorHAnsi"/>
          <w:sz w:val="26"/>
        </w:rPr>
      </w:pPr>
      <w:r w:rsidRPr="007D3035">
        <w:rPr>
          <w:rFonts w:asciiTheme="majorHAnsi" w:hAnsiTheme="majorHAnsi" w:cstheme="majorHAnsi"/>
          <w:sz w:val="26"/>
        </w:rPr>
        <w:t>ALLMÄN MOTIVERING</w:t>
      </w:r>
    </w:p>
    <w:p w14:paraId="34204585" w14:textId="77777777" w:rsidR="00C15DCE" w:rsidRPr="007D3035" w:rsidRDefault="00C15DCE" w:rsidP="00C15DCE">
      <w:pPr>
        <w:pStyle w:val="Rubrikmellanrum"/>
        <w:rPr>
          <w:rFonts w:asciiTheme="majorHAnsi" w:hAnsiTheme="majorHAnsi" w:cstheme="majorHAnsi"/>
        </w:rPr>
      </w:pPr>
    </w:p>
    <w:p w14:paraId="5517BC02" w14:textId="77777777" w:rsidR="00C15DCE" w:rsidRPr="007D3035" w:rsidRDefault="00C15DCE" w:rsidP="00C15DCE">
      <w:pPr>
        <w:pStyle w:val="Rubrikmellanrum"/>
        <w:rPr>
          <w:rFonts w:asciiTheme="majorHAnsi" w:hAnsiTheme="majorHAnsi" w:cstheme="majorHAnsi"/>
        </w:rPr>
      </w:pPr>
    </w:p>
    <w:p w14:paraId="0A947784" w14:textId="77777777" w:rsidR="00C15DCE" w:rsidRPr="007D3035" w:rsidRDefault="00C15DCE" w:rsidP="00C15DCE">
      <w:pPr>
        <w:pStyle w:val="ANormal"/>
        <w:rPr>
          <w:rFonts w:asciiTheme="majorHAnsi" w:hAnsiTheme="majorHAnsi" w:cstheme="majorHAnsi"/>
        </w:rPr>
      </w:pPr>
    </w:p>
    <w:p w14:paraId="7CB9ADCF" w14:textId="77777777" w:rsidR="00C15DCE" w:rsidRPr="007D3035" w:rsidRDefault="00C15DCE" w:rsidP="00C15DCE">
      <w:pPr>
        <w:pStyle w:val="ANormal"/>
        <w:rPr>
          <w:rFonts w:asciiTheme="majorHAnsi" w:hAnsiTheme="majorHAnsi" w:cstheme="majorHAnsi"/>
        </w:rPr>
      </w:pPr>
    </w:p>
    <w:p w14:paraId="7A4DDA81" w14:textId="15DF7EE7" w:rsidR="00C15DCE" w:rsidRDefault="00C15DCE" w:rsidP="00C15DCE">
      <w:pPr>
        <w:pStyle w:val="ANormal"/>
        <w:rPr>
          <w:rFonts w:ascii="Segoe UI" w:hAnsi="Segoe UI" w:cs="Segoe UI"/>
          <w:sz w:val="20"/>
        </w:rPr>
      </w:pPr>
      <w:r w:rsidRPr="00EA5102">
        <w:rPr>
          <w:rFonts w:ascii="Segoe UI" w:hAnsi="Segoe UI" w:cs="Segoe UI"/>
          <w:sz w:val="20"/>
        </w:rPr>
        <w:t>Till lagtinget överlämnas landskapsregeringens</w:t>
      </w:r>
      <w:r>
        <w:rPr>
          <w:rFonts w:ascii="Segoe UI" w:hAnsi="Segoe UI" w:cs="Segoe UI"/>
          <w:sz w:val="20"/>
        </w:rPr>
        <w:t xml:space="preserve"> förslag </w:t>
      </w:r>
      <w:r w:rsidRPr="00EA5102">
        <w:rPr>
          <w:rFonts w:ascii="Segoe UI" w:hAnsi="Segoe UI" w:cs="Segoe UI"/>
          <w:sz w:val="20"/>
        </w:rPr>
        <w:t xml:space="preserve">till </w:t>
      </w:r>
      <w:r>
        <w:rPr>
          <w:rFonts w:ascii="Segoe UI" w:hAnsi="Segoe UI" w:cs="Segoe UI"/>
          <w:sz w:val="20"/>
        </w:rPr>
        <w:t>tredje</w:t>
      </w:r>
      <w:r w:rsidRPr="00EA5102">
        <w:rPr>
          <w:rFonts w:ascii="Segoe UI" w:hAnsi="Segoe UI" w:cs="Segoe UI"/>
          <w:sz w:val="20"/>
        </w:rPr>
        <w:t xml:space="preserve"> </w:t>
      </w:r>
      <w:r>
        <w:rPr>
          <w:rFonts w:ascii="Segoe UI" w:hAnsi="Segoe UI" w:cs="Segoe UI"/>
          <w:sz w:val="20"/>
        </w:rPr>
        <w:t>ändring av</w:t>
      </w:r>
      <w:r w:rsidRPr="00EA5102">
        <w:rPr>
          <w:rFonts w:ascii="Segoe UI" w:hAnsi="Segoe UI" w:cs="Segoe UI"/>
          <w:sz w:val="20"/>
        </w:rPr>
        <w:t xml:space="preserve"> Ålands budget år 202</w:t>
      </w:r>
      <w:r>
        <w:rPr>
          <w:rFonts w:ascii="Segoe UI" w:hAnsi="Segoe UI" w:cs="Segoe UI"/>
          <w:sz w:val="20"/>
        </w:rPr>
        <w:t xml:space="preserve">5 </w:t>
      </w:r>
      <w:r w:rsidRPr="00420253">
        <w:rPr>
          <w:rFonts w:ascii="Segoe UI" w:hAnsi="Segoe UI" w:cs="Segoe UI"/>
          <w:sz w:val="20"/>
        </w:rPr>
        <w:t>samt delårsrapport för perioden 1.1 - 3</w:t>
      </w:r>
      <w:r>
        <w:rPr>
          <w:rFonts w:ascii="Segoe UI" w:hAnsi="Segoe UI" w:cs="Segoe UI"/>
          <w:sz w:val="20"/>
        </w:rPr>
        <w:t>0</w:t>
      </w:r>
      <w:r w:rsidRPr="00420253">
        <w:rPr>
          <w:rFonts w:ascii="Segoe UI" w:hAnsi="Segoe UI" w:cs="Segoe UI"/>
          <w:sz w:val="20"/>
        </w:rPr>
        <w:t>.</w:t>
      </w:r>
      <w:r>
        <w:rPr>
          <w:rFonts w:ascii="Segoe UI" w:hAnsi="Segoe UI" w:cs="Segoe UI"/>
          <w:sz w:val="20"/>
        </w:rPr>
        <w:t>6</w:t>
      </w:r>
      <w:r w:rsidRPr="00420253">
        <w:rPr>
          <w:rFonts w:ascii="Segoe UI" w:hAnsi="Segoe UI" w:cs="Segoe UI"/>
          <w:sz w:val="20"/>
        </w:rPr>
        <w:t>.2025, inkluderande prognos för helåret 2025</w:t>
      </w:r>
      <w:r w:rsidRPr="00EA5102">
        <w:rPr>
          <w:rFonts w:ascii="Segoe UI" w:hAnsi="Segoe UI" w:cs="Segoe UI"/>
          <w:sz w:val="20"/>
        </w:rPr>
        <w:t>.</w:t>
      </w:r>
    </w:p>
    <w:p w14:paraId="17C46DE4" w14:textId="77777777" w:rsidR="00C15DCE" w:rsidRPr="00EA5102" w:rsidRDefault="00C15DCE" w:rsidP="00C15DCE">
      <w:pPr>
        <w:pStyle w:val="ANormal"/>
        <w:rPr>
          <w:rFonts w:ascii="Segoe UI" w:hAnsi="Segoe UI" w:cs="Segoe UI"/>
          <w:sz w:val="20"/>
        </w:rPr>
      </w:pPr>
    </w:p>
    <w:p w14:paraId="65B89460" w14:textId="77777777" w:rsidR="00C15DCE" w:rsidRDefault="00C15DCE" w:rsidP="00C15DCE">
      <w:r>
        <w:t>I föreliggande förslag till ändring av budgeten föreslår landskapsregeringen bland annat:</w:t>
      </w:r>
    </w:p>
    <w:p w14:paraId="23537803" w14:textId="4B7809D7" w:rsidR="00F25FEC" w:rsidRDefault="00531DF2">
      <w:pPr>
        <w:pStyle w:val="Liststycke"/>
        <w:numPr>
          <w:ilvl w:val="0"/>
          <w:numId w:val="27"/>
        </w:numPr>
      </w:pPr>
      <w:r>
        <w:t>ö</w:t>
      </w:r>
      <w:r w:rsidR="000E6D1A">
        <w:t xml:space="preserve">kning av anslaget för </w:t>
      </w:r>
      <w:r w:rsidR="00F25FEC">
        <w:t>likviditets- och samarbetsstöd till kommunerna samt</w:t>
      </w:r>
    </w:p>
    <w:p w14:paraId="0FA94CB2" w14:textId="567FEB1A" w:rsidR="00C15DCE" w:rsidRPr="00DC38B6" w:rsidRDefault="00E108B9">
      <w:pPr>
        <w:pStyle w:val="Liststycke"/>
        <w:numPr>
          <w:ilvl w:val="0"/>
          <w:numId w:val="27"/>
        </w:numPr>
      </w:pPr>
      <w:r>
        <w:t xml:space="preserve">ökat anslag </w:t>
      </w:r>
      <w:r w:rsidR="007143F4">
        <w:t>för extern vård</w:t>
      </w:r>
      <w:r w:rsidR="00601D15">
        <w:t xml:space="preserve"> för Ålands hälso- och sjukvård</w:t>
      </w:r>
      <w:r w:rsidR="000E6D1A">
        <w:t>.</w:t>
      </w:r>
    </w:p>
    <w:p w14:paraId="0F0781CF" w14:textId="77777777" w:rsidR="00C15DCE" w:rsidRDefault="00C15DCE" w:rsidP="00C15DCE"/>
    <w:p w14:paraId="2E0B9AFF" w14:textId="77777777" w:rsidR="00C15DCE" w:rsidRDefault="00C15DCE" w:rsidP="00C15DCE">
      <w:pPr>
        <w:pStyle w:val="ANormal"/>
        <w:rPr>
          <w:rFonts w:ascii="Segoe UI" w:hAnsi="Segoe UI" w:cs="Segoe UI"/>
          <w:sz w:val="20"/>
        </w:rPr>
      </w:pPr>
      <w:r w:rsidRPr="0026246E">
        <w:rPr>
          <w:rFonts w:ascii="Segoe UI" w:hAnsi="Segoe UI" w:cs="Segoe UI"/>
          <w:sz w:val="20"/>
        </w:rPr>
        <w:t xml:space="preserve">I och med förslaget till </w:t>
      </w:r>
      <w:r>
        <w:rPr>
          <w:rFonts w:ascii="Segoe UI" w:hAnsi="Segoe UI" w:cs="Segoe UI"/>
          <w:sz w:val="20"/>
        </w:rPr>
        <w:t>tredje</w:t>
      </w:r>
      <w:r w:rsidRPr="0026246E">
        <w:rPr>
          <w:rFonts w:ascii="Segoe UI" w:hAnsi="Segoe UI" w:cs="Segoe UI"/>
          <w:sz w:val="20"/>
        </w:rPr>
        <w:t xml:space="preserve"> ändringsbudget har för år 202</w:t>
      </w:r>
      <w:r>
        <w:rPr>
          <w:rFonts w:ascii="Segoe UI" w:hAnsi="Segoe UI" w:cs="Segoe UI"/>
          <w:sz w:val="20"/>
        </w:rPr>
        <w:t>5</w:t>
      </w:r>
      <w:r w:rsidRPr="0026246E">
        <w:rPr>
          <w:rFonts w:ascii="Segoe UI" w:hAnsi="Segoe UI" w:cs="Segoe UI"/>
          <w:sz w:val="20"/>
        </w:rPr>
        <w:t xml:space="preserve"> budgeterats anslag och inkomster i budgetens olika avsnitt enligt nedanstående fördelning</w:t>
      </w:r>
    </w:p>
    <w:p w14:paraId="2456C2EA" w14:textId="77777777" w:rsidR="009617A8" w:rsidRDefault="009617A8" w:rsidP="00C15DCE">
      <w:pPr>
        <w:pStyle w:val="ANormal"/>
        <w:rPr>
          <w:rFonts w:ascii="Segoe UI" w:hAnsi="Segoe UI" w:cs="Segoe UI"/>
          <w:sz w:val="20"/>
        </w:rPr>
      </w:pPr>
    </w:p>
    <w:p w14:paraId="0E45F657" w14:textId="6C944287" w:rsidR="00C15DCE" w:rsidRDefault="00692F44" w:rsidP="00C15DCE">
      <w:pPr>
        <w:pStyle w:val="ANormal"/>
        <w:rPr>
          <w:rFonts w:ascii="Segoe UI" w:hAnsi="Segoe UI" w:cs="Segoe UI"/>
          <w:sz w:val="20"/>
        </w:rPr>
      </w:pPr>
      <w:r w:rsidRPr="00692F44">
        <w:rPr>
          <w:noProof/>
        </w:rPr>
        <w:drawing>
          <wp:inline distT="0" distB="0" distL="0" distR="0" wp14:anchorId="6313A4E5" wp14:editId="12FFCA55">
            <wp:extent cx="4968240" cy="3026410"/>
            <wp:effectExtent l="0" t="0" r="3810" b="2540"/>
            <wp:docPr id="129245063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8240" cy="3026410"/>
                    </a:xfrm>
                    <a:prstGeom prst="rect">
                      <a:avLst/>
                    </a:prstGeom>
                    <a:noFill/>
                    <a:ln>
                      <a:noFill/>
                    </a:ln>
                  </pic:spPr>
                </pic:pic>
              </a:graphicData>
            </a:graphic>
          </wp:inline>
        </w:drawing>
      </w:r>
    </w:p>
    <w:p w14:paraId="2D0828F2" w14:textId="075AB13F" w:rsidR="00C15DCE" w:rsidRDefault="00C15DCE" w:rsidP="00C15DCE">
      <w:pPr>
        <w:pStyle w:val="ANormal"/>
        <w:rPr>
          <w:rFonts w:ascii="Segoe UI" w:hAnsi="Segoe UI" w:cs="Segoe UI"/>
          <w:sz w:val="20"/>
        </w:rPr>
      </w:pPr>
    </w:p>
    <w:p w14:paraId="2D178E60" w14:textId="77777777" w:rsidR="00C15DCE" w:rsidRDefault="00C15DCE" w:rsidP="00C15DCE">
      <w:pPr>
        <w:pStyle w:val="ANormal"/>
        <w:rPr>
          <w:rFonts w:ascii="Segoe UI" w:hAnsi="Segoe UI" w:cs="Segoe UI"/>
          <w:sz w:val="20"/>
        </w:rPr>
      </w:pPr>
    </w:p>
    <w:p w14:paraId="7BBDD722" w14:textId="77777777" w:rsidR="00C15DCE" w:rsidRPr="0026246E" w:rsidRDefault="00C15DCE" w:rsidP="00C15DCE">
      <w:pPr>
        <w:pStyle w:val="ANormal"/>
        <w:rPr>
          <w:rFonts w:ascii="Segoe UI" w:hAnsi="Segoe UI" w:cs="Segoe UI"/>
          <w:sz w:val="20"/>
        </w:rPr>
      </w:pPr>
    </w:p>
    <w:p w14:paraId="3CF32086" w14:textId="77777777" w:rsidR="00C15DCE" w:rsidRPr="00EA5102" w:rsidRDefault="00C15DCE" w:rsidP="00C15DCE">
      <w:pPr>
        <w:pStyle w:val="ANormal"/>
        <w:rPr>
          <w:rFonts w:ascii="Segoe UI" w:hAnsi="Segoe UI" w:cs="Segoe UI"/>
          <w:color w:val="333333"/>
          <w:sz w:val="20"/>
        </w:rPr>
      </w:pPr>
    </w:p>
    <w:p w14:paraId="5633812E" w14:textId="77777777" w:rsidR="00C15DCE" w:rsidRPr="00A1421E" w:rsidRDefault="00C15DCE" w:rsidP="00C15DCE">
      <w:pPr>
        <w:pStyle w:val="ANormal"/>
        <w:spacing w:after="120"/>
        <w:rPr>
          <w:rFonts w:ascii="Segoe UI" w:hAnsi="Segoe UI" w:cs="Segoe UI"/>
          <w:sz w:val="20"/>
        </w:rPr>
      </w:pPr>
      <w:r w:rsidRPr="00A1421E">
        <w:rPr>
          <w:rFonts w:ascii="Segoe UI" w:hAnsi="Segoe UI" w:cs="Segoe UI"/>
          <w:sz w:val="20"/>
        </w:rPr>
        <w:lastRenderedPageBreak/>
        <w:t>Med hänvisning till ovanstående samt till detaljmotiveringen får landskapsregeringen vördsamt föreslå</w:t>
      </w:r>
    </w:p>
    <w:p w14:paraId="10EFAD03" w14:textId="77777777" w:rsidR="00C15DCE" w:rsidRPr="00A1421E" w:rsidRDefault="00C15DCE" w:rsidP="00C15DCE">
      <w:pPr>
        <w:pStyle w:val="Klam"/>
        <w:spacing w:after="120"/>
        <w:rPr>
          <w:rFonts w:ascii="Segoe UI" w:hAnsi="Segoe UI" w:cs="Segoe UI"/>
          <w:sz w:val="20"/>
        </w:rPr>
      </w:pPr>
      <w:r w:rsidRPr="00A1421E">
        <w:rPr>
          <w:rFonts w:ascii="Segoe UI" w:hAnsi="Segoe UI" w:cs="Segoe UI"/>
          <w:sz w:val="20"/>
        </w:rPr>
        <w:t xml:space="preserve">att lagtinget antar </w:t>
      </w:r>
      <w:r>
        <w:rPr>
          <w:rFonts w:ascii="Segoe UI" w:hAnsi="Segoe UI" w:cs="Segoe UI"/>
          <w:sz w:val="20"/>
        </w:rPr>
        <w:t xml:space="preserve">följande </w:t>
      </w:r>
      <w:r w:rsidRPr="00A1421E">
        <w:rPr>
          <w:rFonts w:ascii="Segoe UI" w:hAnsi="Segoe UI" w:cs="Segoe UI"/>
          <w:sz w:val="20"/>
        </w:rPr>
        <w:t xml:space="preserve">förslag till </w:t>
      </w:r>
      <w:r>
        <w:rPr>
          <w:rFonts w:ascii="Segoe UI" w:hAnsi="Segoe UI" w:cs="Segoe UI"/>
          <w:sz w:val="20"/>
        </w:rPr>
        <w:t>tredje</w:t>
      </w:r>
      <w:r w:rsidRPr="00A1421E">
        <w:rPr>
          <w:rFonts w:ascii="Segoe UI" w:hAnsi="Segoe UI" w:cs="Segoe UI"/>
          <w:sz w:val="20"/>
        </w:rPr>
        <w:t xml:space="preserve"> </w:t>
      </w:r>
      <w:r>
        <w:rPr>
          <w:rFonts w:ascii="Segoe UI" w:hAnsi="Segoe UI" w:cs="Segoe UI"/>
          <w:sz w:val="20"/>
        </w:rPr>
        <w:t>ändring av</w:t>
      </w:r>
      <w:r w:rsidRPr="00A1421E">
        <w:rPr>
          <w:rFonts w:ascii="Segoe UI" w:hAnsi="Segoe UI" w:cs="Segoe UI"/>
          <w:sz w:val="20"/>
        </w:rPr>
        <w:t xml:space="preserve"> budgeten för år 202</w:t>
      </w:r>
      <w:r>
        <w:rPr>
          <w:rFonts w:ascii="Segoe UI" w:hAnsi="Segoe UI" w:cs="Segoe UI"/>
          <w:sz w:val="20"/>
        </w:rPr>
        <w:t>5.</w:t>
      </w:r>
    </w:p>
    <w:p w14:paraId="55CD03C3" w14:textId="77777777" w:rsidR="00C15DCE" w:rsidRDefault="00C15DCE" w:rsidP="00C15DCE">
      <w:pPr>
        <w:pStyle w:val="Klam"/>
      </w:pPr>
    </w:p>
    <w:p w14:paraId="3516281B" w14:textId="77777777" w:rsidR="00C15DCE" w:rsidRDefault="00C15DCE" w:rsidP="00C15DCE">
      <w:pPr>
        <w:pStyle w:val="Klam"/>
      </w:pPr>
    </w:p>
    <w:tbl>
      <w:tblPr>
        <w:tblW w:w="7931" w:type="dxa"/>
        <w:tblCellMar>
          <w:left w:w="0" w:type="dxa"/>
          <w:right w:w="0" w:type="dxa"/>
        </w:tblCellMar>
        <w:tblLook w:val="0000" w:firstRow="0" w:lastRow="0" w:firstColumn="0" w:lastColumn="0" w:noHBand="0" w:noVBand="0"/>
      </w:tblPr>
      <w:tblGrid>
        <w:gridCol w:w="4454"/>
        <w:gridCol w:w="3477"/>
      </w:tblGrid>
      <w:tr w:rsidR="00C15DCE" w14:paraId="540C0CC9" w14:textId="77777777">
        <w:trPr>
          <w:cantSplit/>
        </w:trPr>
        <w:tc>
          <w:tcPr>
            <w:tcW w:w="7931" w:type="dxa"/>
            <w:gridSpan w:val="2"/>
          </w:tcPr>
          <w:p w14:paraId="2E0D6C9A" w14:textId="4C9932B7" w:rsidR="00C15DCE" w:rsidRPr="00A1421E" w:rsidRDefault="00C15DCE">
            <w:pPr>
              <w:pStyle w:val="ANormal"/>
              <w:keepNext/>
              <w:rPr>
                <w:rFonts w:ascii="Segoe UI" w:hAnsi="Segoe UI" w:cs="Segoe UI"/>
                <w:sz w:val="20"/>
              </w:rPr>
            </w:pPr>
            <w:r w:rsidRPr="00A1421E">
              <w:rPr>
                <w:rFonts w:ascii="Segoe UI" w:hAnsi="Segoe UI" w:cs="Segoe UI"/>
                <w:sz w:val="20"/>
              </w:rPr>
              <w:t>Mariehamn den</w:t>
            </w:r>
            <w:r>
              <w:rPr>
                <w:rFonts w:ascii="Segoe UI" w:hAnsi="Segoe UI" w:cs="Segoe UI"/>
                <w:sz w:val="20"/>
              </w:rPr>
              <w:t xml:space="preserve"> </w:t>
            </w:r>
            <w:r w:rsidR="00102C83">
              <w:rPr>
                <w:rFonts w:ascii="Segoe UI" w:hAnsi="Segoe UI" w:cs="Segoe UI"/>
                <w:sz w:val="20"/>
              </w:rPr>
              <w:t>1</w:t>
            </w:r>
            <w:r w:rsidR="007D31F8">
              <w:rPr>
                <w:rFonts w:ascii="Segoe UI" w:hAnsi="Segoe UI" w:cs="Segoe UI"/>
                <w:sz w:val="20"/>
              </w:rPr>
              <w:t>7</w:t>
            </w:r>
            <w:r>
              <w:rPr>
                <w:rFonts w:ascii="Segoe UI" w:hAnsi="Segoe UI" w:cs="Segoe UI"/>
                <w:sz w:val="20"/>
              </w:rPr>
              <w:t xml:space="preserve"> </w:t>
            </w:r>
            <w:r w:rsidR="00D42FD1">
              <w:rPr>
                <w:rFonts w:ascii="Segoe UI" w:hAnsi="Segoe UI" w:cs="Segoe UI"/>
                <w:sz w:val="20"/>
              </w:rPr>
              <w:t>nov</w:t>
            </w:r>
            <w:r>
              <w:rPr>
                <w:rFonts w:ascii="Segoe UI" w:hAnsi="Segoe UI" w:cs="Segoe UI"/>
                <w:sz w:val="20"/>
              </w:rPr>
              <w:t>ember</w:t>
            </w:r>
            <w:r w:rsidRPr="00A1421E">
              <w:rPr>
                <w:rFonts w:ascii="Segoe UI" w:hAnsi="Segoe UI" w:cs="Segoe UI"/>
                <w:sz w:val="20"/>
              </w:rPr>
              <w:t xml:space="preserve"> 202</w:t>
            </w:r>
            <w:r>
              <w:rPr>
                <w:rFonts w:ascii="Segoe UI" w:hAnsi="Segoe UI" w:cs="Segoe UI"/>
                <w:sz w:val="20"/>
              </w:rPr>
              <w:t>5</w:t>
            </w:r>
          </w:p>
        </w:tc>
      </w:tr>
      <w:tr w:rsidR="00C15DCE" w14:paraId="2730C5E4" w14:textId="77777777">
        <w:tc>
          <w:tcPr>
            <w:tcW w:w="4454" w:type="dxa"/>
            <w:vAlign w:val="bottom"/>
          </w:tcPr>
          <w:p w14:paraId="6D5367BD" w14:textId="77777777" w:rsidR="00C15DCE" w:rsidRPr="00A1421E" w:rsidRDefault="00C15DCE">
            <w:pPr>
              <w:pStyle w:val="ANormal"/>
              <w:keepNext/>
              <w:rPr>
                <w:rFonts w:ascii="Segoe UI" w:hAnsi="Segoe UI" w:cs="Segoe UI"/>
                <w:sz w:val="20"/>
              </w:rPr>
            </w:pPr>
          </w:p>
          <w:p w14:paraId="33BFAD01" w14:textId="77777777" w:rsidR="00C15DCE" w:rsidRDefault="00C15DCE">
            <w:pPr>
              <w:pStyle w:val="ANormal"/>
              <w:keepNext/>
              <w:rPr>
                <w:rFonts w:ascii="Segoe UI" w:hAnsi="Segoe UI" w:cs="Segoe UI"/>
                <w:sz w:val="20"/>
              </w:rPr>
            </w:pPr>
          </w:p>
          <w:p w14:paraId="5B5CD634" w14:textId="77777777" w:rsidR="00C15DCE" w:rsidRPr="00A1421E" w:rsidRDefault="00C15DCE">
            <w:pPr>
              <w:pStyle w:val="ANormal"/>
              <w:keepNext/>
              <w:rPr>
                <w:rFonts w:ascii="Segoe UI" w:hAnsi="Segoe UI" w:cs="Segoe UI"/>
                <w:sz w:val="20"/>
              </w:rPr>
            </w:pPr>
          </w:p>
          <w:p w14:paraId="139276BD" w14:textId="77777777" w:rsidR="00C15DCE" w:rsidRPr="00A1421E" w:rsidRDefault="00C15DCE">
            <w:pPr>
              <w:pStyle w:val="ANormal"/>
              <w:keepNext/>
              <w:rPr>
                <w:rFonts w:ascii="Segoe UI" w:hAnsi="Segoe UI" w:cs="Segoe UI"/>
                <w:sz w:val="20"/>
              </w:rPr>
            </w:pPr>
            <w:r w:rsidRPr="00A1421E">
              <w:rPr>
                <w:rFonts w:ascii="Segoe UI" w:hAnsi="Segoe UI" w:cs="Segoe UI"/>
                <w:sz w:val="20"/>
              </w:rPr>
              <w:t>L a n t r å d</w:t>
            </w:r>
          </w:p>
        </w:tc>
        <w:tc>
          <w:tcPr>
            <w:tcW w:w="3477" w:type="dxa"/>
            <w:vAlign w:val="bottom"/>
          </w:tcPr>
          <w:p w14:paraId="74E1EF13" w14:textId="77777777" w:rsidR="00C15DCE" w:rsidRPr="00A1421E" w:rsidRDefault="00C15DCE">
            <w:pPr>
              <w:pStyle w:val="ANormal"/>
              <w:keepNext/>
              <w:rPr>
                <w:rFonts w:ascii="Segoe UI" w:hAnsi="Segoe UI" w:cs="Segoe UI"/>
                <w:sz w:val="20"/>
              </w:rPr>
            </w:pPr>
          </w:p>
          <w:p w14:paraId="1A9D9182" w14:textId="77777777" w:rsidR="00C15DCE" w:rsidRPr="00A1421E" w:rsidRDefault="00C15DCE">
            <w:pPr>
              <w:pStyle w:val="ANormal"/>
              <w:keepNext/>
              <w:rPr>
                <w:rFonts w:ascii="Segoe UI" w:hAnsi="Segoe UI" w:cs="Segoe UI"/>
                <w:sz w:val="20"/>
              </w:rPr>
            </w:pPr>
          </w:p>
          <w:p w14:paraId="29E3E765" w14:textId="77777777" w:rsidR="00C15DCE" w:rsidRPr="00A1421E" w:rsidRDefault="00C15DCE">
            <w:pPr>
              <w:pStyle w:val="ANormal"/>
              <w:keepNext/>
              <w:rPr>
                <w:rFonts w:ascii="Segoe UI" w:hAnsi="Segoe UI" w:cs="Segoe UI"/>
                <w:sz w:val="20"/>
              </w:rPr>
            </w:pPr>
            <w:r>
              <w:rPr>
                <w:rFonts w:ascii="Segoe UI" w:hAnsi="Segoe UI" w:cs="Segoe UI"/>
                <w:sz w:val="20"/>
              </w:rPr>
              <w:t>Katrin Sjögren</w:t>
            </w:r>
          </w:p>
        </w:tc>
      </w:tr>
      <w:tr w:rsidR="00C15DCE" w14:paraId="128015BC" w14:textId="77777777">
        <w:tc>
          <w:tcPr>
            <w:tcW w:w="4454" w:type="dxa"/>
            <w:vAlign w:val="bottom"/>
          </w:tcPr>
          <w:p w14:paraId="15247826" w14:textId="77777777" w:rsidR="00C15DCE" w:rsidRPr="00A1421E" w:rsidRDefault="00C15DCE">
            <w:pPr>
              <w:pStyle w:val="ANormal"/>
              <w:keepNext/>
              <w:rPr>
                <w:rFonts w:ascii="Segoe UI" w:hAnsi="Segoe UI" w:cs="Segoe UI"/>
                <w:sz w:val="20"/>
              </w:rPr>
            </w:pPr>
          </w:p>
          <w:p w14:paraId="332205C0" w14:textId="77777777" w:rsidR="00C15DCE" w:rsidRDefault="00C15DCE">
            <w:pPr>
              <w:pStyle w:val="ANormal"/>
              <w:keepNext/>
              <w:rPr>
                <w:rFonts w:ascii="Segoe UI" w:hAnsi="Segoe UI" w:cs="Segoe UI"/>
                <w:sz w:val="20"/>
              </w:rPr>
            </w:pPr>
          </w:p>
          <w:p w14:paraId="3B435637" w14:textId="77777777" w:rsidR="00C15DCE" w:rsidRPr="00A1421E" w:rsidRDefault="00C15DCE">
            <w:pPr>
              <w:pStyle w:val="ANormal"/>
              <w:keepNext/>
              <w:rPr>
                <w:rFonts w:ascii="Segoe UI" w:hAnsi="Segoe UI" w:cs="Segoe UI"/>
                <w:sz w:val="20"/>
              </w:rPr>
            </w:pPr>
          </w:p>
          <w:p w14:paraId="214F500D" w14:textId="77777777" w:rsidR="00C15DCE" w:rsidRPr="00A1421E" w:rsidRDefault="00C15DCE">
            <w:pPr>
              <w:pStyle w:val="ANormal"/>
              <w:keepNext/>
              <w:rPr>
                <w:rFonts w:ascii="Segoe UI" w:hAnsi="Segoe UI" w:cs="Segoe UI"/>
                <w:sz w:val="20"/>
              </w:rPr>
            </w:pPr>
            <w:r w:rsidRPr="00A1421E">
              <w:rPr>
                <w:rFonts w:ascii="Segoe UI" w:hAnsi="Segoe UI" w:cs="Segoe UI"/>
                <w:sz w:val="20"/>
              </w:rPr>
              <w:t>Minister</w:t>
            </w:r>
          </w:p>
        </w:tc>
        <w:tc>
          <w:tcPr>
            <w:tcW w:w="3477" w:type="dxa"/>
            <w:vAlign w:val="bottom"/>
          </w:tcPr>
          <w:p w14:paraId="7ABED4EA" w14:textId="77777777" w:rsidR="00C15DCE" w:rsidRPr="00A1421E" w:rsidRDefault="00C15DCE">
            <w:pPr>
              <w:pStyle w:val="ANormal"/>
              <w:keepNext/>
              <w:rPr>
                <w:rFonts w:ascii="Segoe UI" w:hAnsi="Segoe UI" w:cs="Segoe UI"/>
                <w:sz w:val="20"/>
              </w:rPr>
            </w:pPr>
          </w:p>
          <w:p w14:paraId="05FB1F2E" w14:textId="77777777" w:rsidR="00C15DCE" w:rsidRPr="00A1421E" w:rsidRDefault="00C15DCE">
            <w:pPr>
              <w:pStyle w:val="ANormal"/>
              <w:keepNext/>
              <w:rPr>
                <w:rFonts w:ascii="Segoe UI" w:hAnsi="Segoe UI" w:cs="Segoe UI"/>
                <w:sz w:val="20"/>
              </w:rPr>
            </w:pPr>
          </w:p>
          <w:p w14:paraId="0DE7D918" w14:textId="77777777" w:rsidR="00C15DCE" w:rsidRPr="00A1421E" w:rsidRDefault="00C15DCE">
            <w:pPr>
              <w:pStyle w:val="ANormal"/>
              <w:keepNext/>
              <w:rPr>
                <w:rFonts w:ascii="Segoe UI" w:hAnsi="Segoe UI" w:cs="Segoe UI"/>
                <w:sz w:val="20"/>
              </w:rPr>
            </w:pPr>
            <w:r>
              <w:rPr>
                <w:rFonts w:ascii="Segoe UI" w:hAnsi="Segoe UI" w:cs="Segoe UI"/>
                <w:sz w:val="20"/>
              </w:rPr>
              <w:t>Mats Perämaa</w:t>
            </w:r>
          </w:p>
        </w:tc>
      </w:tr>
    </w:tbl>
    <w:p w14:paraId="56CE809F" w14:textId="77777777" w:rsidR="00C15DCE" w:rsidRPr="00C8009E" w:rsidRDefault="00C15DCE" w:rsidP="00C15DCE">
      <w:pPr>
        <w:pStyle w:val="ANormal"/>
        <w:rPr>
          <w:rFonts w:asciiTheme="minorHAnsi" w:hAnsiTheme="minorHAnsi" w:cstheme="minorHAnsi"/>
          <w:sz w:val="20"/>
        </w:rPr>
      </w:pPr>
    </w:p>
    <w:p w14:paraId="4B293DDC" w14:textId="77777777" w:rsidR="00C15DCE" w:rsidRDefault="00C15DCE" w:rsidP="00C15DCE">
      <w:pPr>
        <w:pStyle w:val="ANormal"/>
        <w:rPr>
          <w:rFonts w:asciiTheme="minorHAnsi" w:hAnsiTheme="minorHAnsi" w:cstheme="minorHAnsi"/>
          <w:sz w:val="20"/>
        </w:rPr>
      </w:pPr>
    </w:p>
    <w:p w14:paraId="441C19F2" w14:textId="77777777" w:rsidR="009337E0" w:rsidRDefault="009337E0" w:rsidP="00C15DCE">
      <w:pPr>
        <w:pStyle w:val="ANormal"/>
        <w:rPr>
          <w:rFonts w:asciiTheme="minorHAnsi" w:hAnsiTheme="minorHAnsi" w:cstheme="minorHAnsi"/>
          <w:sz w:val="20"/>
        </w:rPr>
      </w:pPr>
    </w:p>
    <w:p w14:paraId="234D24E3" w14:textId="77777777" w:rsidR="009337E0" w:rsidRDefault="009337E0" w:rsidP="00C15DCE">
      <w:pPr>
        <w:pStyle w:val="ANormal"/>
        <w:rPr>
          <w:rFonts w:asciiTheme="minorHAnsi" w:hAnsiTheme="minorHAnsi" w:cstheme="minorHAnsi"/>
          <w:sz w:val="20"/>
        </w:rPr>
      </w:pPr>
    </w:p>
    <w:p w14:paraId="726183BF" w14:textId="77777777" w:rsidR="009337E0" w:rsidRDefault="009337E0" w:rsidP="00C15DCE">
      <w:pPr>
        <w:pStyle w:val="ANormal"/>
        <w:rPr>
          <w:rFonts w:asciiTheme="minorHAnsi" w:hAnsiTheme="minorHAnsi" w:cstheme="minorHAnsi"/>
          <w:sz w:val="20"/>
        </w:rPr>
      </w:pPr>
    </w:p>
    <w:p w14:paraId="2C09DFE2" w14:textId="77777777" w:rsidR="009337E0" w:rsidRDefault="009337E0" w:rsidP="00C15DCE">
      <w:pPr>
        <w:pStyle w:val="ANormal"/>
        <w:rPr>
          <w:rFonts w:asciiTheme="minorHAnsi" w:hAnsiTheme="minorHAnsi" w:cstheme="minorHAnsi"/>
          <w:sz w:val="20"/>
        </w:rPr>
      </w:pPr>
    </w:p>
    <w:p w14:paraId="262FBE53" w14:textId="77777777" w:rsidR="009337E0" w:rsidRDefault="009337E0" w:rsidP="00C15DCE">
      <w:pPr>
        <w:pStyle w:val="ANormal"/>
        <w:rPr>
          <w:rFonts w:asciiTheme="minorHAnsi" w:hAnsiTheme="minorHAnsi" w:cstheme="minorHAnsi"/>
          <w:sz w:val="20"/>
        </w:rPr>
      </w:pPr>
    </w:p>
    <w:p w14:paraId="2C23ACB0" w14:textId="77777777" w:rsidR="009337E0" w:rsidRPr="00C8009E" w:rsidRDefault="009337E0" w:rsidP="00C15DCE">
      <w:pPr>
        <w:pStyle w:val="ANormal"/>
        <w:rPr>
          <w:rFonts w:asciiTheme="minorHAnsi" w:hAnsiTheme="minorHAnsi" w:cstheme="minorHAnsi"/>
          <w:sz w:val="20"/>
        </w:rPr>
      </w:pPr>
    </w:p>
    <w:p w14:paraId="0837028F" w14:textId="7625B54F" w:rsidR="00C15DCE" w:rsidRDefault="00C15DCE" w:rsidP="00C15DCE">
      <w:pPr>
        <w:pStyle w:val="ANormal"/>
        <w:rPr>
          <w:rFonts w:asciiTheme="minorHAnsi" w:hAnsiTheme="minorHAnsi" w:cstheme="minorHAnsi"/>
          <w:sz w:val="20"/>
        </w:rPr>
      </w:pPr>
      <w:r w:rsidRPr="00C8009E">
        <w:rPr>
          <w:rFonts w:asciiTheme="minorHAnsi" w:hAnsiTheme="minorHAnsi" w:cstheme="minorHAnsi"/>
          <w:sz w:val="20"/>
        </w:rPr>
        <w:t>BILAG</w:t>
      </w:r>
      <w:r w:rsidR="009337E0">
        <w:rPr>
          <w:rFonts w:asciiTheme="minorHAnsi" w:hAnsiTheme="minorHAnsi" w:cstheme="minorHAnsi"/>
          <w:sz w:val="20"/>
        </w:rPr>
        <w:t>OR</w:t>
      </w:r>
      <w:r w:rsidRPr="00C8009E">
        <w:rPr>
          <w:rFonts w:asciiTheme="minorHAnsi" w:hAnsiTheme="minorHAnsi" w:cstheme="minorHAnsi"/>
          <w:sz w:val="20"/>
        </w:rPr>
        <w:tab/>
      </w:r>
      <w:r w:rsidR="005B443D">
        <w:rPr>
          <w:rFonts w:asciiTheme="minorHAnsi" w:hAnsiTheme="minorHAnsi" w:cstheme="minorHAnsi"/>
          <w:sz w:val="20"/>
        </w:rPr>
        <w:t xml:space="preserve">Bilaga 1 </w:t>
      </w:r>
      <w:r w:rsidRPr="00C8009E">
        <w:rPr>
          <w:rFonts w:asciiTheme="minorHAnsi" w:hAnsiTheme="minorHAnsi" w:cstheme="minorHAnsi"/>
          <w:sz w:val="20"/>
        </w:rPr>
        <w:t>Budgeterad resultaträkning</w:t>
      </w:r>
    </w:p>
    <w:p w14:paraId="652F616A" w14:textId="63F2F748" w:rsidR="005B443D" w:rsidRPr="00C8009E" w:rsidRDefault="005B443D" w:rsidP="00C15DCE">
      <w:pPr>
        <w:pStyle w:val="ANormal"/>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 xml:space="preserve">Bilaga 2 </w:t>
      </w:r>
      <w:r w:rsidR="009337E0">
        <w:rPr>
          <w:rFonts w:asciiTheme="minorHAnsi" w:hAnsiTheme="minorHAnsi" w:cstheme="minorHAnsi"/>
          <w:sz w:val="20"/>
        </w:rPr>
        <w:t>Delårsrapport 2/2025</w:t>
      </w:r>
    </w:p>
    <w:p w14:paraId="4169CF10" w14:textId="77777777" w:rsidR="00C15DCE" w:rsidRDefault="00C15DCE" w:rsidP="00C15DCE">
      <w:pPr>
        <w:pStyle w:val="ANormal"/>
        <w:jc w:val="center"/>
        <w:rPr>
          <w:rStyle w:val="Hyperlnk"/>
        </w:rPr>
        <w:sectPr w:rsidR="00C15DCE" w:rsidSect="00C15DCE">
          <w:headerReference w:type="even" r:id="rId16"/>
          <w:headerReference w:type="default" r:id="rId17"/>
          <w:footerReference w:type="default" r:id="rId18"/>
          <w:headerReference w:type="first" r:id="rId19"/>
          <w:type w:val="continuous"/>
          <w:pgSz w:w="11906" w:h="16838" w:code="9"/>
          <w:pgMar w:top="374" w:right="2041" w:bottom="1134" w:left="2041" w:header="567" w:footer="510" w:gutter="0"/>
          <w:pgNumType w:start="1"/>
          <w:cols w:space="708"/>
          <w:titlePg/>
          <w:docGrid w:linePitch="360"/>
        </w:sectPr>
      </w:pPr>
      <w:hyperlink w:anchor="_top" w:tooltip="Klicka för att gå till toppen av dokumentet" w:history="1">
        <w:r>
          <w:rPr>
            <w:rStyle w:val="Hyperlnk"/>
          </w:rPr>
          <w:t>__________________</w:t>
        </w:r>
      </w:hyperlink>
    </w:p>
    <w:p w14:paraId="13396B9C" w14:textId="77777777" w:rsidR="00C15DCE" w:rsidRDefault="00C15DCE" w:rsidP="00C15DCE">
      <w:pPr>
        <w:pStyle w:val="ANormal"/>
        <w:jc w:val="center"/>
        <w:rPr>
          <w:rStyle w:val="Hyperlnk"/>
        </w:rPr>
      </w:pPr>
    </w:p>
    <w:p w14:paraId="1CE20E80" w14:textId="77777777" w:rsidR="00C15DCE" w:rsidRDefault="00C15DCE" w:rsidP="00C15DCE">
      <w:pPr>
        <w:pStyle w:val="Rubrik3"/>
      </w:pPr>
      <w:r w:rsidRPr="00C6140F">
        <w:t>Sifferstat</w:t>
      </w:r>
    </w:p>
    <w:p w14:paraId="2752FB46" w14:textId="77777777" w:rsidR="00C15DCE" w:rsidRDefault="00C15DCE" w:rsidP="00C15DCE"/>
    <w:tbl>
      <w:tblPr>
        <w:tblW w:w="9742" w:type="dxa"/>
        <w:tblInd w:w="-30" w:type="dxa"/>
        <w:tblLayout w:type="fixed"/>
        <w:tblCellMar>
          <w:left w:w="70" w:type="dxa"/>
          <w:right w:w="70" w:type="dxa"/>
        </w:tblCellMar>
        <w:tblLook w:val="0000" w:firstRow="0" w:lastRow="0" w:firstColumn="0" w:lastColumn="0" w:noHBand="0" w:noVBand="0"/>
      </w:tblPr>
      <w:tblGrid>
        <w:gridCol w:w="458"/>
        <w:gridCol w:w="565"/>
        <w:gridCol w:w="850"/>
        <w:gridCol w:w="4732"/>
        <w:gridCol w:w="1637"/>
        <w:gridCol w:w="1500"/>
      </w:tblGrid>
      <w:tr w:rsidR="00F14129" w14:paraId="3441C2B7" w14:textId="77777777" w:rsidTr="00225003">
        <w:trPr>
          <w:trHeight w:val="254"/>
          <w:tblHeader/>
        </w:trPr>
        <w:tc>
          <w:tcPr>
            <w:tcW w:w="458" w:type="dxa"/>
            <w:tcBorders>
              <w:top w:val="nil"/>
              <w:left w:val="nil"/>
              <w:bottom w:val="nil"/>
              <w:right w:val="nil"/>
            </w:tcBorders>
          </w:tcPr>
          <w:p w14:paraId="5E28BF04" w14:textId="77777777" w:rsidR="00F14129" w:rsidRDefault="00F14129">
            <w:pPr>
              <w:autoSpaceDE w:val="0"/>
              <w:autoSpaceDN w:val="0"/>
              <w:adjustRightInd w:val="0"/>
              <w:spacing w:before="0" w:after="0"/>
              <w:rPr>
                <w:b/>
                <w:bCs/>
                <w:color w:val="000000"/>
                <w:sz w:val="32"/>
                <w:szCs w:val="32"/>
                <w:lang w:val="sv-FI"/>
              </w:rPr>
            </w:pPr>
          </w:p>
        </w:tc>
        <w:tc>
          <w:tcPr>
            <w:tcW w:w="565" w:type="dxa"/>
            <w:tcBorders>
              <w:top w:val="nil"/>
              <w:left w:val="nil"/>
              <w:bottom w:val="nil"/>
              <w:right w:val="nil"/>
            </w:tcBorders>
          </w:tcPr>
          <w:p w14:paraId="5C34EECB"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5B9C2A0" w14:textId="77777777" w:rsidR="00F14129" w:rsidRDefault="00F14129">
            <w:pPr>
              <w:autoSpaceDE w:val="0"/>
              <w:autoSpaceDN w:val="0"/>
              <w:adjustRightInd w:val="0"/>
              <w:spacing w:before="0" w:after="0"/>
              <w:rPr>
                <w:color w:val="000000"/>
                <w:sz w:val="22"/>
                <w:lang w:val="sv-FI"/>
              </w:rPr>
            </w:pPr>
          </w:p>
        </w:tc>
        <w:tc>
          <w:tcPr>
            <w:tcW w:w="4732" w:type="dxa"/>
            <w:tcBorders>
              <w:top w:val="nil"/>
              <w:left w:val="nil"/>
              <w:bottom w:val="nil"/>
              <w:right w:val="nil"/>
            </w:tcBorders>
          </w:tcPr>
          <w:p w14:paraId="726C6F01"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4EB755F" w14:textId="77777777" w:rsidR="00F14129" w:rsidRDefault="00F14129" w:rsidP="00E2289D">
            <w:pPr>
              <w:autoSpaceDE w:val="0"/>
              <w:autoSpaceDN w:val="0"/>
              <w:adjustRightInd w:val="0"/>
              <w:spacing w:before="0" w:after="0"/>
              <w:jc w:val="right"/>
              <w:rPr>
                <w:b/>
                <w:bCs/>
                <w:color w:val="000000"/>
                <w:szCs w:val="20"/>
                <w:lang w:val="sv-FI"/>
              </w:rPr>
            </w:pPr>
            <w:r>
              <w:rPr>
                <w:b/>
                <w:bCs/>
                <w:color w:val="000000"/>
                <w:szCs w:val="20"/>
                <w:lang w:val="sv-FI"/>
              </w:rPr>
              <w:t xml:space="preserve">Anslag </w:t>
            </w:r>
          </w:p>
        </w:tc>
        <w:tc>
          <w:tcPr>
            <w:tcW w:w="1500" w:type="dxa"/>
            <w:tcBorders>
              <w:top w:val="nil"/>
              <w:left w:val="nil"/>
              <w:bottom w:val="nil"/>
              <w:right w:val="nil"/>
            </w:tcBorders>
            <w:vAlign w:val="bottom"/>
          </w:tcPr>
          <w:p w14:paraId="180288AB" w14:textId="77777777" w:rsidR="00F14129" w:rsidRDefault="00F14129" w:rsidP="00E2289D">
            <w:pPr>
              <w:autoSpaceDE w:val="0"/>
              <w:autoSpaceDN w:val="0"/>
              <w:adjustRightInd w:val="0"/>
              <w:spacing w:before="0" w:after="0"/>
              <w:jc w:val="right"/>
              <w:rPr>
                <w:b/>
                <w:bCs/>
                <w:color w:val="000000"/>
                <w:szCs w:val="20"/>
                <w:lang w:val="sv-FI"/>
              </w:rPr>
            </w:pPr>
            <w:r>
              <w:rPr>
                <w:b/>
                <w:bCs/>
                <w:color w:val="000000"/>
                <w:szCs w:val="20"/>
                <w:lang w:val="sv-FI"/>
              </w:rPr>
              <w:t xml:space="preserve">Inkomster </w:t>
            </w:r>
          </w:p>
        </w:tc>
      </w:tr>
      <w:tr w:rsidR="00F14129" w14:paraId="1489F3A8" w14:textId="77777777" w:rsidTr="00225003">
        <w:trPr>
          <w:trHeight w:val="254"/>
          <w:tblHeader/>
        </w:trPr>
        <w:tc>
          <w:tcPr>
            <w:tcW w:w="458" w:type="dxa"/>
            <w:tcBorders>
              <w:top w:val="nil"/>
              <w:left w:val="nil"/>
              <w:bottom w:val="nil"/>
              <w:right w:val="nil"/>
            </w:tcBorders>
          </w:tcPr>
          <w:p w14:paraId="59D7C1F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539189E"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A7230DA" w14:textId="77777777" w:rsidR="00F14129" w:rsidRDefault="00F14129">
            <w:pPr>
              <w:autoSpaceDE w:val="0"/>
              <w:autoSpaceDN w:val="0"/>
              <w:adjustRightInd w:val="0"/>
              <w:spacing w:before="0" w:after="0"/>
              <w:rPr>
                <w:color w:val="000000"/>
                <w:sz w:val="22"/>
                <w:lang w:val="sv-FI"/>
              </w:rPr>
            </w:pPr>
          </w:p>
        </w:tc>
        <w:tc>
          <w:tcPr>
            <w:tcW w:w="4732" w:type="dxa"/>
            <w:tcBorders>
              <w:top w:val="nil"/>
              <w:left w:val="nil"/>
              <w:bottom w:val="nil"/>
              <w:right w:val="nil"/>
            </w:tcBorders>
          </w:tcPr>
          <w:p w14:paraId="49C8F1AA"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3CEBD1C3" w14:textId="77777777" w:rsidR="00F14129" w:rsidRDefault="00F14129" w:rsidP="00E2289D">
            <w:pPr>
              <w:autoSpaceDE w:val="0"/>
              <w:autoSpaceDN w:val="0"/>
              <w:adjustRightInd w:val="0"/>
              <w:spacing w:before="0" w:after="0"/>
              <w:jc w:val="right"/>
              <w:rPr>
                <w:b/>
                <w:bCs/>
                <w:color w:val="000000"/>
                <w:szCs w:val="20"/>
                <w:lang w:val="sv-FI"/>
              </w:rPr>
            </w:pPr>
            <w:proofErr w:type="spellStart"/>
            <w:r>
              <w:rPr>
                <w:b/>
                <w:bCs/>
                <w:color w:val="000000"/>
                <w:szCs w:val="20"/>
                <w:lang w:val="sv-FI"/>
              </w:rPr>
              <w:t>Äb</w:t>
            </w:r>
            <w:proofErr w:type="spellEnd"/>
            <w:r>
              <w:rPr>
                <w:b/>
                <w:bCs/>
                <w:color w:val="000000"/>
                <w:szCs w:val="20"/>
                <w:lang w:val="sv-FI"/>
              </w:rPr>
              <w:t xml:space="preserve"> 2025</w:t>
            </w:r>
          </w:p>
        </w:tc>
        <w:tc>
          <w:tcPr>
            <w:tcW w:w="1500" w:type="dxa"/>
            <w:tcBorders>
              <w:top w:val="nil"/>
              <w:left w:val="nil"/>
              <w:bottom w:val="nil"/>
              <w:right w:val="nil"/>
            </w:tcBorders>
            <w:vAlign w:val="bottom"/>
          </w:tcPr>
          <w:p w14:paraId="3DDAF8DC" w14:textId="77777777" w:rsidR="00F14129" w:rsidRDefault="00F14129" w:rsidP="00E2289D">
            <w:pPr>
              <w:autoSpaceDE w:val="0"/>
              <w:autoSpaceDN w:val="0"/>
              <w:adjustRightInd w:val="0"/>
              <w:spacing w:before="0" w:after="0"/>
              <w:jc w:val="right"/>
              <w:rPr>
                <w:b/>
                <w:bCs/>
                <w:color w:val="000000"/>
                <w:szCs w:val="20"/>
                <w:lang w:val="sv-FI"/>
              </w:rPr>
            </w:pPr>
            <w:proofErr w:type="spellStart"/>
            <w:r>
              <w:rPr>
                <w:b/>
                <w:bCs/>
                <w:color w:val="000000"/>
                <w:szCs w:val="20"/>
                <w:lang w:val="sv-FI"/>
              </w:rPr>
              <w:t>Äb</w:t>
            </w:r>
            <w:proofErr w:type="spellEnd"/>
            <w:r>
              <w:rPr>
                <w:b/>
                <w:bCs/>
                <w:color w:val="000000"/>
                <w:szCs w:val="20"/>
                <w:lang w:val="sv-FI"/>
              </w:rPr>
              <w:t xml:space="preserve"> 2025</w:t>
            </w:r>
          </w:p>
        </w:tc>
      </w:tr>
      <w:tr w:rsidR="00F14129" w14:paraId="573F1B24" w14:textId="77777777" w:rsidTr="00E2289D">
        <w:trPr>
          <w:trHeight w:val="293"/>
        </w:trPr>
        <w:tc>
          <w:tcPr>
            <w:tcW w:w="458" w:type="dxa"/>
            <w:tcBorders>
              <w:top w:val="nil"/>
              <w:left w:val="nil"/>
              <w:bottom w:val="nil"/>
              <w:right w:val="nil"/>
            </w:tcBorders>
          </w:tcPr>
          <w:p w14:paraId="0B551E72" w14:textId="77777777" w:rsidR="00F14129" w:rsidRDefault="00F14129">
            <w:pPr>
              <w:autoSpaceDE w:val="0"/>
              <w:autoSpaceDN w:val="0"/>
              <w:adjustRightInd w:val="0"/>
              <w:spacing w:before="0" w:after="0"/>
              <w:jc w:val="right"/>
              <w:rPr>
                <w:color w:val="000000"/>
                <w:sz w:val="24"/>
                <w:szCs w:val="24"/>
                <w:lang w:val="sv-FI"/>
              </w:rPr>
            </w:pPr>
          </w:p>
        </w:tc>
        <w:tc>
          <w:tcPr>
            <w:tcW w:w="6147" w:type="dxa"/>
            <w:gridSpan w:val="3"/>
            <w:tcBorders>
              <w:top w:val="nil"/>
              <w:left w:val="nil"/>
              <w:bottom w:val="nil"/>
              <w:right w:val="nil"/>
            </w:tcBorders>
          </w:tcPr>
          <w:p w14:paraId="5B7DA78C"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VERKSAMHET OCH ÖVERFÖRINGAR</w:t>
            </w:r>
          </w:p>
        </w:tc>
        <w:tc>
          <w:tcPr>
            <w:tcW w:w="1637" w:type="dxa"/>
            <w:tcBorders>
              <w:top w:val="nil"/>
              <w:left w:val="nil"/>
              <w:bottom w:val="nil"/>
              <w:right w:val="nil"/>
            </w:tcBorders>
            <w:vAlign w:val="bottom"/>
          </w:tcPr>
          <w:p w14:paraId="62F91241" w14:textId="77777777" w:rsidR="00F14129" w:rsidRDefault="00F14129" w:rsidP="00E2289D">
            <w:pPr>
              <w:autoSpaceDE w:val="0"/>
              <w:autoSpaceDN w:val="0"/>
              <w:adjustRightInd w:val="0"/>
              <w:spacing w:before="0" w:after="0"/>
              <w:jc w:val="right"/>
              <w:rPr>
                <w:b/>
                <w:bCs/>
                <w:color w:val="000000"/>
                <w:sz w:val="24"/>
                <w:szCs w:val="24"/>
                <w:lang w:val="sv-FI"/>
              </w:rPr>
            </w:pPr>
          </w:p>
        </w:tc>
        <w:tc>
          <w:tcPr>
            <w:tcW w:w="1500" w:type="dxa"/>
            <w:tcBorders>
              <w:top w:val="nil"/>
              <w:left w:val="nil"/>
              <w:bottom w:val="nil"/>
              <w:right w:val="nil"/>
            </w:tcBorders>
            <w:vAlign w:val="bottom"/>
          </w:tcPr>
          <w:p w14:paraId="083E408D" w14:textId="77777777" w:rsidR="00F14129" w:rsidRDefault="00F14129" w:rsidP="00E2289D">
            <w:pPr>
              <w:autoSpaceDE w:val="0"/>
              <w:autoSpaceDN w:val="0"/>
              <w:adjustRightInd w:val="0"/>
              <w:spacing w:before="0" w:after="0"/>
              <w:jc w:val="right"/>
              <w:rPr>
                <w:b/>
                <w:bCs/>
                <w:color w:val="000000"/>
                <w:sz w:val="24"/>
                <w:szCs w:val="24"/>
                <w:lang w:val="sv-FI"/>
              </w:rPr>
            </w:pPr>
          </w:p>
        </w:tc>
      </w:tr>
      <w:tr w:rsidR="00F14129" w14:paraId="3544347A" w14:textId="77777777" w:rsidTr="00225003">
        <w:trPr>
          <w:trHeight w:val="254"/>
        </w:trPr>
        <w:tc>
          <w:tcPr>
            <w:tcW w:w="458" w:type="dxa"/>
            <w:tcBorders>
              <w:top w:val="nil"/>
              <w:left w:val="nil"/>
              <w:bottom w:val="nil"/>
              <w:right w:val="nil"/>
            </w:tcBorders>
          </w:tcPr>
          <w:p w14:paraId="2B011D94"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64D8870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1C06C88" w14:textId="77777777" w:rsidR="00F14129" w:rsidRDefault="00F14129">
            <w:pPr>
              <w:autoSpaceDE w:val="0"/>
              <w:autoSpaceDN w:val="0"/>
              <w:adjustRightInd w:val="0"/>
              <w:spacing w:before="0" w:after="0"/>
              <w:rPr>
                <w:color w:val="000000"/>
                <w:sz w:val="22"/>
                <w:lang w:val="sv-FI"/>
              </w:rPr>
            </w:pPr>
          </w:p>
        </w:tc>
        <w:tc>
          <w:tcPr>
            <w:tcW w:w="4732" w:type="dxa"/>
            <w:tcBorders>
              <w:top w:val="nil"/>
              <w:left w:val="nil"/>
              <w:bottom w:val="nil"/>
              <w:right w:val="nil"/>
            </w:tcBorders>
          </w:tcPr>
          <w:p w14:paraId="2E109392"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CFA0CAC"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2FC50B03" w14:textId="77777777" w:rsidR="00F14129" w:rsidRDefault="00F14129" w:rsidP="00E2289D">
            <w:pPr>
              <w:autoSpaceDE w:val="0"/>
              <w:autoSpaceDN w:val="0"/>
              <w:adjustRightInd w:val="0"/>
              <w:spacing w:before="0" w:after="0"/>
              <w:jc w:val="right"/>
              <w:rPr>
                <w:color w:val="000000"/>
                <w:szCs w:val="20"/>
                <w:lang w:val="sv-FI"/>
              </w:rPr>
            </w:pPr>
          </w:p>
        </w:tc>
      </w:tr>
      <w:tr w:rsidR="00F14129" w14:paraId="775B40C7" w14:textId="77777777" w:rsidTr="00E2289D">
        <w:trPr>
          <w:trHeight w:val="254"/>
        </w:trPr>
        <w:tc>
          <w:tcPr>
            <w:tcW w:w="6605" w:type="dxa"/>
            <w:gridSpan w:val="4"/>
            <w:tcBorders>
              <w:top w:val="nil"/>
              <w:left w:val="nil"/>
              <w:bottom w:val="nil"/>
              <w:right w:val="nil"/>
            </w:tcBorders>
          </w:tcPr>
          <w:p w14:paraId="149E039D"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2</w:t>
            </w:r>
          </w:p>
        </w:tc>
        <w:tc>
          <w:tcPr>
            <w:tcW w:w="1637" w:type="dxa"/>
            <w:tcBorders>
              <w:top w:val="nil"/>
              <w:left w:val="nil"/>
              <w:bottom w:val="nil"/>
              <w:right w:val="nil"/>
            </w:tcBorders>
            <w:vAlign w:val="bottom"/>
          </w:tcPr>
          <w:p w14:paraId="5A153AC6"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344 000</w:t>
            </w:r>
          </w:p>
        </w:tc>
        <w:tc>
          <w:tcPr>
            <w:tcW w:w="1500" w:type="dxa"/>
            <w:tcBorders>
              <w:top w:val="nil"/>
              <w:left w:val="nil"/>
              <w:bottom w:val="nil"/>
              <w:right w:val="nil"/>
            </w:tcBorders>
            <w:vAlign w:val="bottom"/>
          </w:tcPr>
          <w:p w14:paraId="7B7CA1E1"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66F0AF34" w14:textId="77777777" w:rsidTr="00225003">
        <w:trPr>
          <w:trHeight w:val="254"/>
        </w:trPr>
        <w:tc>
          <w:tcPr>
            <w:tcW w:w="458" w:type="dxa"/>
            <w:tcBorders>
              <w:top w:val="nil"/>
              <w:left w:val="nil"/>
              <w:bottom w:val="nil"/>
              <w:right w:val="nil"/>
            </w:tcBorders>
          </w:tcPr>
          <w:p w14:paraId="02D0FEDE"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26CE45C5"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5257561B"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B8F3BD9"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0F7DF34"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003AB2F9" w14:textId="77777777" w:rsidR="00F14129" w:rsidRDefault="00F14129" w:rsidP="00E2289D">
            <w:pPr>
              <w:autoSpaceDE w:val="0"/>
              <w:autoSpaceDN w:val="0"/>
              <w:adjustRightInd w:val="0"/>
              <w:spacing w:before="0" w:after="0"/>
              <w:jc w:val="right"/>
              <w:rPr>
                <w:color w:val="000000"/>
                <w:szCs w:val="20"/>
                <w:lang w:val="sv-FI"/>
              </w:rPr>
            </w:pPr>
          </w:p>
        </w:tc>
      </w:tr>
      <w:tr w:rsidR="00F14129" w14:paraId="1897DCBE" w14:textId="77777777" w:rsidTr="00E2289D">
        <w:trPr>
          <w:trHeight w:val="254"/>
        </w:trPr>
        <w:tc>
          <w:tcPr>
            <w:tcW w:w="458" w:type="dxa"/>
            <w:tcBorders>
              <w:top w:val="nil"/>
              <w:left w:val="nil"/>
              <w:bottom w:val="nil"/>
              <w:right w:val="nil"/>
            </w:tcBorders>
          </w:tcPr>
          <w:p w14:paraId="3A7E594D"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1C34A70E"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210</w:t>
            </w:r>
          </w:p>
        </w:tc>
        <w:tc>
          <w:tcPr>
            <w:tcW w:w="5582" w:type="dxa"/>
            <w:gridSpan w:val="2"/>
            <w:tcBorders>
              <w:top w:val="nil"/>
              <w:left w:val="nil"/>
              <w:bottom w:val="nil"/>
              <w:right w:val="nil"/>
            </w:tcBorders>
          </w:tcPr>
          <w:p w14:paraId="2AF993E3"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Regeringskansliet</w:t>
            </w:r>
          </w:p>
        </w:tc>
        <w:tc>
          <w:tcPr>
            <w:tcW w:w="1637" w:type="dxa"/>
            <w:tcBorders>
              <w:top w:val="nil"/>
              <w:left w:val="nil"/>
              <w:bottom w:val="nil"/>
              <w:right w:val="nil"/>
            </w:tcBorders>
            <w:vAlign w:val="bottom"/>
          </w:tcPr>
          <w:p w14:paraId="1961179C"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44 000</w:t>
            </w:r>
          </w:p>
        </w:tc>
        <w:tc>
          <w:tcPr>
            <w:tcW w:w="1500" w:type="dxa"/>
            <w:tcBorders>
              <w:top w:val="nil"/>
              <w:left w:val="nil"/>
              <w:bottom w:val="nil"/>
              <w:right w:val="nil"/>
            </w:tcBorders>
            <w:vAlign w:val="bottom"/>
          </w:tcPr>
          <w:p w14:paraId="3CD37E0F"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43385D17" w14:textId="77777777" w:rsidTr="00225003">
        <w:trPr>
          <w:trHeight w:val="254"/>
        </w:trPr>
        <w:tc>
          <w:tcPr>
            <w:tcW w:w="458" w:type="dxa"/>
            <w:tcBorders>
              <w:top w:val="nil"/>
              <w:left w:val="nil"/>
              <w:bottom w:val="nil"/>
              <w:right w:val="nil"/>
            </w:tcBorders>
          </w:tcPr>
          <w:p w14:paraId="14FC2FF4"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29C86FB2"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0971C128"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C0BC590"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1AA721B2"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8C47139" w14:textId="77777777" w:rsidR="00F14129" w:rsidRDefault="00F14129" w:rsidP="00E2289D">
            <w:pPr>
              <w:autoSpaceDE w:val="0"/>
              <w:autoSpaceDN w:val="0"/>
              <w:adjustRightInd w:val="0"/>
              <w:spacing w:before="0" w:after="0"/>
              <w:jc w:val="right"/>
              <w:rPr>
                <w:color w:val="000000"/>
                <w:szCs w:val="20"/>
                <w:lang w:val="sv-FI"/>
              </w:rPr>
            </w:pPr>
          </w:p>
        </w:tc>
      </w:tr>
      <w:tr w:rsidR="00F14129" w14:paraId="6EE449E1" w14:textId="77777777" w:rsidTr="00225003">
        <w:trPr>
          <w:trHeight w:val="254"/>
        </w:trPr>
        <w:tc>
          <w:tcPr>
            <w:tcW w:w="458" w:type="dxa"/>
            <w:tcBorders>
              <w:top w:val="nil"/>
              <w:left w:val="nil"/>
              <w:bottom w:val="nil"/>
              <w:right w:val="nil"/>
            </w:tcBorders>
          </w:tcPr>
          <w:p w14:paraId="64581CD6"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235723A6"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0FF4BFA" w14:textId="77777777" w:rsidR="00F14129" w:rsidRDefault="00F14129">
            <w:pPr>
              <w:autoSpaceDE w:val="0"/>
              <w:autoSpaceDN w:val="0"/>
              <w:adjustRightInd w:val="0"/>
              <w:spacing w:before="0" w:after="0"/>
              <w:rPr>
                <w:color w:val="000000"/>
                <w:szCs w:val="20"/>
                <w:lang w:val="sv-FI"/>
              </w:rPr>
            </w:pPr>
            <w:r>
              <w:rPr>
                <w:color w:val="000000"/>
                <w:szCs w:val="20"/>
                <w:lang w:val="sv-FI"/>
              </w:rPr>
              <w:t>230</w:t>
            </w:r>
          </w:p>
        </w:tc>
        <w:tc>
          <w:tcPr>
            <w:tcW w:w="4732" w:type="dxa"/>
            <w:tcBorders>
              <w:top w:val="nil"/>
              <w:left w:val="nil"/>
              <w:bottom w:val="nil"/>
              <w:right w:val="nil"/>
            </w:tcBorders>
          </w:tcPr>
          <w:p w14:paraId="3D12AA42" w14:textId="77777777" w:rsidR="00F14129" w:rsidRDefault="00F14129">
            <w:pPr>
              <w:autoSpaceDE w:val="0"/>
              <w:autoSpaceDN w:val="0"/>
              <w:adjustRightInd w:val="0"/>
              <w:spacing w:before="0" w:after="0"/>
              <w:rPr>
                <w:color w:val="000000"/>
                <w:szCs w:val="20"/>
                <w:lang w:val="sv-FI"/>
              </w:rPr>
            </w:pPr>
            <w:r>
              <w:rPr>
                <w:color w:val="000000"/>
                <w:szCs w:val="20"/>
                <w:lang w:val="sv-FI"/>
              </w:rPr>
              <w:t>Demokratiutveckling och val</w:t>
            </w:r>
          </w:p>
        </w:tc>
        <w:tc>
          <w:tcPr>
            <w:tcW w:w="1637" w:type="dxa"/>
            <w:tcBorders>
              <w:top w:val="nil"/>
              <w:left w:val="nil"/>
              <w:bottom w:val="nil"/>
              <w:right w:val="nil"/>
            </w:tcBorders>
            <w:vAlign w:val="bottom"/>
          </w:tcPr>
          <w:p w14:paraId="101A8A29"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44 000</w:t>
            </w:r>
          </w:p>
        </w:tc>
        <w:tc>
          <w:tcPr>
            <w:tcW w:w="1500" w:type="dxa"/>
            <w:tcBorders>
              <w:top w:val="nil"/>
              <w:left w:val="nil"/>
              <w:bottom w:val="nil"/>
              <w:right w:val="nil"/>
            </w:tcBorders>
            <w:vAlign w:val="bottom"/>
          </w:tcPr>
          <w:p w14:paraId="6532F4C0"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1694F54C" w14:textId="77777777" w:rsidTr="00225003">
        <w:trPr>
          <w:trHeight w:val="254"/>
        </w:trPr>
        <w:tc>
          <w:tcPr>
            <w:tcW w:w="458" w:type="dxa"/>
            <w:tcBorders>
              <w:top w:val="nil"/>
              <w:left w:val="nil"/>
              <w:bottom w:val="nil"/>
              <w:right w:val="nil"/>
            </w:tcBorders>
          </w:tcPr>
          <w:p w14:paraId="46F33EAA"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CB7D865"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3F59653"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23000</w:t>
            </w:r>
            <w:proofErr w:type="gramEnd"/>
          </w:p>
        </w:tc>
        <w:tc>
          <w:tcPr>
            <w:tcW w:w="4732" w:type="dxa"/>
            <w:tcBorders>
              <w:top w:val="nil"/>
              <w:left w:val="nil"/>
              <w:bottom w:val="nil"/>
              <w:right w:val="nil"/>
            </w:tcBorders>
          </w:tcPr>
          <w:p w14:paraId="6F94BCE6" w14:textId="77777777" w:rsidR="00F14129" w:rsidRDefault="00F14129">
            <w:pPr>
              <w:autoSpaceDE w:val="0"/>
              <w:autoSpaceDN w:val="0"/>
              <w:adjustRightInd w:val="0"/>
              <w:spacing w:before="0" w:after="0"/>
              <w:rPr>
                <w:color w:val="000000"/>
                <w:szCs w:val="20"/>
                <w:lang w:val="sv-FI"/>
              </w:rPr>
            </w:pPr>
            <w:r>
              <w:rPr>
                <w:color w:val="000000"/>
                <w:szCs w:val="20"/>
                <w:lang w:val="sv-FI"/>
              </w:rPr>
              <w:t>Demokratiutveckling och val, verksamhet</w:t>
            </w:r>
          </w:p>
        </w:tc>
        <w:tc>
          <w:tcPr>
            <w:tcW w:w="1637" w:type="dxa"/>
            <w:tcBorders>
              <w:top w:val="nil"/>
              <w:left w:val="nil"/>
              <w:bottom w:val="nil"/>
              <w:right w:val="nil"/>
            </w:tcBorders>
            <w:vAlign w:val="bottom"/>
          </w:tcPr>
          <w:p w14:paraId="381FC016"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44 000</w:t>
            </w:r>
          </w:p>
        </w:tc>
        <w:tc>
          <w:tcPr>
            <w:tcW w:w="1500" w:type="dxa"/>
            <w:tcBorders>
              <w:top w:val="nil"/>
              <w:left w:val="nil"/>
              <w:bottom w:val="nil"/>
              <w:right w:val="nil"/>
            </w:tcBorders>
            <w:vAlign w:val="bottom"/>
          </w:tcPr>
          <w:p w14:paraId="3518E1A3"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3259C2B4" w14:textId="77777777" w:rsidTr="00225003">
        <w:trPr>
          <w:trHeight w:val="254"/>
        </w:trPr>
        <w:tc>
          <w:tcPr>
            <w:tcW w:w="458" w:type="dxa"/>
            <w:tcBorders>
              <w:top w:val="nil"/>
              <w:left w:val="nil"/>
              <w:bottom w:val="nil"/>
              <w:right w:val="nil"/>
            </w:tcBorders>
          </w:tcPr>
          <w:p w14:paraId="6B93183C"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5159569"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81187EE"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398846F"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D1D8165"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FF9EF2E" w14:textId="77777777" w:rsidR="00F14129" w:rsidRDefault="00F14129" w:rsidP="00E2289D">
            <w:pPr>
              <w:autoSpaceDE w:val="0"/>
              <w:autoSpaceDN w:val="0"/>
              <w:adjustRightInd w:val="0"/>
              <w:spacing w:before="0" w:after="0"/>
              <w:jc w:val="right"/>
              <w:rPr>
                <w:color w:val="000000"/>
                <w:szCs w:val="20"/>
                <w:lang w:val="sv-FI"/>
              </w:rPr>
            </w:pPr>
          </w:p>
        </w:tc>
      </w:tr>
      <w:tr w:rsidR="00F14129" w14:paraId="513FCEE2" w14:textId="77777777" w:rsidTr="00E2289D">
        <w:trPr>
          <w:trHeight w:val="254"/>
        </w:trPr>
        <w:tc>
          <w:tcPr>
            <w:tcW w:w="458" w:type="dxa"/>
            <w:tcBorders>
              <w:top w:val="nil"/>
              <w:left w:val="nil"/>
              <w:bottom w:val="nil"/>
              <w:right w:val="nil"/>
            </w:tcBorders>
          </w:tcPr>
          <w:p w14:paraId="388F4B22" w14:textId="77777777" w:rsidR="00F14129" w:rsidRDefault="00F14129">
            <w:pPr>
              <w:autoSpaceDE w:val="0"/>
              <w:autoSpaceDN w:val="0"/>
              <w:adjustRightInd w:val="0"/>
              <w:spacing w:before="0" w:after="0"/>
              <w:jc w:val="right"/>
              <w:rPr>
                <w:b/>
                <w:bCs/>
                <w:color w:val="000000"/>
                <w:sz w:val="22"/>
                <w:lang w:val="sv-FI"/>
              </w:rPr>
            </w:pPr>
          </w:p>
        </w:tc>
        <w:tc>
          <w:tcPr>
            <w:tcW w:w="6147" w:type="dxa"/>
            <w:gridSpan w:val="3"/>
            <w:tcBorders>
              <w:top w:val="nil"/>
              <w:left w:val="nil"/>
              <w:bottom w:val="nil"/>
              <w:right w:val="nil"/>
            </w:tcBorders>
          </w:tcPr>
          <w:p w14:paraId="6C4225B9"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Myndigheter under politikområde 2</w:t>
            </w:r>
          </w:p>
        </w:tc>
        <w:tc>
          <w:tcPr>
            <w:tcW w:w="1637" w:type="dxa"/>
            <w:tcBorders>
              <w:top w:val="nil"/>
              <w:left w:val="nil"/>
              <w:bottom w:val="nil"/>
              <w:right w:val="nil"/>
            </w:tcBorders>
            <w:vAlign w:val="bottom"/>
          </w:tcPr>
          <w:p w14:paraId="08B06A69"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300 000</w:t>
            </w:r>
          </w:p>
        </w:tc>
        <w:tc>
          <w:tcPr>
            <w:tcW w:w="1500" w:type="dxa"/>
            <w:tcBorders>
              <w:top w:val="nil"/>
              <w:left w:val="nil"/>
              <w:bottom w:val="nil"/>
              <w:right w:val="nil"/>
            </w:tcBorders>
            <w:vAlign w:val="bottom"/>
          </w:tcPr>
          <w:p w14:paraId="72EEE122"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19C9E636" w14:textId="77777777" w:rsidTr="00225003">
        <w:trPr>
          <w:trHeight w:val="254"/>
        </w:trPr>
        <w:tc>
          <w:tcPr>
            <w:tcW w:w="458" w:type="dxa"/>
            <w:tcBorders>
              <w:top w:val="nil"/>
              <w:left w:val="nil"/>
              <w:bottom w:val="nil"/>
              <w:right w:val="nil"/>
            </w:tcBorders>
          </w:tcPr>
          <w:p w14:paraId="17F0A5E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0619FED8"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2E52491C"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5CB8A32"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C815D89"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9EDFB2D" w14:textId="77777777" w:rsidR="00F14129" w:rsidRDefault="00F14129" w:rsidP="00E2289D">
            <w:pPr>
              <w:autoSpaceDE w:val="0"/>
              <w:autoSpaceDN w:val="0"/>
              <w:adjustRightInd w:val="0"/>
              <w:spacing w:before="0" w:after="0"/>
              <w:jc w:val="right"/>
              <w:rPr>
                <w:color w:val="000000"/>
                <w:szCs w:val="20"/>
                <w:lang w:val="sv-FI"/>
              </w:rPr>
            </w:pPr>
          </w:p>
        </w:tc>
      </w:tr>
      <w:tr w:rsidR="00F14129" w14:paraId="713C2214" w14:textId="77777777" w:rsidTr="00225003">
        <w:trPr>
          <w:trHeight w:val="254"/>
        </w:trPr>
        <w:tc>
          <w:tcPr>
            <w:tcW w:w="458" w:type="dxa"/>
            <w:tcBorders>
              <w:top w:val="nil"/>
              <w:left w:val="nil"/>
              <w:bottom w:val="nil"/>
              <w:right w:val="nil"/>
            </w:tcBorders>
          </w:tcPr>
          <w:p w14:paraId="71915891"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6FFFA04B"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3CB5538F" w14:textId="77777777" w:rsidR="00F14129" w:rsidRDefault="00F14129">
            <w:pPr>
              <w:autoSpaceDE w:val="0"/>
              <w:autoSpaceDN w:val="0"/>
              <w:adjustRightInd w:val="0"/>
              <w:spacing w:before="0" w:after="0"/>
              <w:rPr>
                <w:color w:val="000000"/>
                <w:szCs w:val="20"/>
                <w:lang w:val="sv-FI"/>
              </w:rPr>
            </w:pPr>
            <w:r>
              <w:rPr>
                <w:color w:val="000000"/>
                <w:szCs w:val="20"/>
                <w:lang w:val="sv-FI"/>
              </w:rPr>
              <w:t>825</w:t>
            </w:r>
          </w:p>
        </w:tc>
        <w:tc>
          <w:tcPr>
            <w:tcW w:w="4732" w:type="dxa"/>
            <w:tcBorders>
              <w:top w:val="nil"/>
              <w:left w:val="nil"/>
              <w:bottom w:val="nil"/>
              <w:right w:val="nil"/>
            </w:tcBorders>
          </w:tcPr>
          <w:p w14:paraId="13536799" w14:textId="77777777" w:rsidR="00F14129" w:rsidRDefault="00F14129">
            <w:pPr>
              <w:autoSpaceDE w:val="0"/>
              <w:autoSpaceDN w:val="0"/>
              <w:adjustRightInd w:val="0"/>
              <w:spacing w:before="0" w:after="0"/>
              <w:rPr>
                <w:color w:val="000000"/>
                <w:szCs w:val="20"/>
                <w:lang w:val="sv-FI"/>
              </w:rPr>
            </w:pPr>
            <w:r>
              <w:rPr>
                <w:color w:val="000000"/>
                <w:szCs w:val="20"/>
                <w:lang w:val="sv-FI"/>
              </w:rPr>
              <w:t>Ålands polismyndighet</w:t>
            </w:r>
          </w:p>
        </w:tc>
        <w:tc>
          <w:tcPr>
            <w:tcW w:w="1637" w:type="dxa"/>
            <w:tcBorders>
              <w:top w:val="nil"/>
              <w:left w:val="nil"/>
              <w:bottom w:val="nil"/>
              <w:right w:val="nil"/>
            </w:tcBorders>
            <w:vAlign w:val="bottom"/>
          </w:tcPr>
          <w:p w14:paraId="01BA1979"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300 000</w:t>
            </w:r>
          </w:p>
        </w:tc>
        <w:tc>
          <w:tcPr>
            <w:tcW w:w="1500" w:type="dxa"/>
            <w:tcBorders>
              <w:top w:val="nil"/>
              <w:left w:val="nil"/>
              <w:bottom w:val="nil"/>
              <w:right w:val="nil"/>
            </w:tcBorders>
            <w:vAlign w:val="bottom"/>
          </w:tcPr>
          <w:p w14:paraId="5B6FF5F8"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164218A1" w14:textId="77777777" w:rsidTr="00225003">
        <w:trPr>
          <w:trHeight w:val="254"/>
        </w:trPr>
        <w:tc>
          <w:tcPr>
            <w:tcW w:w="458" w:type="dxa"/>
            <w:tcBorders>
              <w:top w:val="nil"/>
              <w:left w:val="nil"/>
              <w:bottom w:val="nil"/>
              <w:right w:val="nil"/>
            </w:tcBorders>
          </w:tcPr>
          <w:p w14:paraId="2AF45B31"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7B5B3F70"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769DA751"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82500</w:t>
            </w:r>
            <w:proofErr w:type="gramEnd"/>
          </w:p>
        </w:tc>
        <w:tc>
          <w:tcPr>
            <w:tcW w:w="4732" w:type="dxa"/>
            <w:tcBorders>
              <w:top w:val="nil"/>
              <w:left w:val="nil"/>
              <w:bottom w:val="nil"/>
              <w:right w:val="nil"/>
            </w:tcBorders>
          </w:tcPr>
          <w:p w14:paraId="1928C38B" w14:textId="77777777" w:rsidR="00F14129" w:rsidRDefault="00F14129">
            <w:pPr>
              <w:autoSpaceDE w:val="0"/>
              <w:autoSpaceDN w:val="0"/>
              <w:adjustRightInd w:val="0"/>
              <w:spacing w:before="0" w:after="0"/>
              <w:rPr>
                <w:color w:val="000000"/>
                <w:szCs w:val="20"/>
                <w:lang w:val="sv-FI"/>
              </w:rPr>
            </w:pPr>
            <w:r>
              <w:rPr>
                <w:color w:val="000000"/>
                <w:szCs w:val="20"/>
                <w:lang w:val="sv-FI"/>
              </w:rPr>
              <w:t>Ålands polismyndighet, verksamhet (RA)</w:t>
            </w:r>
          </w:p>
        </w:tc>
        <w:tc>
          <w:tcPr>
            <w:tcW w:w="1637" w:type="dxa"/>
            <w:tcBorders>
              <w:top w:val="nil"/>
              <w:left w:val="nil"/>
              <w:bottom w:val="nil"/>
              <w:right w:val="nil"/>
            </w:tcBorders>
            <w:vAlign w:val="bottom"/>
          </w:tcPr>
          <w:p w14:paraId="4BE25B60"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300 000</w:t>
            </w:r>
          </w:p>
        </w:tc>
        <w:tc>
          <w:tcPr>
            <w:tcW w:w="1500" w:type="dxa"/>
            <w:tcBorders>
              <w:top w:val="nil"/>
              <w:left w:val="nil"/>
              <w:bottom w:val="nil"/>
              <w:right w:val="nil"/>
            </w:tcBorders>
            <w:vAlign w:val="bottom"/>
          </w:tcPr>
          <w:p w14:paraId="45D84E56"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65894C99" w14:textId="77777777" w:rsidTr="00225003">
        <w:trPr>
          <w:trHeight w:val="254"/>
        </w:trPr>
        <w:tc>
          <w:tcPr>
            <w:tcW w:w="458" w:type="dxa"/>
            <w:tcBorders>
              <w:top w:val="nil"/>
              <w:left w:val="nil"/>
              <w:bottom w:val="nil"/>
              <w:right w:val="nil"/>
            </w:tcBorders>
          </w:tcPr>
          <w:p w14:paraId="00B794B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1DD1A546"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0EBE3205"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191A2A7"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3B199EAC"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0E8FEF1" w14:textId="77777777" w:rsidR="00F14129" w:rsidRDefault="00F14129" w:rsidP="00E2289D">
            <w:pPr>
              <w:autoSpaceDE w:val="0"/>
              <w:autoSpaceDN w:val="0"/>
              <w:adjustRightInd w:val="0"/>
              <w:spacing w:before="0" w:after="0"/>
              <w:jc w:val="right"/>
              <w:rPr>
                <w:color w:val="000000"/>
                <w:szCs w:val="20"/>
                <w:lang w:val="sv-FI"/>
              </w:rPr>
            </w:pPr>
          </w:p>
        </w:tc>
      </w:tr>
      <w:tr w:rsidR="00F14129" w14:paraId="201F05C8" w14:textId="77777777" w:rsidTr="00225003">
        <w:trPr>
          <w:trHeight w:val="254"/>
        </w:trPr>
        <w:tc>
          <w:tcPr>
            <w:tcW w:w="458" w:type="dxa"/>
            <w:tcBorders>
              <w:top w:val="nil"/>
              <w:left w:val="nil"/>
              <w:bottom w:val="nil"/>
              <w:right w:val="nil"/>
            </w:tcBorders>
          </w:tcPr>
          <w:p w14:paraId="5F4C7CBF"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145A8C32"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0C127B6"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D1D713F"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D8E48BE"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689661B" w14:textId="77777777" w:rsidR="00F14129" w:rsidRDefault="00F14129" w:rsidP="00E2289D">
            <w:pPr>
              <w:autoSpaceDE w:val="0"/>
              <w:autoSpaceDN w:val="0"/>
              <w:adjustRightInd w:val="0"/>
              <w:spacing w:before="0" w:after="0"/>
              <w:jc w:val="right"/>
              <w:rPr>
                <w:color w:val="000000"/>
                <w:szCs w:val="20"/>
                <w:lang w:val="sv-FI"/>
              </w:rPr>
            </w:pPr>
          </w:p>
        </w:tc>
      </w:tr>
      <w:tr w:rsidR="00F14129" w14:paraId="677BDB69" w14:textId="77777777" w:rsidTr="00E2289D">
        <w:trPr>
          <w:trHeight w:val="254"/>
        </w:trPr>
        <w:tc>
          <w:tcPr>
            <w:tcW w:w="6605" w:type="dxa"/>
            <w:gridSpan w:val="4"/>
            <w:tcBorders>
              <w:top w:val="nil"/>
              <w:left w:val="nil"/>
              <w:bottom w:val="nil"/>
              <w:right w:val="nil"/>
            </w:tcBorders>
          </w:tcPr>
          <w:p w14:paraId="612D99AE"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3</w:t>
            </w:r>
          </w:p>
        </w:tc>
        <w:tc>
          <w:tcPr>
            <w:tcW w:w="1637" w:type="dxa"/>
            <w:tcBorders>
              <w:top w:val="nil"/>
              <w:left w:val="nil"/>
              <w:bottom w:val="nil"/>
              <w:right w:val="nil"/>
            </w:tcBorders>
            <w:vAlign w:val="bottom"/>
          </w:tcPr>
          <w:p w14:paraId="0670AD0C"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-800 000</w:t>
            </w:r>
          </w:p>
        </w:tc>
        <w:tc>
          <w:tcPr>
            <w:tcW w:w="1500" w:type="dxa"/>
            <w:tcBorders>
              <w:top w:val="nil"/>
              <w:left w:val="nil"/>
              <w:bottom w:val="nil"/>
              <w:right w:val="nil"/>
            </w:tcBorders>
            <w:vAlign w:val="bottom"/>
          </w:tcPr>
          <w:p w14:paraId="2BAB58D6"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44283303" w14:textId="77777777" w:rsidTr="00225003">
        <w:trPr>
          <w:trHeight w:val="254"/>
        </w:trPr>
        <w:tc>
          <w:tcPr>
            <w:tcW w:w="458" w:type="dxa"/>
            <w:tcBorders>
              <w:top w:val="nil"/>
              <w:left w:val="nil"/>
              <w:bottom w:val="nil"/>
              <w:right w:val="nil"/>
            </w:tcBorders>
          </w:tcPr>
          <w:p w14:paraId="159D4AE6"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E4F27C7"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DB5EF69"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57AE5B1F"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56EA9525"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006880F7" w14:textId="77777777" w:rsidR="00F14129" w:rsidRDefault="00F14129" w:rsidP="00E2289D">
            <w:pPr>
              <w:autoSpaceDE w:val="0"/>
              <w:autoSpaceDN w:val="0"/>
              <w:adjustRightInd w:val="0"/>
              <w:spacing w:before="0" w:after="0"/>
              <w:jc w:val="right"/>
              <w:rPr>
                <w:color w:val="000000"/>
                <w:szCs w:val="20"/>
                <w:lang w:val="sv-FI"/>
              </w:rPr>
            </w:pPr>
          </w:p>
        </w:tc>
      </w:tr>
      <w:tr w:rsidR="00F14129" w14:paraId="530A6A18" w14:textId="77777777" w:rsidTr="00E2289D">
        <w:trPr>
          <w:trHeight w:val="254"/>
        </w:trPr>
        <w:tc>
          <w:tcPr>
            <w:tcW w:w="458" w:type="dxa"/>
            <w:tcBorders>
              <w:top w:val="nil"/>
              <w:left w:val="nil"/>
              <w:bottom w:val="nil"/>
              <w:right w:val="nil"/>
            </w:tcBorders>
          </w:tcPr>
          <w:p w14:paraId="5539C52B"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244DEB00"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300</w:t>
            </w:r>
          </w:p>
        </w:tc>
        <w:tc>
          <w:tcPr>
            <w:tcW w:w="5582" w:type="dxa"/>
            <w:gridSpan w:val="2"/>
            <w:tcBorders>
              <w:top w:val="nil"/>
              <w:left w:val="nil"/>
              <w:bottom w:val="nil"/>
              <w:right w:val="nil"/>
            </w:tcBorders>
          </w:tcPr>
          <w:p w14:paraId="5C3D1373"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Finansavdelningens förvaltningsområde</w:t>
            </w:r>
          </w:p>
        </w:tc>
        <w:tc>
          <w:tcPr>
            <w:tcW w:w="1637" w:type="dxa"/>
            <w:tcBorders>
              <w:top w:val="nil"/>
              <w:left w:val="nil"/>
              <w:bottom w:val="nil"/>
              <w:right w:val="nil"/>
            </w:tcBorders>
            <w:vAlign w:val="bottom"/>
          </w:tcPr>
          <w:p w14:paraId="1D05813E"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-800 000</w:t>
            </w:r>
          </w:p>
        </w:tc>
        <w:tc>
          <w:tcPr>
            <w:tcW w:w="1500" w:type="dxa"/>
            <w:tcBorders>
              <w:top w:val="nil"/>
              <w:left w:val="nil"/>
              <w:bottom w:val="nil"/>
              <w:right w:val="nil"/>
            </w:tcBorders>
            <w:vAlign w:val="bottom"/>
          </w:tcPr>
          <w:p w14:paraId="773BFA9E"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379A4E1C" w14:textId="77777777" w:rsidTr="00225003">
        <w:trPr>
          <w:trHeight w:val="254"/>
        </w:trPr>
        <w:tc>
          <w:tcPr>
            <w:tcW w:w="458" w:type="dxa"/>
            <w:tcBorders>
              <w:top w:val="nil"/>
              <w:left w:val="nil"/>
              <w:bottom w:val="nil"/>
              <w:right w:val="nil"/>
            </w:tcBorders>
          </w:tcPr>
          <w:p w14:paraId="51950DB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5E3CB82B"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5A721F6A"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72BFE85"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1DD02C6E"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64531F4" w14:textId="77777777" w:rsidR="00F14129" w:rsidRDefault="00F14129" w:rsidP="00E2289D">
            <w:pPr>
              <w:autoSpaceDE w:val="0"/>
              <w:autoSpaceDN w:val="0"/>
              <w:adjustRightInd w:val="0"/>
              <w:spacing w:before="0" w:after="0"/>
              <w:jc w:val="right"/>
              <w:rPr>
                <w:color w:val="000000"/>
                <w:szCs w:val="20"/>
                <w:lang w:val="sv-FI"/>
              </w:rPr>
            </w:pPr>
          </w:p>
        </w:tc>
      </w:tr>
      <w:tr w:rsidR="00F14129" w14:paraId="7DB3AE58" w14:textId="77777777" w:rsidTr="00225003">
        <w:trPr>
          <w:trHeight w:val="254"/>
        </w:trPr>
        <w:tc>
          <w:tcPr>
            <w:tcW w:w="458" w:type="dxa"/>
            <w:tcBorders>
              <w:top w:val="nil"/>
              <w:left w:val="nil"/>
              <w:bottom w:val="nil"/>
              <w:right w:val="nil"/>
            </w:tcBorders>
          </w:tcPr>
          <w:p w14:paraId="35B3544D"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3BB5D66E"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49F0063D" w14:textId="77777777" w:rsidR="00F14129" w:rsidRDefault="00F14129">
            <w:pPr>
              <w:autoSpaceDE w:val="0"/>
              <w:autoSpaceDN w:val="0"/>
              <w:adjustRightInd w:val="0"/>
              <w:spacing w:before="0" w:after="0"/>
              <w:rPr>
                <w:color w:val="000000"/>
                <w:szCs w:val="20"/>
                <w:lang w:val="sv-FI"/>
              </w:rPr>
            </w:pPr>
            <w:r>
              <w:rPr>
                <w:color w:val="000000"/>
                <w:szCs w:val="20"/>
                <w:lang w:val="sv-FI"/>
              </w:rPr>
              <w:t>330</w:t>
            </w:r>
          </w:p>
        </w:tc>
        <w:tc>
          <w:tcPr>
            <w:tcW w:w="4732" w:type="dxa"/>
            <w:tcBorders>
              <w:top w:val="nil"/>
              <w:left w:val="nil"/>
              <w:bottom w:val="nil"/>
              <w:right w:val="nil"/>
            </w:tcBorders>
          </w:tcPr>
          <w:p w14:paraId="182C288E" w14:textId="77777777" w:rsidR="00F14129" w:rsidRDefault="00F14129">
            <w:pPr>
              <w:autoSpaceDE w:val="0"/>
              <w:autoSpaceDN w:val="0"/>
              <w:adjustRightInd w:val="0"/>
              <w:spacing w:before="0" w:after="0"/>
              <w:rPr>
                <w:color w:val="000000"/>
                <w:szCs w:val="20"/>
                <w:lang w:val="sv-FI"/>
              </w:rPr>
            </w:pPr>
            <w:r>
              <w:rPr>
                <w:color w:val="000000"/>
                <w:szCs w:val="20"/>
                <w:lang w:val="sv-FI"/>
              </w:rPr>
              <w:t>Landskapsandelar och stöd till kommunerna</w:t>
            </w:r>
          </w:p>
        </w:tc>
        <w:tc>
          <w:tcPr>
            <w:tcW w:w="1637" w:type="dxa"/>
            <w:tcBorders>
              <w:top w:val="nil"/>
              <w:left w:val="nil"/>
              <w:bottom w:val="nil"/>
              <w:right w:val="nil"/>
            </w:tcBorders>
            <w:vAlign w:val="bottom"/>
          </w:tcPr>
          <w:p w14:paraId="711C939E"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-800 000</w:t>
            </w:r>
          </w:p>
        </w:tc>
        <w:tc>
          <w:tcPr>
            <w:tcW w:w="1500" w:type="dxa"/>
            <w:tcBorders>
              <w:top w:val="nil"/>
              <w:left w:val="nil"/>
              <w:bottom w:val="nil"/>
              <w:right w:val="nil"/>
            </w:tcBorders>
            <w:vAlign w:val="bottom"/>
          </w:tcPr>
          <w:p w14:paraId="705811E7"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1CE7DC58" w14:textId="77777777" w:rsidTr="00225003">
        <w:trPr>
          <w:trHeight w:val="254"/>
        </w:trPr>
        <w:tc>
          <w:tcPr>
            <w:tcW w:w="458" w:type="dxa"/>
            <w:tcBorders>
              <w:top w:val="nil"/>
              <w:left w:val="nil"/>
              <w:bottom w:val="nil"/>
              <w:right w:val="nil"/>
            </w:tcBorders>
          </w:tcPr>
          <w:p w14:paraId="713467AB"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0279F526"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1BBE672F"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33000</w:t>
            </w:r>
            <w:proofErr w:type="gramEnd"/>
          </w:p>
        </w:tc>
        <w:tc>
          <w:tcPr>
            <w:tcW w:w="4732" w:type="dxa"/>
            <w:tcBorders>
              <w:top w:val="nil"/>
              <w:left w:val="nil"/>
              <w:bottom w:val="nil"/>
              <w:right w:val="nil"/>
            </w:tcBorders>
          </w:tcPr>
          <w:p w14:paraId="72892847" w14:textId="77777777" w:rsidR="00F14129" w:rsidRDefault="00F14129">
            <w:pPr>
              <w:autoSpaceDE w:val="0"/>
              <w:autoSpaceDN w:val="0"/>
              <w:adjustRightInd w:val="0"/>
              <w:spacing w:before="0" w:after="0"/>
              <w:rPr>
                <w:color w:val="000000"/>
                <w:szCs w:val="20"/>
                <w:lang w:val="sv-FI"/>
              </w:rPr>
            </w:pPr>
            <w:r>
              <w:rPr>
                <w:color w:val="000000"/>
                <w:szCs w:val="20"/>
                <w:lang w:val="sv-FI"/>
              </w:rPr>
              <w:t>Landskapsandelar och stöd till kommunerna (RA)</w:t>
            </w:r>
          </w:p>
        </w:tc>
        <w:tc>
          <w:tcPr>
            <w:tcW w:w="1637" w:type="dxa"/>
            <w:tcBorders>
              <w:top w:val="nil"/>
              <w:left w:val="nil"/>
              <w:bottom w:val="nil"/>
              <w:right w:val="nil"/>
            </w:tcBorders>
            <w:vAlign w:val="bottom"/>
          </w:tcPr>
          <w:p w14:paraId="12DB1119"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-800 000</w:t>
            </w:r>
          </w:p>
        </w:tc>
        <w:tc>
          <w:tcPr>
            <w:tcW w:w="1500" w:type="dxa"/>
            <w:tcBorders>
              <w:top w:val="nil"/>
              <w:left w:val="nil"/>
              <w:bottom w:val="nil"/>
              <w:right w:val="nil"/>
            </w:tcBorders>
            <w:vAlign w:val="bottom"/>
          </w:tcPr>
          <w:p w14:paraId="792BB5BC"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5C64F9D3" w14:textId="77777777" w:rsidTr="00225003">
        <w:trPr>
          <w:trHeight w:val="254"/>
        </w:trPr>
        <w:tc>
          <w:tcPr>
            <w:tcW w:w="458" w:type="dxa"/>
            <w:tcBorders>
              <w:top w:val="nil"/>
              <w:left w:val="nil"/>
              <w:bottom w:val="nil"/>
              <w:right w:val="nil"/>
            </w:tcBorders>
          </w:tcPr>
          <w:p w14:paraId="05FCD6F1"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FCE8D27"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4209F473"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2F3AD1B"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944A9A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A2DDC30" w14:textId="77777777" w:rsidR="00F14129" w:rsidRDefault="00F14129" w:rsidP="00E2289D">
            <w:pPr>
              <w:autoSpaceDE w:val="0"/>
              <w:autoSpaceDN w:val="0"/>
              <w:adjustRightInd w:val="0"/>
              <w:spacing w:before="0" w:after="0"/>
              <w:jc w:val="right"/>
              <w:rPr>
                <w:color w:val="000000"/>
                <w:szCs w:val="20"/>
                <w:lang w:val="sv-FI"/>
              </w:rPr>
            </w:pPr>
          </w:p>
        </w:tc>
      </w:tr>
      <w:tr w:rsidR="00F14129" w14:paraId="17B4F706" w14:textId="77777777" w:rsidTr="00225003">
        <w:trPr>
          <w:trHeight w:val="254"/>
        </w:trPr>
        <w:tc>
          <w:tcPr>
            <w:tcW w:w="458" w:type="dxa"/>
            <w:tcBorders>
              <w:top w:val="nil"/>
              <w:left w:val="nil"/>
              <w:bottom w:val="nil"/>
              <w:right w:val="nil"/>
            </w:tcBorders>
          </w:tcPr>
          <w:p w14:paraId="28D0EC12"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1FD2EE6"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8FD2EE2" w14:textId="77777777" w:rsidR="00F14129" w:rsidRDefault="00F14129">
            <w:pPr>
              <w:autoSpaceDE w:val="0"/>
              <w:autoSpaceDN w:val="0"/>
              <w:adjustRightInd w:val="0"/>
              <w:spacing w:before="0" w:after="0"/>
              <w:rPr>
                <w:color w:val="000000"/>
                <w:szCs w:val="20"/>
                <w:lang w:val="sv-FI"/>
              </w:rPr>
            </w:pPr>
            <w:r>
              <w:rPr>
                <w:color w:val="000000"/>
                <w:szCs w:val="20"/>
                <w:lang w:val="sv-FI"/>
              </w:rPr>
              <w:t>360</w:t>
            </w:r>
          </w:p>
        </w:tc>
        <w:tc>
          <w:tcPr>
            <w:tcW w:w="4732" w:type="dxa"/>
            <w:tcBorders>
              <w:top w:val="nil"/>
              <w:left w:val="nil"/>
              <w:bottom w:val="nil"/>
              <w:right w:val="nil"/>
            </w:tcBorders>
          </w:tcPr>
          <w:p w14:paraId="43FC5B5C" w14:textId="77777777" w:rsidR="00F14129" w:rsidRDefault="00F14129">
            <w:pPr>
              <w:autoSpaceDE w:val="0"/>
              <w:autoSpaceDN w:val="0"/>
              <w:adjustRightInd w:val="0"/>
              <w:spacing w:before="0" w:after="0"/>
              <w:rPr>
                <w:color w:val="000000"/>
                <w:szCs w:val="20"/>
                <w:lang w:val="sv-FI"/>
              </w:rPr>
            </w:pPr>
            <w:r>
              <w:rPr>
                <w:color w:val="000000"/>
                <w:szCs w:val="20"/>
                <w:lang w:val="sv-FI"/>
              </w:rPr>
              <w:t>Bostäder och byggande privatpersoner</w:t>
            </w:r>
          </w:p>
        </w:tc>
        <w:tc>
          <w:tcPr>
            <w:tcW w:w="1637" w:type="dxa"/>
            <w:tcBorders>
              <w:top w:val="nil"/>
              <w:left w:val="nil"/>
              <w:bottom w:val="nil"/>
              <w:right w:val="nil"/>
            </w:tcBorders>
            <w:vAlign w:val="bottom"/>
          </w:tcPr>
          <w:p w14:paraId="4349A84C"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7BCA3735"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732E3C70" w14:textId="77777777" w:rsidTr="00225003">
        <w:trPr>
          <w:trHeight w:val="254"/>
        </w:trPr>
        <w:tc>
          <w:tcPr>
            <w:tcW w:w="458" w:type="dxa"/>
            <w:tcBorders>
              <w:top w:val="nil"/>
              <w:left w:val="nil"/>
              <w:bottom w:val="nil"/>
              <w:right w:val="nil"/>
            </w:tcBorders>
          </w:tcPr>
          <w:p w14:paraId="147563F2"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687E851"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6E86E79"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36000</w:t>
            </w:r>
            <w:proofErr w:type="gramEnd"/>
          </w:p>
        </w:tc>
        <w:tc>
          <w:tcPr>
            <w:tcW w:w="4732" w:type="dxa"/>
            <w:tcBorders>
              <w:top w:val="nil"/>
              <w:left w:val="nil"/>
              <w:bottom w:val="nil"/>
              <w:right w:val="nil"/>
            </w:tcBorders>
          </w:tcPr>
          <w:p w14:paraId="2DE30C52" w14:textId="77777777" w:rsidR="00F14129" w:rsidRDefault="00F14129">
            <w:pPr>
              <w:autoSpaceDE w:val="0"/>
              <w:autoSpaceDN w:val="0"/>
              <w:adjustRightInd w:val="0"/>
              <w:spacing w:before="0" w:after="0"/>
              <w:rPr>
                <w:color w:val="000000"/>
                <w:szCs w:val="20"/>
                <w:lang w:val="sv-FI"/>
              </w:rPr>
            </w:pPr>
            <w:r>
              <w:rPr>
                <w:color w:val="000000"/>
                <w:szCs w:val="20"/>
                <w:lang w:val="sv-FI"/>
              </w:rPr>
              <w:t>Räntestöd och landskapsborgen för privatpersoner (RA)</w:t>
            </w:r>
          </w:p>
        </w:tc>
        <w:tc>
          <w:tcPr>
            <w:tcW w:w="1637" w:type="dxa"/>
            <w:tcBorders>
              <w:top w:val="nil"/>
              <w:left w:val="nil"/>
              <w:bottom w:val="nil"/>
              <w:right w:val="nil"/>
            </w:tcBorders>
            <w:vAlign w:val="bottom"/>
          </w:tcPr>
          <w:p w14:paraId="7A5C82FF"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c>
          <w:tcPr>
            <w:tcW w:w="1500" w:type="dxa"/>
            <w:tcBorders>
              <w:top w:val="nil"/>
              <w:left w:val="nil"/>
              <w:bottom w:val="nil"/>
              <w:right w:val="nil"/>
            </w:tcBorders>
            <w:vAlign w:val="bottom"/>
          </w:tcPr>
          <w:p w14:paraId="4A1A6F57"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7E80CC4E" w14:textId="77777777" w:rsidTr="00225003">
        <w:trPr>
          <w:trHeight w:val="254"/>
        </w:trPr>
        <w:tc>
          <w:tcPr>
            <w:tcW w:w="458" w:type="dxa"/>
            <w:tcBorders>
              <w:top w:val="nil"/>
              <w:left w:val="nil"/>
              <w:bottom w:val="nil"/>
              <w:right w:val="nil"/>
            </w:tcBorders>
          </w:tcPr>
          <w:p w14:paraId="4FD17ABD"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25E8DC9"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0722BC9"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706C111"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9299D8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C8D9459" w14:textId="77777777" w:rsidR="00F14129" w:rsidRDefault="00F14129" w:rsidP="00E2289D">
            <w:pPr>
              <w:autoSpaceDE w:val="0"/>
              <w:autoSpaceDN w:val="0"/>
              <w:adjustRightInd w:val="0"/>
              <w:spacing w:before="0" w:after="0"/>
              <w:jc w:val="right"/>
              <w:rPr>
                <w:color w:val="000000"/>
                <w:szCs w:val="20"/>
                <w:lang w:val="sv-FI"/>
              </w:rPr>
            </w:pPr>
          </w:p>
        </w:tc>
      </w:tr>
      <w:tr w:rsidR="00F14129" w14:paraId="3F896C09" w14:textId="77777777" w:rsidTr="00E2289D">
        <w:trPr>
          <w:trHeight w:val="254"/>
        </w:trPr>
        <w:tc>
          <w:tcPr>
            <w:tcW w:w="6605" w:type="dxa"/>
            <w:gridSpan w:val="4"/>
            <w:tcBorders>
              <w:top w:val="nil"/>
              <w:left w:val="nil"/>
              <w:bottom w:val="nil"/>
              <w:right w:val="nil"/>
            </w:tcBorders>
          </w:tcPr>
          <w:p w14:paraId="2E2AD276"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5</w:t>
            </w:r>
          </w:p>
        </w:tc>
        <w:tc>
          <w:tcPr>
            <w:tcW w:w="1637" w:type="dxa"/>
            <w:tcBorders>
              <w:top w:val="nil"/>
              <w:left w:val="nil"/>
              <w:bottom w:val="nil"/>
              <w:right w:val="nil"/>
            </w:tcBorders>
            <w:vAlign w:val="bottom"/>
          </w:tcPr>
          <w:p w14:paraId="620BE7EB" w14:textId="286AAA63"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w:t>
            </w:r>
            <w:r w:rsidR="00FF7E13">
              <w:rPr>
                <w:b/>
                <w:bCs/>
                <w:color w:val="000000"/>
                <w:sz w:val="24"/>
                <w:szCs w:val="24"/>
                <w:lang w:val="sv-FI"/>
              </w:rPr>
              <w:t>5</w:t>
            </w:r>
            <w:r>
              <w:rPr>
                <w:b/>
                <w:bCs/>
                <w:color w:val="000000"/>
                <w:sz w:val="24"/>
                <w:szCs w:val="24"/>
                <w:lang w:val="sv-FI"/>
              </w:rPr>
              <w:t>0 000</w:t>
            </w:r>
          </w:p>
        </w:tc>
        <w:tc>
          <w:tcPr>
            <w:tcW w:w="1500" w:type="dxa"/>
            <w:tcBorders>
              <w:top w:val="nil"/>
              <w:left w:val="nil"/>
              <w:bottom w:val="nil"/>
              <w:right w:val="nil"/>
            </w:tcBorders>
            <w:vAlign w:val="bottom"/>
          </w:tcPr>
          <w:p w14:paraId="7DCD141C"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13AC5C54" w14:textId="77777777" w:rsidTr="00225003">
        <w:trPr>
          <w:trHeight w:val="254"/>
        </w:trPr>
        <w:tc>
          <w:tcPr>
            <w:tcW w:w="458" w:type="dxa"/>
            <w:tcBorders>
              <w:top w:val="nil"/>
              <w:left w:val="nil"/>
              <w:bottom w:val="nil"/>
              <w:right w:val="nil"/>
            </w:tcBorders>
          </w:tcPr>
          <w:p w14:paraId="16026479"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4D52935"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09AB963"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AC6CA6E"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750B207"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DCAAF1A" w14:textId="77777777" w:rsidR="00F14129" w:rsidRDefault="00F14129" w:rsidP="00E2289D">
            <w:pPr>
              <w:autoSpaceDE w:val="0"/>
              <w:autoSpaceDN w:val="0"/>
              <w:adjustRightInd w:val="0"/>
              <w:spacing w:before="0" w:after="0"/>
              <w:jc w:val="right"/>
              <w:rPr>
                <w:color w:val="000000"/>
                <w:szCs w:val="20"/>
                <w:lang w:val="sv-FI"/>
              </w:rPr>
            </w:pPr>
          </w:p>
        </w:tc>
      </w:tr>
      <w:tr w:rsidR="00F14129" w14:paraId="3F40B83F" w14:textId="77777777" w:rsidTr="00E2289D">
        <w:trPr>
          <w:trHeight w:val="254"/>
        </w:trPr>
        <w:tc>
          <w:tcPr>
            <w:tcW w:w="458" w:type="dxa"/>
            <w:tcBorders>
              <w:top w:val="nil"/>
              <w:left w:val="nil"/>
              <w:bottom w:val="nil"/>
              <w:right w:val="nil"/>
            </w:tcBorders>
          </w:tcPr>
          <w:p w14:paraId="565EBAF0"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0B365A6A"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500</w:t>
            </w:r>
          </w:p>
        </w:tc>
        <w:tc>
          <w:tcPr>
            <w:tcW w:w="5582" w:type="dxa"/>
            <w:gridSpan w:val="2"/>
            <w:tcBorders>
              <w:top w:val="nil"/>
              <w:left w:val="nil"/>
              <w:bottom w:val="nil"/>
              <w:right w:val="nil"/>
            </w:tcBorders>
          </w:tcPr>
          <w:p w14:paraId="3F374416"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Utbildnings- och kulturavdelningens förvaltningsområde</w:t>
            </w:r>
          </w:p>
        </w:tc>
        <w:tc>
          <w:tcPr>
            <w:tcW w:w="1637" w:type="dxa"/>
            <w:tcBorders>
              <w:top w:val="nil"/>
              <w:left w:val="nil"/>
              <w:bottom w:val="nil"/>
              <w:right w:val="nil"/>
            </w:tcBorders>
            <w:vAlign w:val="bottom"/>
          </w:tcPr>
          <w:p w14:paraId="03179B6C" w14:textId="6F7A3330"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3</w:t>
            </w:r>
            <w:r w:rsidR="009B412D">
              <w:rPr>
                <w:b/>
                <w:bCs/>
                <w:color w:val="000000"/>
                <w:sz w:val="22"/>
                <w:lang w:val="sv-FI"/>
              </w:rPr>
              <w:t>8</w:t>
            </w:r>
            <w:r>
              <w:rPr>
                <w:b/>
                <w:bCs/>
                <w:color w:val="000000"/>
                <w:sz w:val="22"/>
                <w:lang w:val="sv-FI"/>
              </w:rPr>
              <w:t>0 000</w:t>
            </w:r>
          </w:p>
        </w:tc>
        <w:tc>
          <w:tcPr>
            <w:tcW w:w="1500" w:type="dxa"/>
            <w:tcBorders>
              <w:top w:val="nil"/>
              <w:left w:val="nil"/>
              <w:bottom w:val="nil"/>
              <w:right w:val="nil"/>
            </w:tcBorders>
            <w:vAlign w:val="bottom"/>
          </w:tcPr>
          <w:p w14:paraId="3BB238FB"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6BFBD3C9" w14:textId="77777777" w:rsidTr="00225003">
        <w:trPr>
          <w:trHeight w:val="254"/>
        </w:trPr>
        <w:tc>
          <w:tcPr>
            <w:tcW w:w="458" w:type="dxa"/>
            <w:tcBorders>
              <w:top w:val="nil"/>
              <w:left w:val="nil"/>
              <w:bottom w:val="nil"/>
              <w:right w:val="nil"/>
            </w:tcBorders>
          </w:tcPr>
          <w:p w14:paraId="30E9292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7BDD401E"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71F1B582"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0CD2ABE"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39EDB83B" w14:textId="77777777" w:rsidR="00F14129" w:rsidRDefault="00F14129" w:rsidP="00E2289D">
            <w:pPr>
              <w:autoSpaceDE w:val="0"/>
              <w:autoSpaceDN w:val="0"/>
              <w:adjustRightInd w:val="0"/>
              <w:spacing w:before="0" w:after="0"/>
              <w:jc w:val="right"/>
              <w:rPr>
                <w:rFonts w:ascii="Times New Roman" w:hAnsi="Times New Roman" w:cs="Times New Roman"/>
                <w:color w:val="000000"/>
                <w:szCs w:val="20"/>
                <w:lang w:val="sv-FI"/>
              </w:rPr>
            </w:pPr>
          </w:p>
        </w:tc>
        <w:tc>
          <w:tcPr>
            <w:tcW w:w="1500" w:type="dxa"/>
            <w:tcBorders>
              <w:top w:val="nil"/>
              <w:left w:val="nil"/>
              <w:bottom w:val="nil"/>
              <w:right w:val="nil"/>
            </w:tcBorders>
            <w:vAlign w:val="bottom"/>
          </w:tcPr>
          <w:p w14:paraId="6FC176EA" w14:textId="77777777" w:rsidR="00F14129" w:rsidRDefault="00F14129" w:rsidP="00E2289D">
            <w:pPr>
              <w:autoSpaceDE w:val="0"/>
              <w:autoSpaceDN w:val="0"/>
              <w:adjustRightInd w:val="0"/>
              <w:spacing w:before="0" w:after="0"/>
              <w:jc w:val="right"/>
              <w:rPr>
                <w:rFonts w:ascii="Times New Roman" w:hAnsi="Times New Roman" w:cs="Times New Roman"/>
                <w:color w:val="000000"/>
                <w:szCs w:val="20"/>
                <w:lang w:val="sv-FI"/>
              </w:rPr>
            </w:pPr>
          </w:p>
        </w:tc>
      </w:tr>
      <w:tr w:rsidR="00F14129" w14:paraId="287E400B" w14:textId="77777777" w:rsidTr="00225003">
        <w:trPr>
          <w:trHeight w:val="254"/>
        </w:trPr>
        <w:tc>
          <w:tcPr>
            <w:tcW w:w="458" w:type="dxa"/>
            <w:tcBorders>
              <w:top w:val="nil"/>
              <w:left w:val="nil"/>
              <w:bottom w:val="nil"/>
              <w:right w:val="nil"/>
            </w:tcBorders>
          </w:tcPr>
          <w:p w14:paraId="36F8ABB3"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CDFB83B"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DABB735" w14:textId="77777777" w:rsidR="00F14129" w:rsidRDefault="00F14129">
            <w:pPr>
              <w:autoSpaceDE w:val="0"/>
              <w:autoSpaceDN w:val="0"/>
              <w:adjustRightInd w:val="0"/>
              <w:spacing w:before="0" w:after="0"/>
              <w:rPr>
                <w:color w:val="000000"/>
                <w:szCs w:val="20"/>
                <w:lang w:val="sv-FI"/>
              </w:rPr>
            </w:pPr>
            <w:r>
              <w:rPr>
                <w:color w:val="000000"/>
                <w:szCs w:val="20"/>
                <w:lang w:val="sv-FI"/>
              </w:rPr>
              <w:t>502</w:t>
            </w:r>
          </w:p>
        </w:tc>
        <w:tc>
          <w:tcPr>
            <w:tcW w:w="4732" w:type="dxa"/>
            <w:tcBorders>
              <w:top w:val="nil"/>
              <w:left w:val="nil"/>
              <w:bottom w:val="nil"/>
              <w:right w:val="nil"/>
            </w:tcBorders>
          </w:tcPr>
          <w:p w14:paraId="2FA024D3" w14:textId="77777777" w:rsidR="00F14129" w:rsidRDefault="00F14129">
            <w:pPr>
              <w:autoSpaceDE w:val="0"/>
              <w:autoSpaceDN w:val="0"/>
              <w:adjustRightInd w:val="0"/>
              <w:spacing w:before="0" w:after="0"/>
              <w:rPr>
                <w:color w:val="000000"/>
                <w:szCs w:val="20"/>
                <w:lang w:val="sv-FI"/>
              </w:rPr>
            </w:pPr>
            <w:r>
              <w:rPr>
                <w:color w:val="000000"/>
                <w:szCs w:val="20"/>
                <w:lang w:val="sv-FI"/>
              </w:rPr>
              <w:t>Studiestöd</w:t>
            </w:r>
          </w:p>
        </w:tc>
        <w:tc>
          <w:tcPr>
            <w:tcW w:w="1637" w:type="dxa"/>
            <w:tcBorders>
              <w:top w:val="nil"/>
              <w:left w:val="nil"/>
              <w:bottom w:val="nil"/>
              <w:right w:val="nil"/>
            </w:tcBorders>
            <w:vAlign w:val="bottom"/>
          </w:tcPr>
          <w:p w14:paraId="2DB191D0"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234 000</w:t>
            </w:r>
          </w:p>
        </w:tc>
        <w:tc>
          <w:tcPr>
            <w:tcW w:w="1500" w:type="dxa"/>
            <w:tcBorders>
              <w:top w:val="nil"/>
              <w:left w:val="nil"/>
              <w:bottom w:val="nil"/>
              <w:right w:val="nil"/>
            </w:tcBorders>
            <w:vAlign w:val="bottom"/>
          </w:tcPr>
          <w:p w14:paraId="1033A644"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511D53D3" w14:textId="77777777" w:rsidTr="00225003">
        <w:trPr>
          <w:trHeight w:val="254"/>
        </w:trPr>
        <w:tc>
          <w:tcPr>
            <w:tcW w:w="458" w:type="dxa"/>
            <w:tcBorders>
              <w:top w:val="nil"/>
              <w:left w:val="nil"/>
              <w:bottom w:val="nil"/>
              <w:right w:val="nil"/>
            </w:tcBorders>
          </w:tcPr>
          <w:p w14:paraId="0E6BA876"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32A6EC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DE81C03"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50200</w:t>
            </w:r>
            <w:proofErr w:type="gramEnd"/>
          </w:p>
        </w:tc>
        <w:tc>
          <w:tcPr>
            <w:tcW w:w="4732" w:type="dxa"/>
            <w:tcBorders>
              <w:top w:val="nil"/>
              <w:left w:val="nil"/>
              <w:bottom w:val="nil"/>
              <w:right w:val="nil"/>
            </w:tcBorders>
          </w:tcPr>
          <w:p w14:paraId="6C876B84" w14:textId="77777777" w:rsidR="00F14129" w:rsidRDefault="00F14129">
            <w:pPr>
              <w:autoSpaceDE w:val="0"/>
              <w:autoSpaceDN w:val="0"/>
              <w:adjustRightInd w:val="0"/>
              <w:spacing w:before="0" w:after="0"/>
              <w:rPr>
                <w:color w:val="000000"/>
                <w:szCs w:val="20"/>
                <w:lang w:val="sv-FI"/>
              </w:rPr>
            </w:pPr>
            <w:r>
              <w:rPr>
                <w:color w:val="000000"/>
                <w:szCs w:val="20"/>
                <w:lang w:val="sv-FI"/>
              </w:rPr>
              <w:t>Studiestöd (RA)</w:t>
            </w:r>
          </w:p>
        </w:tc>
        <w:tc>
          <w:tcPr>
            <w:tcW w:w="1637" w:type="dxa"/>
            <w:tcBorders>
              <w:top w:val="nil"/>
              <w:left w:val="nil"/>
              <w:bottom w:val="nil"/>
              <w:right w:val="nil"/>
            </w:tcBorders>
            <w:vAlign w:val="bottom"/>
          </w:tcPr>
          <w:p w14:paraId="22348B49"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234 000</w:t>
            </w:r>
          </w:p>
        </w:tc>
        <w:tc>
          <w:tcPr>
            <w:tcW w:w="1500" w:type="dxa"/>
            <w:tcBorders>
              <w:top w:val="nil"/>
              <w:left w:val="nil"/>
              <w:bottom w:val="nil"/>
              <w:right w:val="nil"/>
            </w:tcBorders>
            <w:vAlign w:val="bottom"/>
          </w:tcPr>
          <w:p w14:paraId="54D02B63"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16C65807" w14:textId="77777777" w:rsidTr="00225003">
        <w:trPr>
          <w:trHeight w:val="254"/>
        </w:trPr>
        <w:tc>
          <w:tcPr>
            <w:tcW w:w="458" w:type="dxa"/>
            <w:tcBorders>
              <w:top w:val="nil"/>
              <w:left w:val="nil"/>
              <w:bottom w:val="nil"/>
              <w:right w:val="nil"/>
            </w:tcBorders>
          </w:tcPr>
          <w:p w14:paraId="6D259DD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725394A"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A13B335"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0CEE499"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C24B472"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72B64CA" w14:textId="77777777" w:rsidR="00F14129" w:rsidRDefault="00F14129" w:rsidP="00E2289D">
            <w:pPr>
              <w:autoSpaceDE w:val="0"/>
              <w:autoSpaceDN w:val="0"/>
              <w:adjustRightInd w:val="0"/>
              <w:spacing w:before="0" w:after="0"/>
              <w:jc w:val="right"/>
              <w:rPr>
                <w:color w:val="000000"/>
                <w:szCs w:val="20"/>
                <w:lang w:val="sv-FI"/>
              </w:rPr>
            </w:pPr>
          </w:p>
        </w:tc>
      </w:tr>
      <w:tr w:rsidR="00F14129" w14:paraId="47585533" w14:textId="77777777" w:rsidTr="00225003">
        <w:trPr>
          <w:trHeight w:val="254"/>
        </w:trPr>
        <w:tc>
          <w:tcPr>
            <w:tcW w:w="458" w:type="dxa"/>
            <w:tcBorders>
              <w:top w:val="nil"/>
              <w:left w:val="nil"/>
              <w:bottom w:val="nil"/>
              <w:right w:val="nil"/>
            </w:tcBorders>
          </w:tcPr>
          <w:p w14:paraId="522BB253"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164F350"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8D74A1C" w14:textId="77777777" w:rsidR="00F14129" w:rsidRDefault="00F14129">
            <w:pPr>
              <w:autoSpaceDE w:val="0"/>
              <w:autoSpaceDN w:val="0"/>
              <w:adjustRightInd w:val="0"/>
              <w:spacing w:before="0" w:after="0"/>
              <w:rPr>
                <w:color w:val="000000"/>
                <w:szCs w:val="20"/>
                <w:lang w:val="sv-FI"/>
              </w:rPr>
            </w:pPr>
            <w:r>
              <w:rPr>
                <w:color w:val="000000"/>
                <w:szCs w:val="20"/>
                <w:lang w:val="sv-FI"/>
              </w:rPr>
              <w:t>516</w:t>
            </w:r>
          </w:p>
        </w:tc>
        <w:tc>
          <w:tcPr>
            <w:tcW w:w="4732" w:type="dxa"/>
            <w:tcBorders>
              <w:top w:val="nil"/>
              <w:left w:val="nil"/>
              <w:bottom w:val="nil"/>
              <w:right w:val="nil"/>
            </w:tcBorders>
          </w:tcPr>
          <w:p w14:paraId="0642EC5E" w14:textId="77777777" w:rsidR="00F14129" w:rsidRDefault="00F14129">
            <w:pPr>
              <w:autoSpaceDE w:val="0"/>
              <w:autoSpaceDN w:val="0"/>
              <w:adjustRightInd w:val="0"/>
              <w:spacing w:before="0" w:after="0"/>
              <w:rPr>
                <w:color w:val="000000"/>
                <w:szCs w:val="20"/>
                <w:lang w:val="sv-FI"/>
              </w:rPr>
            </w:pPr>
            <w:r>
              <w:rPr>
                <w:color w:val="000000"/>
                <w:szCs w:val="20"/>
                <w:lang w:val="sv-FI"/>
              </w:rPr>
              <w:t>Penningautomatmedel för kulturell verksamhet</w:t>
            </w:r>
          </w:p>
        </w:tc>
        <w:tc>
          <w:tcPr>
            <w:tcW w:w="1637" w:type="dxa"/>
            <w:tcBorders>
              <w:top w:val="nil"/>
              <w:left w:val="nil"/>
              <w:bottom w:val="nil"/>
              <w:right w:val="nil"/>
            </w:tcBorders>
            <w:vAlign w:val="bottom"/>
          </w:tcPr>
          <w:p w14:paraId="50727D9B"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53498AA2"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0E621CEF" w14:textId="77777777" w:rsidTr="00225003">
        <w:trPr>
          <w:trHeight w:val="254"/>
        </w:trPr>
        <w:tc>
          <w:tcPr>
            <w:tcW w:w="458" w:type="dxa"/>
            <w:tcBorders>
              <w:top w:val="nil"/>
              <w:left w:val="nil"/>
              <w:bottom w:val="nil"/>
              <w:right w:val="nil"/>
            </w:tcBorders>
          </w:tcPr>
          <w:p w14:paraId="22C95208"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205CC1D8"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1853325"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51600</w:t>
            </w:r>
            <w:proofErr w:type="gramEnd"/>
          </w:p>
        </w:tc>
        <w:tc>
          <w:tcPr>
            <w:tcW w:w="4732" w:type="dxa"/>
            <w:tcBorders>
              <w:top w:val="nil"/>
              <w:left w:val="nil"/>
              <w:bottom w:val="nil"/>
              <w:right w:val="nil"/>
            </w:tcBorders>
          </w:tcPr>
          <w:p w14:paraId="0E07C459" w14:textId="77777777" w:rsidR="00F14129" w:rsidRDefault="00F14129">
            <w:pPr>
              <w:autoSpaceDE w:val="0"/>
              <w:autoSpaceDN w:val="0"/>
              <w:adjustRightInd w:val="0"/>
              <w:spacing w:before="0" w:after="0"/>
              <w:rPr>
                <w:color w:val="000000"/>
                <w:szCs w:val="20"/>
                <w:lang w:val="sv-FI"/>
              </w:rPr>
            </w:pPr>
            <w:r>
              <w:rPr>
                <w:color w:val="000000"/>
                <w:szCs w:val="20"/>
                <w:lang w:val="sv-FI"/>
              </w:rPr>
              <w:t>Penningautomatmedel för kulturell verksamhet (R)</w:t>
            </w:r>
          </w:p>
        </w:tc>
        <w:tc>
          <w:tcPr>
            <w:tcW w:w="1637" w:type="dxa"/>
            <w:tcBorders>
              <w:top w:val="nil"/>
              <w:left w:val="nil"/>
              <w:bottom w:val="nil"/>
              <w:right w:val="nil"/>
            </w:tcBorders>
            <w:vAlign w:val="bottom"/>
          </w:tcPr>
          <w:p w14:paraId="5B043CC2"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-63 000</w:t>
            </w:r>
          </w:p>
        </w:tc>
        <w:tc>
          <w:tcPr>
            <w:tcW w:w="1500" w:type="dxa"/>
            <w:tcBorders>
              <w:top w:val="nil"/>
              <w:left w:val="nil"/>
              <w:bottom w:val="nil"/>
              <w:right w:val="nil"/>
            </w:tcBorders>
            <w:vAlign w:val="bottom"/>
          </w:tcPr>
          <w:p w14:paraId="4C9BC1AE"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48033C18" w14:textId="77777777" w:rsidTr="00225003">
        <w:trPr>
          <w:trHeight w:val="254"/>
        </w:trPr>
        <w:tc>
          <w:tcPr>
            <w:tcW w:w="458" w:type="dxa"/>
            <w:tcBorders>
              <w:top w:val="nil"/>
              <w:left w:val="nil"/>
              <w:bottom w:val="nil"/>
              <w:right w:val="nil"/>
            </w:tcBorders>
          </w:tcPr>
          <w:p w14:paraId="64FCC5CD"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03D4687"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9C788F3"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51600</w:t>
            </w:r>
            <w:proofErr w:type="gramEnd"/>
          </w:p>
        </w:tc>
        <w:tc>
          <w:tcPr>
            <w:tcW w:w="4732" w:type="dxa"/>
            <w:tcBorders>
              <w:top w:val="nil"/>
              <w:left w:val="nil"/>
              <w:bottom w:val="nil"/>
              <w:right w:val="nil"/>
            </w:tcBorders>
          </w:tcPr>
          <w:p w14:paraId="56DDBF4C" w14:textId="77777777" w:rsidR="00F14129" w:rsidRDefault="00F14129">
            <w:pPr>
              <w:autoSpaceDE w:val="0"/>
              <w:autoSpaceDN w:val="0"/>
              <w:adjustRightInd w:val="0"/>
              <w:spacing w:before="0" w:after="0"/>
              <w:rPr>
                <w:color w:val="000000"/>
                <w:szCs w:val="20"/>
                <w:lang w:val="sv-FI"/>
              </w:rPr>
            </w:pPr>
            <w:r>
              <w:rPr>
                <w:color w:val="000000"/>
                <w:szCs w:val="20"/>
                <w:lang w:val="sv-FI"/>
              </w:rPr>
              <w:t>Penningautomatmedel för kulturell verksamhet, överföringar (R)</w:t>
            </w:r>
          </w:p>
        </w:tc>
        <w:tc>
          <w:tcPr>
            <w:tcW w:w="1637" w:type="dxa"/>
            <w:tcBorders>
              <w:top w:val="nil"/>
              <w:left w:val="nil"/>
              <w:bottom w:val="nil"/>
              <w:right w:val="nil"/>
            </w:tcBorders>
            <w:vAlign w:val="bottom"/>
          </w:tcPr>
          <w:p w14:paraId="1400AB77"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63 000</w:t>
            </w:r>
          </w:p>
        </w:tc>
        <w:tc>
          <w:tcPr>
            <w:tcW w:w="1500" w:type="dxa"/>
            <w:tcBorders>
              <w:top w:val="nil"/>
              <w:left w:val="nil"/>
              <w:bottom w:val="nil"/>
              <w:right w:val="nil"/>
            </w:tcBorders>
            <w:vAlign w:val="bottom"/>
          </w:tcPr>
          <w:p w14:paraId="78BEBA6F"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3F185EDD" w14:textId="77777777" w:rsidTr="00225003">
        <w:trPr>
          <w:trHeight w:val="254"/>
        </w:trPr>
        <w:tc>
          <w:tcPr>
            <w:tcW w:w="458" w:type="dxa"/>
            <w:tcBorders>
              <w:top w:val="nil"/>
              <w:left w:val="nil"/>
              <w:bottom w:val="nil"/>
              <w:right w:val="nil"/>
            </w:tcBorders>
          </w:tcPr>
          <w:p w14:paraId="3F2543A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13A13CD4"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BA75EB8"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EE97A2E"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E011F88"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C23A908" w14:textId="77777777" w:rsidR="00F14129" w:rsidRDefault="00F14129" w:rsidP="00E2289D">
            <w:pPr>
              <w:autoSpaceDE w:val="0"/>
              <w:autoSpaceDN w:val="0"/>
              <w:adjustRightInd w:val="0"/>
              <w:spacing w:before="0" w:after="0"/>
              <w:jc w:val="right"/>
              <w:rPr>
                <w:color w:val="000000"/>
                <w:szCs w:val="20"/>
                <w:lang w:val="sv-FI"/>
              </w:rPr>
            </w:pPr>
          </w:p>
        </w:tc>
      </w:tr>
      <w:tr w:rsidR="00225003" w14:paraId="06E4F1A3" w14:textId="77777777" w:rsidTr="00225003">
        <w:trPr>
          <w:trHeight w:val="254"/>
        </w:trPr>
        <w:tc>
          <w:tcPr>
            <w:tcW w:w="458" w:type="dxa"/>
            <w:tcBorders>
              <w:top w:val="nil"/>
              <w:left w:val="nil"/>
              <w:bottom w:val="nil"/>
              <w:right w:val="nil"/>
            </w:tcBorders>
          </w:tcPr>
          <w:p w14:paraId="02C98B8F" w14:textId="77777777" w:rsidR="00225003" w:rsidRDefault="00225003">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8FB8DD9" w14:textId="77777777" w:rsidR="00225003" w:rsidRDefault="00225003">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57D6758" w14:textId="77777777" w:rsidR="00225003" w:rsidRDefault="00225003">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6F27D91" w14:textId="77777777" w:rsidR="00225003" w:rsidRDefault="00225003">
            <w:pPr>
              <w:autoSpaceDE w:val="0"/>
              <w:autoSpaceDN w:val="0"/>
              <w:adjustRightInd w:val="0"/>
              <w:spacing w:before="0" w:after="0"/>
              <w:rPr>
                <w:color w:val="000000"/>
                <w:szCs w:val="20"/>
                <w:lang w:val="sv-FI"/>
              </w:rPr>
            </w:pPr>
          </w:p>
        </w:tc>
        <w:tc>
          <w:tcPr>
            <w:tcW w:w="1637" w:type="dxa"/>
            <w:tcBorders>
              <w:top w:val="nil"/>
              <w:left w:val="nil"/>
              <w:bottom w:val="nil"/>
              <w:right w:val="nil"/>
            </w:tcBorders>
            <w:vAlign w:val="bottom"/>
          </w:tcPr>
          <w:p w14:paraId="3FC7EFBA" w14:textId="77777777" w:rsidR="00225003" w:rsidRDefault="00225003" w:rsidP="00E2289D">
            <w:pPr>
              <w:autoSpaceDE w:val="0"/>
              <w:autoSpaceDN w:val="0"/>
              <w:adjustRightInd w:val="0"/>
              <w:spacing w:before="0" w:after="0"/>
              <w:jc w:val="right"/>
              <w:rPr>
                <w:color w:val="000000"/>
                <w:szCs w:val="20"/>
                <w:u w:val="single"/>
                <w:lang w:val="sv-FI"/>
              </w:rPr>
            </w:pPr>
          </w:p>
        </w:tc>
        <w:tc>
          <w:tcPr>
            <w:tcW w:w="1500" w:type="dxa"/>
            <w:tcBorders>
              <w:top w:val="nil"/>
              <w:left w:val="nil"/>
              <w:bottom w:val="nil"/>
              <w:right w:val="nil"/>
            </w:tcBorders>
            <w:vAlign w:val="bottom"/>
          </w:tcPr>
          <w:p w14:paraId="74449A6B" w14:textId="77777777" w:rsidR="00225003" w:rsidRDefault="00225003" w:rsidP="00E2289D">
            <w:pPr>
              <w:autoSpaceDE w:val="0"/>
              <w:autoSpaceDN w:val="0"/>
              <w:adjustRightInd w:val="0"/>
              <w:spacing w:before="0" w:after="0"/>
              <w:jc w:val="right"/>
              <w:rPr>
                <w:color w:val="000000"/>
                <w:szCs w:val="20"/>
                <w:u w:val="single"/>
                <w:lang w:val="sv-FI"/>
              </w:rPr>
            </w:pPr>
          </w:p>
        </w:tc>
      </w:tr>
      <w:tr w:rsidR="00F14129" w14:paraId="2522FA32" w14:textId="77777777" w:rsidTr="00225003">
        <w:trPr>
          <w:trHeight w:val="254"/>
        </w:trPr>
        <w:tc>
          <w:tcPr>
            <w:tcW w:w="458" w:type="dxa"/>
            <w:tcBorders>
              <w:top w:val="nil"/>
              <w:left w:val="nil"/>
              <w:bottom w:val="nil"/>
              <w:right w:val="nil"/>
            </w:tcBorders>
          </w:tcPr>
          <w:p w14:paraId="24FC1EA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730A26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FD2B93C" w14:textId="77777777" w:rsidR="00F14129" w:rsidRDefault="00F14129">
            <w:pPr>
              <w:autoSpaceDE w:val="0"/>
              <w:autoSpaceDN w:val="0"/>
              <w:adjustRightInd w:val="0"/>
              <w:spacing w:before="0" w:after="0"/>
              <w:rPr>
                <w:color w:val="000000"/>
                <w:szCs w:val="20"/>
                <w:lang w:val="sv-FI"/>
              </w:rPr>
            </w:pPr>
            <w:r>
              <w:rPr>
                <w:color w:val="000000"/>
                <w:szCs w:val="20"/>
                <w:lang w:val="sv-FI"/>
              </w:rPr>
              <w:t>520</w:t>
            </w:r>
          </w:p>
        </w:tc>
        <w:tc>
          <w:tcPr>
            <w:tcW w:w="4732" w:type="dxa"/>
            <w:tcBorders>
              <w:top w:val="nil"/>
              <w:left w:val="nil"/>
              <w:bottom w:val="nil"/>
              <w:right w:val="nil"/>
            </w:tcBorders>
          </w:tcPr>
          <w:p w14:paraId="721903A4" w14:textId="77777777" w:rsidR="00F14129" w:rsidRDefault="00F14129">
            <w:pPr>
              <w:autoSpaceDE w:val="0"/>
              <w:autoSpaceDN w:val="0"/>
              <w:adjustRightInd w:val="0"/>
              <w:spacing w:before="0" w:after="0"/>
              <w:rPr>
                <w:color w:val="000000"/>
                <w:szCs w:val="20"/>
                <w:lang w:val="sv-FI"/>
              </w:rPr>
            </w:pPr>
            <w:r>
              <w:rPr>
                <w:color w:val="000000"/>
                <w:szCs w:val="20"/>
                <w:lang w:val="sv-FI"/>
              </w:rPr>
              <w:t>Landskapsandelar och stöd för grundskolan</w:t>
            </w:r>
          </w:p>
        </w:tc>
        <w:tc>
          <w:tcPr>
            <w:tcW w:w="1637" w:type="dxa"/>
            <w:tcBorders>
              <w:top w:val="nil"/>
              <w:left w:val="nil"/>
              <w:bottom w:val="nil"/>
              <w:right w:val="nil"/>
            </w:tcBorders>
            <w:vAlign w:val="bottom"/>
          </w:tcPr>
          <w:p w14:paraId="44ADAA68"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176 000</w:t>
            </w:r>
          </w:p>
        </w:tc>
        <w:tc>
          <w:tcPr>
            <w:tcW w:w="1500" w:type="dxa"/>
            <w:tcBorders>
              <w:top w:val="nil"/>
              <w:left w:val="nil"/>
              <w:bottom w:val="nil"/>
              <w:right w:val="nil"/>
            </w:tcBorders>
            <w:vAlign w:val="bottom"/>
          </w:tcPr>
          <w:p w14:paraId="556F2D20"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37EAFFCB" w14:textId="77777777" w:rsidTr="00225003">
        <w:trPr>
          <w:trHeight w:val="254"/>
        </w:trPr>
        <w:tc>
          <w:tcPr>
            <w:tcW w:w="458" w:type="dxa"/>
            <w:tcBorders>
              <w:top w:val="nil"/>
              <w:left w:val="nil"/>
              <w:bottom w:val="nil"/>
              <w:right w:val="nil"/>
            </w:tcBorders>
          </w:tcPr>
          <w:p w14:paraId="49E51446"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4479F89"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AC0505D"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52000</w:t>
            </w:r>
            <w:proofErr w:type="gramEnd"/>
          </w:p>
        </w:tc>
        <w:tc>
          <w:tcPr>
            <w:tcW w:w="4732" w:type="dxa"/>
            <w:tcBorders>
              <w:top w:val="nil"/>
              <w:left w:val="nil"/>
              <w:bottom w:val="nil"/>
              <w:right w:val="nil"/>
            </w:tcBorders>
          </w:tcPr>
          <w:p w14:paraId="3ED7FAE5" w14:textId="77777777" w:rsidR="00F14129" w:rsidRDefault="00F14129">
            <w:pPr>
              <w:autoSpaceDE w:val="0"/>
              <w:autoSpaceDN w:val="0"/>
              <w:adjustRightInd w:val="0"/>
              <w:spacing w:before="0" w:after="0"/>
              <w:rPr>
                <w:color w:val="000000"/>
                <w:szCs w:val="20"/>
                <w:lang w:val="sv-FI"/>
              </w:rPr>
            </w:pPr>
            <w:r>
              <w:rPr>
                <w:color w:val="000000"/>
                <w:szCs w:val="20"/>
                <w:lang w:val="sv-FI"/>
              </w:rPr>
              <w:t>Landskapsandelar för grundskolan och stöd för undervisning (RA)</w:t>
            </w:r>
          </w:p>
        </w:tc>
        <w:tc>
          <w:tcPr>
            <w:tcW w:w="1637" w:type="dxa"/>
            <w:tcBorders>
              <w:top w:val="nil"/>
              <w:left w:val="nil"/>
              <w:bottom w:val="nil"/>
              <w:right w:val="nil"/>
            </w:tcBorders>
            <w:vAlign w:val="bottom"/>
          </w:tcPr>
          <w:p w14:paraId="7EC0E773"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176 000</w:t>
            </w:r>
          </w:p>
        </w:tc>
        <w:tc>
          <w:tcPr>
            <w:tcW w:w="1500" w:type="dxa"/>
            <w:tcBorders>
              <w:top w:val="nil"/>
              <w:left w:val="nil"/>
              <w:bottom w:val="nil"/>
              <w:right w:val="nil"/>
            </w:tcBorders>
            <w:vAlign w:val="bottom"/>
          </w:tcPr>
          <w:p w14:paraId="497C12D3"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54C7F282" w14:textId="77777777" w:rsidTr="00225003">
        <w:trPr>
          <w:trHeight w:val="254"/>
        </w:trPr>
        <w:tc>
          <w:tcPr>
            <w:tcW w:w="458" w:type="dxa"/>
            <w:tcBorders>
              <w:top w:val="nil"/>
              <w:left w:val="nil"/>
              <w:bottom w:val="nil"/>
              <w:right w:val="nil"/>
            </w:tcBorders>
          </w:tcPr>
          <w:p w14:paraId="4D63F21A"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E4BA3BE"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06D570C4"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553C048"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39046306"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857A0FD" w14:textId="77777777" w:rsidR="00F14129" w:rsidRDefault="00F14129" w:rsidP="00E2289D">
            <w:pPr>
              <w:autoSpaceDE w:val="0"/>
              <w:autoSpaceDN w:val="0"/>
              <w:adjustRightInd w:val="0"/>
              <w:spacing w:before="0" w:after="0"/>
              <w:jc w:val="right"/>
              <w:rPr>
                <w:color w:val="000000"/>
                <w:szCs w:val="20"/>
                <w:lang w:val="sv-FI"/>
              </w:rPr>
            </w:pPr>
          </w:p>
        </w:tc>
      </w:tr>
      <w:tr w:rsidR="00F14129" w14:paraId="1F1F2A71" w14:textId="77777777" w:rsidTr="00225003">
        <w:trPr>
          <w:trHeight w:val="254"/>
        </w:trPr>
        <w:tc>
          <w:tcPr>
            <w:tcW w:w="458" w:type="dxa"/>
            <w:tcBorders>
              <w:top w:val="nil"/>
              <w:left w:val="nil"/>
              <w:bottom w:val="nil"/>
              <w:right w:val="nil"/>
            </w:tcBorders>
          </w:tcPr>
          <w:p w14:paraId="15AF54F3"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25A9B17"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8FC664B" w14:textId="77777777" w:rsidR="00F14129" w:rsidRDefault="00F14129">
            <w:pPr>
              <w:autoSpaceDE w:val="0"/>
              <w:autoSpaceDN w:val="0"/>
              <w:adjustRightInd w:val="0"/>
              <w:spacing w:before="0" w:after="0"/>
              <w:rPr>
                <w:color w:val="000000"/>
                <w:szCs w:val="20"/>
                <w:lang w:val="sv-FI"/>
              </w:rPr>
            </w:pPr>
            <w:r>
              <w:rPr>
                <w:color w:val="000000"/>
                <w:szCs w:val="20"/>
                <w:lang w:val="sv-FI"/>
              </w:rPr>
              <w:t>535</w:t>
            </w:r>
          </w:p>
        </w:tc>
        <w:tc>
          <w:tcPr>
            <w:tcW w:w="4732" w:type="dxa"/>
            <w:tcBorders>
              <w:top w:val="nil"/>
              <w:left w:val="nil"/>
              <w:bottom w:val="nil"/>
              <w:right w:val="nil"/>
            </w:tcBorders>
          </w:tcPr>
          <w:p w14:paraId="35ED3A25" w14:textId="77777777" w:rsidR="00F14129" w:rsidRDefault="00F14129">
            <w:pPr>
              <w:autoSpaceDE w:val="0"/>
              <w:autoSpaceDN w:val="0"/>
              <w:adjustRightInd w:val="0"/>
              <w:spacing w:before="0" w:after="0"/>
              <w:rPr>
                <w:color w:val="000000"/>
                <w:szCs w:val="20"/>
                <w:lang w:val="sv-FI"/>
              </w:rPr>
            </w:pPr>
            <w:r>
              <w:rPr>
                <w:color w:val="000000"/>
                <w:szCs w:val="20"/>
                <w:lang w:val="sv-FI"/>
              </w:rPr>
              <w:t>Utbildningsverksamhet</w:t>
            </w:r>
          </w:p>
        </w:tc>
        <w:tc>
          <w:tcPr>
            <w:tcW w:w="1637" w:type="dxa"/>
            <w:tcBorders>
              <w:top w:val="nil"/>
              <w:left w:val="nil"/>
              <w:bottom w:val="nil"/>
              <w:right w:val="nil"/>
            </w:tcBorders>
            <w:vAlign w:val="bottom"/>
          </w:tcPr>
          <w:p w14:paraId="68DC6153" w14:textId="3943C0D1"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w:t>
            </w:r>
            <w:r w:rsidR="009B412D">
              <w:rPr>
                <w:color w:val="000000"/>
                <w:szCs w:val="20"/>
                <w:u w:val="single"/>
                <w:lang w:val="sv-FI"/>
              </w:rPr>
              <w:t>3</w:t>
            </w:r>
            <w:r>
              <w:rPr>
                <w:color w:val="000000"/>
                <w:szCs w:val="20"/>
                <w:u w:val="single"/>
                <w:lang w:val="sv-FI"/>
              </w:rPr>
              <w:t>0 000</w:t>
            </w:r>
          </w:p>
        </w:tc>
        <w:tc>
          <w:tcPr>
            <w:tcW w:w="1500" w:type="dxa"/>
            <w:tcBorders>
              <w:top w:val="nil"/>
              <w:left w:val="nil"/>
              <w:bottom w:val="nil"/>
              <w:right w:val="nil"/>
            </w:tcBorders>
            <w:vAlign w:val="bottom"/>
          </w:tcPr>
          <w:p w14:paraId="698E9CB8"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5C1E4B89" w14:textId="77777777" w:rsidTr="00225003">
        <w:trPr>
          <w:trHeight w:val="254"/>
        </w:trPr>
        <w:tc>
          <w:tcPr>
            <w:tcW w:w="458" w:type="dxa"/>
            <w:tcBorders>
              <w:top w:val="nil"/>
              <w:left w:val="nil"/>
              <w:bottom w:val="nil"/>
              <w:right w:val="nil"/>
            </w:tcBorders>
          </w:tcPr>
          <w:p w14:paraId="09AC0499"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2739295D"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6F4AF13"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53510</w:t>
            </w:r>
            <w:proofErr w:type="gramEnd"/>
          </w:p>
        </w:tc>
        <w:tc>
          <w:tcPr>
            <w:tcW w:w="4732" w:type="dxa"/>
            <w:tcBorders>
              <w:top w:val="nil"/>
              <w:left w:val="nil"/>
              <w:bottom w:val="nil"/>
              <w:right w:val="nil"/>
            </w:tcBorders>
          </w:tcPr>
          <w:p w14:paraId="03ED4106" w14:textId="77777777" w:rsidR="00F14129" w:rsidRDefault="00F14129">
            <w:pPr>
              <w:autoSpaceDE w:val="0"/>
              <w:autoSpaceDN w:val="0"/>
              <w:adjustRightInd w:val="0"/>
              <w:spacing w:before="0" w:after="0"/>
              <w:rPr>
                <w:color w:val="000000"/>
                <w:szCs w:val="20"/>
                <w:lang w:val="sv-FI"/>
              </w:rPr>
            </w:pPr>
            <w:r>
              <w:rPr>
                <w:color w:val="000000"/>
                <w:szCs w:val="20"/>
                <w:lang w:val="sv-FI"/>
              </w:rPr>
              <w:t>Utvecklingsarbete inom utbildning (RA)</w:t>
            </w:r>
          </w:p>
        </w:tc>
        <w:tc>
          <w:tcPr>
            <w:tcW w:w="1637" w:type="dxa"/>
            <w:tcBorders>
              <w:top w:val="nil"/>
              <w:left w:val="nil"/>
              <w:bottom w:val="nil"/>
              <w:right w:val="nil"/>
            </w:tcBorders>
            <w:vAlign w:val="bottom"/>
          </w:tcPr>
          <w:p w14:paraId="3FE443D8"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20 000</w:t>
            </w:r>
          </w:p>
        </w:tc>
        <w:tc>
          <w:tcPr>
            <w:tcW w:w="1500" w:type="dxa"/>
            <w:tcBorders>
              <w:top w:val="nil"/>
              <w:left w:val="nil"/>
              <w:bottom w:val="nil"/>
              <w:right w:val="nil"/>
            </w:tcBorders>
            <w:vAlign w:val="bottom"/>
          </w:tcPr>
          <w:p w14:paraId="330B85F1"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47555861" w14:textId="77777777" w:rsidTr="00225003">
        <w:trPr>
          <w:trHeight w:val="254"/>
        </w:trPr>
        <w:tc>
          <w:tcPr>
            <w:tcW w:w="458" w:type="dxa"/>
            <w:tcBorders>
              <w:top w:val="nil"/>
              <w:left w:val="nil"/>
              <w:bottom w:val="nil"/>
              <w:right w:val="nil"/>
            </w:tcBorders>
          </w:tcPr>
          <w:p w14:paraId="1144B092" w14:textId="77777777" w:rsidR="00F14129" w:rsidRDefault="00F14129">
            <w:pPr>
              <w:autoSpaceDE w:val="0"/>
              <w:autoSpaceDN w:val="0"/>
              <w:adjustRightInd w:val="0"/>
              <w:spacing w:before="0" w:after="0"/>
              <w:jc w:val="right"/>
              <w:rPr>
                <w:color w:val="000000"/>
                <w:sz w:val="24"/>
                <w:szCs w:val="24"/>
                <w:lang w:val="sv-FI"/>
              </w:rPr>
            </w:pPr>
          </w:p>
        </w:tc>
        <w:tc>
          <w:tcPr>
            <w:tcW w:w="565" w:type="dxa"/>
            <w:tcBorders>
              <w:top w:val="nil"/>
              <w:left w:val="nil"/>
              <w:bottom w:val="nil"/>
              <w:right w:val="nil"/>
            </w:tcBorders>
          </w:tcPr>
          <w:p w14:paraId="133696CD"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043EE12"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53520</w:t>
            </w:r>
            <w:proofErr w:type="gramEnd"/>
          </w:p>
        </w:tc>
        <w:tc>
          <w:tcPr>
            <w:tcW w:w="4732" w:type="dxa"/>
            <w:tcBorders>
              <w:top w:val="nil"/>
              <w:left w:val="nil"/>
              <w:bottom w:val="nil"/>
              <w:right w:val="nil"/>
            </w:tcBorders>
          </w:tcPr>
          <w:p w14:paraId="3910F9D6" w14:textId="77777777" w:rsidR="00F14129" w:rsidRDefault="00F14129">
            <w:pPr>
              <w:autoSpaceDE w:val="0"/>
              <w:autoSpaceDN w:val="0"/>
              <w:adjustRightInd w:val="0"/>
              <w:spacing w:before="0" w:after="0"/>
              <w:rPr>
                <w:color w:val="000000"/>
                <w:szCs w:val="20"/>
                <w:lang w:val="sv-FI"/>
              </w:rPr>
            </w:pPr>
            <w:r>
              <w:rPr>
                <w:color w:val="000000"/>
                <w:szCs w:val="20"/>
                <w:lang w:val="sv-FI"/>
              </w:rPr>
              <w:t>Högskoleutbildning</w:t>
            </w:r>
          </w:p>
        </w:tc>
        <w:tc>
          <w:tcPr>
            <w:tcW w:w="1637" w:type="dxa"/>
            <w:tcBorders>
              <w:top w:val="nil"/>
              <w:left w:val="nil"/>
              <w:bottom w:val="nil"/>
              <w:right w:val="nil"/>
            </w:tcBorders>
            <w:vAlign w:val="bottom"/>
          </w:tcPr>
          <w:p w14:paraId="5B4D63A7" w14:textId="3F17AE31"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w:t>
            </w:r>
            <w:r w:rsidR="009B412D">
              <w:rPr>
                <w:color w:val="000000"/>
                <w:szCs w:val="20"/>
                <w:lang w:val="sv-FI"/>
              </w:rPr>
              <w:t>5</w:t>
            </w:r>
            <w:r>
              <w:rPr>
                <w:color w:val="000000"/>
                <w:szCs w:val="20"/>
                <w:lang w:val="sv-FI"/>
              </w:rPr>
              <w:t>0 000</w:t>
            </w:r>
          </w:p>
        </w:tc>
        <w:tc>
          <w:tcPr>
            <w:tcW w:w="1500" w:type="dxa"/>
            <w:tcBorders>
              <w:top w:val="nil"/>
              <w:left w:val="nil"/>
              <w:bottom w:val="nil"/>
              <w:right w:val="nil"/>
            </w:tcBorders>
            <w:vAlign w:val="bottom"/>
          </w:tcPr>
          <w:p w14:paraId="42F4E080"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3599B4EC" w14:textId="77777777" w:rsidTr="00225003">
        <w:trPr>
          <w:trHeight w:val="254"/>
        </w:trPr>
        <w:tc>
          <w:tcPr>
            <w:tcW w:w="458" w:type="dxa"/>
            <w:tcBorders>
              <w:top w:val="nil"/>
              <w:left w:val="nil"/>
              <w:bottom w:val="nil"/>
              <w:right w:val="nil"/>
            </w:tcBorders>
          </w:tcPr>
          <w:p w14:paraId="302C5ED3" w14:textId="77777777" w:rsidR="00F14129" w:rsidRDefault="00F14129">
            <w:pPr>
              <w:autoSpaceDE w:val="0"/>
              <w:autoSpaceDN w:val="0"/>
              <w:adjustRightInd w:val="0"/>
              <w:spacing w:before="0" w:after="0"/>
              <w:jc w:val="right"/>
              <w:rPr>
                <w:color w:val="000000"/>
                <w:sz w:val="24"/>
                <w:szCs w:val="24"/>
                <w:lang w:val="sv-FI"/>
              </w:rPr>
            </w:pPr>
          </w:p>
        </w:tc>
        <w:tc>
          <w:tcPr>
            <w:tcW w:w="565" w:type="dxa"/>
            <w:tcBorders>
              <w:top w:val="nil"/>
              <w:left w:val="nil"/>
              <w:bottom w:val="nil"/>
              <w:right w:val="nil"/>
            </w:tcBorders>
          </w:tcPr>
          <w:p w14:paraId="313E9979"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992821C"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4964D22"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519C679"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28E007D8" w14:textId="77777777" w:rsidR="00F14129" w:rsidRDefault="00F14129" w:rsidP="00E2289D">
            <w:pPr>
              <w:autoSpaceDE w:val="0"/>
              <w:autoSpaceDN w:val="0"/>
              <w:adjustRightInd w:val="0"/>
              <w:spacing w:before="0" w:after="0"/>
              <w:jc w:val="right"/>
              <w:rPr>
                <w:color w:val="000000"/>
                <w:szCs w:val="20"/>
                <w:lang w:val="sv-FI"/>
              </w:rPr>
            </w:pPr>
          </w:p>
        </w:tc>
      </w:tr>
      <w:tr w:rsidR="00F14129" w14:paraId="3590E2A7" w14:textId="77777777" w:rsidTr="00E2289D">
        <w:trPr>
          <w:trHeight w:val="254"/>
        </w:trPr>
        <w:tc>
          <w:tcPr>
            <w:tcW w:w="458" w:type="dxa"/>
            <w:tcBorders>
              <w:top w:val="nil"/>
              <w:left w:val="nil"/>
              <w:bottom w:val="nil"/>
              <w:right w:val="nil"/>
            </w:tcBorders>
          </w:tcPr>
          <w:p w14:paraId="64BE9833"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7EE1CDE4" w14:textId="77777777" w:rsidR="00F14129" w:rsidRDefault="00F14129">
            <w:pPr>
              <w:autoSpaceDE w:val="0"/>
              <w:autoSpaceDN w:val="0"/>
              <w:adjustRightInd w:val="0"/>
              <w:spacing w:before="0" w:after="0"/>
              <w:jc w:val="right"/>
              <w:rPr>
                <w:b/>
                <w:bCs/>
                <w:color w:val="000000"/>
                <w:sz w:val="22"/>
                <w:lang w:val="sv-FI"/>
              </w:rPr>
            </w:pPr>
            <w:r>
              <w:rPr>
                <w:b/>
                <w:bCs/>
                <w:color w:val="000000"/>
                <w:sz w:val="22"/>
                <w:lang w:val="sv-FI"/>
              </w:rPr>
              <w:t>85</w:t>
            </w:r>
          </w:p>
        </w:tc>
        <w:tc>
          <w:tcPr>
            <w:tcW w:w="5582" w:type="dxa"/>
            <w:gridSpan w:val="2"/>
            <w:tcBorders>
              <w:top w:val="nil"/>
              <w:left w:val="nil"/>
              <w:bottom w:val="nil"/>
              <w:right w:val="nil"/>
            </w:tcBorders>
          </w:tcPr>
          <w:p w14:paraId="37A49D36"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Myndigheter under politikområde 5</w:t>
            </w:r>
          </w:p>
        </w:tc>
        <w:tc>
          <w:tcPr>
            <w:tcW w:w="1637" w:type="dxa"/>
            <w:tcBorders>
              <w:top w:val="nil"/>
              <w:left w:val="nil"/>
              <w:bottom w:val="nil"/>
              <w:right w:val="nil"/>
            </w:tcBorders>
            <w:vAlign w:val="bottom"/>
          </w:tcPr>
          <w:p w14:paraId="6A239B1A"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-430 000</w:t>
            </w:r>
          </w:p>
        </w:tc>
        <w:tc>
          <w:tcPr>
            <w:tcW w:w="1500" w:type="dxa"/>
            <w:tcBorders>
              <w:top w:val="nil"/>
              <w:left w:val="nil"/>
              <w:bottom w:val="nil"/>
              <w:right w:val="nil"/>
            </w:tcBorders>
            <w:vAlign w:val="bottom"/>
          </w:tcPr>
          <w:p w14:paraId="73022D4D"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32FFF8A3" w14:textId="77777777" w:rsidTr="00225003">
        <w:trPr>
          <w:trHeight w:val="254"/>
        </w:trPr>
        <w:tc>
          <w:tcPr>
            <w:tcW w:w="458" w:type="dxa"/>
            <w:tcBorders>
              <w:top w:val="nil"/>
              <w:left w:val="nil"/>
              <w:bottom w:val="nil"/>
              <w:right w:val="nil"/>
            </w:tcBorders>
          </w:tcPr>
          <w:p w14:paraId="1253E7EE"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7F53EF9"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67DA20F"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CBEFDDB"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361D7D52"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245D8690" w14:textId="77777777" w:rsidR="00F14129" w:rsidRDefault="00F14129" w:rsidP="00E2289D">
            <w:pPr>
              <w:autoSpaceDE w:val="0"/>
              <w:autoSpaceDN w:val="0"/>
              <w:adjustRightInd w:val="0"/>
              <w:spacing w:before="0" w:after="0"/>
              <w:jc w:val="right"/>
              <w:rPr>
                <w:color w:val="000000"/>
                <w:szCs w:val="20"/>
                <w:lang w:val="sv-FI"/>
              </w:rPr>
            </w:pPr>
          </w:p>
        </w:tc>
      </w:tr>
      <w:tr w:rsidR="00F14129" w14:paraId="691C580D" w14:textId="77777777" w:rsidTr="00225003">
        <w:trPr>
          <w:trHeight w:val="254"/>
        </w:trPr>
        <w:tc>
          <w:tcPr>
            <w:tcW w:w="458" w:type="dxa"/>
            <w:tcBorders>
              <w:top w:val="nil"/>
              <w:left w:val="nil"/>
              <w:bottom w:val="nil"/>
              <w:right w:val="nil"/>
            </w:tcBorders>
          </w:tcPr>
          <w:p w14:paraId="20F25324"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B6C625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804C040" w14:textId="77777777" w:rsidR="00F14129" w:rsidRDefault="00F14129">
            <w:pPr>
              <w:autoSpaceDE w:val="0"/>
              <w:autoSpaceDN w:val="0"/>
              <w:adjustRightInd w:val="0"/>
              <w:spacing w:before="0" w:after="0"/>
              <w:rPr>
                <w:color w:val="000000"/>
                <w:szCs w:val="20"/>
                <w:lang w:val="sv-FI"/>
              </w:rPr>
            </w:pPr>
            <w:r>
              <w:rPr>
                <w:color w:val="000000"/>
                <w:szCs w:val="20"/>
                <w:lang w:val="sv-FI"/>
              </w:rPr>
              <w:t>855</w:t>
            </w:r>
          </w:p>
        </w:tc>
        <w:tc>
          <w:tcPr>
            <w:tcW w:w="4732" w:type="dxa"/>
            <w:tcBorders>
              <w:top w:val="nil"/>
              <w:left w:val="nil"/>
              <w:bottom w:val="nil"/>
              <w:right w:val="nil"/>
            </w:tcBorders>
          </w:tcPr>
          <w:p w14:paraId="495036A2" w14:textId="77777777" w:rsidR="00F14129" w:rsidRDefault="00F14129">
            <w:pPr>
              <w:autoSpaceDE w:val="0"/>
              <w:autoSpaceDN w:val="0"/>
              <w:adjustRightInd w:val="0"/>
              <w:spacing w:before="0" w:after="0"/>
              <w:rPr>
                <w:color w:val="000000"/>
                <w:szCs w:val="20"/>
                <w:lang w:val="sv-FI"/>
              </w:rPr>
            </w:pPr>
            <w:r>
              <w:rPr>
                <w:color w:val="000000"/>
                <w:szCs w:val="20"/>
                <w:lang w:val="sv-FI"/>
              </w:rPr>
              <w:t>Ålands gymnasium</w:t>
            </w:r>
          </w:p>
        </w:tc>
        <w:tc>
          <w:tcPr>
            <w:tcW w:w="1637" w:type="dxa"/>
            <w:tcBorders>
              <w:top w:val="nil"/>
              <w:left w:val="nil"/>
              <w:bottom w:val="nil"/>
              <w:right w:val="nil"/>
            </w:tcBorders>
            <w:vAlign w:val="bottom"/>
          </w:tcPr>
          <w:p w14:paraId="254CC776"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-430 000</w:t>
            </w:r>
          </w:p>
        </w:tc>
        <w:tc>
          <w:tcPr>
            <w:tcW w:w="1500" w:type="dxa"/>
            <w:tcBorders>
              <w:top w:val="nil"/>
              <w:left w:val="nil"/>
              <w:bottom w:val="nil"/>
              <w:right w:val="nil"/>
            </w:tcBorders>
            <w:vAlign w:val="bottom"/>
          </w:tcPr>
          <w:p w14:paraId="0D8CAED8"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789FFCB9" w14:textId="77777777" w:rsidTr="00225003">
        <w:trPr>
          <w:trHeight w:val="254"/>
        </w:trPr>
        <w:tc>
          <w:tcPr>
            <w:tcW w:w="458" w:type="dxa"/>
            <w:tcBorders>
              <w:top w:val="nil"/>
              <w:left w:val="nil"/>
              <w:bottom w:val="nil"/>
              <w:right w:val="nil"/>
            </w:tcBorders>
          </w:tcPr>
          <w:p w14:paraId="7F6AE4C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2D7A260"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57D0EEB"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85500</w:t>
            </w:r>
            <w:proofErr w:type="gramEnd"/>
          </w:p>
        </w:tc>
        <w:tc>
          <w:tcPr>
            <w:tcW w:w="4732" w:type="dxa"/>
            <w:tcBorders>
              <w:top w:val="nil"/>
              <w:left w:val="nil"/>
              <w:bottom w:val="nil"/>
              <w:right w:val="nil"/>
            </w:tcBorders>
          </w:tcPr>
          <w:p w14:paraId="09B2499B" w14:textId="77777777" w:rsidR="00F14129" w:rsidRDefault="00F14129">
            <w:pPr>
              <w:autoSpaceDE w:val="0"/>
              <w:autoSpaceDN w:val="0"/>
              <w:adjustRightInd w:val="0"/>
              <w:spacing w:before="0" w:after="0"/>
              <w:rPr>
                <w:color w:val="000000"/>
                <w:szCs w:val="20"/>
                <w:lang w:val="sv-FI"/>
              </w:rPr>
            </w:pPr>
            <w:r>
              <w:rPr>
                <w:color w:val="000000"/>
                <w:szCs w:val="20"/>
                <w:lang w:val="sv-FI"/>
              </w:rPr>
              <w:t>Ålands gymnasium, verksamhet (RA)</w:t>
            </w:r>
          </w:p>
        </w:tc>
        <w:tc>
          <w:tcPr>
            <w:tcW w:w="1637" w:type="dxa"/>
            <w:tcBorders>
              <w:top w:val="nil"/>
              <w:left w:val="nil"/>
              <w:bottom w:val="nil"/>
              <w:right w:val="nil"/>
            </w:tcBorders>
            <w:vAlign w:val="bottom"/>
          </w:tcPr>
          <w:p w14:paraId="17BE78EE"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-430 000</w:t>
            </w:r>
          </w:p>
        </w:tc>
        <w:tc>
          <w:tcPr>
            <w:tcW w:w="1500" w:type="dxa"/>
            <w:tcBorders>
              <w:top w:val="nil"/>
              <w:left w:val="nil"/>
              <w:bottom w:val="nil"/>
              <w:right w:val="nil"/>
            </w:tcBorders>
            <w:vAlign w:val="bottom"/>
          </w:tcPr>
          <w:p w14:paraId="01321017"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18D8E14A" w14:textId="77777777" w:rsidTr="00225003">
        <w:trPr>
          <w:trHeight w:val="254"/>
        </w:trPr>
        <w:tc>
          <w:tcPr>
            <w:tcW w:w="458" w:type="dxa"/>
            <w:tcBorders>
              <w:top w:val="nil"/>
              <w:left w:val="nil"/>
              <w:bottom w:val="nil"/>
              <w:right w:val="nil"/>
            </w:tcBorders>
          </w:tcPr>
          <w:p w14:paraId="2CAF3228"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823EB97"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511EF7F"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C1DCDB4"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E6941E4"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71196F5" w14:textId="77777777" w:rsidR="00F14129" w:rsidRDefault="00F14129" w:rsidP="00E2289D">
            <w:pPr>
              <w:autoSpaceDE w:val="0"/>
              <w:autoSpaceDN w:val="0"/>
              <w:adjustRightInd w:val="0"/>
              <w:spacing w:before="0" w:after="0"/>
              <w:jc w:val="right"/>
              <w:rPr>
                <w:color w:val="000000"/>
                <w:szCs w:val="20"/>
                <w:lang w:val="sv-FI"/>
              </w:rPr>
            </w:pPr>
          </w:p>
        </w:tc>
      </w:tr>
      <w:tr w:rsidR="00F14129" w14:paraId="0C5EC5C6" w14:textId="77777777" w:rsidTr="00E2289D">
        <w:trPr>
          <w:trHeight w:val="254"/>
        </w:trPr>
        <w:tc>
          <w:tcPr>
            <w:tcW w:w="6605" w:type="dxa"/>
            <w:gridSpan w:val="4"/>
            <w:tcBorders>
              <w:top w:val="nil"/>
              <w:left w:val="nil"/>
              <w:bottom w:val="nil"/>
              <w:right w:val="nil"/>
            </w:tcBorders>
          </w:tcPr>
          <w:p w14:paraId="534794C5"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6</w:t>
            </w:r>
          </w:p>
        </w:tc>
        <w:tc>
          <w:tcPr>
            <w:tcW w:w="1637" w:type="dxa"/>
            <w:tcBorders>
              <w:top w:val="nil"/>
              <w:left w:val="nil"/>
              <w:bottom w:val="nil"/>
              <w:right w:val="nil"/>
            </w:tcBorders>
            <w:vAlign w:val="bottom"/>
          </w:tcPr>
          <w:p w14:paraId="41266BEF"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500" w:type="dxa"/>
            <w:tcBorders>
              <w:top w:val="nil"/>
              <w:left w:val="nil"/>
              <w:bottom w:val="nil"/>
              <w:right w:val="nil"/>
            </w:tcBorders>
            <w:vAlign w:val="bottom"/>
          </w:tcPr>
          <w:p w14:paraId="7A077D4C"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33D405D1" w14:textId="77777777" w:rsidTr="00225003">
        <w:trPr>
          <w:trHeight w:val="254"/>
        </w:trPr>
        <w:tc>
          <w:tcPr>
            <w:tcW w:w="458" w:type="dxa"/>
            <w:tcBorders>
              <w:top w:val="nil"/>
              <w:left w:val="nil"/>
              <w:bottom w:val="nil"/>
              <w:right w:val="nil"/>
            </w:tcBorders>
          </w:tcPr>
          <w:p w14:paraId="2AD5E578"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6AD0EA55"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BBAB27E"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45E7019"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5FF77AD"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49F06C9" w14:textId="77777777" w:rsidR="00F14129" w:rsidRDefault="00F14129" w:rsidP="00E2289D">
            <w:pPr>
              <w:autoSpaceDE w:val="0"/>
              <w:autoSpaceDN w:val="0"/>
              <w:adjustRightInd w:val="0"/>
              <w:spacing w:before="0" w:after="0"/>
              <w:jc w:val="right"/>
              <w:rPr>
                <w:color w:val="000000"/>
                <w:szCs w:val="20"/>
                <w:lang w:val="sv-FI"/>
              </w:rPr>
            </w:pPr>
          </w:p>
        </w:tc>
      </w:tr>
      <w:tr w:rsidR="00F14129" w14:paraId="71A0AE90" w14:textId="77777777" w:rsidTr="00E2289D">
        <w:trPr>
          <w:trHeight w:val="254"/>
        </w:trPr>
        <w:tc>
          <w:tcPr>
            <w:tcW w:w="458" w:type="dxa"/>
            <w:tcBorders>
              <w:top w:val="nil"/>
              <w:left w:val="nil"/>
              <w:bottom w:val="nil"/>
              <w:right w:val="nil"/>
            </w:tcBorders>
          </w:tcPr>
          <w:p w14:paraId="67EFF0A0"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7AEF11D3"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600</w:t>
            </w:r>
          </w:p>
        </w:tc>
        <w:tc>
          <w:tcPr>
            <w:tcW w:w="5582" w:type="dxa"/>
            <w:gridSpan w:val="2"/>
            <w:tcBorders>
              <w:top w:val="nil"/>
              <w:left w:val="nil"/>
              <w:bottom w:val="nil"/>
              <w:right w:val="nil"/>
            </w:tcBorders>
          </w:tcPr>
          <w:p w14:paraId="408BB47A"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Näringsavdelningens förvaltningsområde</w:t>
            </w:r>
          </w:p>
        </w:tc>
        <w:tc>
          <w:tcPr>
            <w:tcW w:w="1637" w:type="dxa"/>
            <w:tcBorders>
              <w:top w:val="nil"/>
              <w:left w:val="nil"/>
              <w:bottom w:val="nil"/>
              <w:right w:val="nil"/>
            </w:tcBorders>
            <w:vAlign w:val="bottom"/>
          </w:tcPr>
          <w:p w14:paraId="32AF1CCF"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c>
          <w:tcPr>
            <w:tcW w:w="1500" w:type="dxa"/>
            <w:tcBorders>
              <w:top w:val="nil"/>
              <w:left w:val="nil"/>
              <w:bottom w:val="nil"/>
              <w:right w:val="nil"/>
            </w:tcBorders>
            <w:vAlign w:val="bottom"/>
          </w:tcPr>
          <w:p w14:paraId="02F0F982"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43255560" w14:textId="77777777" w:rsidTr="00225003">
        <w:trPr>
          <w:trHeight w:val="254"/>
        </w:trPr>
        <w:tc>
          <w:tcPr>
            <w:tcW w:w="458" w:type="dxa"/>
            <w:tcBorders>
              <w:top w:val="nil"/>
              <w:left w:val="nil"/>
              <w:bottom w:val="nil"/>
              <w:right w:val="nil"/>
            </w:tcBorders>
          </w:tcPr>
          <w:p w14:paraId="3C55CF50"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2FF0A5A"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4D3CF3D0"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6625997"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613C653"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FAC6180" w14:textId="77777777" w:rsidR="00F14129" w:rsidRDefault="00F14129" w:rsidP="00E2289D">
            <w:pPr>
              <w:autoSpaceDE w:val="0"/>
              <w:autoSpaceDN w:val="0"/>
              <w:adjustRightInd w:val="0"/>
              <w:spacing w:before="0" w:after="0"/>
              <w:jc w:val="right"/>
              <w:rPr>
                <w:color w:val="000000"/>
                <w:szCs w:val="20"/>
                <w:lang w:val="sv-FI"/>
              </w:rPr>
            </w:pPr>
          </w:p>
        </w:tc>
      </w:tr>
      <w:tr w:rsidR="00F14129" w14:paraId="3116E41D" w14:textId="77777777" w:rsidTr="00225003">
        <w:trPr>
          <w:trHeight w:val="254"/>
        </w:trPr>
        <w:tc>
          <w:tcPr>
            <w:tcW w:w="458" w:type="dxa"/>
            <w:tcBorders>
              <w:top w:val="nil"/>
              <w:left w:val="nil"/>
              <w:bottom w:val="nil"/>
              <w:right w:val="nil"/>
            </w:tcBorders>
          </w:tcPr>
          <w:p w14:paraId="0A4910AE"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0119DA8"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EDA0395" w14:textId="77777777" w:rsidR="00F14129" w:rsidRDefault="00F14129">
            <w:pPr>
              <w:autoSpaceDE w:val="0"/>
              <w:autoSpaceDN w:val="0"/>
              <w:adjustRightInd w:val="0"/>
              <w:spacing w:before="0" w:after="0"/>
              <w:rPr>
                <w:color w:val="000000"/>
                <w:szCs w:val="20"/>
                <w:lang w:val="sv-FI"/>
              </w:rPr>
            </w:pPr>
            <w:r>
              <w:rPr>
                <w:color w:val="000000"/>
                <w:szCs w:val="20"/>
                <w:lang w:val="sv-FI"/>
              </w:rPr>
              <w:t>615</w:t>
            </w:r>
          </w:p>
        </w:tc>
        <w:tc>
          <w:tcPr>
            <w:tcW w:w="4732" w:type="dxa"/>
            <w:tcBorders>
              <w:top w:val="nil"/>
              <w:left w:val="nil"/>
              <w:bottom w:val="nil"/>
              <w:right w:val="nil"/>
            </w:tcBorders>
          </w:tcPr>
          <w:p w14:paraId="7CC844E4" w14:textId="77777777" w:rsidR="00F14129" w:rsidRDefault="00F14129">
            <w:pPr>
              <w:autoSpaceDE w:val="0"/>
              <w:autoSpaceDN w:val="0"/>
              <w:adjustRightInd w:val="0"/>
              <w:spacing w:before="0" w:after="0"/>
              <w:rPr>
                <w:color w:val="000000"/>
                <w:szCs w:val="20"/>
                <w:lang w:val="sv-FI"/>
              </w:rPr>
            </w:pPr>
            <w:r>
              <w:rPr>
                <w:color w:val="000000"/>
                <w:szCs w:val="20"/>
                <w:lang w:val="sv-FI"/>
              </w:rPr>
              <w:t>Främjande av livsmedelsproduktion</w:t>
            </w:r>
          </w:p>
        </w:tc>
        <w:tc>
          <w:tcPr>
            <w:tcW w:w="1637" w:type="dxa"/>
            <w:tcBorders>
              <w:top w:val="nil"/>
              <w:left w:val="nil"/>
              <w:bottom w:val="nil"/>
              <w:right w:val="nil"/>
            </w:tcBorders>
            <w:vAlign w:val="bottom"/>
          </w:tcPr>
          <w:p w14:paraId="2A07CFE6"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08BF61C8"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50A88959" w14:textId="77777777" w:rsidTr="00225003">
        <w:trPr>
          <w:trHeight w:val="254"/>
        </w:trPr>
        <w:tc>
          <w:tcPr>
            <w:tcW w:w="458" w:type="dxa"/>
            <w:tcBorders>
              <w:top w:val="nil"/>
              <w:left w:val="nil"/>
              <w:bottom w:val="nil"/>
              <w:right w:val="nil"/>
            </w:tcBorders>
          </w:tcPr>
          <w:p w14:paraId="5639F7B0"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8DFFBE6"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3CF5BAF"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61500</w:t>
            </w:r>
            <w:proofErr w:type="gramEnd"/>
          </w:p>
        </w:tc>
        <w:tc>
          <w:tcPr>
            <w:tcW w:w="4732" w:type="dxa"/>
            <w:tcBorders>
              <w:top w:val="nil"/>
              <w:left w:val="nil"/>
              <w:bottom w:val="nil"/>
              <w:right w:val="nil"/>
            </w:tcBorders>
          </w:tcPr>
          <w:p w14:paraId="14FCF3BC" w14:textId="77777777" w:rsidR="00F14129" w:rsidRDefault="00F14129">
            <w:pPr>
              <w:autoSpaceDE w:val="0"/>
              <w:autoSpaceDN w:val="0"/>
              <w:adjustRightInd w:val="0"/>
              <w:spacing w:before="0" w:after="0"/>
              <w:rPr>
                <w:color w:val="000000"/>
                <w:szCs w:val="20"/>
                <w:lang w:val="sv-FI"/>
              </w:rPr>
            </w:pPr>
            <w:r>
              <w:rPr>
                <w:color w:val="000000"/>
                <w:szCs w:val="20"/>
                <w:lang w:val="sv-FI"/>
              </w:rPr>
              <w:t>Främjande av livsmedelsproduktion, överföringar (RA)</w:t>
            </w:r>
          </w:p>
        </w:tc>
        <w:tc>
          <w:tcPr>
            <w:tcW w:w="1637" w:type="dxa"/>
            <w:tcBorders>
              <w:top w:val="nil"/>
              <w:left w:val="nil"/>
              <w:bottom w:val="nil"/>
              <w:right w:val="nil"/>
            </w:tcBorders>
            <w:vAlign w:val="bottom"/>
          </w:tcPr>
          <w:p w14:paraId="471F3EC0"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c>
          <w:tcPr>
            <w:tcW w:w="1500" w:type="dxa"/>
            <w:tcBorders>
              <w:top w:val="nil"/>
              <w:left w:val="nil"/>
              <w:bottom w:val="nil"/>
              <w:right w:val="nil"/>
            </w:tcBorders>
            <w:vAlign w:val="bottom"/>
          </w:tcPr>
          <w:p w14:paraId="14B72238"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15BC42DC" w14:textId="77777777" w:rsidTr="00225003">
        <w:trPr>
          <w:trHeight w:val="254"/>
        </w:trPr>
        <w:tc>
          <w:tcPr>
            <w:tcW w:w="458" w:type="dxa"/>
            <w:tcBorders>
              <w:top w:val="nil"/>
              <w:left w:val="nil"/>
              <w:bottom w:val="nil"/>
              <w:right w:val="nil"/>
            </w:tcBorders>
          </w:tcPr>
          <w:p w14:paraId="6CA9EE5A"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E29D66D"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613E472"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42FC2E1"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75406EF"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D9AC674" w14:textId="77777777" w:rsidR="00F14129" w:rsidRDefault="00F14129" w:rsidP="00E2289D">
            <w:pPr>
              <w:autoSpaceDE w:val="0"/>
              <w:autoSpaceDN w:val="0"/>
              <w:adjustRightInd w:val="0"/>
              <w:spacing w:before="0" w:after="0"/>
              <w:jc w:val="right"/>
              <w:rPr>
                <w:color w:val="000000"/>
                <w:szCs w:val="20"/>
                <w:lang w:val="sv-FI"/>
              </w:rPr>
            </w:pPr>
          </w:p>
        </w:tc>
      </w:tr>
      <w:tr w:rsidR="00F14129" w14:paraId="42CC0DB5" w14:textId="77777777" w:rsidTr="00E2289D">
        <w:trPr>
          <w:trHeight w:val="254"/>
        </w:trPr>
        <w:tc>
          <w:tcPr>
            <w:tcW w:w="6605" w:type="dxa"/>
            <w:gridSpan w:val="4"/>
            <w:tcBorders>
              <w:top w:val="nil"/>
              <w:left w:val="nil"/>
              <w:bottom w:val="nil"/>
              <w:right w:val="nil"/>
            </w:tcBorders>
          </w:tcPr>
          <w:p w14:paraId="725DA8EB"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7</w:t>
            </w:r>
          </w:p>
        </w:tc>
        <w:tc>
          <w:tcPr>
            <w:tcW w:w="1637" w:type="dxa"/>
            <w:tcBorders>
              <w:top w:val="nil"/>
              <w:left w:val="nil"/>
              <w:bottom w:val="nil"/>
              <w:right w:val="nil"/>
            </w:tcBorders>
            <w:vAlign w:val="bottom"/>
          </w:tcPr>
          <w:p w14:paraId="41E25534"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134 000</w:t>
            </w:r>
          </w:p>
        </w:tc>
        <w:tc>
          <w:tcPr>
            <w:tcW w:w="1500" w:type="dxa"/>
            <w:tcBorders>
              <w:top w:val="nil"/>
              <w:left w:val="nil"/>
              <w:bottom w:val="nil"/>
              <w:right w:val="nil"/>
            </w:tcBorders>
            <w:vAlign w:val="bottom"/>
          </w:tcPr>
          <w:p w14:paraId="22EB9551"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-84 000</w:t>
            </w:r>
          </w:p>
        </w:tc>
      </w:tr>
      <w:tr w:rsidR="00F14129" w14:paraId="0B7D5CFB" w14:textId="77777777" w:rsidTr="00225003">
        <w:trPr>
          <w:trHeight w:val="254"/>
        </w:trPr>
        <w:tc>
          <w:tcPr>
            <w:tcW w:w="458" w:type="dxa"/>
            <w:tcBorders>
              <w:top w:val="nil"/>
              <w:left w:val="nil"/>
              <w:bottom w:val="nil"/>
              <w:right w:val="nil"/>
            </w:tcBorders>
          </w:tcPr>
          <w:p w14:paraId="2936A4F5"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0631A6E"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4F9B61D"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5ACC73AA"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07E27A2"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2C35AC1" w14:textId="77777777" w:rsidR="00F14129" w:rsidRDefault="00F14129" w:rsidP="00E2289D">
            <w:pPr>
              <w:autoSpaceDE w:val="0"/>
              <w:autoSpaceDN w:val="0"/>
              <w:adjustRightInd w:val="0"/>
              <w:spacing w:before="0" w:after="0"/>
              <w:jc w:val="right"/>
              <w:rPr>
                <w:color w:val="000000"/>
                <w:szCs w:val="20"/>
                <w:lang w:val="sv-FI"/>
              </w:rPr>
            </w:pPr>
          </w:p>
        </w:tc>
      </w:tr>
      <w:tr w:rsidR="00F14129" w14:paraId="0334241C" w14:textId="77777777" w:rsidTr="00E2289D">
        <w:trPr>
          <w:trHeight w:val="254"/>
        </w:trPr>
        <w:tc>
          <w:tcPr>
            <w:tcW w:w="458" w:type="dxa"/>
            <w:tcBorders>
              <w:top w:val="nil"/>
              <w:left w:val="nil"/>
              <w:bottom w:val="nil"/>
              <w:right w:val="nil"/>
            </w:tcBorders>
          </w:tcPr>
          <w:p w14:paraId="6364CBDE"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2CEDF6D1"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700</w:t>
            </w:r>
          </w:p>
        </w:tc>
        <w:tc>
          <w:tcPr>
            <w:tcW w:w="5582" w:type="dxa"/>
            <w:gridSpan w:val="2"/>
            <w:tcBorders>
              <w:top w:val="nil"/>
              <w:left w:val="nil"/>
              <w:bottom w:val="nil"/>
              <w:right w:val="nil"/>
            </w:tcBorders>
          </w:tcPr>
          <w:p w14:paraId="40226A5F"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Infrastrukturavdelningens förvaltningsområde</w:t>
            </w:r>
          </w:p>
        </w:tc>
        <w:tc>
          <w:tcPr>
            <w:tcW w:w="1637" w:type="dxa"/>
            <w:tcBorders>
              <w:top w:val="nil"/>
              <w:left w:val="nil"/>
              <w:bottom w:val="nil"/>
              <w:right w:val="nil"/>
            </w:tcBorders>
            <w:vAlign w:val="bottom"/>
          </w:tcPr>
          <w:p w14:paraId="50A51B93"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134 000</w:t>
            </w:r>
          </w:p>
        </w:tc>
        <w:tc>
          <w:tcPr>
            <w:tcW w:w="1500" w:type="dxa"/>
            <w:tcBorders>
              <w:top w:val="nil"/>
              <w:left w:val="nil"/>
              <w:bottom w:val="nil"/>
              <w:right w:val="nil"/>
            </w:tcBorders>
            <w:vAlign w:val="bottom"/>
          </w:tcPr>
          <w:p w14:paraId="691FC778"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66 000</w:t>
            </w:r>
          </w:p>
        </w:tc>
      </w:tr>
      <w:tr w:rsidR="00F14129" w14:paraId="19931A87" w14:textId="77777777" w:rsidTr="00225003">
        <w:trPr>
          <w:trHeight w:val="254"/>
        </w:trPr>
        <w:tc>
          <w:tcPr>
            <w:tcW w:w="458" w:type="dxa"/>
            <w:tcBorders>
              <w:top w:val="nil"/>
              <w:left w:val="nil"/>
              <w:bottom w:val="nil"/>
              <w:right w:val="nil"/>
            </w:tcBorders>
          </w:tcPr>
          <w:p w14:paraId="0259EDAA"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EFF3BAC"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30A106B4"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C8AF5B1"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A005A05" w14:textId="77777777" w:rsidR="00F14129" w:rsidRDefault="00F14129" w:rsidP="00E2289D">
            <w:pPr>
              <w:autoSpaceDE w:val="0"/>
              <w:autoSpaceDN w:val="0"/>
              <w:adjustRightInd w:val="0"/>
              <w:spacing w:before="0" w:after="0"/>
              <w:jc w:val="right"/>
              <w:rPr>
                <w:rFonts w:ascii="Times New Roman" w:hAnsi="Times New Roman" w:cs="Times New Roman"/>
                <w:color w:val="000000"/>
                <w:szCs w:val="20"/>
                <w:lang w:val="sv-FI"/>
              </w:rPr>
            </w:pPr>
          </w:p>
        </w:tc>
        <w:tc>
          <w:tcPr>
            <w:tcW w:w="1500" w:type="dxa"/>
            <w:tcBorders>
              <w:top w:val="nil"/>
              <w:left w:val="nil"/>
              <w:bottom w:val="nil"/>
              <w:right w:val="nil"/>
            </w:tcBorders>
            <w:vAlign w:val="bottom"/>
          </w:tcPr>
          <w:p w14:paraId="2A8A600A" w14:textId="77777777" w:rsidR="00F14129" w:rsidRDefault="00F14129" w:rsidP="00E2289D">
            <w:pPr>
              <w:autoSpaceDE w:val="0"/>
              <w:autoSpaceDN w:val="0"/>
              <w:adjustRightInd w:val="0"/>
              <w:spacing w:before="0" w:after="0"/>
              <w:jc w:val="right"/>
              <w:rPr>
                <w:rFonts w:ascii="Times New Roman" w:hAnsi="Times New Roman" w:cs="Times New Roman"/>
                <w:color w:val="000000"/>
                <w:szCs w:val="20"/>
                <w:lang w:val="sv-FI"/>
              </w:rPr>
            </w:pPr>
          </w:p>
        </w:tc>
      </w:tr>
      <w:tr w:rsidR="00F14129" w14:paraId="6A42924A" w14:textId="77777777" w:rsidTr="00225003">
        <w:trPr>
          <w:trHeight w:val="254"/>
        </w:trPr>
        <w:tc>
          <w:tcPr>
            <w:tcW w:w="458" w:type="dxa"/>
            <w:tcBorders>
              <w:top w:val="nil"/>
              <w:left w:val="nil"/>
              <w:bottom w:val="nil"/>
              <w:right w:val="nil"/>
            </w:tcBorders>
          </w:tcPr>
          <w:p w14:paraId="3B6D7E0B"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2892D08"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3917F39" w14:textId="77777777" w:rsidR="00F14129" w:rsidRDefault="00F14129">
            <w:pPr>
              <w:autoSpaceDE w:val="0"/>
              <w:autoSpaceDN w:val="0"/>
              <w:adjustRightInd w:val="0"/>
              <w:spacing w:before="0" w:after="0"/>
              <w:rPr>
                <w:color w:val="000000"/>
                <w:szCs w:val="20"/>
                <w:lang w:val="sv-FI"/>
              </w:rPr>
            </w:pPr>
            <w:r>
              <w:rPr>
                <w:color w:val="000000"/>
                <w:szCs w:val="20"/>
                <w:lang w:val="sv-FI"/>
              </w:rPr>
              <w:t>720</w:t>
            </w:r>
          </w:p>
        </w:tc>
        <w:tc>
          <w:tcPr>
            <w:tcW w:w="4732" w:type="dxa"/>
            <w:tcBorders>
              <w:top w:val="nil"/>
              <w:left w:val="nil"/>
              <w:bottom w:val="nil"/>
              <w:right w:val="nil"/>
            </w:tcBorders>
          </w:tcPr>
          <w:p w14:paraId="4FCA7629" w14:textId="77777777" w:rsidR="00F14129" w:rsidRDefault="00F14129">
            <w:pPr>
              <w:autoSpaceDE w:val="0"/>
              <w:autoSpaceDN w:val="0"/>
              <w:adjustRightInd w:val="0"/>
              <w:spacing w:before="0" w:after="0"/>
              <w:rPr>
                <w:color w:val="000000"/>
                <w:szCs w:val="20"/>
                <w:lang w:val="sv-FI"/>
              </w:rPr>
            </w:pPr>
            <w:r>
              <w:rPr>
                <w:color w:val="000000"/>
                <w:szCs w:val="20"/>
                <w:lang w:val="sv-FI"/>
              </w:rPr>
              <w:t>Samhällsteknik</w:t>
            </w:r>
          </w:p>
        </w:tc>
        <w:tc>
          <w:tcPr>
            <w:tcW w:w="1637" w:type="dxa"/>
            <w:tcBorders>
              <w:top w:val="nil"/>
              <w:left w:val="nil"/>
              <w:bottom w:val="nil"/>
              <w:right w:val="nil"/>
            </w:tcBorders>
            <w:vAlign w:val="bottom"/>
          </w:tcPr>
          <w:p w14:paraId="2523F589"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134 000</w:t>
            </w:r>
          </w:p>
        </w:tc>
        <w:tc>
          <w:tcPr>
            <w:tcW w:w="1500" w:type="dxa"/>
            <w:tcBorders>
              <w:top w:val="nil"/>
              <w:left w:val="nil"/>
              <w:bottom w:val="nil"/>
              <w:right w:val="nil"/>
            </w:tcBorders>
            <w:vAlign w:val="bottom"/>
          </w:tcPr>
          <w:p w14:paraId="6F8F5F29"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66 000</w:t>
            </w:r>
          </w:p>
        </w:tc>
      </w:tr>
      <w:tr w:rsidR="00F14129" w14:paraId="5DF61DFB" w14:textId="77777777" w:rsidTr="00225003">
        <w:trPr>
          <w:trHeight w:val="254"/>
        </w:trPr>
        <w:tc>
          <w:tcPr>
            <w:tcW w:w="458" w:type="dxa"/>
            <w:tcBorders>
              <w:top w:val="nil"/>
              <w:left w:val="nil"/>
              <w:bottom w:val="nil"/>
              <w:right w:val="nil"/>
            </w:tcBorders>
          </w:tcPr>
          <w:p w14:paraId="16F31E64"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7E19F5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5A9E115"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72010</w:t>
            </w:r>
            <w:proofErr w:type="gramEnd"/>
          </w:p>
        </w:tc>
        <w:tc>
          <w:tcPr>
            <w:tcW w:w="4732" w:type="dxa"/>
            <w:tcBorders>
              <w:top w:val="nil"/>
              <w:left w:val="nil"/>
              <w:bottom w:val="nil"/>
              <w:right w:val="nil"/>
            </w:tcBorders>
          </w:tcPr>
          <w:p w14:paraId="112CC9BC" w14:textId="77777777" w:rsidR="00F14129" w:rsidRDefault="00F14129">
            <w:pPr>
              <w:autoSpaceDE w:val="0"/>
              <w:autoSpaceDN w:val="0"/>
              <w:adjustRightInd w:val="0"/>
              <w:spacing w:before="0" w:after="0"/>
              <w:rPr>
                <w:color w:val="000000"/>
                <w:szCs w:val="20"/>
                <w:lang w:val="sv-FI"/>
              </w:rPr>
            </w:pPr>
            <w:r>
              <w:rPr>
                <w:color w:val="000000"/>
                <w:szCs w:val="20"/>
                <w:lang w:val="sv-FI"/>
              </w:rPr>
              <w:t>Främjande av hållbar energiomställning, överföringar (RA)</w:t>
            </w:r>
          </w:p>
        </w:tc>
        <w:tc>
          <w:tcPr>
            <w:tcW w:w="1637" w:type="dxa"/>
            <w:tcBorders>
              <w:top w:val="nil"/>
              <w:left w:val="nil"/>
              <w:bottom w:val="nil"/>
              <w:right w:val="nil"/>
            </w:tcBorders>
            <w:vAlign w:val="bottom"/>
          </w:tcPr>
          <w:p w14:paraId="7E43E25F"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200 000</w:t>
            </w:r>
          </w:p>
        </w:tc>
        <w:tc>
          <w:tcPr>
            <w:tcW w:w="1500" w:type="dxa"/>
            <w:tcBorders>
              <w:top w:val="nil"/>
              <w:left w:val="nil"/>
              <w:bottom w:val="nil"/>
              <w:right w:val="nil"/>
            </w:tcBorders>
            <w:vAlign w:val="bottom"/>
          </w:tcPr>
          <w:p w14:paraId="0D5055BE"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3EC823CE" w14:textId="77777777" w:rsidTr="00225003">
        <w:trPr>
          <w:trHeight w:val="254"/>
        </w:trPr>
        <w:tc>
          <w:tcPr>
            <w:tcW w:w="458" w:type="dxa"/>
            <w:tcBorders>
              <w:top w:val="nil"/>
              <w:left w:val="nil"/>
              <w:bottom w:val="nil"/>
              <w:right w:val="nil"/>
            </w:tcBorders>
          </w:tcPr>
          <w:p w14:paraId="45E91CB8"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1AFFA65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C9C6BB5"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72040</w:t>
            </w:r>
            <w:proofErr w:type="gramEnd"/>
          </w:p>
        </w:tc>
        <w:tc>
          <w:tcPr>
            <w:tcW w:w="4732" w:type="dxa"/>
            <w:tcBorders>
              <w:top w:val="nil"/>
              <w:left w:val="nil"/>
              <w:bottom w:val="nil"/>
              <w:right w:val="nil"/>
            </w:tcBorders>
          </w:tcPr>
          <w:p w14:paraId="77DCE960" w14:textId="77777777" w:rsidR="00F14129" w:rsidRDefault="00F14129">
            <w:pPr>
              <w:autoSpaceDE w:val="0"/>
              <w:autoSpaceDN w:val="0"/>
              <w:adjustRightInd w:val="0"/>
              <w:spacing w:before="0" w:after="0"/>
              <w:rPr>
                <w:color w:val="000000"/>
                <w:szCs w:val="20"/>
                <w:lang w:val="sv-FI"/>
              </w:rPr>
            </w:pPr>
            <w:r>
              <w:rPr>
                <w:color w:val="000000"/>
                <w:szCs w:val="20"/>
                <w:lang w:val="sv-FI"/>
              </w:rPr>
              <w:t>Projekt Sunnanvind (R)</w:t>
            </w:r>
          </w:p>
        </w:tc>
        <w:tc>
          <w:tcPr>
            <w:tcW w:w="1637" w:type="dxa"/>
            <w:tcBorders>
              <w:top w:val="nil"/>
              <w:left w:val="nil"/>
              <w:bottom w:val="nil"/>
              <w:right w:val="nil"/>
            </w:tcBorders>
            <w:vAlign w:val="bottom"/>
          </w:tcPr>
          <w:p w14:paraId="70F1F3EB"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-66 000</w:t>
            </w:r>
          </w:p>
        </w:tc>
        <w:tc>
          <w:tcPr>
            <w:tcW w:w="1500" w:type="dxa"/>
            <w:tcBorders>
              <w:top w:val="nil"/>
              <w:left w:val="nil"/>
              <w:bottom w:val="nil"/>
              <w:right w:val="nil"/>
            </w:tcBorders>
            <w:vAlign w:val="bottom"/>
          </w:tcPr>
          <w:p w14:paraId="0D277BE1"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66 000</w:t>
            </w:r>
          </w:p>
        </w:tc>
      </w:tr>
      <w:tr w:rsidR="00F14129" w14:paraId="32C7C327" w14:textId="77777777" w:rsidTr="00225003">
        <w:trPr>
          <w:trHeight w:val="254"/>
        </w:trPr>
        <w:tc>
          <w:tcPr>
            <w:tcW w:w="458" w:type="dxa"/>
            <w:tcBorders>
              <w:top w:val="nil"/>
              <w:left w:val="nil"/>
              <w:bottom w:val="nil"/>
              <w:right w:val="nil"/>
            </w:tcBorders>
          </w:tcPr>
          <w:p w14:paraId="1F12711A" w14:textId="77777777" w:rsidR="00F14129" w:rsidRDefault="00F14129">
            <w:pPr>
              <w:autoSpaceDE w:val="0"/>
              <w:autoSpaceDN w:val="0"/>
              <w:adjustRightInd w:val="0"/>
              <w:spacing w:before="0" w:after="0"/>
              <w:jc w:val="right"/>
              <w:rPr>
                <w:color w:val="000000"/>
                <w:sz w:val="24"/>
                <w:szCs w:val="24"/>
                <w:lang w:val="sv-FI"/>
              </w:rPr>
            </w:pPr>
          </w:p>
        </w:tc>
        <w:tc>
          <w:tcPr>
            <w:tcW w:w="565" w:type="dxa"/>
            <w:tcBorders>
              <w:top w:val="nil"/>
              <w:left w:val="nil"/>
              <w:bottom w:val="nil"/>
              <w:right w:val="nil"/>
            </w:tcBorders>
          </w:tcPr>
          <w:p w14:paraId="2189AF11"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A0DD0A1"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F0985D5"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B6011F2"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F9D5B63" w14:textId="77777777" w:rsidR="00F14129" w:rsidRDefault="00F14129" w:rsidP="00E2289D">
            <w:pPr>
              <w:autoSpaceDE w:val="0"/>
              <w:autoSpaceDN w:val="0"/>
              <w:adjustRightInd w:val="0"/>
              <w:spacing w:before="0" w:after="0"/>
              <w:jc w:val="right"/>
              <w:rPr>
                <w:color w:val="000000"/>
                <w:szCs w:val="20"/>
                <w:lang w:val="sv-FI"/>
              </w:rPr>
            </w:pPr>
          </w:p>
        </w:tc>
      </w:tr>
      <w:tr w:rsidR="00F14129" w14:paraId="0EC193EC" w14:textId="77777777" w:rsidTr="00E2289D">
        <w:trPr>
          <w:trHeight w:val="281"/>
        </w:trPr>
        <w:tc>
          <w:tcPr>
            <w:tcW w:w="458" w:type="dxa"/>
            <w:tcBorders>
              <w:top w:val="nil"/>
              <w:left w:val="nil"/>
              <w:bottom w:val="nil"/>
              <w:right w:val="nil"/>
            </w:tcBorders>
          </w:tcPr>
          <w:p w14:paraId="34966F02"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0A2D7047" w14:textId="77777777" w:rsidR="00F14129" w:rsidRDefault="00F14129">
            <w:pPr>
              <w:autoSpaceDE w:val="0"/>
              <w:autoSpaceDN w:val="0"/>
              <w:adjustRightInd w:val="0"/>
              <w:spacing w:before="0" w:after="0"/>
              <w:jc w:val="right"/>
              <w:rPr>
                <w:b/>
                <w:bCs/>
                <w:color w:val="000000"/>
                <w:sz w:val="22"/>
                <w:lang w:val="sv-FI"/>
              </w:rPr>
            </w:pPr>
            <w:r>
              <w:rPr>
                <w:b/>
                <w:bCs/>
                <w:color w:val="000000"/>
                <w:sz w:val="22"/>
                <w:lang w:val="sv-FI"/>
              </w:rPr>
              <w:t>82</w:t>
            </w:r>
          </w:p>
        </w:tc>
        <w:tc>
          <w:tcPr>
            <w:tcW w:w="5582" w:type="dxa"/>
            <w:gridSpan w:val="2"/>
            <w:tcBorders>
              <w:top w:val="nil"/>
              <w:left w:val="nil"/>
              <w:bottom w:val="nil"/>
              <w:right w:val="nil"/>
            </w:tcBorders>
          </w:tcPr>
          <w:p w14:paraId="0C391163"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och 87 Myndigheter och fristående enheter under politikområde 7</w:t>
            </w:r>
          </w:p>
        </w:tc>
        <w:tc>
          <w:tcPr>
            <w:tcW w:w="1637" w:type="dxa"/>
            <w:tcBorders>
              <w:top w:val="nil"/>
              <w:left w:val="nil"/>
              <w:bottom w:val="nil"/>
              <w:right w:val="nil"/>
            </w:tcBorders>
            <w:vAlign w:val="bottom"/>
          </w:tcPr>
          <w:p w14:paraId="75960A49"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c>
          <w:tcPr>
            <w:tcW w:w="1500" w:type="dxa"/>
            <w:tcBorders>
              <w:top w:val="nil"/>
              <w:left w:val="nil"/>
              <w:bottom w:val="nil"/>
              <w:right w:val="nil"/>
            </w:tcBorders>
            <w:vAlign w:val="bottom"/>
          </w:tcPr>
          <w:p w14:paraId="18159353"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-150 000</w:t>
            </w:r>
          </w:p>
        </w:tc>
      </w:tr>
      <w:tr w:rsidR="00F14129" w14:paraId="3EB5BDD2" w14:textId="77777777" w:rsidTr="00225003">
        <w:trPr>
          <w:trHeight w:val="254"/>
        </w:trPr>
        <w:tc>
          <w:tcPr>
            <w:tcW w:w="458" w:type="dxa"/>
            <w:tcBorders>
              <w:top w:val="nil"/>
              <w:left w:val="nil"/>
              <w:bottom w:val="nil"/>
              <w:right w:val="nil"/>
            </w:tcBorders>
          </w:tcPr>
          <w:p w14:paraId="33548420"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C5D8CBA"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BEC91E3"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DA594E4"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544DF074"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D0E7545" w14:textId="77777777" w:rsidR="00F14129" w:rsidRDefault="00F14129" w:rsidP="00E2289D">
            <w:pPr>
              <w:autoSpaceDE w:val="0"/>
              <w:autoSpaceDN w:val="0"/>
              <w:adjustRightInd w:val="0"/>
              <w:spacing w:before="0" w:after="0"/>
              <w:jc w:val="right"/>
              <w:rPr>
                <w:color w:val="000000"/>
                <w:szCs w:val="20"/>
                <w:lang w:val="sv-FI"/>
              </w:rPr>
            </w:pPr>
          </w:p>
        </w:tc>
      </w:tr>
      <w:tr w:rsidR="00F14129" w14:paraId="4ECCD427" w14:textId="77777777" w:rsidTr="00225003">
        <w:trPr>
          <w:trHeight w:val="254"/>
        </w:trPr>
        <w:tc>
          <w:tcPr>
            <w:tcW w:w="458" w:type="dxa"/>
            <w:tcBorders>
              <w:top w:val="nil"/>
              <w:left w:val="nil"/>
              <w:bottom w:val="nil"/>
              <w:right w:val="nil"/>
            </w:tcBorders>
          </w:tcPr>
          <w:p w14:paraId="5D3FEE64"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8A948A4"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154C560" w14:textId="77777777" w:rsidR="00F14129" w:rsidRDefault="00F14129">
            <w:pPr>
              <w:autoSpaceDE w:val="0"/>
              <w:autoSpaceDN w:val="0"/>
              <w:adjustRightInd w:val="0"/>
              <w:spacing w:before="0" w:after="0"/>
              <w:rPr>
                <w:color w:val="000000"/>
                <w:szCs w:val="20"/>
                <w:lang w:val="sv-FI"/>
              </w:rPr>
            </w:pPr>
            <w:r>
              <w:rPr>
                <w:color w:val="000000"/>
                <w:szCs w:val="20"/>
                <w:lang w:val="sv-FI"/>
              </w:rPr>
              <w:t>873</w:t>
            </w:r>
          </w:p>
        </w:tc>
        <w:tc>
          <w:tcPr>
            <w:tcW w:w="4732" w:type="dxa"/>
            <w:tcBorders>
              <w:top w:val="nil"/>
              <w:left w:val="nil"/>
              <w:bottom w:val="nil"/>
              <w:right w:val="nil"/>
            </w:tcBorders>
          </w:tcPr>
          <w:p w14:paraId="7C24A8D9" w14:textId="77777777" w:rsidR="00F14129" w:rsidRDefault="00F14129">
            <w:pPr>
              <w:autoSpaceDE w:val="0"/>
              <w:autoSpaceDN w:val="0"/>
              <w:adjustRightInd w:val="0"/>
              <w:spacing w:before="0" w:after="0"/>
              <w:rPr>
                <w:color w:val="000000"/>
                <w:szCs w:val="20"/>
                <w:lang w:val="sv-FI"/>
              </w:rPr>
            </w:pPr>
            <w:r>
              <w:rPr>
                <w:color w:val="000000"/>
                <w:szCs w:val="20"/>
                <w:lang w:val="sv-FI"/>
              </w:rPr>
              <w:t>Verkstad och lager</w:t>
            </w:r>
          </w:p>
        </w:tc>
        <w:tc>
          <w:tcPr>
            <w:tcW w:w="1637" w:type="dxa"/>
            <w:tcBorders>
              <w:top w:val="nil"/>
              <w:left w:val="nil"/>
              <w:bottom w:val="nil"/>
              <w:right w:val="nil"/>
            </w:tcBorders>
            <w:vAlign w:val="bottom"/>
          </w:tcPr>
          <w:p w14:paraId="256E76C8"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19CFAA81"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-150 000</w:t>
            </w:r>
          </w:p>
        </w:tc>
      </w:tr>
      <w:tr w:rsidR="00F14129" w14:paraId="09FF6CAD" w14:textId="77777777" w:rsidTr="00225003">
        <w:trPr>
          <w:trHeight w:val="254"/>
        </w:trPr>
        <w:tc>
          <w:tcPr>
            <w:tcW w:w="458" w:type="dxa"/>
            <w:tcBorders>
              <w:top w:val="nil"/>
              <w:left w:val="nil"/>
              <w:bottom w:val="nil"/>
              <w:right w:val="nil"/>
            </w:tcBorders>
          </w:tcPr>
          <w:p w14:paraId="22F3CC56"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DF2D5DB"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80331DC"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87300</w:t>
            </w:r>
            <w:proofErr w:type="gramEnd"/>
          </w:p>
        </w:tc>
        <w:tc>
          <w:tcPr>
            <w:tcW w:w="4732" w:type="dxa"/>
            <w:tcBorders>
              <w:top w:val="nil"/>
              <w:left w:val="nil"/>
              <w:bottom w:val="nil"/>
              <w:right w:val="nil"/>
            </w:tcBorders>
          </w:tcPr>
          <w:p w14:paraId="5D9CB623" w14:textId="77777777" w:rsidR="00F14129" w:rsidRDefault="00F14129">
            <w:pPr>
              <w:autoSpaceDE w:val="0"/>
              <w:autoSpaceDN w:val="0"/>
              <w:adjustRightInd w:val="0"/>
              <w:spacing w:before="0" w:after="0"/>
              <w:rPr>
                <w:color w:val="000000"/>
                <w:szCs w:val="20"/>
                <w:lang w:val="sv-FI"/>
              </w:rPr>
            </w:pPr>
            <w:r>
              <w:rPr>
                <w:color w:val="000000"/>
                <w:szCs w:val="20"/>
                <w:lang w:val="sv-FI"/>
              </w:rPr>
              <w:t>Verkstad och lager, verksamhet (RA)</w:t>
            </w:r>
          </w:p>
        </w:tc>
        <w:tc>
          <w:tcPr>
            <w:tcW w:w="1637" w:type="dxa"/>
            <w:tcBorders>
              <w:top w:val="nil"/>
              <w:left w:val="nil"/>
              <w:bottom w:val="nil"/>
              <w:right w:val="nil"/>
            </w:tcBorders>
            <w:vAlign w:val="bottom"/>
          </w:tcPr>
          <w:p w14:paraId="60044829"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c>
          <w:tcPr>
            <w:tcW w:w="1500" w:type="dxa"/>
            <w:tcBorders>
              <w:top w:val="nil"/>
              <w:left w:val="nil"/>
              <w:bottom w:val="nil"/>
              <w:right w:val="nil"/>
            </w:tcBorders>
            <w:vAlign w:val="bottom"/>
          </w:tcPr>
          <w:p w14:paraId="1F5138DE"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-150 000</w:t>
            </w:r>
          </w:p>
        </w:tc>
      </w:tr>
      <w:tr w:rsidR="00E2289D" w14:paraId="7D3F9D5B" w14:textId="77777777" w:rsidTr="00225003">
        <w:trPr>
          <w:trHeight w:val="254"/>
        </w:trPr>
        <w:tc>
          <w:tcPr>
            <w:tcW w:w="458" w:type="dxa"/>
            <w:tcBorders>
              <w:top w:val="nil"/>
              <w:left w:val="nil"/>
              <w:bottom w:val="nil"/>
              <w:right w:val="nil"/>
            </w:tcBorders>
          </w:tcPr>
          <w:p w14:paraId="2518578A" w14:textId="77777777" w:rsidR="00E2289D" w:rsidRDefault="00E2289D">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1E3030E" w14:textId="77777777" w:rsidR="00E2289D" w:rsidRDefault="00E2289D">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CF8FEB9" w14:textId="77777777" w:rsidR="00E2289D" w:rsidRDefault="00E2289D">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750DE1B" w14:textId="77777777" w:rsidR="00E2289D" w:rsidRDefault="00E2289D">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4657A6A" w14:textId="77777777" w:rsidR="00E2289D" w:rsidRDefault="00E2289D"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24160EB9" w14:textId="77777777" w:rsidR="00E2289D" w:rsidRDefault="00E2289D" w:rsidP="00E2289D">
            <w:pPr>
              <w:autoSpaceDE w:val="0"/>
              <w:autoSpaceDN w:val="0"/>
              <w:adjustRightInd w:val="0"/>
              <w:spacing w:before="0" w:after="0"/>
              <w:jc w:val="right"/>
              <w:rPr>
                <w:color w:val="000000"/>
                <w:szCs w:val="20"/>
                <w:lang w:val="sv-FI"/>
              </w:rPr>
            </w:pPr>
          </w:p>
        </w:tc>
      </w:tr>
      <w:tr w:rsidR="00E2289D" w14:paraId="0A92E547" w14:textId="77777777" w:rsidTr="00225003">
        <w:trPr>
          <w:trHeight w:val="254"/>
        </w:trPr>
        <w:tc>
          <w:tcPr>
            <w:tcW w:w="458" w:type="dxa"/>
            <w:tcBorders>
              <w:top w:val="nil"/>
              <w:left w:val="nil"/>
              <w:bottom w:val="nil"/>
              <w:right w:val="nil"/>
            </w:tcBorders>
          </w:tcPr>
          <w:p w14:paraId="0C849736" w14:textId="77777777" w:rsidR="00E2289D" w:rsidRDefault="00E2289D">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5A99C80" w14:textId="77777777" w:rsidR="00E2289D" w:rsidRDefault="00E2289D">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6E5C8F1" w14:textId="77777777" w:rsidR="00E2289D" w:rsidRDefault="00E2289D">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85ABBB7" w14:textId="77777777" w:rsidR="00E2289D" w:rsidRDefault="00E2289D">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BE0201D" w14:textId="77777777" w:rsidR="00E2289D" w:rsidRDefault="00E2289D"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03CE110" w14:textId="77777777" w:rsidR="00E2289D" w:rsidRDefault="00E2289D" w:rsidP="00E2289D">
            <w:pPr>
              <w:autoSpaceDE w:val="0"/>
              <w:autoSpaceDN w:val="0"/>
              <w:adjustRightInd w:val="0"/>
              <w:spacing w:before="0" w:after="0"/>
              <w:jc w:val="right"/>
              <w:rPr>
                <w:color w:val="000000"/>
                <w:szCs w:val="20"/>
                <w:lang w:val="sv-FI"/>
              </w:rPr>
            </w:pPr>
          </w:p>
        </w:tc>
      </w:tr>
      <w:tr w:rsidR="00E2289D" w14:paraId="19A21A24" w14:textId="77777777" w:rsidTr="00225003">
        <w:trPr>
          <w:trHeight w:val="254"/>
        </w:trPr>
        <w:tc>
          <w:tcPr>
            <w:tcW w:w="458" w:type="dxa"/>
            <w:tcBorders>
              <w:top w:val="nil"/>
              <w:left w:val="nil"/>
              <w:bottom w:val="nil"/>
              <w:right w:val="nil"/>
            </w:tcBorders>
          </w:tcPr>
          <w:p w14:paraId="40728CB1" w14:textId="77777777" w:rsidR="00E2289D" w:rsidRDefault="00E2289D">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58C291D" w14:textId="77777777" w:rsidR="00E2289D" w:rsidRDefault="00E2289D">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D11E399" w14:textId="77777777" w:rsidR="00E2289D" w:rsidRDefault="00E2289D">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25548E9" w14:textId="77777777" w:rsidR="00E2289D" w:rsidRDefault="00E2289D">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CDAF4DF" w14:textId="77777777" w:rsidR="00E2289D" w:rsidRDefault="00E2289D"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6F1143B" w14:textId="77777777" w:rsidR="00E2289D" w:rsidRDefault="00E2289D" w:rsidP="00E2289D">
            <w:pPr>
              <w:autoSpaceDE w:val="0"/>
              <w:autoSpaceDN w:val="0"/>
              <w:adjustRightInd w:val="0"/>
              <w:spacing w:before="0" w:after="0"/>
              <w:jc w:val="right"/>
              <w:rPr>
                <w:color w:val="000000"/>
                <w:szCs w:val="20"/>
                <w:lang w:val="sv-FI"/>
              </w:rPr>
            </w:pPr>
          </w:p>
        </w:tc>
      </w:tr>
      <w:tr w:rsidR="00E2289D" w14:paraId="1260AB36" w14:textId="77777777" w:rsidTr="00225003">
        <w:trPr>
          <w:trHeight w:val="254"/>
        </w:trPr>
        <w:tc>
          <w:tcPr>
            <w:tcW w:w="458" w:type="dxa"/>
            <w:tcBorders>
              <w:top w:val="nil"/>
              <w:left w:val="nil"/>
              <w:bottom w:val="nil"/>
              <w:right w:val="nil"/>
            </w:tcBorders>
          </w:tcPr>
          <w:p w14:paraId="7AD1908B" w14:textId="77777777" w:rsidR="00E2289D" w:rsidRDefault="00E2289D">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4A330E9" w14:textId="77777777" w:rsidR="00E2289D" w:rsidRDefault="00E2289D">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39843C6" w14:textId="77777777" w:rsidR="00E2289D" w:rsidRDefault="00E2289D">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536CB056" w14:textId="77777777" w:rsidR="00E2289D" w:rsidRDefault="00E2289D">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BB5AFEF" w14:textId="77777777" w:rsidR="00E2289D" w:rsidRDefault="00E2289D"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42B0B63" w14:textId="77777777" w:rsidR="00E2289D" w:rsidRDefault="00E2289D" w:rsidP="00E2289D">
            <w:pPr>
              <w:autoSpaceDE w:val="0"/>
              <w:autoSpaceDN w:val="0"/>
              <w:adjustRightInd w:val="0"/>
              <w:spacing w:before="0" w:after="0"/>
              <w:jc w:val="right"/>
              <w:rPr>
                <w:color w:val="000000"/>
                <w:szCs w:val="20"/>
                <w:lang w:val="sv-FI"/>
              </w:rPr>
            </w:pPr>
          </w:p>
        </w:tc>
      </w:tr>
      <w:tr w:rsidR="00E2289D" w14:paraId="44699E7E" w14:textId="77777777" w:rsidTr="00225003">
        <w:trPr>
          <w:trHeight w:val="254"/>
        </w:trPr>
        <w:tc>
          <w:tcPr>
            <w:tcW w:w="458" w:type="dxa"/>
            <w:tcBorders>
              <w:top w:val="nil"/>
              <w:left w:val="nil"/>
              <w:bottom w:val="nil"/>
              <w:right w:val="nil"/>
            </w:tcBorders>
          </w:tcPr>
          <w:p w14:paraId="16384412" w14:textId="77777777" w:rsidR="00E2289D" w:rsidRDefault="00E2289D">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798221C" w14:textId="77777777" w:rsidR="00E2289D" w:rsidRDefault="00E2289D">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2614F28" w14:textId="77777777" w:rsidR="00E2289D" w:rsidRDefault="00E2289D">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A269A35" w14:textId="77777777" w:rsidR="00E2289D" w:rsidRDefault="00E2289D">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55F6B3A7" w14:textId="77777777" w:rsidR="00E2289D" w:rsidRDefault="00E2289D"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456E3AF" w14:textId="77777777" w:rsidR="00E2289D" w:rsidRDefault="00E2289D" w:rsidP="00E2289D">
            <w:pPr>
              <w:autoSpaceDE w:val="0"/>
              <w:autoSpaceDN w:val="0"/>
              <w:adjustRightInd w:val="0"/>
              <w:spacing w:before="0" w:after="0"/>
              <w:jc w:val="right"/>
              <w:rPr>
                <w:color w:val="000000"/>
                <w:szCs w:val="20"/>
                <w:lang w:val="sv-FI"/>
              </w:rPr>
            </w:pPr>
          </w:p>
        </w:tc>
      </w:tr>
      <w:tr w:rsidR="00E2289D" w14:paraId="46CD05A6" w14:textId="77777777" w:rsidTr="00225003">
        <w:trPr>
          <w:trHeight w:val="254"/>
        </w:trPr>
        <w:tc>
          <w:tcPr>
            <w:tcW w:w="458" w:type="dxa"/>
            <w:tcBorders>
              <w:top w:val="nil"/>
              <w:left w:val="nil"/>
              <w:bottom w:val="nil"/>
              <w:right w:val="nil"/>
            </w:tcBorders>
          </w:tcPr>
          <w:p w14:paraId="22F23399" w14:textId="77777777" w:rsidR="00E2289D" w:rsidRDefault="00E2289D">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0B236AB" w14:textId="77777777" w:rsidR="00E2289D" w:rsidRDefault="00E2289D">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0FE81FE8" w14:textId="77777777" w:rsidR="00E2289D" w:rsidRDefault="00E2289D">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571CBC54" w14:textId="77777777" w:rsidR="00E2289D" w:rsidRDefault="00E2289D">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471D370" w14:textId="77777777" w:rsidR="00E2289D" w:rsidRDefault="00E2289D"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DC918E7" w14:textId="77777777" w:rsidR="00E2289D" w:rsidRDefault="00E2289D" w:rsidP="00E2289D">
            <w:pPr>
              <w:autoSpaceDE w:val="0"/>
              <w:autoSpaceDN w:val="0"/>
              <w:adjustRightInd w:val="0"/>
              <w:spacing w:before="0" w:after="0"/>
              <w:jc w:val="right"/>
              <w:rPr>
                <w:color w:val="000000"/>
                <w:szCs w:val="20"/>
                <w:lang w:val="sv-FI"/>
              </w:rPr>
            </w:pPr>
          </w:p>
        </w:tc>
      </w:tr>
      <w:tr w:rsidR="00F14129" w14:paraId="5BF2DBAD" w14:textId="77777777" w:rsidTr="00225003">
        <w:trPr>
          <w:trHeight w:val="254"/>
        </w:trPr>
        <w:tc>
          <w:tcPr>
            <w:tcW w:w="458" w:type="dxa"/>
            <w:tcBorders>
              <w:top w:val="nil"/>
              <w:left w:val="nil"/>
              <w:bottom w:val="nil"/>
              <w:right w:val="nil"/>
            </w:tcBorders>
          </w:tcPr>
          <w:p w14:paraId="26F8DC0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41DAE58"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1B6297A"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4622068"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38235F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55DD64B" w14:textId="77777777" w:rsidR="00F14129" w:rsidRDefault="00F14129" w:rsidP="00E2289D">
            <w:pPr>
              <w:autoSpaceDE w:val="0"/>
              <w:autoSpaceDN w:val="0"/>
              <w:adjustRightInd w:val="0"/>
              <w:spacing w:before="0" w:after="0"/>
              <w:jc w:val="right"/>
              <w:rPr>
                <w:color w:val="000000"/>
                <w:szCs w:val="20"/>
                <w:lang w:val="sv-FI"/>
              </w:rPr>
            </w:pPr>
          </w:p>
        </w:tc>
      </w:tr>
      <w:tr w:rsidR="00E2289D" w14:paraId="6CEE4B34" w14:textId="77777777" w:rsidTr="00E2289D">
        <w:trPr>
          <w:trHeight w:val="254"/>
        </w:trPr>
        <w:tc>
          <w:tcPr>
            <w:tcW w:w="6605" w:type="dxa"/>
            <w:gridSpan w:val="4"/>
            <w:tcBorders>
              <w:top w:val="nil"/>
              <w:left w:val="nil"/>
              <w:bottom w:val="nil"/>
              <w:right w:val="nil"/>
            </w:tcBorders>
          </w:tcPr>
          <w:p w14:paraId="121D4271" w14:textId="77777777" w:rsidR="00E2289D" w:rsidRDefault="00E2289D">
            <w:pPr>
              <w:autoSpaceDE w:val="0"/>
              <w:autoSpaceDN w:val="0"/>
              <w:adjustRightInd w:val="0"/>
              <w:spacing w:before="0" w:after="0"/>
              <w:rPr>
                <w:b/>
                <w:bCs/>
                <w:color w:val="000000"/>
                <w:sz w:val="24"/>
                <w:szCs w:val="24"/>
                <w:lang w:val="sv-FI"/>
              </w:rPr>
            </w:pPr>
          </w:p>
        </w:tc>
        <w:tc>
          <w:tcPr>
            <w:tcW w:w="1637" w:type="dxa"/>
            <w:tcBorders>
              <w:top w:val="nil"/>
              <w:left w:val="nil"/>
              <w:bottom w:val="nil"/>
              <w:right w:val="nil"/>
            </w:tcBorders>
            <w:vAlign w:val="bottom"/>
          </w:tcPr>
          <w:p w14:paraId="078AAAB1" w14:textId="77777777" w:rsidR="00E2289D" w:rsidRDefault="00E2289D" w:rsidP="00E2289D">
            <w:pPr>
              <w:autoSpaceDE w:val="0"/>
              <w:autoSpaceDN w:val="0"/>
              <w:adjustRightInd w:val="0"/>
              <w:spacing w:before="0" w:after="0"/>
              <w:jc w:val="right"/>
              <w:rPr>
                <w:b/>
                <w:bCs/>
                <w:color w:val="000000"/>
                <w:sz w:val="24"/>
                <w:szCs w:val="24"/>
                <w:lang w:val="sv-FI"/>
              </w:rPr>
            </w:pPr>
          </w:p>
        </w:tc>
        <w:tc>
          <w:tcPr>
            <w:tcW w:w="1500" w:type="dxa"/>
            <w:tcBorders>
              <w:top w:val="nil"/>
              <w:left w:val="nil"/>
              <w:bottom w:val="nil"/>
              <w:right w:val="nil"/>
            </w:tcBorders>
            <w:vAlign w:val="bottom"/>
          </w:tcPr>
          <w:p w14:paraId="6DC30045" w14:textId="77777777" w:rsidR="00E2289D" w:rsidRDefault="00E2289D" w:rsidP="00E2289D">
            <w:pPr>
              <w:autoSpaceDE w:val="0"/>
              <w:autoSpaceDN w:val="0"/>
              <w:adjustRightInd w:val="0"/>
              <w:spacing w:before="0" w:after="0"/>
              <w:jc w:val="right"/>
              <w:rPr>
                <w:b/>
                <w:bCs/>
                <w:color w:val="000000"/>
                <w:sz w:val="24"/>
                <w:szCs w:val="24"/>
                <w:lang w:val="sv-FI"/>
              </w:rPr>
            </w:pPr>
          </w:p>
        </w:tc>
      </w:tr>
      <w:tr w:rsidR="00F14129" w14:paraId="3300E372" w14:textId="77777777" w:rsidTr="00E2289D">
        <w:trPr>
          <w:trHeight w:val="254"/>
        </w:trPr>
        <w:tc>
          <w:tcPr>
            <w:tcW w:w="6605" w:type="dxa"/>
            <w:gridSpan w:val="4"/>
            <w:tcBorders>
              <w:top w:val="nil"/>
              <w:left w:val="nil"/>
              <w:bottom w:val="nil"/>
              <w:right w:val="nil"/>
            </w:tcBorders>
          </w:tcPr>
          <w:p w14:paraId="0EE27349"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8</w:t>
            </w:r>
          </w:p>
        </w:tc>
        <w:tc>
          <w:tcPr>
            <w:tcW w:w="1637" w:type="dxa"/>
            <w:tcBorders>
              <w:top w:val="nil"/>
              <w:left w:val="nil"/>
              <w:bottom w:val="nil"/>
              <w:right w:val="nil"/>
            </w:tcBorders>
            <w:vAlign w:val="bottom"/>
          </w:tcPr>
          <w:p w14:paraId="1FC26224"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-1 400 000</w:t>
            </w:r>
          </w:p>
        </w:tc>
        <w:tc>
          <w:tcPr>
            <w:tcW w:w="1500" w:type="dxa"/>
            <w:tcBorders>
              <w:top w:val="nil"/>
              <w:left w:val="nil"/>
              <w:bottom w:val="nil"/>
              <w:right w:val="nil"/>
            </w:tcBorders>
            <w:vAlign w:val="bottom"/>
          </w:tcPr>
          <w:p w14:paraId="7F3BC4FC"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032D0234" w14:textId="77777777" w:rsidTr="00225003">
        <w:trPr>
          <w:trHeight w:val="254"/>
        </w:trPr>
        <w:tc>
          <w:tcPr>
            <w:tcW w:w="458" w:type="dxa"/>
            <w:tcBorders>
              <w:top w:val="nil"/>
              <w:left w:val="nil"/>
              <w:bottom w:val="nil"/>
              <w:right w:val="nil"/>
            </w:tcBorders>
          </w:tcPr>
          <w:p w14:paraId="44225578"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435BA40"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C372B66"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B88D586"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B745DF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A463A07" w14:textId="77777777" w:rsidR="00F14129" w:rsidRDefault="00F14129" w:rsidP="00E2289D">
            <w:pPr>
              <w:autoSpaceDE w:val="0"/>
              <w:autoSpaceDN w:val="0"/>
              <w:adjustRightInd w:val="0"/>
              <w:spacing w:before="0" w:after="0"/>
              <w:jc w:val="right"/>
              <w:rPr>
                <w:color w:val="000000"/>
                <w:szCs w:val="20"/>
                <w:lang w:val="sv-FI"/>
              </w:rPr>
            </w:pPr>
          </w:p>
        </w:tc>
      </w:tr>
      <w:tr w:rsidR="00F14129" w14:paraId="42CF6606" w14:textId="77777777" w:rsidTr="00E2289D">
        <w:trPr>
          <w:trHeight w:val="254"/>
        </w:trPr>
        <w:tc>
          <w:tcPr>
            <w:tcW w:w="458" w:type="dxa"/>
            <w:tcBorders>
              <w:top w:val="nil"/>
              <w:left w:val="nil"/>
              <w:bottom w:val="nil"/>
              <w:right w:val="nil"/>
            </w:tcBorders>
          </w:tcPr>
          <w:p w14:paraId="70BA2854"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30AA1B80" w14:textId="77777777" w:rsidR="00F14129" w:rsidRDefault="00F14129">
            <w:pPr>
              <w:autoSpaceDE w:val="0"/>
              <w:autoSpaceDN w:val="0"/>
              <w:adjustRightInd w:val="0"/>
              <w:spacing w:before="0" w:after="0"/>
              <w:jc w:val="right"/>
              <w:rPr>
                <w:b/>
                <w:bCs/>
                <w:color w:val="000000"/>
                <w:sz w:val="22"/>
                <w:lang w:val="sv-FI"/>
              </w:rPr>
            </w:pPr>
            <w:r>
              <w:rPr>
                <w:b/>
                <w:bCs/>
                <w:color w:val="000000"/>
                <w:sz w:val="22"/>
                <w:lang w:val="sv-FI"/>
              </w:rPr>
              <w:t>84</w:t>
            </w:r>
          </w:p>
        </w:tc>
        <w:tc>
          <w:tcPr>
            <w:tcW w:w="5582" w:type="dxa"/>
            <w:gridSpan w:val="2"/>
            <w:tcBorders>
              <w:top w:val="nil"/>
              <w:left w:val="nil"/>
              <w:bottom w:val="nil"/>
              <w:right w:val="nil"/>
            </w:tcBorders>
          </w:tcPr>
          <w:p w14:paraId="08EDC728"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Myndigheter under politikområde 8</w:t>
            </w:r>
          </w:p>
        </w:tc>
        <w:tc>
          <w:tcPr>
            <w:tcW w:w="1637" w:type="dxa"/>
            <w:tcBorders>
              <w:top w:val="nil"/>
              <w:left w:val="nil"/>
              <w:bottom w:val="nil"/>
              <w:right w:val="nil"/>
            </w:tcBorders>
            <w:vAlign w:val="bottom"/>
          </w:tcPr>
          <w:p w14:paraId="420D82CD"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-1 400 000</w:t>
            </w:r>
          </w:p>
        </w:tc>
        <w:tc>
          <w:tcPr>
            <w:tcW w:w="1500" w:type="dxa"/>
            <w:tcBorders>
              <w:top w:val="nil"/>
              <w:left w:val="nil"/>
              <w:bottom w:val="nil"/>
              <w:right w:val="nil"/>
            </w:tcBorders>
            <w:vAlign w:val="bottom"/>
          </w:tcPr>
          <w:p w14:paraId="1B5FBC81"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1CEC5B66" w14:textId="77777777" w:rsidTr="00225003">
        <w:trPr>
          <w:trHeight w:val="254"/>
        </w:trPr>
        <w:tc>
          <w:tcPr>
            <w:tcW w:w="458" w:type="dxa"/>
            <w:tcBorders>
              <w:top w:val="nil"/>
              <w:left w:val="nil"/>
              <w:bottom w:val="nil"/>
              <w:right w:val="nil"/>
            </w:tcBorders>
          </w:tcPr>
          <w:p w14:paraId="2989C0C2"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24B49E62"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402CC927"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12DB5D0"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1A49B78"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2ED1932" w14:textId="77777777" w:rsidR="00F14129" w:rsidRDefault="00F14129" w:rsidP="00E2289D">
            <w:pPr>
              <w:autoSpaceDE w:val="0"/>
              <w:autoSpaceDN w:val="0"/>
              <w:adjustRightInd w:val="0"/>
              <w:spacing w:before="0" w:after="0"/>
              <w:jc w:val="right"/>
              <w:rPr>
                <w:color w:val="000000"/>
                <w:szCs w:val="20"/>
                <w:lang w:val="sv-FI"/>
              </w:rPr>
            </w:pPr>
          </w:p>
        </w:tc>
      </w:tr>
      <w:tr w:rsidR="00F14129" w14:paraId="7114BEF1" w14:textId="77777777" w:rsidTr="00225003">
        <w:trPr>
          <w:trHeight w:val="254"/>
        </w:trPr>
        <w:tc>
          <w:tcPr>
            <w:tcW w:w="458" w:type="dxa"/>
            <w:tcBorders>
              <w:top w:val="nil"/>
              <w:left w:val="nil"/>
              <w:bottom w:val="nil"/>
              <w:right w:val="nil"/>
            </w:tcBorders>
          </w:tcPr>
          <w:p w14:paraId="327B0F6E"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360BAB5B"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78B984F7" w14:textId="77777777" w:rsidR="00F14129" w:rsidRDefault="00F14129">
            <w:pPr>
              <w:autoSpaceDE w:val="0"/>
              <w:autoSpaceDN w:val="0"/>
              <w:adjustRightInd w:val="0"/>
              <w:spacing w:before="0" w:after="0"/>
              <w:rPr>
                <w:color w:val="000000"/>
                <w:szCs w:val="20"/>
                <w:lang w:val="sv-FI"/>
              </w:rPr>
            </w:pPr>
            <w:r>
              <w:rPr>
                <w:color w:val="000000"/>
                <w:szCs w:val="20"/>
                <w:lang w:val="sv-FI"/>
              </w:rPr>
              <w:t>840</w:t>
            </w:r>
          </w:p>
        </w:tc>
        <w:tc>
          <w:tcPr>
            <w:tcW w:w="4732" w:type="dxa"/>
            <w:tcBorders>
              <w:top w:val="nil"/>
              <w:left w:val="nil"/>
              <w:bottom w:val="nil"/>
              <w:right w:val="nil"/>
            </w:tcBorders>
          </w:tcPr>
          <w:p w14:paraId="002EFFCE" w14:textId="77777777" w:rsidR="00F14129" w:rsidRDefault="00F14129">
            <w:pPr>
              <w:autoSpaceDE w:val="0"/>
              <w:autoSpaceDN w:val="0"/>
              <w:adjustRightInd w:val="0"/>
              <w:spacing w:before="0" w:after="0"/>
              <w:rPr>
                <w:color w:val="000000"/>
                <w:szCs w:val="20"/>
                <w:lang w:val="sv-FI"/>
              </w:rPr>
            </w:pPr>
            <w:r>
              <w:rPr>
                <w:color w:val="000000"/>
                <w:szCs w:val="20"/>
                <w:lang w:val="sv-FI"/>
              </w:rPr>
              <w:t>Ålands hälso- och sjukvård</w:t>
            </w:r>
          </w:p>
        </w:tc>
        <w:tc>
          <w:tcPr>
            <w:tcW w:w="1637" w:type="dxa"/>
            <w:tcBorders>
              <w:top w:val="nil"/>
              <w:left w:val="nil"/>
              <w:bottom w:val="nil"/>
              <w:right w:val="nil"/>
            </w:tcBorders>
            <w:vAlign w:val="bottom"/>
          </w:tcPr>
          <w:p w14:paraId="26182FEB"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-1 400 000</w:t>
            </w:r>
          </w:p>
        </w:tc>
        <w:tc>
          <w:tcPr>
            <w:tcW w:w="1500" w:type="dxa"/>
            <w:tcBorders>
              <w:top w:val="nil"/>
              <w:left w:val="nil"/>
              <w:bottom w:val="nil"/>
              <w:right w:val="nil"/>
            </w:tcBorders>
            <w:vAlign w:val="bottom"/>
          </w:tcPr>
          <w:p w14:paraId="08F3190D"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73F80BBE" w14:textId="77777777" w:rsidTr="00225003">
        <w:trPr>
          <w:trHeight w:val="254"/>
        </w:trPr>
        <w:tc>
          <w:tcPr>
            <w:tcW w:w="458" w:type="dxa"/>
            <w:tcBorders>
              <w:top w:val="nil"/>
              <w:left w:val="nil"/>
              <w:bottom w:val="nil"/>
              <w:right w:val="nil"/>
            </w:tcBorders>
          </w:tcPr>
          <w:p w14:paraId="43EE1EB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211DDD74"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11C565BD" w14:textId="05115BE3" w:rsidR="00F14129" w:rsidRDefault="00F14129">
            <w:pPr>
              <w:autoSpaceDE w:val="0"/>
              <w:autoSpaceDN w:val="0"/>
              <w:adjustRightInd w:val="0"/>
              <w:spacing w:before="0" w:after="0"/>
              <w:rPr>
                <w:color w:val="000000"/>
                <w:szCs w:val="20"/>
                <w:lang w:val="sv-FI"/>
              </w:rPr>
            </w:pPr>
            <w:proofErr w:type="gramStart"/>
            <w:r>
              <w:rPr>
                <w:color w:val="000000"/>
                <w:szCs w:val="20"/>
                <w:lang w:val="sv-FI"/>
              </w:rPr>
              <w:t>84</w:t>
            </w:r>
            <w:r w:rsidR="00E1161F">
              <w:rPr>
                <w:color w:val="000000"/>
                <w:szCs w:val="20"/>
                <w:lang w:val="sv-FI"/>
              </w:rPr>
              <w:t>7</w:t>
            </w:r>
            <w:r>
              <w:rPr>
                <w:color w:val="000000"/>
                <w:szCs w:val="20"/>
                <w:lang w:val="sv-FI"/>
              </w:rPr>
              <w:t>00</w:t>
            </w:r>
            <w:proofErr w:type="gramEnd"/>
          </w:p>
        </w:tc>
        <w:tc>
          <w:tcPr>
            <w:tcW w:w="4732" w:type="dxa"/>
            <w:tcBorders>
              <w:top w:val="nil"/>
              <w:left w:val="nil"/>
              <w:bottom w:val="nil"/>
              <w:right w:val="nil"/>
            </w:tcBorders>
          </w:tcPr>
          <w:p w14:paraId="5CDCB8C8" w14:textId="77777777" w:rsidR="00F14129" w:rsidRDefault="00F14129">
            <w:pPr>
              <w:autoSpaceDE w:val="0"/>
              <w:autoSpaceDN w:val="0"/>
              <w:adjustRightInd w:val="0"/>
              <w:spacing w:before="0" w:after="0"/>
              <w:rPr>
                <w:color w:val="000000"/>
                <w:szCs w:val="20"/>
                <w:lang w:val="sv-FI"/>
              </w:rPr>
            </w:pPr>
            <w:r>
              <w:rPr>
                <w:color w:val="000000"/>
                <w:szCs w:val="20"/>
                <w:lang w:val="sv-FI"/>
              </w:rPr>
              <w:t>Ålands hälso- och sjukvård, extern vård (RA)</w:t>
            </w:r>
          </w:p>
        </w:tc>
        <w:tc>
          <w:tcPr>
            <w:tcW w:w="1637" w:type="dxa"/>
            <w:tcBorders>
              <w:top w:val="nil"/>
              <w:left w:val="nil"/>
              <w:bottom w:val="nil"/>
              <w:right w:val="nil"/>
            </w:tcBorders>
            <w:vAlign w:val="bottom"/>
          </w:tcPr>
          <w:p w14:paraId="1AA9C88B"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-1 400 000</w:t>
            </w:r>
          </w:p>
        </w:tc>
        <w:tc>
          <w:tcPr>
            <w:tcW w:w="1500" w:type="dxa"/>
            <w:tcBorders>
              <w:top w:val="nil"/>
              <w:left w:val="nil"/>
              <w:bottom w:val="nil"/>
              <w:right w:val="nil"/>
            </w:tcBorders>
            <w:vAlign w:val="bottom"/>
          </w:tcPr>
          <w:p w14:paraId="7E7F47F2"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046A95BA" w14:textId="77777777" w:rsidTr="00225003">
        <w:trPr>
          <w:trHeight w:val="254"/>
        </w:trPr>
        <w:tc>
          <w:tcPr>
            <w:tcW w:w="458" w:type="dxa"/>
            <w:tcBorders>
              <w:top w:val="nil"/>
              <w:left w:val="nil"/>
              <w:bottom w:val="nil"/>
              <w:right w:val="nil"/>
            </w:tcBorders>
          </w:tcPr>
          <w:p w14:paraId="0DE7698B"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01C8B42B"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0BB491B8"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946E6E3"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0144EED"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62494BB" w14:textId="77777777" w:rsidR="00F14129" w:rsidRDefault="00F14129" w:rsidP="00E2289D">
            <w:pPr>
              <w:autoSpaceDE w:val="0"/>
              <w:autoSpaceDN w:val="0"/>
              <w:adjustRightInd w:val="0"/>
              <w:spacing w:before="0" w:after="0"/>
              <w:jc w:val="right"/>
              <w:rPr>
                <w:color w:val="000000"/>
                <w:szCs w:val="20"/>
                <w:lang w:val="sv-FI"/>
              </w:rPr>
            </w:pPr>
          </w:p>
        </w:tc>
      </w:tr>
      <w:tr w:rsidR="00F14129" w14:paraId="40B42F7D" w14:textId="77777777" w:rsidTr="00225003">
        <w:trPr>
          <w:trHeight w:val="254"/>
        </w:trPr>
        <w:tc>
          <w:tcPr>
            <w:tcW w:w="458" w:type="dxa"/>
            <w:tcBorders>
              <w:top w:val="nil"/>
              <w:left w:val="nil"/>
              <w:bottom w:val="nil"/>
              <w:right w:val="nil"/>
            </w:tcBorders>
          </w:tcPr>
          <w:p w14:paraId="07FEBCD1"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29E52E6"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EDF2B81"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294C78E"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50B88EA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346082B" w14:textId="77777777" w:rsidR="00F14129" w:rsidRDefault="00F14129" w:rsidP="00E2289D">
            <w:pPr>
              <w:autoSpaceDE w:val="0"/>
              <w:autoSpaceDN w:val="0"/>
              <w:adjustRightInd w:val="0"/>
              <w:spacing w:before="0" w:after="0"/>
              <w:jc w:val="right"/>
              <w:rPr>
                <w:color w:val="000000"/>
                <w:szCs w:val="20"/>
                <w:lang w:val="sv-FI"/>
              </w:rPr>
            </w:pPr>
          </w:p>
        </w:tc>
      </w:tr>
      <w:tr w:rsidR="00F14129" w14:paraId="5B5B0329" w14:textId="77777777" w:rsidTr="00225003">
        <w:trPr>
          <w:trHeight w:val="254"/>
        </w:trPr>
        <w:tc>
          <w:tcPr>
            <w:tcW w:w="458" w:type="dxa"/>
            <w:tcBorders>
              <w:top w:val="nil"/>
              <w:left w:val="nil"/>
              <w:bottom w:val="nil"/>
              <w:right w:val="nil"/>
            </w:tcBorders>
          </w:tcPr>
          <w:p w14:paraId="5B8EAE64"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BC52652" w14:textId="77777777" w:rsidR="00F14129" w:rsidRDefault="00F14129">
            <w:pPr>
              <w:autoSpaceDE w:val="0"/>
              <w:autoSpaceDN w:val="0"/>
              <w:adjustRightInd w:val="0"/>
              <w:spacing w:before="0" w:after="0"/>
              <w:jc w:val="right"/>
              <w:rPr>
                <w:color w:val="000000"/>
                <w:sz w:val="24"/>
                <w:szCs w:val="24"/>
                <w:lang w:val="sv-FI"/>
              </w:rPr>
            </w:pPr>
          </w:p>
        </w:tc>
        <w:tc>
          <w:tcPr>
            <w:tcW w:w="850" w:type="dxa"/>
            <w:tcBorders>
              <w:top w:val="nil"/>
              <w:left w:val="nil"/>
              <w:bottom w:val="nil"/>
              <w:right w:val="nil"/>
            </w:tcBorders>
          </w:tcPr>
          <w:p w14:paraId="255BD229" w14:textId="77777777" w:rsidR="00F14129" w:rsidRDefault="00F14129">
            <w:pPr>
              <w:autoSpaceDE w:val="0"/>
              <w:autoSpaceDN w:val="0"/>
              <w:adjustRightInd w:val="0"/>
              <w:spacing w:before="0" w:after="0"/>
              <w:rPr>
                <w:color w:val="000000"/>
                <w:sz w:val="24"/>
                <w:szCs w:val="24"/>
                <w:lang w:val="sv-FI"/>
              </w:rPr>
            </w:pPr>
          </w:p>
        </w:tc>
        <w:tc>
          <w:tcPr>
            <w:tcW w:w="4732" w:type="dxa"/>
            <w:tcBorders>
              <w:top w:val="nil"/>
              <w:left w:val="nil"/>
              <w:bottom w:val="nil"/>
              <w:right w:val="nil"/>
            </w:tcBorders>
          </w:tcPr>
          <w:p w14:paraId="4E9A357A"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Verksamhet och överföringar sammanlagt</w:t>
            </w:r>
          </w:p>
        </w:tc>
        <w:tc>
          <w:tcPr>
            <w:tcW w:w="1637" w:type="dxa"/>
            <w:tcBorders>
              <w:top w:val="nil"/>
              <w:left w:val="nil"/>
              <w:bottom w:val="nil"/>
              <w:right w:val="nil"/>
            </w:tcBorders>
            <w:vAlign w:val="bottom"/>
          </w:tcPr>
          <w:p w14:paraId="0D026735" w14:textId="42C71A0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 xml:space="preserve">-1 </w:t>
            </w:r>
            <w:r w:rsidR="00180653">
              <w:rPr>
                <w:b/>
                <w:bCs/>
                <w:color w:val="000000"/>
                <w:sz w:val="24"/>
                <w:szCs w:val="24"/>
                <w:lang w:val="sv-FI"/>
              </w:rPr>
              <w:t>77</w:t>
            </w:r>
            <w:r>
              <w:rPr>
                <w:b/>
                <w:bCs/>
                <w:color w:val="000000"/>
                <w:sz w:val="24"/>
                <w:szCs w:val="24"/>
                <w:lang w:val="sv-FI"/>
              </w:rPr>
              <w:t>2 000</w:t>
            </w:r>
          </w:p>
        </w:tc>
        <w:tc>
          <w:tcPr>
            <w:tcW w:w="1500" w:type="dxa"/>
            <w:tcBorders>
              <w:top w:val="nil"/>
              <w:left w:val="nil"/>
              <w:bottom w:val="nil"/>
              <w:right w:val="nil"/>
            </w:tcBorders>
            <w:vAlign w:val="bottom"/>
          </w:tcPr>
          <w:p w14:paraId="303E2696"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-84 000</w:t>
            </w:r>
          </w:p>
        </w:tc>
      </w:tr>
      <w:tr w:rsidR="00F14129" w14:paraId="4609395E" w14:textId="77777777" w:rsidTr="00225003">
        <w:trPr>
          <w:trHeight w:val="254"/>
        </w:trPr>
        <w:tc>
          <w:tcPr>
            <w:tcW w:w="458" w:type="dxa"/>
            <w:tcBorders>
              <w:top w:val="nil"/>
              <w:left w:val="nil"/>
              <w:bottom w:val="nil"/>
              <w:right w:val="nil"/>
            </w:tcBorders>
          </w:tcPr>
          <w:p w14:paraId="4D951E5A"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6CBA3018"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3DD3FAE9"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084D8F98" w14:textId="77777777" w:rsidR="00F14129" w:rsidRDefault="00F14129">
            <w:pPr>
              <w:autoSpaceDE w:val="0"/>
              <w:autoSpaceDN w:val="0"/>
              <w:adjustRightInd w:val="0"/>
              <w:spacing w:before="0" w:after="0"/>
              <w:jc w:val="right"/>
              <w:rPr>
                <w:b/>
                <w:bCs/>
                <w:color w:val="000000"/>
                <w:szCs w:val="20"/>
                <w:lang w:val="sv-FI"/>
              </w:rPr>
            </w:pPr>
          </w:p>
        </w:tc>
        <w:tc>
          <w:tcPr>
            <w:tcW w:w="1637" w:type="dxa"/>
            <w:tcBorders>
              <w:top w:val="nil"/>
              <w:left w:val="nil"/>
              <w:bottom w:val="nil"/>
              <w:right w:val="nil"/>
            </w:tcBorders>
            <w:vAlign w:val="bottom"/>
          </w:tcPr>
          <w:p w14:paraId="228A709E"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40F324B" w14:textId="77777777" w:rsidR="00F14129" w:rsidRDefault="00F14129" w:rsidP="00E2289D">
            <w:pPr>
              <w:autoSpaceDE w:val="0"/>
              <w:autoSpaceDN w:val="0"/>
              <w:adjustRightInd w:val="0"/>
              <w:spacing w:before="0" w:after="0"/>
              <w:jc w:val="right"/>
              <w:rPr>
                <w:color w:val="000000"/>
                <w:szCs w:val="20"/>
                <w:lang w:val="sv-FI"/>
              </w:rPr>
            </w:pPr>
          </w:p>
        </w:tc>
      </w:tr>
      <w:tr w:rsidR="00F14129" w14:paraId="5EBB69DE" w14:textId="77777777" w:rsidTr="00225003">
        <w:trPr>
          <w:trHeight w:val="254"/>
        </w:trPr>
        <w:tc>
          <w:tcPr>
            <w:tcW w:w="458" w:type="dxa"/>
            <w:tcBorders>
              <w:top w:val="nil"/>
              <w:left w:val="nil"/>
              <w:bottom w:val="nil"/>
              <w:right w:val="nil"/>
            </w:tcBorders>
          </w:tcPr>
          <w:p w14:paraId="6AEAA7FB"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73B4A69"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48A26C4B"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A216465"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E1546C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14993E4" w14:textId="77777777" w:rsidR="00F14129" w:rsidRDefault="00F14129" w:rsidP="00E2289D">
            <w:pPr>
              <w:autoSpaceDE w:val="0"/>
              <w:autoSpaceDN w:val="0"/>
              <w:adjustRightInd w:val="0"/>
              <w:spacing w:before="0" w:after="0"/>
              <w:jc w:val="right"/>
              <w:rPr>
                <w:color w:val="000000"/>
                <w:szCs w:val="20"/>
                <w:lang w:val="sv-FI"/>
              </w:rPr>
            </w:pPr>
          </w:p>
        </w:tc>
      </w:tr>
      <w:tr w:rsidR="00F14129" w14:paraId="24919148" w14:textId="77777777" w:rsidTr="007B67B5">
        <w:trPr>
          <w:trHeight w:val="588"/>
        </w:trPr>
        <w:tc>
          <w:tcPr>
            <w:tcW w:w="458" w:type="dxa"/>
            <w:tcBorders>
              <w:top w:val="nil"/>
              <w:left w:val="nil"/>
              <w:bottom w:val="nil"/>
              <w:right w:val="nil"/>
            </w:tcBorders>
          </w:tcPr>
          <w:p w14:paraId="56D953E5"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89</w:t>
            </w:r>
          </w:p>
        </w:tc>
        <w:tc>
          <w:tcPr>
            <w:tcW w:w="9284" w:type="dxa"/>
            <w:gridSpan w:val="5"/>
            <w:tcBorders>
              <w:top w:val="nil"/>
              <w:left w:val="nil"/>
              <w:bottom w:val="nil"/>
              <w:right w:val="nil"/>
            </w:tcBorders>
          </w:tcPr>
          <w:p w14:paraId="32C0FBE1" w14:textId="77777777" w:rsidR="007B67B5" w:rsidRDefault="00F14129" w:rsidP="007B67B5">
            <w:pPr>
              <w:autoSpaceDE w:val="0"/>
              <w:autoSpaceDN w:val="0"/>
              <w:adjustRightInd w:val="0"/>
              <w:spacing w:before="0" w:after="0"/>
              <w:rPr>
                <w:b/>
                <w:bCs/>
                <w:color w:val="000000"/>
                <w:sz w:val="24"/>
                <w:szCs w:val="24"/>
                <w:lang w:val="sv-FI"/>
              </w:rPr>
            </w:pPr>
            <w:r>
              <w:rPr>
                <w:b/>
                <w:bCs/>
                <w:color w:val="000000"/>
                <w:sz w:val="24"/>
                <w:szCs w:val="24"/>
                <w:lang w:val="sv-FI"/>
              </w:rPr>
              <w:t>SKATTEFINANSIERING, FINANSIELLA POSTER OCH</w:t>
            </w:r>
          </w:p>
          <w:p w14:paraId="6A7467C2" w14:textId="43CE9652" w:rsidR="00F14129" w:rsidRDefault="00F14129" w:rsidP="007B67B5">
            <w:pPr>
              <w:autoSpaceDE w:val="0"/>
              <w:autoSpaceDN w:val="0"/>
              <w:adjustRightInd w:val="0"/>
              <w:spacing w:before="0" w:after="0"/>
              <w:rPr>
                <w:b/>
                <w:bCs/>
                <w:color w:val="000000"/>
                <w:sz w:val="24"/>
                <w:szCs w:val="24"/>
                <w:lang w:val="sv-FI"/>
              </w:rPr>
            </w:pPr>
            <w:r>
              <w:rPr>
                <w:b/>
                <w:bCs/>
                <w:color w:val="000000"/>
                <w:sz w:val="24"/>
                <w:szCs w:val="24"/>
                <w:lang w:val="sv-FI"/>
              </w:rPr>
              <w:t>RESULTATRÄKNINGSPOSTER</w:t>
            </w:r>
          </w:p>
        </w:tc>
      </w:tr>
      <w:tr w:rsidR="00F14129" w14:paraId="5B919BFD" w14:textId="77777777" w:rsidTr="00225003">
        <w:trPr>
          <w:trHeight w:val="254"/>
        </w:trPr>
        <w:tc>
          <w:tcPr>
            <w:tcW w:w="458" w:type="dxa"/>
            <w:tcBorders>
              <w:top w:val="nil"/>
              <w:left w:val="nil"/>
              <w:bottom w:val="nil"/>
              <w:right w:val="nil"/>
            </w:tcBorders>
          </w:tcPr>
          <w:p w14:paraId="7F7F37D1"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E8D43C3" w14:textId="77777777" w:rsidR="00F14129" w:rsidRDefault="00F14129">
            <w:pPr>
              <w:autoSpaceDE w:val="0"/>
              <w:autoSpaceDN w:val="0"/>
              <w:adjustRightInd w:val="0"/>
              <w:spacing w:before="0" w:after="0"/>
              <w:jc w:val="right"/>
              <w:rPr>
                <w:b/>
                <w:bCs/>
                <w:color w:val="000000"/>
                <w:szCs w:val="20"/>
                <w:lang w:val="sv-FI"/>
              </w:rPr>
            </w:pPr>
          </w:p>
        </w:tc>
        <w:tc>
          <w:tcPr>
            <w:tcW w:w="850" w:type="dxa"/>
            <w:tcBorders>
              <w:top w:val="nil"/>
              <w:left w:val="nil"/>
              <w:bottom w:val="nil"/>
              <w:right w:val="nil"/>
            </w:tcBorders>
          </w:tcPr>
          <w:p w14:paraId="1C6D6CFA" w14:textId="77777777" w:rsidR="00F14129" w:rsidRDefault="00F14129">
            <w:pPr>
              <w:autoSpaceDE w:val="0"/>
              <w:autoSpaceDN w:val="0"/>
              <w:adjustRightInd w:val="0"/>
              <w:spacing w:before="0" w:after="0"/>
              <w:jc w:val="right"/>
              <w:rPr>
                <w:b/>
                <w:bCs/>
                <w:color w:val="000000"/>
                <w:szCs w:val="20"/>
                <w:lang w:val="sv-FI"/>
              </w:rPr>
            </w:pPr>
          </w:p>
        </w:tc>
        <w:tc>
          <w:tcPr>
            <w:tcW w:w="4732" w:type="dxa"/>
            <w:tcBorders>
              <w:top w:val="nil"/>
              <w:left w:val="nil"/>
              <w:bottom w:val="nil"/>
              <w:right w:val="nil"/>
            </w:tcBorders>
          </w:tcPr>
          <w:p w14:paraId="2CFA8432" w14:textId="77777777" w:rsidR="00F14129" w:rsidRDefault="00F14129">
            <w:pPr>
              <w:autoSpaceDE w:val="0"/>
              <w:autoSpaceDN w:val="0"/>
              <w:adjustRightInd w:val="0"/>
              <w:spacing w:before="0" w:after="0"/>
              <w:rPr>
                <w:b/>
                <w:bCs/>
                <w:color w:val="000000"/>
                <w:szCs w:val="20"/>
                <w:lang w:val="sv-FI"/>
              </w:rPr>
            </w:pPr>
          </w:p>
        </w:tc>
        <w:tc>
          <w:tcPr>
            <w:tcW w:w="1637" w:type="dxa"/>
            <w:tcBorders>
              <w:top w:val="nil"/>
              <w:left w:val="nil"/>
              <w:bottom w:val="nil"/>
              <w:right w:val="nil"/>
            </w:tcBorders>
            <w:vAlign w:val="bottom"/>
          </w:tcPr>
          <w:p w14:paraId="21AE2FAF" w14:textId="77777777" w:rsidR="00F14129" w:rsidRDefault="00F14129" w:rsidP="00E2289D">
            <w:pPr>
              <w:autoSpaceDE w:val="0"/>
              <w:autoSpaceDN w:val="0"/>
              <w:adjustRightInd w:val="0"/>
              <w:spacing w:before="0" w:after="0"/>
              <w:jc w:val="right"/>
              <w:rPr>
                <w:b/>
                <w:bCs/>
                <w:color w:val="000000"/>
                <w:szCs w:val="20"/>
                <w:lang w:val="sv-FI"/>
              </w:rPr>
            </w:pPr>
          </w:p>
        </w:tc>
        <w:tc>
          <w:tcPr>
            <w:tcW w:w="1500" w:type="dxa"/>
            <w:tcBorders>
              <w:top w:val="nil"/>
              <w:left w:val="nil"/>
              <w:bottom w:val="nil"/>
              <w:right w:val="nil"/>
            </w:tcBorders>
            <w:vAlign w:val="bottom"/>
          </w:tcPr>
          <w:p w14:paraId="326804EC" w14:textId="77777777" w:rsidR="00F14129" w:rsidRDefault="00F14129" w:rsidP="00E2289D">
            <w:pPr>
              <w:autoSpaceDE w:val="0"/>
              <w:autoSpaceDN w:val="0"/>
              <w:adjustRightInd w:val="0"/>
              <w:spacing w:before="0" w:after="0"/>
              <w:jc w:val="right"/>
              <w:rPr>
                <w:b/>
                <w:bCs/>
                <w:color w:val="000000"/>
                <w:szCs w:val="20"/>
                <w:lang w:val="sv-FI"/>
              </w:rPr>
            </w:pPr>
          </w:p>
        </w:tc>
      </w:tr>
      <w:tr w:rsidR="00F14129" w14:paraId="2F39F4D4" w14:textId="77777777" w:rsidTr="00E2289D">
        <w:trPr>
          <w:trHeight w:val="254"/>
        </w:trPr>
        <w:tc>
          <w:tcPr>
            <w:tcW w:w="458" w:type="dxa"/>
            <w:tcBorders>
              <w:top w:val="nil"/>
              <w:left w:val="nil"/>
              <w:bottom w:val="nil"/>
              <w:right w:val="nil"/>
            </w:tcBorders>
          </w:tcPr>
          <w:p w14:paraId="7C1A12F8"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0F56C10A"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890</w:t>
            </w:r>
          </w:p>
        </w:tc>
        <w:tc>
          <w:tcPr>
            <w:tcW w:w="5582" w:type="dxa"/>
            <w:gridSpan w:val="2"/>
            <w:tcBorders>
              <w:top w:val="nil"/>
              <w:left w:val="nil"/>
              <w:bottom w:val="nil"/>
              <w:right w:val="nil"/>
            </w:tcBorders>
          </w:tcPr>
          <w:p w14:paraId="0E384360"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Skatter och avgifter av skattenatur, inkomster av lån och finansiella poster</w:t>
            </w:r>
          </w:p>
        </w:tc>
        <w:tc>
          <w:tcPr>
            <w:tcW w:w="1637" w:type="dxa"/>
            <w:tcBorders>
              <w:top w:val="nil"/>
              <w:left w:val="nil"/>
              <w:bottom w:val="nil"/>
              <w:right w:val="nil"/>
            </w:tcBorders>
            <w:vAlign w:val="bottom"/>
          </w:tcPr>
          <w:p w14:paraId="2951CD72"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-21 000</w:t>
            </w:r>
          </w:p>
        </w:tc>
        <w:tc>
          <w:tcPr>
            <w:tcW w:w="1500" w:type="dxa"/>
            <w:tcBorders>
              <w:top w:val="nil"/>
              <w:left w:val="nil"/>
              <w:bottom w:val="nil"/>
              <w:right w:val="nil"/>
            </w:tcBorders>
            <w:vAlign w:val="bottom"/>
          </w:tcPr>
          <w:p w14:paraId="424369AD"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-1 239 000</w:t>
            </w:r>
          </w:p>
        </w:tc>
      </w:tr>
      <w:tr w:rsidR="00F14129" w14:paraId="255817C5" w14:textId="77777777" w:rsidTr="00225003">
        <w:trPr>
          <w:trHeight w:val="254"/>
        </w:trPr>
        <w:tc>
          <w:tcPr>
            <w:tcW w:w="458" w:type="dxa"/>
            <w:tcBorders>
              <w:top w:val="nil"/>
              <w:left w:val="nil"/>
              <w:bottom w:val="nil"/>
              <w:right w:val="nil"/>
            </w:tcBorders>
          </w:tcPr>
          <w:p w14:paraId="5D7240D5"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032E00BA"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16DE8EC7" w14:textId="77777777" w:rsidR="00F14129" w:rsidRDefault="00F14129">
            <w:pPr>
              <w:autoSpaceDE w:val="0"/>
              <w:autoSpaceDN w:val="0"/>
              <w:adjustRightInd w:val="0"/>
              <w:spacing w:before="0" w:after="0"/>
              <w:rPr>
                <w:b/>
                <w:bCs/>
                <w:color w:val="000000"/>
                <w:szCs w:val="20"/>
                <w:lang w:val="sv-FI"/>
              </w:rPr>
            </w:pPr>
          </w:p>
        </w:tc>
        <w:tc>
          <w:tcPr>
            <w:tcW w:w="4732" w:type="dxa"/>
            <w:tcBorders>
              <w:top w:val="nil"/>
              <w:left w:val="nil"/>
              <w:bottom w:val="nil"/>
              <w:right w:val="nil"/>
            </w:tcBorders>
          </w:tcPr>
          <w:p w14:paraId="73182C67" w14:textId="77777777" w:rsidR="00F14129" w:rsidRDefault="00F14129">
            <w:pPr>
              <w:autoSpaceDE w:val="0"/>
              <w:autoSpaceDN w:val="0"/>
              <w:adjustRightInd w:val="0"/>
              <w:spacing w:before="0" w:after="0"/>
              <w:jc w:val="right"/>
              <w:rPr>
                <w:b/>
                <w:bCs/>
                <w:color w:val="000000"/>
                <w:szCs w:val="20"/>
                <w:lang w:val="sv-FI"/>
              </w:rPr>
            </w:pPr>
          </w:p>
        </w:tc>
        <w:tc>
          <w:tcPr>
            <w:tcW w:w="1637" w:type="dxa"/>
            <w:tcBorders>
              <w:top w:val="nil"/>
              <w:left w:val="nil"/>
              <w:bottom w:val="nil"/>
              <w:right w:val="nil"/>
            </w:tcBorders>
            <w:vAlign w:val="bottom"/>
          </w:tcPr>
          <w:p w14:paraId="016C6089" w14:textId="77777777" w:rsidR="00F14129" w:rsidRDefault="00F14129" w:rsidP="00E2289D">
            <w:pPr>
              <w:autoSpaceDE w:val="0"/>
              <w:autoSpaceDN w:val="0"/>
              <w:adjustRightInd w:val="0"/>
              <w:spacing w:before="0" w:after="0"/>
              <w:jc w:val="right"/>
              <w:rPr>
                <w:b/>
                <w:bCs/>
                <w:color w:val="000000"/>
                <w:szCs w:val="20"/>
                <w:lang w:val="sv-FI"/>
              </w:rPr>
            </w:pPr>
          </w:p>
        </w:tc>
        <w:tc>
          <w:tcPr>
            <w:tcW w:w="1500" w:type="dxa"/>
            <w:tcBorders>
              <w:top w:val="nil"/>
              <w:left w:val="nil"/>
              <w:bottom w:val="nil"/>
              <w:right w:val="nil"/>
            </w:tcBorders>
            <w:vAlign w:val="bottom"/>
          </w:tcPr>
          <w:p w14:paraId="35C017A6" w14:textId="77777777" w:rsidR="00F14129" w:rsidRDefault="00F14129" w:rsidP="00E2289D">
            <w:pPr>
              <w:autoSpaceDE w:val="0"/>
              <w:autoSpaceDN w:val="0"/>
              <w:adjustRightInd w:val="0"/>
              <w:spacing w:before="0" w:after="0"/>
              <w:jc w:val="right"/>
              <w:rPr>
                <w:b/>
                <w:bCs/>
                <w:color w:val="000000"/>
                <w:szCs w:val="20"/>
                <w:lang w:val="sv-FI"/>
              </w:rPr>
            </w:pPr>
          </w:p>
        </w:tc>
      </w:tr>
      <w:tr w:rsidR="00F14129" w14:paraId="6ABBD061" w14:textId="77777777" w:rsidTr="00225003">
        <w:trPr>
          <w:trHeight w:val="254"/>
        </w:trPr>
        <w:tc>
          <w:tcPr>
            <w:tcW w:w="458" w:type="dxa"/>
            <w:tcBorders>
              <w:top w:val="nil"/>
              <w:left w:val="nil"/>
              <w:bottom w:val="nil"/>
              <w:right w:val="nil"/>
            </w:tcBorders>
          </w:tcPr>
          <w:p w14:paraId="3F94A50D"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48CBE50"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666DCDB0" w14:textId="77777777" w:rsidR="00F14129" w:rsidRDefault="00F14129">
            <w:pPr>
              <w:autoSpaceDE w:val="0"/>
              <w:autoSpaceDN w:val="0"/>
              <w:adjustRightInd w:val="0"/>
              <w:spacing w:before="0" w:after="0"/>
              <w:rPr>
                <w:color w:val="000000"/>
                <w:szCs w:val="20"/>
                <w:lang w:val="sv-FI"/>
              </w:rPr>
            </w:pPr>
            <w:r>
              <w:rPr>
                <w:color w:val="000000"/>
                <w:szCs w:val="20"/>
                <w:lang w:val="sv-FI"/>
              </w:rPr>
              <w:t>890</w:t>
            </w:r>
          </w:p>
        </w:tc>
        <w:tc>
          <w:tcPr>
            <w:tcW w:w="4732" w:type="dxa"/>
            <w:tcBorders>
              <w:top w:val="nil"/>
              <w:left w:val="nil"/>
              <w:bottom w:val="nil"/>
              <w:right w:val="nil"/>
            </w:tcBorders>
          </w:tcPr>
          <w:p w14:paraId="1D78D5D8" w14:textId="77777777" w:rsidR="00F14129" w:rsidRDefault="00F14129">
            <w:pPr>
              <w:autoSpaceDE w:val="0"/>
              <w:autoSpaceDN w:val="0"/>
              <w:adjustRightInd w:val="0"/>
              <w:spacing w:before="0" w:after="0"/>
              <w:rPr>
                <w:color w:val="000000"/>
                <w:szCs w:val="20"/>
                <w:lang w:val="sv-FI"/>
              </w:rPr>
            </w:pPr>
            <w:r>
              <w:rPr>
                <w:color w:val="000000"/>
                <w:szCs w:val="20"/>
                <w:lang w:val="sv-FI"/>
              </w:rPr>
              <w:t>Skatter och inkomster av skattenatur</w:t>
            </w:r>
          </w:p>
        </w:tc>
        <w:tc>
          <w:tcPr>
            <w:tcW w:w="1637" w:type="dxa"/>
            <w:tcBorders>
              <w:top w:val="nil"/>
              <w:left w:val="nil"/>
              <w:bottom w:val="nil"/>
              <w:right w:val="nil"/>
            </w:tcBorders>
            <w:vAlign w:val="bottom"/>
          </w:tcPr>
          <w:p w14:paraId="3FB09171"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73C86AF3"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-1 239 000</w:t>
            </w:r>
          </w:p>
        </w:tc>
      </w:tr>
      <w:tr w:rsidR="00F14129" w14:paraId="15E11A35" w14:textId="77777777" w:rsidTr="00225003">
        <w:trPr>
          <w:trHeight w:val="254"/>
        </w:trPr>
        <w:tc>
          <w:tcPr>
            <w:tcW w:w="458" w:type="dxa"/>
            <w:tcBorders>
              <w:top w:val="nil"/>
              <w:left w:val="nil"/>
              <w:bottom w:val="nil"/>
              <w:right w:val="nil"/>
            </w:tcBorders>
          </w:tcPr>
          <w:p w14:paraId="42360CDA"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2E97EB73"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153075F8"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89000</w:t>
            </w:r>
            <w:proofErr w:type="gramEnd"/>
          </w:p>
        </w:tc>
        <w:tc>
          <w:tcPr>
            <w:tcW w:w="4732" w:type="dxa"/>
            <w:tcBorders>
              <w:top w:val="nil"/>
              <w:left w:val="nil"/>
              <w:bottom w:val="nil"/>
              <w:right w:val="nil"/>
            </w:tcBorders>
          </w:tcPr>
          <w:p w14:paraId="7F2A60BD" w14:textId="77777777" w:rsidR="00F14129" w:rsidRDefault="00F14129">
            <w:pPr>
              <w:autoSpaceDE w:val="0"/>
              <w:autoSpaceDN w:val="0"/>
              <w:adjustRightInd w:val="0"/>
              <w:spacing w:before="0" w:after="0"/>
              <w:rPr>
                <w:color w:val="000000"/>
                <w:szCs w:val="20"/>
                <w:lang w:val="sv-FI"/>
              </w:rPr>
            </w:pPr>
            <w:r>
              <w:rPr>
                <w:color w:val="000000"/>
                <w:szCs w:val="20"/>
                <w:lang w:val="sv-FI"/>
              </w:rPr>
              <w:t>Skatter och inkomster av skattenatur</w:t>
            </w:r>
          </w:p>
        </w:tc>
        <w:tc>
          <w:tcPr>
            <w:tcW w:w="1637" w:type="dxa"/>
            <w:tcBorders>
              <w:top w:val="nil"/>
              <w:left w:val="nil"/>
              <w:bottom w:val="nil"/>
              <w:right w:val="nil"/>
            </w:tcBorders>
            <w:vAlign w:val="bottom"/>
          </w:tcPr>
          <w:p w14:paraId="17CE34F7"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c>
          <w:tcPr>
            <w:tcW w:w="1500" w:type="dxa"/>
            <w:tcBorders>
              <w:top w:val="nil"/>
              <w:left w:val="nil"/>
              <w:bottom w:val="nil"/>
              <w:right w:val="nil"/>
            </w:tcBorders>
            <w:vAlign w:val="bottom"/>
          </w:tcPr>
          <w:p w14:paraId="5CD29669"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-1 239 000</w:t>
            </w:r>
          </w:p>
        </w:tc>
      </w:tr>
      <w:tr w:rsidR="00F14129" w14:paraId="273379A1" w14:textId="77777777" w:rsidTr="00225003">
        <w:trPr>
          <w:trHeight w:val="254"/>
        </w:trPr>
        <w:tc>
          <w:tcPr>
            <w:tcW w:w="458" w:type="dxa"/>
            <w:tcBorders>
              <w:top w:val="nil"/>
              <w:left w:val="nil"/>
              <w:bottom w:val="nil"/>
              <w:right w:val="nil"/>
            </w:tcBorders>
          </w:tcPr>
          <w:p w14:paraId="77B7117B"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5269EA9"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75A18059"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FC5D70F"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3D836AF"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8B6C86B" w14:textId="77777777" w:rsidR="00F14129" w:rsidRDefault="00F14129" w:rsidP="00E2289D">
            <w:pPr>
              <w:autoSpaceDE w:val="0"/>
              <w:autoSpaceDN w:val="0"/>
              <w:adjustRightInd w:val="0"/>
              <w:spacing w:before="0" w:after="0"/>
              <w:jc w:val="right"/>
              <w:rPr>
                <w:color w:val="000000"/>
                <w:szCs w:val="20"/>
                <w:lang w:val="sv-FI"/>
              </w:rPr>
            </w:pPr>
          </w:p>
        </w:tc>
      </w:tr>
      <w:tr w:rsidR="00F14129" w14:paraId="29EFDD84" w14:textId="77777777" w:rsidTr="00225003">
        <w:trPr>
          <w:trHeight w:val="293"/>
        </w:trPr>
        <w:tc>
          <w:tcPr>
            <w:tcW w:w="458" w:type="dxa"/>
            <w:tcBorders>
              <w:top w:val="nil"/>
              <w:left w:val="nil"/>
              <w:bottom w:val="nil"/>
              <w:right w:val="nil"/>
            </w:tcBorders>
          </w:tcPr>
          <w:p w14:paraId="7CCDD746"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FC884B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A97B300" w14:textId="77777777" w:rsidR="00F14129" w:rsidRDefault="00F14129">
            <w:pPr>
              <w:autoSpaceDE w:val="0"/>
              <w:autoSpaceDN w:val="0"/>
              <w:adjustRightInd w:val="0"/>
              <w:spacing w:before="0" w:after="0"/>
              <w:rPr>
                <w:color w:val="000000"/>
                <w:szCs w:val="20"/>
                <w:lang w:val="sv-FI"/>
              </w:rPr>
            </w:pPr>
            <w:r>
              <w:rPr>
                <w:color w:val="000000"/>
                <w:szCs w:val="20"/>
                <w:lang w:val="sv-FI"/>
              </w:rPr>
              <w:t>893</w:t>
            </w:r>
          </w:p>
        </w:tc>
        <w:tc>
          <w:tcPr>
            <w:tcW w:w="4732" w:type="dxa"/>
            <w:tcBorders>
              <w:top w:val="nil"/>
              <w:left w:val="nil"/>
              <w:bottom w:val="nil"/>
              <w:right w:val="nil"/>
            </w:tcBorders>
          </w:tcPr>
          <w:p w14:paraId="38BAD719" w14:textId="77777777" w:rsidR="00F14129" w:rsidRDefault="00F14129">
            <w:pPr>
              <w:autoSpaceDE w:val="0"/>
              <w:autoSpaceDN w:val="0"/>
              <w:adjustRightInd w:val="0"/>
              <w:spacing w:before="0" w:after="0"/>
              <w:rPr>
                <w:color w:val="000000"/>
                <w:szCs w:val="20"/>
                <w:lang w:val="sv-FI"/>
              </w:rPr>
            </w:pPr>
            <w:r>
              <w:rPr>
                <w:color w:val="000000"/>
                <w:szCs w:val="20"/>
                <w:lang w:val="sv-FI"/>
              </w:rPr>
              <w:t>Upp- och nedskrivningar</w:t>
            </w:r>
          </w:p>
        </w:tc>
        <w:tc>
          <w:tcPr>
            <w:tcW w:w="1637" w:type="dxa"/>
            <w:tcBorders>
              <w:top w:val="nil"/>
              <w:left w:val="nil"/>
              <w:bottom w:val="nil"/>
              <w:right w:val="nil"/>
            </w:tcBorders>
            <w:vAlign w:val="bottom"/>
          </w:tcPr>
          <w:p w14:paraId="72DABA96"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-21 000</w:t>
            </w:r>
          </w:p>
        </w:tc>
        <w:tc>
          <w:tcPr>
            <w:tcW w:w="1500" w:type="dxa"/>
            <w:tcBorders>
              <w:top w:val="nil"/>
              <w:left w:val="nil"/>
              <w:bottom w:val="nil"/>
              <w:right w:val="nil"/>
            </w:tcBorders>
            <w:vAlign w:val="bottom"/>
          </w:tcPr>
          <w:p w14:paraId="4C350AE5"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1EFDC963" w14:textId="77777777" w:rsidTr="00225003">
        <w:trPr>
          <w:trHeight w:val="293"/>
        </w:trPr>
        <w:tc>
          <w:tcPr>
            <w:tcW w:w="458" w:type="dxa"/>
            <w:tcBorders>
              <w:top w:val="nil"/>
              <w:left w:val="nil"/>
              <w:bottom w:val="nil"/>
              <w:right w:val="nil"/>
            </w:tcBorders>
          </w:tcPr>
          <w:p w14:paraId="7211E120"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2F6701A"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33376971"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89300</w:t>
            </w:r>
            <w:proofErr w:type="gramEnd"/>
          </w:p>
        </w:tc>
        <w:tc>
          <w:tcPr>
            <w:tcW w:w="4732" w:type="dxa"/>
            <w:tcBorders>
              <w:top w:val="nil"/>
              <w:left w:val="nil"/>
              <w:bottom w:val="nil"/>
              <w:right w:val="nil"/>
            </w:tcBorders>
          </w:tcPr>
          <w:p w14:paraId="6FD4DF47" w14:textId="77777777" w:rsidR="00F14129" w:rsidRDefault="00F14129">
            <w:pPr>
              <w:autoSpaceDE w:val="0"/>
              <w:autoSpaceDN w:val="0"/>
              <w:adjustRightInd w:val="0"/>
              <w:spacing w:before="0" w:after="0"/>
              <w:rPr>
                <w:color w:val="000000"/>
                <w:szCs w:val="20"/>
                <w:lang w:val="sv-FI"/>
              </w:rPr>
            </w:pPr>
            <w:r>
              <w:rPr>
                <w:color w:val="000000"/>
                <w:szCs w:val="20"/>
                <w:lang w:val="sv-FI"/>
              </w:rPr>
              <w:t>Upp- och nedskrivningar</w:t>
            </w:r>
          </w:p>
        </w:tc>
        <w:tc>
          <w:tcPr>
            <w:tcW w:w="1637" w:type="dxa"/>
            <w:tcBorders>
              <w:top w:val="nil"/>
              <w:left w:val="nil"/>
              <w:bottom w:val="nil"/>
              <w:right w:val="nil"/>
            </w:tcBorders>
            <w:vAlign w:val="bottom"/>
          </w:tcPr>
          <w:p w14:paraId="54868EB8"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-21 000</w:t>
            </w:r>
          </w:p>
        </w:tc>
        <w:tc>
          <w:tcPr>
            <w:tcW w:w="1500" w:type="dxa"/>
            <w:tcBorders>
              <w:top w:val="nil"/>
              <w:left w:val="nil"/>
              <w:bottom w:val="nil"/>
              <w:right w:val="nil"/>
            </w:tcBorders>
            <w:vAlign w:val="bottom"/>
          </w:tcPr>
          <w:p w14:paraId="491E0049"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506862F4" w14:textId="77777777" w:rsidTr="00225003">
        <w:trPr>
          <w:trHeight w:val="254"/>
        </w:trPr>
        <w:tc>
          <w:tcPr>
            <w:tcW w:w="458" w:type="dxa"/>
            <w:tcBorders>
              <w:top w:val="nil"/>
              <w:left w:val="nil"/>
              <w:bottom w:val="nil"/>
              <w:right w:val="nil"/>
            </w:tcBorders>
          </w:tcPr>
          <w:p w14:paraId="09239EC7"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68EFA88"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62DFCC3"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D469802"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8427665"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18C4C93A" w14:textId="77777777" w:rsidR="00F14129" w:rsidRDefault="00F14129" w:rsidP="00E2289D">
            <w:pPr>
              <w:autoSpaceDE w:val="0"/>
              <w:autoSpaceDN w:val="0"/>
              <w:adjustRightInd w:val="0"/>
              <w:spacing w:before="0" w:after="0"/>
              <w:jc w:val="right"/>
              <w:rPr>
                <w:color w:val="000000"/>
                <w:szCs w:val="20"/>
                <w:lang w:val="sv-FI"/>
              </w:rPr>
            </w:pPr>
          </w:p>
        </w:tc>
      </w:tr>
      <w:tr w:rsidR="00F14129" w14:paraId="0FAF98A9" w14:textId="77777777" w:rsidTr="00225003">
        <w:trPr>
          <w:trHeight w:val="254"/>
        </w:trPr>
        <w:tc>
          <w:tcPr>
            <w:tcW w:w="458" w:type="dxa"/>
            <w:tcBorders>
              <w:top w:val="nil"/>
              <w:left w:val="nil"/>
              <w:bottom w:val="nil"/>
              <w:right w:val="nil"/>
            </w:tcBorders>
          </w:tcPr>
          <w:p w14:paraId="4FA8FCE9"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20FB616B"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66D5197D"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83FC587"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1897BD8"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2610953" w14:textId="77777777" w:rsidR="00F14129" w:rsidRDefault="00F14129" w:rsidP="00E2289D">
            <w:pPr>
              <w:autoSpaceDE w:val="0"/>
              <w:autoSpaceDN w:val="0"/>
              <w:adjustRightInd w:val="0"/>
              <w:spacing w:before="0" w:after="0"/>
              <w:jc w:val="right"/>
              <w:rPr>
                <w:color w:val="000000"/>
                <w:szCs w:val="20"/>
                <w:lang w:val="sv-FI"/>
              </w:rPr>
            </w:pPr>
          </w:p>
        </w:tc>
      </w:tr>
      <w:tr w:rsidR="00F14129" w14:paraId="53A9BD99" w14:textId="77777777" w:rsidTr="00225003">
        <w:trPr>
          <w:trHeight w:val="588"/>
        </w:trPr>
        <w:tc>
          <w:tcPr>
            <w:tcW w:w="458" w:type="dxa"/>
            <w:tcBorders>
              <w:top w:val="nil"/>
              <w:left w:val="nil"/>
              <w:bottom w:val="nil"/>
              <w:right w:val="nil"/>
            </w:tcBorders>
          </w:tcPr>
          <w:p w14:paraId="5E804743"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A3AB432" w14:textId="77777777" w:rsidR="00F14129" w:rsidRDefault="00F14129">
            <w:pPr>
              <w:autoSpaceDE w:val="0"/>
              <w:autoSpaceDN w:val="0"/>
              <w:adjustRightInd w:val="0"/>
              <w:spacing w:before="0" w:after="0"/>
              <w:jc w:val="right"/>
              <w:rPr>
                <w:color w:val="000000"/>
                <w:sz w:val="24"/>
                <w:szCs w:val="24"/>
                <w:lang w:val="sv-FI"/>
              </w:rPr>
            </w:pPr>
          </w:p>
        </w:tc>
        <w:tc>
          <w:tcPr>
            <w:tcW w:w="850" w:type="dxa"/>
            <w:tcBorders>
              <w:top w:val="nil"/>
              <w:left w:val="nil"/>
              <w:bottom w:val="nil"/>
              <w:right w:val="nil"/>
            </w:tcBorders>
          </w:tcPr>
          <w:p w14:paraId="391FE0B8" w14:textId="77777777" w:rsidR="00F14129" w:rsidRDefault="00F14129">
            <w:pPr>
              <w:autoSpaceDE w:val="0"/>
              <w:autoSpaceDN w:val="0"/>
              <w:adjustRightInd w:val="0"/>
              <w:spacing w:before="0" w:after="0"/>
              <w:rPr>
                <w:color w:val="000000"/>
                <w:sz w:val="24"/>
                <w:szCs w:val="24"/>
                <w:lang w:val="sv-FI"/>
              </w:rPr>
            </w:pPr>
          </w:p>
        </w:tc>
        <w:tc>
          <w:tcPr>
            <w:tcW w:w="4732" w:type="dxa"/>
            <w:tcBorders>
              <w:top w:val="nil"/>
              <w:left w:val="nil"/>
              <w:bottom w:val="nil"/>
              <w:right w:val="nil"/>
            </w:tcBorders>
          </w:tcPr>
          <w:p w14:paraId="16FCC4BE"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Skattefinansiering, finansiella poster och resultaträkningsposter sammanlagt</w:t>
            </w:r>
          </w:p>
        </w:tc>
        <w:tc>
          <w:tcPr>
            <w:tcW w:w="1637" w:type="dxa"/>
            <w:tcBorders>
              <w:top w:val="nil"/>
              <w:left w:val="nil"/>
              <w:bottom w:val="nil"/>
              <w:right w:val="nil"/>
            </w:tcBorders>
            <w:vAlign w:val="bottom"/>
          </w:tcPr>
          <w:p w14:paraId="7A1474F4"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-21 000</w:t>
            </w:r>
          </w:p>
        </w:tc>
        <w:tc>
          <w:tcPr>
            <w:tcW w:w="1500" w:type="dxa"/>
            <w:tcBorders>
              <w:top w:val="nil"/>
              <w:left w:val="nil"/>
              <w:bottom w:val="nil"/>
              <w:right w:val="nil"/>
            </w:tcBorders>
            <w:vAlign w:val="bottom"/>
          </w:tcPr>
          <w:p w14:paraId="7DD79CDD"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-1 239 000</w:t>
            </w:r>
          </w:p>
        </w:tc>
      </w:tr>
      <w:tr w:rsidR="00F14129" w14:paraId="6C66EE0A" w14:textId="77777777" w:rsidTr="00225003">
        <w:trPr>
          <w:trHeight w:val="254"/>
        </w:trPr>
        <w:tc>
          <w:tcPr>
            <w:tcW w:w="458" w:type="dxa"/>
            <w:tcBorders>
              <w:top w:val="nil"/>
              <w:left w:val="nil"/>
              <w:bottom w:val="nil"/>
              <w:right w:val="nil"/>
            </w:tcBorders>
          </w:tcPr>
          <w:p w14:paraId="31DB8567"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4D998CB2"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16B75F0F"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3C6867D" w14:textId="77777777" w:rsidR="00F14129" w:rsidRDefault="00F14129">
            <w:pPr>
              <w:autoSpaceDE w:val="0"/>
              <w:autoSpaceDN w:val="0"/>
              <w:adjustRightInd w:val="0"/>
              <w:spacing w:before="0" w:after="0"/>
              <w:jc w:val="right"/>
              <w:rPr>
                <w:b/>
                <w:bCs/>
                <w:color w:val="000000"/>
                <w:szCs w:val="20"/>
                <w:lang w:val="sv-FI"/>
              </w:rPr>
            </w:pPr>
          </w:p>
        </w:tc>
        <w:tc>
          <w:tcPr>
            <w:tcW w:w="1637" w:type="dxa"/>
            <w:tcBorders>
              <w:top w:val="nil"/>
              <w:left w:val="nil"/>
              <w:bottom w:val="nil"/>
              <w:right w:val="nil"/>
            </w:tcBorders>
            <w:vAlign w:val="bottom"/>
          </w:tcPr>
          <w:p w14:paraId="42221A30"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15386CB" w14:textId="77777777" w:rsidR="00F14129" w:rsidRDefault="00F14129" w:rsidP="00E2289D">
            <w:pPr>
              <w:autoSpaceDE w:val="0"/>
              <w:autoSpaceDN w:val="0"/>
              <w:adjustRightInd w:val="0"/>
              <w:spacing w:before="0" w:after="0"/>
              <w:jc w:val="right"/>
              <w:rPr>
                <w:color w:val="000000"/>
                <w:szCs w:val="20"/>
                <w:lang w:val="sv-FI"/>
              </w:rPr>
            </w:pPr>
          </w:p>
        </w:tc>
      </w:tr>
      <w:tr w:rsidR="00F14129" w14:paraId="22057667" w14:textId="77777777" w:rsidTr="00225003">
        <w:trPr>
          <w:trHeight w:val="254"/>
        </w:trPr>
        <w:tc>
          <w:tcPr>
            <w:tcW w:w="458" w:type="dxa"/>
            <w:tcBorders>
              <w:top w:val="nil"/>
              <w:left w:val="nil"/>
              <w:bottom w:val="nil"/>
              <w:right w:val="nil"/>
            </w:tcBorders>
          </w:tcPr>
          <w:p w14:paraId="43C6DCB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3F0EEFBD"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3B0FFE87"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FA444DA" w14:textId="77777777" w:rsidR="00F14129" w:rsidRDefault="00F14129">
            <w:pPr>
              <w:autoSpaceDE w:val="0"/>
              <w:autoSpaceDN w:val="0"/>
              <w:adjustRightInd w:val="0"/>
              <w:spacing w:before="0" w:after="0"/>
              <w:jc w:val="right"/>
              <w:rPr>
                <w:b/>
                <w:bCs/>
                <w:color w:val="000000"/>
                <w:szCs w:val="20"/>
                <w:lang w:val="sv-FI"/>
              </w:rPr>
            </w:pPr>
          </w:p>
        </w:tc>
        <w:tc>
          <w:tcPr>
            <w:tcW w:w="1637" w:type="dxa"/>
            <w:tcBorders>
              <w:top w:val="nil"/>
              <w:left w:val="nil"/>
              <w:bottom w:val="nil"/>
              <w:right w:val="nil"/>
            </w:tcBorders>
            <w:vAlign w:val="bottom"/>
          </w:tcPr>
          <w:p w14:paraId="0BF247CC"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8B92676" w14:textId="77777777" w:rsidR="00F14129" w:rsidRDefault="00F14129" w:rsidP="00E2289D">
            <w:pPr>
              <w:autoSpaceDE w:val="0"/>
              <w:autoSpaceDN w:val="0"/>
              <w:adjustRightInd w:val="0"/>
              <w:spacing w:before="0" w:after="0"/>
              <w:jc w:val="right"/>
              <w:rPr>
                <w:color w:val="000000"/>
                <w:szCs w:val="20"/>
                <w:lang w:val="sv-FI"/>
              </w:rPr>
            </w:pPr>
          </w:p>
        </w:tc>
      </w:tr>
      <w:tr w:rsidR="00F14129" w14:paraId="2BD52FEE" w14:textId="77777777" w:rsidTr="00225003">
        <w:trPr>
          <w:trHeight w:val="293"/>
        </w:trPr>
        <w:tc>
          <w:tcPr>
            <w:tcW w:w="458" w:type="dxa"/>
            <w:tcBorders>
              <w:top w:val="nil"/>
              <w:left w:val="nil"/>
              <w:bottom w:val="nil"/>
              <w:right w:val="nil"/>
            </w:tcBorders>
          </w:tcPr>
          <w:p w14:paraId="469C18B9"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9</w:t>
            </w:r>
          </w:p>
        </w:tc>
        <w:tc>
          <w:tcPr>
            <w:tcW w:w="7784" w:type="dxa"/>
            <w:gridSpan w:val="4"/>
            <w:tcBorders>
              <w:top w:val="nil"/>
              <w:left w:val="nil"/>
              <w:bottom w:val="nil"/>
              <w:right w:val="nil"/>
            </w:tcBorders>
          </w:tcPr>
          <w:p w14:paraId="576531F3" w14:textId="77777777" w:rsidR="00225003" w:rsidRDefault="00F14129" w:rsidP="00225003">
            <w:pPr>
              <w:autoSpaceDE w:val="0"/>
              <w:autoSpaceDN w:val="0"/>
              <w:adjustRightInd w:val="0"/>
              <w:spacing w:before="0" w:after="0"/>
              <w:rPr>
                <w:b/>
                <w:bCs/>
                <w:color w:val="000000"/>
                <w:sz w:val="24"/>
                <w:szCs w:val="24"/>
                <w:lang w:val="sv-FI"/>
              </w:rPr>
            </w:pPr>
            <w:r>
              <w:rPr>
                <w:b/>
                <w:bCs/>
                <w:color w:val="000000"/>
                <w:sz w:val="24"/>
                <w:szCs w:val="24"/>
                <w:lang w:val="sv-FI"/>
              </w:rPr>
              <w:t xml:space="preserve">INVESTERINGAR, LÅN OCH ÖVRIGA </w:t>
            </w:r>
          </w:p>
          <w:p w14:paraId="6D6D39BC" w14:textId="67698D78" w:rsidR="00F14129" w:rsidRDefault="00F14129" w:rsidP="00225003">
            <w:pPr>
              <w:autoSpaceDE w:val="0"/>
              <w:autoSpaceDN w:val="0"/>
              <w:adjustRightInd w:val="0"/>
              <w:spacing w:before="0" w:after="0"/>
              <w:rPr>
                <w:b/>
                <w:bCs/>
                <w:color w:val="000000"/>
                <w:sz w:val="24"/>
                <w:szCs w:val="24"/>
                <w:lang w:val="sv-FI"/>
              </w:rPr>
            </w:pPr>
            <w:r>
              <w:rPr>
                <w:b/>
                <w:bCs/>
                <w:color w:val="000000"/>
                <w:sz w:val="24"/>
                <w:szCs w:val="24"/>
                <w:lang w:val="sv-FI"/>
              </w:rPr>
              <w:t>FINANSINVESTERINGAR</w:t>
            </w:r>
          </w:p>
        </w:tc>
        <w:tc>
          <w:tcPr>
            <w:tcW w:w="1500" w:type="dxa"/>
            <w:tcBorders>
              <w:top w:val="nil"/>
              <w:left w:val="nil"/>
              <w:bottom w:val="nil"/>
              <w:right w:val="nil"/>
            </w:tcBorders>
            <w:vAlign w:val="bottom"/>
          </w:tcPr>
          <w:p w14:paraId="6A647B25" w14:textId="77777777" w:rsidR="00F14129" w:rsidRDefault="00F14129" w:rsidP="00E2289D">
            <w:pPr>
              <w:autoSpaceDE w:val="0"/>
              <w:autoSpaceDN w:val="0"/>
              <w:adjustRightInd w:val="0"/>
              <w:spacing w:before="0" w:after="0"/>
              <w:jc w:val="right"/>
              <w:rPr>
                <w:color w:val="000000"/>
                <w:szCs w:val="20"/>
                <w:lang w:val="sv-FI"/>
              </w:rPr>
            </w:pPr>
          </w:p>
        </w:tc>
      </w:tr>
      <w:tr w:rsidR="00F14129" w14:paraId="12FE8C0D" w14:textId="77777777" w:rsidTr="00225003">
        <w:trPr>
          <w:trHeight w:val="254"/>
        </w:trPr>
        <w:tc>
          <w:tcPr>
            <w:tcW w:w="458" w:type="dxa"/>
            <w:tcBorders>
              <w:top w:val="nil"/>
              <w:left w:val="nil"/>
              <w:bottom w:val="nil"/>
              <w:right w:val="nil"/>
            </w:tcBorders>
          </w:tcPr>
          <w:p w14:paraId="2C9C901C"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0D514310"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01867BD5"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1F4944A4" w14:textId="77777777" w:rsidR="00F14129" w:rsidRDefault="00F14129">
            <w:pPr>
              <w:autoSpaceDE w:val="0"/>
              <w:autoSpaceDN w:val="0"/>
              <w:adjustRightInd w:val="0"/>
              <w:spacing w:before="0" w:after="0"/>
              <w:rPr>
                <w:b/>
                <w:bCs/>
                <w:color w:val="000000"/>
                <w:szCs w:val="20"/>
                <w:lang w:val="sv-FI"/>
              </w:rPr>
            </w:pPr>
          </w:p>
        </w:tc>
        <w:tc>
          <w:tcPr>
            <w:tcW w:w="1637" w:type="dxa"/>
            <w:tcBorders>
              <w:top w:val="nil"/>
              <w:left w:val="nil"/>
              <w:bottom w:val="nil"/>
              <w:right w:val="nil"/>
            </w:tcBorders>
            <w:vAlign w:val="bottom"/>
          </w:tcPr>
          <w:p w14:paraId="58DB0C23"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66D87C5" w14:textId="77777777" w:rsidR="00F14129" w:rsidRDefault="00F14129" w:rsidP="00E2289D">
            <w:pPr>
              <w:autoSpaceDE w:val="0"/>
              <w:autoSpaceDN w:val="0"/>
              <w:adjustRightInd w:val="0"/>
              <w:spacing w:before="0" w:after="0"/>
              <w:jc w:val="right"/>
              <w:rPr>
                <w:color w:val="000000"/>
                <w:szCs w:val="20"/>
                <w:lang w:val="sv-FI"/>
              </w:rPr>
            </w:pPr>
          </w:p>
        </w:tc>
      </w:tr>
      <w:tr w:rsidR="00F14129" w14:paraId="6E234A8F" w14:textId="77777777" w:rsidTr="00E2289D">
        <w:trPr>
          <w:trHeight w:val="254"/>
        </w:trPr>
        <w:tc>
          <w:tcPr>
            <w:tcW w:w="6605" w:type="dxa"/>
            <w:gridSpan w:val="4"/>
            <w:tcBorders>
              <w:top w:val="nil"/>
              <w:left w:val="nil"/>
              <w:bottom w:val="nil"/>
              <w:right w:val="nil"/>
            </w:tcBorders>
          </w:tcPr>
          <w:p w14:paraId="4A4F8F63"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2</w:t>
            </w:r>
          </w:p>
        </w:tc>
        <w:tc>
          <w:tcPr>
            <w:tcW w:w="1637" w:type="dxa"/>
            <w:tcBorders>
              <w:top w:val="nil"/>
              <w:left w:val="nil"/>
              <w:bottom w:val="nil"/>
              <w:right w:val="nil"/>
            </w:tcBorders>
            <w:vAlign w:val="bottom"/>
          </w:tcPr>
          <w:p w14:paraId="7F143046"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-44 000</w:t>
            </w:r>
          </w:p>
        </w:tc>
        <w:tc>
          <w:tcPr>
            <w:tcW w:w="1500" w:type="dxa"/>
            <w:tcBorders>
              <w:top w:val="nil"/>
              <w:left w:val="nil"/>
              <w:bottom w:val="nil"/>
              <w:right w:val="nil"/>
            </w:tcBorders>
            <w:vAlign w:val="bottom"/>
          </w:tcPr>
          <w:p w14:paraId="448CF1C1"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7FA96FAE" w14:textId="77777777" w:rsidTr="00225003">
        <w:trPr>
          <w:trHeight w:val="254"/>
        </w:trPr>
        <w:tc>
          <w:tcPr>
            <w:tcW w:w="458" w:type="dxa"/>
            <w:tcBorders>
              <w:top w:val="nil"/>
              <w:left w:val="nil"/>
              <w:bottom w:val="nil"/>
              <w:right w:val="nil"/>
            </w:tcBorders>
          </w:tcPr>
          <w:p w14:paraId="5AF03ACC"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D0C7ED9"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36B2365"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7039CE5A"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4AE4BDA"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DA0DF75" w14:textId="77777777" w:rsidR="00F14129" w:rsidRDefault="00F14129" w:rsidP="00E2289D">
            <w:pPr>
              <w:autoSpaceDE w:val="0"/>
              <w:autoSpaceDN w:val="0"/>
              <w:adjustRightInd w:val="0"/>
              <w:spacing w:before="0" w:after="0"/>
              <w:jc w:val="right"/>
              <w:rPr>
                <w:color w:val="000000"/>
                <w:szCs w:val="20"/>
                <w:lang w:val="sv-FI"/>
              </w:rPr>
            </w:pPr>
          </w:p>
        </w:tc>
      </w:tr>
      <w:tr w:rsidR="00F14129" w14:paraId="538EDD03" w14:textId="77777777" w:rsidTr="00E2289D">
        <w:trPr>
          <w:trHeight w:val="254"/>
        </w:trPr>
        <w:tc>
          <w:tcPr>
            <w:tcW w:w="458" w:type="dxa"/>
            <w:tcBorders>
              <w:top w:val="nil"/>
              <w:left w:val="nil"/>
              <w:bottom w:val="nil"/>
              <w:right w:val="nil"/>
            </w:tcBorders>
          </w:tcPr>
          <w:p w14:paraId="222E60CC" w14:textId="77777777" w:rsidR="00F14129" w:rsidRDefault="00F14129">
            <w:pPr>
              <w:autoSpaceDE w:val="0"/>
              <w:autoSpaceDN w:val="0"/>
              <w:adjustRightInd w:val="0"/>
              <w:spacing w:before="0" w:after="0"/>
              <w:jc w:val="right"/>
              <w:rPr>
                <w:b/>
                <w:bCs/>
                <w:color w:val="000000"/>
                <w:sz w:val="22"/>
                <w:lang w:val="sv-FI"/>
              </w:rPr>
            </w:pPr>
          </w:p>
        </w:tc>
        <w:tc>
          <w:tcPr>
            <w:tcW w:w="565" w:type="dxa"/>
            <w:tcBorders>
              <w:top w:val="nil"/>
              <w:left w:val="nil"/>
              <w:bottom w:val="nil"/>
              <w:right w:val="nil"/>
            </w:tcBorders>
          </w:tcPr>
          <w:p w14:paraId="68442BE1"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210</w:t>
            </w:r>
          </w:p>
        </w:tc>
        <w:tc>
          <w:tcPr>
            <w:tcW w:w="5582" w:type="dxa"/>
            <w:gridSpan w:val="2"/>
            <w:tcBorders>
              <w:top w:val="nil"/>
              <w:left w:val="nil"/>
              <w:bottom w:val="nil"/>
              <w:right w:val="nil"/>
            </w:tcBorders>
          </w:tcPr>
          <w:p w14:paraId="1A54324E"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Regeringskansliet</w:t>
            </w:r>
          </w:p>
        </w:tc>
        <w:tc>
          <w:tcPr>
            <w:tcW w:w="1637" w:type="dxa"/>
            <w:tcBorders>
              <w:top w:val="nil"/>
              <w:left w:val="nil"/>
              <w:bottom w:val="nil"/>
              <w:right w:val="nil"/>
            </w:tcBorders>
            <w:vAlign w:val="bottom"/>
          </w:tcPr>
          <w:p w14:paraId="348B7890"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-44 000</w:t>
            </w:r>
          </w:p>
        </w:tc>
        <w:tc>
          <w:tcPr>
            <w:tcW w:w="1500" w:type="dxa"/>
            <w:tcBorders>
              <w:top w:val="nil"/>
              <w:left w:val="nil"/>
              <w:bottom w:val="nil"/>
              <w:right w:val="nil"/>
            </w:tcBorders>
            <w:vAlign w:val="bottom"/>
          </w:tcPr>
          <w:p w14:paraId="659D0327"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6107A309" w14:textId="77777777" w:rsidTr="00225003">
        <w:trPr>
          <w:trHeight w:val="254"/>
        </w:trPr>
        <w:tc>
          <w:tcPr>
            <w:tcW w:w="458" w:type="dxa"/>
            <w:tcBorders>
              <w:top w:val="nil"/>
              <w:left w:val="nil"/>
              <w:bottom w:val="nil"/>
              <w:right w:val="nil"/>
            </w:tcBorders>
          </w:tcPr>
          <w:p w14:paraId="2AC1A0DF" w14:textId="77777777" w:rsidR="00F14129" w:rsidRDefault="00F14129">
            <w:pPr>
              <w:autoSpaceDE w:val="0"/>
              <w:autoSpaceDN w:val="0"/>
              <w:adjustRightInd w:val="0"/>
              <w:spacing w:before="0" w:after="0"/>
              <w:jc w:val="right"/>
              <w:rPr>
                <w:color w:val="000000"/>
                <w:sz w:val="22"/>
                <w:lang w:val="sv-FI"/>
              </w:rPr>
            </w:pPr>
          </w:p>
        </w:tc>
        <w:tc>
          <w:tcPr>
            <w:tcW w:w="565" w:type="dxa"/>
            <w:tcBorders>
              <w:top w:val="nil"/>
              <w:left w:val="nil"/>
              <w:bottom w:val="nil"/>
              <w:right w:val="nil"/>
            </w:tcBorders>
          </w:tcPr>
          <w:p w14:paraId="61454A40" w14:textId="77777777" w:rsidR="00F14129" w:rsidRDefault="00F14129">
            <w:pPr>
              <w:autoSpaceDE w:val="0"/>
              <w:autoSpaceDN w:val="0"/>
              <w:adjustRightInd w:val="0"/>
              <w:spacing w:before="0" w:after="0"/>
              <w:rPr>
                <w:color w:val="000000"/>
                <w:sz w:val="22"/>
                <w:lang w:val="sv-FI"/>
              </w:rPr>
            </w:pPr>
          </w:p>
        </w:tc>
        <w:tc>
          <w:tcPr>
            <w:tcW w:w="850" w:type="dxa"/>
            <w:tcBorders>
              <w:top w:val="nil"/>
              <w:left w:val="nil"/>
              <w:bottom w:val="nil"/>
              <w:right w:val="nil"/>
            </w:tcBorders>
          </w:tcPr>
          <w:p w14:paraId="3A3E5EC7" w14:textId="77777777" w:rsidR="00F14129" w:rsidRDefault="00F14129">
            <w:pPr>
              <w:autoSpaceDE w:val="0"/>
              <w:autoSpaceDN w:val="0"/>
              <w:adjustRightInd w:val="0"/>
              <w:spacing w:before="0" w:after="0"/>
              <w:rPr>
                <w:color w:val="000000"/>
                <w:sz w:val="22"/>
                <w:lang w:val="sv-FI"/>
              </w:rPr>
            </w:pPr>
          </w:p>
        </w:tc>
        <w:tc>
          <w:tcPr>
            <w:tcW w:w="4732" w:type="dxa"/>
            <w:tcBorders>
              <w:top w:val="nil"/>
              <w:left w:val="nil"/>
              <w:bottom w:val="nil"/>
              <w:right w:val="nil"/>
            </w:tcBorders>
          </w:tcPr>
          <w:p w14:paraId="05C6D6DB" w14:textId="77777777" w:rsidR="00F14129" w:rsidRDefault="00F14129">
            <w:pPr>
              <w:autoSpaceDE w:val="0"/>
              <w:autoSpaceDN w:val="0"/>
              <w:adjustRightInd w:val="0"/>
              <w:spacing w:before="0" w:after="0"/>
              <w:jc w:val="right"/>
              <w:rPr>
                <w:color w:val="000000"/>
                <w:sz w:val="22"/>
                <w:lang w:val="sv-FI"/>
              </w:rPr>
            </w:pPr>
          </w:p>
        </w:tc>
        <w:tc>
          <w:tcPr>
            <w:tcW w:w="1637" w:type="dxa"/>
            <w:tcBorders>
              <w:top w:val="nil"/>
              <w:left w:val="nil"/>
              <w:bottom w:val="nil"/>
              <w:right w:val="nil"/>
            </w:tcBorders>
            <w:vAlign w:val="bottom"/>
          </w:tcPr>
          <w:p w14:paraId="382D4BE0" w14:textId="77777777" w:rsidR="00F14129" w:rsidRDefault="00F14129" w:rsidP="00E2289D">
            <w:pPr>
              <w:autoSpaceDE w:val="0"/>
              <w:autoSpaceDN w:val="0"/>
              <w:adjustRightInd w:val="0"/>
              <w:spacing w:before="0" w:after="0"/>
              <w:jc w:val="right"/>
              <w:rPr>
                <w:color w:val="000000"/>
                <w:sz w:val="22"/>
                <w:lang w:val="sv-FI"/>
              </w:rPr>
            </w:pPr>
          </w:p>
        </w:tc>
        <w:tc>
          <w:tcPr>
            <w:tcW w:w="1500" w:type="dxa"/>
            <w:tcBorders>
              <w:top w:val="nil"/>
              <w:left w:val="nil"/>
              <w:bottom w:val="nil"/>
              <w:right w:val="nil"/>
            </w:tcBorders>
            <w:vAlign w:val="bottom"/>
          </w:tcPr>
          <w:p w14:paraId="3CC4B2AE" w14:textId="77777777" w:rsidR="00F14129" w:rsidRDefault="00F14129" w:rsidP="00E2289D">
            <w:pPr>
              <w:autoSpaceDE w:val="0"/>
              <w:autoSpaceDN w:val="0"/>
              <w:adjustRightInd w:val="0"/>
              <w:spacing w:before="0" w:after="0"/>
              <w:jc w:val="right"/>
              <w:rPr>
                <w:color w:val="000000"/>
                <w:sz w:val="22"/>
                <w:lang w:val="sv-FI"/>
              </w:rPr>
            </w:pPr>
          </w:p>
        </w:tc>
      </w:tr>
      <w:tr w:rsidR="00F14129" w14:paraId="3665CFBE" w14:textId="77777777" w:rsidTr="00225003">
        <w:trPr>
          <w:trHeight w:val="254"/>
        </w:trPr>
        <w:tc>
          <w:tcPr>
            <w:tcW w:w="458" w:type="dxa"/>
            <w:tcBorders>
              <w:top w:val="nil"/>
              <w:left w:val="nil"/>
              <w:bottom w:val="nil"/>
              <w:right w:val="nil"/>
            </w:tcBorders>
          </w:tcPr>
          <w:p w14:paraId="7D068AB3" w14:textId="77777777" w:rsidR="00F14129" w:rsidRDefault="00F14129">
            <w:pPr>
              <w:autoSpaceDE w:val="0"/>
              <w:autoSpaceDN w:val="0"/>
              <w:adjustRightInd w:val="0"/>
              <w:spacing w:before="0" w:after="0"/>
              <w:jc w:val="right"/>
              <w:rPr>
                <w:color w:val="000000"/>
                <w:sz w:val="22"/>
                <w:lang w:val="sv-FI"/>
              </w:rPr>
            </w:pPr>
          </w:p>
        </w:tc>
        <w:tc>
          <w:tcPr>
            <w:tcW w:w="565" w:type="dxa"/>
            <w:tcBorders>
              <w:top w:val="nil"/>
              <w:left w:val="nil"/>
              <w:bottom w:val="nil"/>
              <w:right w:val="nil"/>
            </w:tcBorders>
          </w:tcPr>
          <w:p w14:paraId="7F03ED95" w14:textId="77777777" w:rsidR="00F14129" w:rsidRDefault="00F14129">
            <w:pPr>
              <w:autoSpaceDE w:val="0"/>
              <w:autoSpaceDN w:val="0"/>
              <w:adjustRightInd w:val="0"/>
              <w:spacing w:before="0" w:after="0"/>
              <w:rPr>
                <w:color w:val="000000"/>
                <w:sz w:val="22"/>
                <w:lang w:val="sv-FI"/>
              </w:rPr>
            </w:pPr>
          </w:p>
        </w:tc>
        <w:tc>
          <w:tcPr>
            <w:tcW w:w="850" w:type="dxa"/>
            <w:tcBorders>
              <w:top w:val="nil"/>
              <w:left w:val="nil"/>
              <w:bottom w:val="nil"/>
              <w:right w:val="nil"/>
            </w:tcBorders>
          </w:tcPr>
          <w:p w14:paraId="54BE775F" w14:textId="77777777" w:rsidR="00F14129" w:rsidRDefault="00F14129">
            <w:pPr>
              <w:autoSpaceDE w:val="0"/>
              <w:autoSpaceDN w:val="0"/>
              <w:adjustRightInd w:val="0"/>
              <w:spacing w:before="0" w:after="0"/>
              <w:rPr>
                <w:color w:val="000000"/>
                <w:sz w:val="22"/>
                <w:lang w:val="sv-FI"/>
              </w:rPr>
            </w:pPr>
            <w:r>
              <w:rPr>
                <w:color w:val="000000"/>
                <w:sz w:val="22"/>
                <w:lang w:val="sv-FI"/>
              </w:rPr>
              <w:t>9212</w:t>
            </w:r>
          </w:p>
        </w:tc>
        <w:tc>
          <w:tcPr>
            <w:tcW w:w="4732" w:type="dxa"/>
            <w:tcBorders>
              <w:top w:val="nil"/>
              <w:left w:val="nil"/>
              <w:bottom w:val="nil"/>
              <w:right w:val="nil"/>
            </w:tcBorders>
          </w:tcPr>
          <w:p w14:paraId="29F6564C" w14:textId="77777777" w:rsidR="00F14129" w:rsidRDefault="00F14129">
            <w:pPr>
              <w:autoSpaceDE w:val="0"/>
              <w:autoSpaceDN w:val="0"/>
              <w:adjustRightInd w:val="0"/>
              <w:spacing w:before="0" w:after="0"/>
              <w:rPr>
                <w:color w:val="000000"/>
                <w:sz w:val="22"/>
                <w:lang w:val="sv-FI"/>
              </w:rPr>
            </w:pPr>
            <w:r>
              <w:rPr>
                <w:color w:val="000000"/>
                <w:sz w:val="22"/>
                <w:lang w:val="sv-FI"/>
              </w:rPr>
              <w:t>Digitalisering och informationsteknologi inom förvaltningen</w:t>
            </w:r>
          </w:p>
        </w:tc>
        <w:tc>
          <w:tcPr>
            <w:tcW w:w="1637" w:type="dxa"/>
            <w:tcBorders>
              <w:top w:val="nil"/>
              <w:left w:val="nil"/>
              <w:bottom w:val="nil"/>
              <w:right w:val="nil"/>
            </w:tcBorders>
            <w:vAlign w:val="bottom"/>
          </w:tcPr>
          <w:p w14:paraId="6A5972D4" w14:textId="77777777" w:rsidR="00F14129" w:rsidRDefault="00F14129" w:rsidP="00E2289D">
            <w:pPr>
              <w:autoSpaceDE w:val="0"/>
              <w:autoSpaceDN w:val="0"/>
              <w:adjustRightInd w:val="0"/>
              <w:spacing w:before="0" w:after="0"/>
              <w:jc w:val="right"/>
              <w:rPr>
                <w:color w:val="000000"/>
                <w:sz w:val="22"/>
                <w:u w:val="single"/>
                <w:lang w:val="sv-FI"/>
              </w:rPr>
            </w:pPr>
            <w:r>
              <w:rPr>
                <w:color w:val="000000"/>
                <w:sz w:val="22"/>
                <w:u w:val="single"/>
                <w:lang w:val="sv-FI"/>
              </w:rPr>
              <w:t>0</w:t>
            </w:r>
          </w:p>
        </w:tc>
        <w:tc>
          <w:tcPr>
            <w:tcW w:w="1500" w:type="dxa"/>
            <w:tcBorders>
              <w:top w:val="nil"/>
              <w:left w:val="nil"/>
              <w:bottom w:val="nil"/>
              <w:right w:val="nil"/>
            </w:tcBorders>
            <w:vAlign w:val="bottom"/>
          </w:tcPr>
          <w:p w14:paraId="04972B53" w14:textId="77777777" w:rsidR="00F14129" w:rsidRDefault="00F14129" w:rsidP="00E2289D">
            <w:pPr>
              <w:autoSpaceDE w:val="0"/>
              <w:autoSpaceDN w:val="0"/>
              <w:adjustRightInd w:val="0"/>
              <w:spacing w:before="0" w:after="0"/>
              <w:jc w:val="right"/>
              <w:rPr>
                <w:color w:val="000000"/>
                <w:sz w:val="22"/>
                <w:u w:val="single"/>
                <w:lang w:val="sv-FI"/>
              </w:rPr>
            </w:pPr>
            <w:r>
              <w:rPr>
                <w:color w:val="000000"/>
                <w:sz w:val="22"/>
                <w:u w:val="single"/>
                <w:lang w:val="sv-FI"/>
              </w:rPr>
              <w:t>0</w:t>
            </w:r>
          </w:p>
        </w:tc>
      </w:tr>
      <w:tr w:rsidR="00F14129" w14:paraId="20900928" w14:textId="77777777" w:rsidTr="00225003">
        <w:trPr>
          <w:trHeight w:val="254"/>
        </w:trPr>
        <w:tc>
          <w:tcPr>
            <w:tcW w:w="458" w:type="dxa"/>
            <w:tcBorders>
              <w:top w:val="nil"/>
              <w:left w:val="nil"/>
              <w:bottom w:val="nil"/>
              <w:right w:val="nil"/>
            </w:tcBorders>
          </w:tcPr>
          <w:p w14:paraId="7ADF7586" w14:textId="77777777" w:rsidR="00F14129" w:rsidRDefault="00F14129">
            <w:pPr>
              <w:autoSpaceDE w:val="0"/>
              <w:autoSpaceDN w:val="0"/>
              <w:adjustRightInd w:val="0"/>
              <w:spacing w:before="0" w:after="0"/>
              <w:jc w:val="right"/>
              <w:rPr>
                <w:color w:val="000000"/>
                <w:sz w:val="22"/>
                <w:lang w:val="sv-FI"/>
              </w:rPr>
            </w:pPr>
          </w:p>
        </w:tc>
        <w:tc>
          <w:tcPr>
            <w:tcW w:w="565" w:type="dxa"/>
            <w:tcBorders>
              <w:top w:val="nil"/>
              <w:left w:val="nil"/>
              <w:bottom w:val="nil"/>
              <w:right w:val="nil"/>
            </w:tcBorders>
          </w:tcPr>
          <w:p w14:paraId="69AC9D26" w14:textId="77777777" w:rsidR="00F14129" w:rsidRDefault="00F14129">
            <w:pPr>
              <w:autoSpaceDE w:val="0"/>
              <w:autoSpaceDN w:val="0"/>
              <w:adjustRightInd w:val="0"/>
              <w:spacing w:before="0" w:after="0"/>
              <w:rPr>
                <w:color w:val="000000"/>
                <w:sz w:val="22"/>
                <w:lang w:val="sv-FI"/>
              </w:rPr>
            </w:pPr>
          </w:p>
        </w:tc>
        <w:tc>
          <w:tcPr>
            <w:tcW w:w="850" w:type="dxa"/>
            <w:tcBorders>
              <w:top w:val="nil"/>
              <w:left w:val="nil"/>
              <w:bottom w:val="nil"/>
              <w:right w:val="nil"/>
            </w:tcBorders>
          </w:tcPr>
          <w:p w14:paraId="1E15A43B"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921200</w:t>
            </w:r>
            <w:proofErr w:type="gramEnd"/>
          </w:p>
        </w:tc>
        <w:tc>
          <w:tcPr>
            <w:tcW w:w="4732" w:type="dxa"/>
            <w:tcBorders>
              <w:top w:val="nil"/>
              <w:left w:val="nil"/>
              <w:bottom w:val="nil"/>
              <w:right w:val="nil"/>
            </w:tcBorders>
          </w:tcPr>
          <w:p w14:paraId="3F4A34B7" w14:textId="77777777" w:rsidR="00F14129" w:rsidRDefault="00F14129">
            <w:pPr>
              <w:autoSpaceDE w:val="0"/>
              <w:autoSpaceDN w:val="0"/>
              <w:adjustRightInd w:val="0"/>
              <w:spacing w:before="0" w:after="0"/>
              <w:rPr>
                <w:color w:val="000000"/>
                <w:sz w:val="22"/>
                <w:lang w:val="sv-FI"/>
              </w:rPr>
            </w:pPr>
            <w:r>
              <w:rPr>
                <w:color w:val="000000"/>
                <w:sz w:val="22"/>
                <w:lang w:val="sv-FI"/>
              </w:rPr>
              <w:t>Digitalisering och informationsteknologi, investeringar (R)</w:t>
            </w:r>
          </w:p>
        </w:tc>
        <w:tc>
          <w:tcPr>
            <w:tcW w:w="1637" w:type="dxa"/>
            <w:tcBorders>
              <w:top w:val="nil"/>
              <w:left w:val="nil"/>
              <w:bottom w:val="nil"/>
              <w:right w:val="nil"/>
            </w:tcBorders>
            <w:vAlign w:val="bottom"/>
          </w:tcPr>
          <w:p w14:paraId="1CD51CAF" w14:textId="77777777" w:rsidR="00F14129" w:rsidRDefault="00F14129" w:rsidP="00E2289D">
            <w:pPr>
              <w:autoSpaceDE w:val="0"/>
              <w:autoSpaceDN w:val="0"/>
              <w:adjustRightInd w:val="0"/>
              <w:spacing w:before="0" w:after="0"/>
              <w:jc w:val="right"/>
              <w:rPr>
                <w:color w:val="000000"/>
                <w:sz w:val="22"/>
                <w:lang w:val="sv-FI"/>
              </w:rPr>
            </w:pPr>
            <w:r>
              <w:rPr>
                <w:color w:val="000000"/>
                <w:sz w:val="22"/>
                <w:lang w:val="sv-FI"/>
              </w:rPr>
              <w:t>0</w:t>
            </w:r>
          </w:p>
        </w:tc>
        <w:tc>
          <w:tcPr>
            <w:tcW w:w="1500" w:type="dxa"/>
            <w:tcBorders>
              <w:top w:val="nil"/>
              <w:left w:val="nil"/>
              <w:bottom w:val="nil"/>
              <w:right w:val="nil"/>
            </w:tcBorders>
            <w:vAlign w:val="bottom"/>
          </w:tcPr>
          <w:p w14:paraId="36BA3500" w14:textId="77777777" w:rsidR="00F14129" w:rsidRDefault="00F14129" w:rsidP="00E2289D">
            <w:pPr>
              <w:autoSpaceDE w:val="0"/>
              <w:autoSpaceDN w:val="0"/>
              <w:adjustRightInd w:val="0"/>
              <w:spacing w:before="0" w:after="0"/>
              <w:jc w:val="right"/>
              <w:rPr>
                <w:color w:val="000000"/>
                <w:sz w:val="22"/>
                <w:lang w:val="sv-FI"/>
              </w:rPr>
            </w:pPr>
            <w:r>
              <w:rPr>
                <w:color w:val="000000"/>
                <w:sz w:val="22"/>
                <w:lang w:val="sv-FI"/>
              </w:rPr>
              <w:t>0</w:t>
            </w:r>
          </w:p>
        </w:tc>
      </w:tr>
      <w:tr w:rsidR="00F14129" w14:paraId="26176732" w14:textId="77777777" w:rsidTr="00225003">
        <w:trPr>
          <w:trHeight w:val="254"/>
        </w:trPr>
        <w:tc>
          <w:tcPr>
            <w:tcW w:w="458" w:type="dxa"/>
            <w:tcBorders>
              <w:top w:val="nil"/>
              <w:left w:val="nil"/>
              <w:bottom w:val="nil"/>
              <w:right w:val="nil"/>
            </w:tcBorders>
          </w:tcPr>
          <w:p w14:paraId="50BC1A4C" w14:textId="77777777" w:rsidR="00F14129" w:rsidRDefault="00F14129">
            <w:pPr>
              <w:autoSpaceDE w:val="0"/>
              <w:autoSpaceDN w:val="0"/>
              <w:adjustRightInd w:val="0"/>
              <w:spacing w:before="0" w:after="0"/>
              <w:jc w:val="right"/>
              <w:rPr>
                <w:color w:val="000000"/>
                <w:szCs w:val="20"/>
                <w:lang w:val="sv-FI"/>
              </w:rPr>
            </w:pPr>
          </w:p>
        </w:tc>
        <w:tc>
          <w:tcPr>
            <w:tcW w:w="565" w:type="dxa"/>
            <w:tcBorders>
              <w:top w:val="nil"/>
              <w:left w:val="nil"/>
              <w:bottom w:val="nil"/>
              <w:right w:val="nil"/>
            </w:tcBorders>
          </w:tcPr>
          <w:p w14:paraId="5B49BC7C"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36D0C9F3"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02E02E25"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6D570420"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E4632CB" w14:textId="77777777" w:rsidR="00F14129" w:rsidRDefault="00F14129" w:rsidP="00E2289D">
            <w:pPr>
              <w:autoSpaceDE w:val="0"/>
              <w:autoSpaceDN w:val="0"/>
              <w:adjustRightInd w:val="0"/>
              <w:spacing w:before="0" w:after="0"/>
              <w:jc w:val="right"/>
              <w:rPr>
                <w:color w:val="000000"/>
                <w:szCs w:val="20"/>
                <w:lang w:val="sv-FI"/>
              </w:rPr>
            </w:pPr>
          </w:p>
        </w:tc>
      </w:tr>
      <w:tr w:rsidR="00F14129" w14:paraId="27A388CA" w14:textId="77777777" w:rsidTr="00225003">
        <w:trPr>
          <w:trHeight w:val="254"/>
        </w:trPr>
        <w:tc>
          <w:tcPr>
            <w:tcW w:w="458" w:type="dxa"/>
            <w:tcBorders>
              <w:top w:val="nil"/>
              <w:left w:val="nil"/>
              <w:bottom w:val="nil"/>
              <w:right w:val="nil"/>
            </w:tcBorders>
          </w:tcPr>
          <w:p w14:paraId="6ADEADA5"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BB893E4"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30E82E4" w14:textId="77777777" w:rsidR="00F14129" w:rsidRDefault="00F14129">
            <w:pPr>
              <w:autoSpaceDE w:val="0"/>
              <w:autoSpaceDN w:val="0"/>
              <w:adjustRightInd w:val="0"/>
              <w:spacing w:before="0" w:after="0"/>
              <w:rPr>
                <w:color w:val="000000"/>
                <w:szCs w:val="20"/>
                <w:lang w:val="sv-FI"/>
              </w:rPr>
            </w:pPr>
            <w:r>
              <w:rPr>
                <w:color w:val="000000"/>
                <w:szCs w:val="20"/>
                <w:lang w:val="sv-FI"/>
              </w:rPr>
              <w:t>9230</w:t>
            </w:r>
          </w:p>
        </w:tc>
        <w:tc>
          <w:tcPr>
            <w:tcW w:w="4732" w:type="dxa"/>
            <w:tcBorders>
              <w:top w:val="nil"/>
              <w:left w:val="nil"/>
              <w:bottom w:val="nil"/>
              <w:right w:val="nil"/>
            </w:tcBorders>
          </w:tcPr>
          <w:p w14:paraId="0EC068C8" w14:textId="77777777" w:rsidR="00F14129" w:rsidRDefault="00F14129">
            <w:pPr>
              <w:autoSpaceDE w:val="0"/>
              <w:autoSpaceDN w:val="0"/>
              <w:adjustRightInd w:val="0"/>
              <w:spacing w:before="0" w:after="0"/>
              <w:rPr>
                <w:color w:val="000000"/>
                <w:szCs w:val="20"/>
                <w:lang w:val="sv-FI"/>
              </w:rPr>
            </w:pPr>
            <w:r>
              <w:rPr>
                <w:color w:val="000000"/>
                <w:szCs w:val="20"/>
                <w:lang w:val="sv-FI"/>
              </w:rPr>
              <w:t>Demokratiutveckling och val</w:t>
            </w:r>
          </w:p>
        </w:tc>
        <w:tc>
          <w:tcPr>
            <w:tcW w:w="1637" w:type="dxa"/>
            <w:tcBorders>
              <w:top w:val="nil"/>
              <w:left w:val="nil"/>
              <w:bottom w:val="nil"/>
              <w:right w:val="nil"/>
            </w:tcBorders>
            <w:vAlign w:val="bottom"/>
          </w:tcPr>
          <w:p w14:paraId="06806F31"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-44 000</w:t>
            </w:r>
          </w:p>
        </w:tc>
        <w:tc>
          <w:tcPr>
            <w:tcW w:w="1500" w:type="dxa"/>
            <w:tcBorders>
              <w:top w:val="nil"/>
              <w:left w:val="nil"/>
              <w:bottom w:val="nil"/>
              <w:right w:val="nil"/>
            </w:tcBorders>
            <w:vAlign w:val="bottom"/>
          </w:tcPr>
          <w:p w14:paraId="08365690"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0A1681E7" w14:textId="77777777" w:rsidTr="00225003">
        <w:trPr>
          <w:trHeight w:val="254"/>
        </w:trPr>
        <w:tc>
          <w:tcPr>
            <w:tcW w:w="458" w:type="dxa"/>
            <w:tcBorders>
              <w:top w:val="nil"/>
              <w:left w:val="nil"/>
              <w:bottom w:val="nil"/>
              <w:right w:val="nil"/>
            </w:tcBorders>
          </w:tcPr>
          <w:p w14:paraId="47C362E2"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2DB5461A"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1E4F30A9"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923000</w:t>
            </w:r>
            <w:proofErr w:type="gramEnd"/>
          </w:p>
        </w:tc>
        <w:tc>
          <w:tcPr>
            <w:tcW w:w="4732" w:type="dxa"/>
            <w:tcBorders>
              <w:top w:val="nil"/>
              <w:left w:val="nil"/>
              <w:bottom w:val="nil"/>
              <w:right w:val="nil"/>
            </w:tcBorders>
          </w:tcPr>
          <w:p w14:paraId="5F0A755F" w14:textId="77777777" w:rsidR="00F14129" w:rsidRDefault="00F14129">
            <w:pPr>
              <w:autoSpaceDE w:val="0"/>
              <w:autoSpaceDN w:val="0"/>
              <w:adjustRightInd w:val="0"/>
              <w:spacing w:before="0" w:after="0"/>
              <w:rPr>
                <w:color w:val="000000"/>
                <w:szCs w:val="20"/>
                <w:lang w:val="sv-FI"/>
              </w:rPr>
            </w:pPr>
            <w:r>
              <w:rPr>
                <w:color w:val="000000"/>
                <w:szCs w:val="20"/>
                <w:lang w:val="sv-FI"/>
              </w:rPr>
              <w:t>Demokratiutveckling och val, investeringar (R)</w:t>
            </w:r>
          </w:p>
        </w:tc>
        <w:tc>
          <w:tcPr>
            <w:tcW w:w="1637" w:type="dxa"/>
            <w:tcBorders>
              <w:top w:val="nil"/>
              <w:left w:val="nil"/>
              <w:bottom w:val="nil"/>
              <w:right w:val="nil"/>
            </w:tcBorders>
            <w:vAlign w:val="bottom"/>
          </w:tcPr>
          <w:p w14:paraId="2F459D45"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-44 000</w:t>
            </w:r>
          </w:p>
        </w:tc>
        <w:tc>
          <w:tcPr>
            <w:tcW w:w="1500" w:type="dxa"/>
            <w:tcBorders>
              <w:top w:val="nil"/>
              <w:left w:val="nil"/>
              <w:bottom w:val="nil"/>
              <w:right w:val="nil"/>
            </w:tcBorders>
            <w:vAlign w:val="bottom"/>
          </w:tcPr>
          <w:p w14:paraId="1CAF3F27"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3428C554" w14:textId="77777777" w:rsidTr="00225003">
        <w:trPr>
          <w:trHeight w:val="254"/>
        </w:trPr>
        <w:tc>
          <w:tcPr>
            <w:tcW w:w="458" w:type="dxa"/>
            <w:tcBorders>
              <w:top w:val="nil"/>
              <w:left w:val="nil"/>
              <w:bottom w:val="nil"/>
              <w:right w:val="nil"/>
            </w:tcBorders>
          </w:tcPr>
          <w:p w14:paraId="1C824061"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BEC8B5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4CA9D0EF"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9C13C3D"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530BAB6"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977CE0D" w14:textId="77777777" w:rsidR="00F14129" w:rsidRDefault="00F14129" w:rsidP="00E2289D">
            <w:pPr>
              <w:autoSpaceDE w:val="0"/>
              <w:autoSpaceDN w:val="0"/>
              <w:adjustRightInd w:val="0"/>
              <w:spacing w:before="0" w:after="0"/>
              <w:jc w:val="right"/>
              <w:rPr>
                <w:color w:val="000000"/>
                <w:szCs w:val="20"/>
                <w:lang w:val="sv-FI"/>
              </w:rPr>
            </w:pPr>
          </w:p>
        </w:tc>
      </w:tr>
      <w:tr w:rsidR="00F14129" w14:paraId="0FD95F8B" w14:textId="77777777" w:rsidTr="00E2289D">
        <w:trPr>
          <w:trHeight w:val="254"/>
        </w:trPr>
        <w:tc>
          <w:tcPr>
            <w:tcW w:w="6605" w:type="dxa"/>
            <w:gridSpan w:val="4"/>
            <w:tcBorders>
              <w:top w:val="nil"/>
              <w:left w:val="nil"/>
              <w:bottom w:val="nil"/>
              <w:right w:val="nil"/>
            </w:tcBorders>
          </w:tcPr>
          <w:p w14:paraId="1B2703FB"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5</w:t>
            </w:r>
          </w:p>
        </w:tc>
        <w:tc>
          <w:tcPr>
            <w:tcW w:w="1637" w:type="dxa"/>
            <w:tcBorders>
              <w:top w:val="nil"/>
              <w:left w:val="nil"/>
              <w:bottom w:val="nil"/>
              <w:right w:val="nil"/>
            </w:tcBorders>
            <w:vAlign w:val="bottom"/>
          </w:tcPr>
          <w:p w14:paraId="459578E8"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500" w:type="dxa"/>
            <w:tcBorders>
              <w:top w:val="nil"/>
              <w:left w:val="nil"/>
              <w:bottom w:val="nil"/>
              <w:right w:val="nil"/>
            </w:tcBorders>
            <w:vAlign w:val="bottom"/>
          </w:tcPr>
          <w:p w14:paraId="124C2FFB"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01A85A81" w14:textId="77777777" w:rsidTr="00225003">
        <w:trPr>
          <w:trHeight w:val="254"/>
        </w:trPr>
        <w:tc>
          <w:tcPr>
            <w:tcW w:w="458" w:type="dxa"/>
            <w:tcBorders>
              <w:top w:val="nil"/>
              <w:left w:val="nil"/>
              <w:bottom w:val="nil"/>
              <w:right w:val="nil"/>
            </w:tcBorders>
          </w:tcPr>
          <w:p w14:paraId="2133032E"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D0DD194"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62DFABF"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CF96560"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6B2F49B"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5A5ECB41" w14:textId="77777777" w:rsidR="00F14129" w:rsidRDefault="00F14129" w:rsidP="00E2289D">
            <w:pPr>
              <w:autoSpaceDE w:val="0"/>
              <w:autoSpaceDN w:val="0"/>
              <w:adjustRightInd w:val="0"/>
              <w:spacing w:before="0" w:after="0"/>
              <w:jc w:val="right"/>
              <w:rPr>
                <w:color w:val="000000"/>
                <w:szCs w:val="20"/>
                <w:lang w:val="sv-FI"/>
              </w:rPr>
            </w:pPr>
          </w:p>
        </w:tc>
      </w:tr>
      <w:tr w:rsidR="00F14129" w14:paraId="4DD2D603" w14:textId="77777777" w:rsidTr="00E2289D">
        <w:trPr>
          <w:trHeight w:val="254"/>
        </w:trPr>
        <w:tc>
          <w:tcPr>
            <w:tcW w:w="458" w:type="dxa"/>
            <w:tcBorders>
              <w:top w:val="nil"/>
              <w:left w:val="nil"/>
              <w:bottom w:val="nil"/>
              <w:right w:val="nil"/>
            </w:tcBorders>
          </w:tcPr>
          <w:p w14:paraId="32A4AAD4" w14:textId="77777777" w:rsidR="00F14129" w:rsidRDefault="00F14129">
            <w:pPr>
              <w:autoSpaceDE w:val="0"/>
              <w:autoSpaceDN w:val="0"/>
              <w:adjustRightInd w:val="0"/>
              <w:spacing w:before="0" w:after="0"/>
              <w:jc w:val="right"/>
              <w:rPr>
                <w:b/>
                <w:bCs/>
                <w:color w:val="000000"/>
                <w:sz w:val="22"/>
                <w:lang w:val="sv-FI"/>
              </w:rPr>
            </w:pPr>
          </w:p>
        </w:tc>
        <w:tc>
          <w:tcPr>
            <w:tcW w:w="6147" w:type="dxa"/>
            <w:gridSpan w:val="3"/>
            <w:tcBorders>
              <w:top w:val="nil"/>
              <w:left w:val="nil"/>
              <w:bottom w:val="nil"/>
              <w:right w:val="nil"/>
            </w:tcBorders>
          </w:tcPr>
          <w:p w14:paraId="723A680C"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Myndigheter under politikområde 5</w:t>
            </w:r>
          </w:p>
        </w:tc>
        <w:tc>
          <w:tcPr>
            <w:tcW w:w="1637" w:type="dxa"/>
            <w:tcBorders>
              <w:top w:val="nil"/>
              <w:left w:val="nil"/>
              <w:bottom w:val="nil"/>
              <w:right w:val="nil"/>
            </w:tcBorders>
            <w:vAlign w:val="bottom"/>
          </w:tcPr>
          <w:p w14:paraId="2155397F"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c>
          <w:tcPr>
            <w:tcW w:w="1500" w:type="dxa"/>
            <w:tcBorders>
              <w:top w:val="nil"/>
              <w:left w:val="nil"/>
              <w:bottom w:val="nil"/>
              <w:right w:val="nil"/>
            </w:tcBorders>
            <w:vAlign w:val="bottom"/>
          </w:tcPr>
          <w:p w14:paraId="5D8B8DFC"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6195EFE9" w14:textId="77777777" w:rsidTr="00225003">
        <w:trPr>
          <w:trHeight w:val="254"/>
        </w:trPr>
        <w:tc>
          <w:tcPr>
            <w:tcW w:w="458" w:type="dxa"/>
            <w:tcBorders>
              <w:top w:val="nil"/>
              <w:left w:val="nil"/>
              <w:bottom w:val="nil"/>
              <w:right w:val="nil"/>
            </w:tcBorders>
          </w:tcPr>
          <w:p w14:paraId="2C690649"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5422E626"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59E43285"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272F5AE"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F47D420"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1A1A723" w14:textId="77777777" w:rsidR="00F14129" w:rsidRDefault="00F14129" w:rsidP="00E2289D">
            <w:pPr>
              <w:autoSpaceDE w:val="0"/>
              <w:autoSpaceDN w:val="0"/>
              <w:adjustRightInd w:val="0"/>
              <w:spacing w:before="0" w:after="0"/>
              <w:jc w:val="right"/>
              <w:rPr>
                <w:color w:val="000000"/>
                <w:szCs w:val="20"/>
                <w:lang w:val="sv-FI"/>
              </w:rPr>
            </w:pPr>
          </w:p>
        </w:tc>
      </w:tr>
      <w:tr w:rsidR="00F14129" w14:paraId="26E98C8F" w14:textId="77777777" w:rsidTr="00225003">
        <w:trPr>
          <w:trHeight w:val="254"/>
        </w:trPr>
        <w:tc>
          <w:tcPr>
            <w:tcW w:w="458" w:type="dxa"/>
            <w:tcBorders>
              <w:top w:val="nil"/>
              <w:left w:val="nil"/>
              <w:bottom w:val="nil"/>
              <w:right w:val="nil"/>
            </w:tcBorders>
          </w:tcPr>
          <w:p w14:paraId="5021A3C5"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3594AC83"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23AADF4E" w14:textId="77777777" w:rsidR="00F14129" w:rsidRDefault="00F14129">
            <w:pPr>
              <w:autoSpaceDE w:val="0"/>
              <w:autoSpaceDN w:val="0"/>
              <w:adjustRightInd w:val="0"/>
              <w:spacing w:before="0" w:after="0"/>
              <w:rPr>
                <w:color w:val="000000"/>
                <w:szCs w:val="20"/>
                <w:lang w:val="sv-FI"/>
              </w:rPr>
            </w:pPr>
            <w:r>
              <w:rPr>
                <w:color w:val="000000"/>
                <w:szCs w:val="20"/>
                <w:lang w:val="sv-FI"/>
              </w:rPr>
              <w:t>9855</w:t>
            </w:r>
          </w:p>
        </w:tc>
        <w:tc>
          <w:tcPr>
            <w:tcW w:w="4732" w:type="dxa"/>
            <w:tcBorders>
              <w:top w:val="nil"/>
              <w:left w:val="nil"/>
              <w:bottom w:val="nil"/>
              <w:right w:val="nil"/>
            </w:tcBorders>
          </w:tcPr>
          <w:p w14:paraId="6D457246" w14:textId="77777777" w:rsidR="00F14129" w:rsidRDefault="00F14129">
            <w:pPr>
              <w:autoSpaceDE w:val="0"/>
              <w:autoSpaceDN w:val="0"/>
              <w:adjustRightInd w:val="0"/>
              <w:spacing w:before="0" w:after="0"/>
              <w:rPr>
                <w:color w:val="000000"/>
                <w:szCs w:val="20"/>
                <w:lang w:val="sv-FI"/>
              </w:rPr>
            </w:pPr>
            <w:r>
              <w:rPr>
                <w:color w:val="000000"/>
                <w:szCs w:val="20"/>
                <w:lang w:val="sv-FI"/>
              </w:rPr>
              <w:t>Ålands gymnasium</w:t>
            </w:r>
          </w:p>
        </w:tc>
        <w:tc>
          <w:tcPr>
            <w:tcW w:w="1637" w:type="dxa"/>
            <w:tcBorders>
              <w:top w:val="nil"/>
              <w:left w:val="nil"/>
              <w:bottom w:val="nil"/>
              <w:right w:val="nil"/>
            </w:tcBorders>
            <w:vAlign w:val="bottom"/>
          </w:tcPr>
          <w:p w14:paraId="1C3DD773"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0B7F1F89"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41D1B7FB" w14:textId="77777777" w:rsidTr="00225003">
        <w:trPr>
          <w:trHeight w:val="254"/>
        </w:trPr>
        <w:tc>
          <w:tcPr>
            <w:tcW w:w="458" w:type="dxa"/>
            <w:tcBorders>
              <w:top w:val="nil"/>
              <w:left w:val="nil"/>
              <w:bottom w:val="nil"/>
              <w:right w:val="nil"/>
            </w:tcBorders>
          </w:tcPr>
          <w:p w14:paraId="68C20FDB"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77E73074"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B3AC18E"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985500</w:t>
            </w:r>
            <w:proofErr w:type="gramEnd"/>
          </w:p>
        </w:tc>
        <w:tc>
          <w:tcPr>
            <w:tcW w:w="4732" w:type="dxa"/>
            <w:tcBorders>
              <w:top w:val="nil"/>
              <w:left w:val="nil"/>
              <w:bottom w:val="nil"/>
              <w:right w:val="nil"/>
            </w:tcBorders>
          </w:tcPr>
          <w:p w14:paraId="182068B0" w14:textId="77777777" w:rsidR="00F14129" w:rsidRDefault="00F14129">
            <w:pPr>
              <w:autoSpaceDE w:val="0"/>
              <w:autoSpaceDN w:val="0"/>
              <w:adjustRightInd w:val="0"/>
              <w:spacing w:before="0" w:after="0"/>
              <w:rPr>
                <w:color w:val="000000"/>
                <w:szCs w:val="20"/>
                <w:lang w:val="sv-FI"/>
              </w:rPr>
            </w:pPr>
            <w:r>
              <w:rPr>
                <w:color w:val="000000"/>
                <w:szCs w:val="20"/>
                <w:lang w:val="sv-FI"/>
              </w:rPr>
              <w:t>Investeringsutgifter (R)</w:t>
            </w:r>
          </w:p>
        </w:tc>
        <w:tc>
          <w:tcPr>
            <w:tcW w:w="1637" w:type="dxa"/>
            <w:tcBorders>
              <w:top w:val="nil"/>
              <w:left w:val="nil"/>
              <w:bottom w:val="nil"/>
              <w:right w:val="nil"/>
            </w:tcBorders>
            <w:vAlign w:val="bottom"/>
          </w:tcPr>
          <w:p w14:paraId="2E5CE468"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c>
          <w:tcPr>
            <w:tcW w:w="1500" w:type="dxa"/>
            <w:tcBorders>
              <w:top w:val="nil"/>
              <w:left w:val="nil"/>
              <w:bottom w:val="nil"/>
              <w:right w:val="nil"/>
            </w:tcBorders>
            <w:vAlign w:val="bottom"/>
          </w:tcPr>
          <w:p w14:paraId="3CB333A9"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4818AA60" w14:textId="77777777" w:rsidTr="00225003">
        <w:trPr>
          <w:trHeight w:val="254"/>
        </w:trPr>
        <w:tc>
          <w:tcPr>
            <w:tcW w:w="458" w:type="dxa"/>
            <w:tcBorders>
              <w:top w:val="nil"/>
              <w:left w:val="nil"/>
              <w:bottom w:val="nil"/>
              <w:right w:val="nil"/>
            </w:tcBorders>
          </w:tcPr>
          <w:p w14:paraId="258BED01"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4100A85" w14:textId="77777777" w:rsidR="00F14129" w:rsidRDefault="00F14129">
            <w:pPr>
              <w:autoSpaceDE w:val="0"/>
              <w:autoSpaceDN w:val="0"/>
              <w:adjustRightInd w:val="0"/>
              <w:spacing w:before="0" w:after="0"/>
              <w:jc w:val="right"/>
              <w:rPr>
                <w:color w:val="000000"/>
                <w:sz w:val="22"/>
                <w:lang w:val="sv-FI"/>
              </w:rPr>
            </w:pPr>
          </w:p>
        </w:tc>
        <w:tc>
          <w:tcPr>
            <w:tcW w:w="850" w:type="dxa"/>
            <w:tcBorders>
              <w:top w:val="nil"/>
              <w:left w:val="nil"/>
              <w:bottom w:val="nil"/>
              <w:right w:val="nil"/>
            </w:tcBorders>
          </w:tcPr>
          <w:p w14:paraId="76704AE8"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4CF6A822"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2D9CF1F3"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78FAC9B2" w14:textId="77777777" w:rsidR="00F14129" w:rsidRDefault="00F14129" w:rsidP="00E2289D">
            <w:pPr>
              <w:autoSpaceDE w:val="0"/>
              <w:autoSpaceDN w:val="0"/>
              <w:adjustRightInd w:val="0"/>
              <w:spacing w:before="0" w:after="0"/>
              <w:jc w:val="right"/>
              <w:rPr>
                <w:color w:val="000000"/>
                <w:szCs w:val="20"/>
                <w:lang w:val="sv-FI"/>
              </w:rPr>
            </w:pPr>
          </w:p>
        </w:tc>
      </w:tr>
      <w:tr w:rsidR="00F14129" w14:paraId="16112934" w14:textId="77777777" w:rsidTr="00E2289D">
        <w:trPr>
          <w:trHeight w:val="254"/>
        </w:trPr>
        <w:tc>
          <w:tcPr>
            <w:tcW w:w="6605" w:type="dxa"/>
            <w:gridSpan w:val="4"/>
            <w:tcBorders>
              <w:top w:val="nil"/>
              <w:left w:val="nil"/>
              <w:bottom w:val="nil"/>
              <w:right w:val="nil"/>
            </w:tcBorders>
          </w:tcPr>
          <w:p w14:paraId="754CF053"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Politikområde 8</w:t>
            </w:r>
          </w:p>
        </w:tc>
        <w:tc>
          <w:tcPr>
            <w:tcW w:w="1637" w:type="dxa"/>
            <w:tcBorders>
              <w:top w:val="nil"/>
              <w:left w:val="nil"/>
              <w:bottom w:val="nil"/>
              <w:right w:val="nil"/>
            </w:tcBorders>
            <w:vAlign w:val="bottom"/>
          </w:tcPr>
          <w:p w14:paraId="1CF73009"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500" w:type="dxa"/>
            <w:tcBorders>
              <w:top w:val="nil"/>
              <w:left w:val="nil"/>
              <w:bottom w:val="nil"/>
              <w:right w:val="nil"/>
            </w:tcBorders>
            <w:vAlign w:val="bottom"/>
          </w:tcPr>
          <w:p w14:paraId="51FA9ACA"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7EBF5579" w14:textId="77777777" w:rsidTr="00225003">
        <w:trPr>
          <w:trHeight w:val="254"/>
        </w:trPr>
        <w:tc>
          <w:tcPr>
            <w:tcW w:w="458" w:type="dxa"/>
            <w:tcBorders>
              <w:top w:val="nil"/>
              <w:left w:val="nil"/>
              <w:bottom w:val="nil"/>
              <w:right w:val="nil"/>
            </w:tcBorders>
          </w:tcPr>
          <w:p w14:paraId="2B665FFF"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117D84A5"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17565A9A"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6DE834F"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16064D7"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A09383C" w14:textId="77777777" w:rsidR="00F14129" w:rsidRDefault="00F14129" w:rsidP="00E2289D">
            <w:pPr>
              <w:autoSpaceDE w:val="0"/>
              <w:autoSpaceDN w:val="0"/>
              <w:adjustRightInd w:val="0"/>
              <w:spacing w:before="0" w:after="0"/>
              <w:jc w:val="right"/>
              <w:rPr>
                <w:rFonts w:ascii="Times New Roman" w:hAnsi="Times New Roman" w:cs="Times New Roman"/>
                <w:color w:val="000000"/>
                <w:szCs w:val="20"/>
                <w:lang w:val="sv-FI"/>
              </w:rPr>
            </w:pPr>
          </w:p>
        </w:tc>
      </w:tr>
      <w:tr w:rsidR="00F14129" w14:paraId="3B6BC278" w14:textId="77777777" w:rsidTr="00E2289D">
        <w:trPr>
          <w:trHeight w:val="254"/>
        </w:trPr>
        <w:tc>
          <w:tcPr>
            <w:tcW w:w="458" w:type="dxa"/>
            <w:tcBorders>
              <w:top w:val="nil"/>
              <w:left w:val="nil"/>
              <w:bottom w:val="nil"/>
              <w:right w:val="nil"/>
            </w:tcBorders>
          </w:tcPr>
          <w:p w14:paraId="0D3EFC0B" w14:textId="77777777" w:rsidR="00F14129" w:rsidRDefault="00F14129">
            <w:pPr>
              <w:autoSpaceDE w:val="0"/>
              <w:autoSpaceDN w:val="0"/>
              <w:adjustRightInd w:val="0"/>
              <w:spacing w:before="0" w:after="0"/>
              <w:jc w:val="right"/>
              <w:rPr>
                <w:b/>
                <w:bCs/>
                <w:color w:val="000000"/>
                <w:sz w:val="22"/>
                <w:lang w:val="sv-FI"/>
              </w:rPr>
            </w:pPr>
          </w:p>
        </w:tc>
        <w:tc>
          <w:tcPr>
            <w:tcW w:w="6147" w:type="dxa"/>
            <w:gridSpan w:val="3"/>
            <w:tcBorders>
              <w:top w:val="nil"/>
              <w:left w:val="nil"/>
              <w:bottom w:val="nil"/>
              <w:right w:val="nil"/>
            </w:tcBorders>
          </w:tcPr>
          <w:p w14:paraId="4457F9DA" w14:textId="77777777" w:rsidR="00F14129" w:rsidRDefault="00F14129">
            <w:pPr>
              <w:autoSpaceDE w:val="0"/>
              <w:autoSpaceDN w:val="0"/>
              <w:adjustRightInd w:val="0"/>
              <w:spacing w:before="0" w:after="0"/>
              <w:rPr>
                <w:b/>
                <w:bCs/>
                <w:color w:val="000000"/>
                <w:sz w:val="22"/>
                <w:lang w:val="sv-FI"/>
              </w:rPr>
            </w:pPr>
            <w:r>
              <w:rPr>
                <w:b/>
                <w:bCs/>
                <w:color w:val="000000"/>
                <w:sz w:val="22"/>
                <w:lang w:val="sv-FI"/>
              </w:rPr>
              <w:t>Myndigheter under politikområde 8</w:t>
            </w:r>
          </w:p>
        </w:tc>
        <w:tc>
          <w:tcPr>
            <w:tcW w:w="1637" w:type="dxa"/>
            <w:tcBorders>
              <w:top w:val="nil"/>
              <w:left w:val="nil"/>
              <w:bottom w:val="nil"/>
              <w:right w:val="nil"/>
            </w:tcBorders>
            <w:vAlign w:val="bottom"/>
          </w:tcPr>
          <w:p w14:paraId="26FB7631"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c>
          <w:tcPr>
            <w:tcW w:w="1500" w:type="dxa"/>
            <w:tcBorders>
              <w:top w:val="nil"/>
              <w:left w:val="nil"/>
              <w:bottom w:val="nil"/>
              <w:right w:val="nil"/>
            </w:tcBorders>
            <w:vAlign w:val="bottom"/>
          </w:tcPr>
          <w:p w14:paraId="17F209B9" w14:textId="77777777" w:rsidR="00F14129" w:rsidRDefault="00F14129" w:rsidP="00E2289D">
            <w:pPr>
              <w:autoSpaceDE w:val="0"/>
              <w:autoSpaceDN w:val="0"/>
              <w:adjustRightInd w:val="0"/>
              <w:spacing w:before="0" w:after="0"/>
              <w:jc w:val="right"/>
              <w:rPr>
                <w:b/>
                <w:bCs/>
                <w:color w:val="000000"/>
                <w:sz w:val="22"/>
                <w:lang w:val="sv-FI"/>
              </w:rPr>
            </w:pPr>
            <w:r>
              <w:rPr>
                <w:b/>
                <w:bCs/>
                <w:color w:val="000000"/>
                <w:sz w:val="22"/>
                <w:lang w:val="sv-FI"/>
              </w:rPr>
              <w:t>0</w:t>
            </w:r>
          </w:p>
        </w:tc>
      </w:tr>
      <w:tr w:rsidR="00F14129" w14:paraId="01D2108A" w14:textId="77777777" w:rsidTr="00225003">
        <w:trPr>
          <w:trHeight w:val="254"/>
        </w:trPr>
        <w:tc>
          <w:tcPr>
            <w:tcW w:w="458" w:type="dxa"/>
            <w:tcBorders>
              <w:top w:val="nil"/>
              <w:left w:val="nil"/>
              <w:bottom w:val="nil"/>
              <w:right w:val="nil"/>
            </w:tcBorders>
          </w:tcPr>
          <w:p w14:paraId="30103B47"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79BEE9C8"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2C1B9970"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39DA3A3A"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03F88310"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FC8B4EE" w14:textId="77777777" w:rsidR="00F14129" w:rsidRDefault="00F14129" w:rsidP="00E2289D">
            <w:pPr>
              <w:autoSpaceDE w:val="0"/>
              <w:autoSpaceDN w:val="0"/>
              <w:adjustRightInd w:val="0"/>
              <w:spacing w:before="0" w:after="0"/>
              <w:jc w:val="right"/>
              <w:rPr>
                <w:color w:val="000000"/>
                <w:szCs w:val="20"/>
                <w:lang w:val="sv-FI"/>
              </w:rPr>
            </w:pPr>
          </w:p>
        </w:tc>
      </w:tr>
      <w:tr w:rsidR="00F14129" w14:paraId="2FBCD815" w14:textId="77777777" w:rsidTr="00225003">
        <w:trPr>
          <w:trHeight w:val="254"/>
        </w:trPr>
        <w:tc>
          <w:tcPr>
            <w:tcW w:w="458" w:type="dxa"/>
            <w:tcBorders>
              <w:top w:val="nil"/>
              <w:left w:val="nil"/>
              <w:bottom w:val="nil"/>
              <w:right w:val="nil"/>
            </w:tcBorders>
          </w:tcPr>
          <w:p w14:paraId="72D13E32"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604BE99E"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5B4E4111" w14:textId="77777777" w:rsidR="00F14129" w:rsidRDefault="00F14129">
            <w:pPr>
              <w:autoSpaceDE w:val="0"/>
              <w:autoSpaceDN w:val="0"/>
              <w:adjustRightInd w:val="0"/>
              <w:spacing w:before="0" w:after="0"/>
              <w:rPr>
                <w:color w:val="000000"/>
                <w:szCs w:val="20"/>
                <w:lang w:val="sv-FI"/>
              </w:rPr>
            </w:pPr>
            <w:r>
              <w:rPr>
                <w:color w:val="000000"/>
                <w:szCs w:val="20"/>
                <w:lang w:val="sv-FI"/>
              </w:rPr>
              <w:t>9840</w:t>
            </w:r>
          </w:p>
        </w:tc>
        <w:tc>
          <w:tcPr>
            <w:tcW w:w="4732" w:type="dxa"/>
            <w:tcBorders>
              <w:top w:val="nil"/>
              <w:left w:val="nil"/>
              <w:bottom w:val="nil"/>
              <w:right w:val="nil"/>
            </w:tcBorders>
          </w:tcPr>
          <w:p w14:paraId="64230DE1" w14:textId="77777777" w:rsidR="00F14129" w:rsidRDefault="00F14129">
            <w:pPr>
              <w:autoSpaceDE w:val="0"/>
              <w:autoSpaceDN w:val="0"/>
              <w:adjustRightInd w:val="0"/>
              <w:spacing w:before="0" w:after="0"/>
              <w:rPr>
                <w:color w:val="000000"/>
                <w:szCs w:val="20"/>
                <w:lang w:val="sv-FI"/>
              </w:rPr>
            </w:pPr>
            <w:r>
              <w:rPr>
                <w:color w:val="000000"/>
                <w:szCs w:val="20"/>
                <w:lang w:val="sv-FI"/>
              </w:rPr>
              <w:t>Ålands hälso- och sjukvård</w:t>
            </w:r>
          </w:p>
        </w:tc>
        <w:tc>
          <w:tcPr>
            <w:tcW w:w="1637" w:type="dxa"/>
            <w:tcBorders>
              <w:top w:val="nil"/>
              <w:left w:val="nil"/>
              <w:bottom w:val="nil"/>
              <w:right w:val="nil"/>
            </w:tcBorders>
            <w:vAlign w:val="bottom"/>
          </w:tcPr>
          <w:p w14:paraId="2FD84F60"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0" w:type="dxa"/>
            <w:tcBorders>
              <w:top w:val="nil"/>
              <w:left w:val="nil"/>
              <w:bottom w:val="nil"/>
              <w:right w:val="nil"/>
            </w:tcBorders>
            <w:vAlign w:val="bottom"/>
          </w:tcPr>
          <w:p w14:paraId="1869D92A" w14:textId="77777777" w:rsidR="00F14129" w:rsidRDefault="00F14129" w:rsidP="00E2289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F14129" w14:paraId="0BF294BD" w14:textId="77777777" w:rsidTr="00225003">
        <w:trPr>
          <w:trHeight w:val="254"/>
        </w:trPr>
        <w:tc>
          <w:tcPr>
            <w:tcW w:w="458" w:type="dxa"/>
            <w:tcBorders>
              <w:top w:val="nil"/>
              <w:left w:val="nil"/>
              <w:bottom w:val="nil"/>
              <w:right w:val="nil"/>
            </w:tcBorders>
          </w:tcPr>
          <w:p w14:paraId="7ABA5D77"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5AA09524"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5D866A1B" w14:textId="77777777" w:rsidR="00F14129" w:rsidRDefault="00F14129">
            <w:pPr>
              <w:autoSpaceDE w:val="0"/>
              <w:autoSpaceDN w:val="0"/>
              <w:adjustRightInd w:val="0"/>
              <w:spacing w:before="0" w:after="0"/>
              <w:rPr>
                <w:color w:val="000000"/>
                <w:szCs w:val="20"/>
                <w:lang w:val="sv-FI"/>
              </w:rPr>
            </w:pPr>
            <w:proofErr w:type="gramStart"/>
            <w:r>
              <w:rPr>
                <w:color w:val="000000"/>
                <w:szCs w:val="20"/>
                <w:lang w:val="sv-FI"/>
              </w:rPr>
              <w:t>984000</w:t>
            </w:r>
            <w:proofErr w:type="gramEnd"/>
          </w:p>
        </w:tc>
        <w:tc>
          <w:tcPr>
            <w:tcW w:w="4732" w:type="dxa"/>
            <w:tcBorders>
              <w:top w:val="nil"/>
              <w:left w:val="nil"/>
              <w:bottom w:val="nil"/>
              <w:right w:val="nil"/>
            </w:tcBorders>
          </w:tcPr>
          <w:p w14:paraId="08A17A75" w14:textId="77777777" w:rsidR="00F14129" w:rsidRDefault="00F14129">
            <w:pPr>
              <w:autoSpaceDE w:val="0"/>
              <w:autoSpaceDN w:val="0"/>
              <w:adjustRightInd w:val="0"/>
              <w:spacing w:before="0" w:after="0"/>
              <w:rPr>
                <w:color w:val="000000"/>
                <w:szCs w:val="20"/>
                <w:lang w:val="sv-FI"/>
              </w:rPr>
            </w:pPr>
            <w:r>
              <w:rPr>
                <w:color w:val="000000"/>
                <w:szCs w:val="20"/>
                <w:lang w:val="sv-FI"/>
              </w:rPr>
              <w:t>Hälso- och sjukvårdsinvesteringar (R)</w:t>
            </w:r>
          </w:p>
        </w:tc>
        <w:tc>
          <w:tcPr>
            <w:tcW w:w="1637" w:type="dxa"/>
            <w:tcBorders>
              <w:top w:val="nil"/>
              <w:left w:val="nil"/>
              <w:bottom w:val="nil"/>
              <w:right w:val="nil"/>
            </w:tcBorders>
            <w:vAlign w:val="bottom"/>
          </w:tcPr>
          <w:p w14:paraId="35E39C84"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c>
          <w:tcPr>
            <w:tcW w:w="1500" w:type="dxa"/>
            <w:tcBorders>
              <w:top w:val="nil"/>
              <w:left w:val="nil"/>
              <w:bottom w:val="nil"/>
              <w:right w:val="nil"/>
            </w:tcBorders>
            <w:vAlign w:val="bottom"/>
          </w:tcPr>
          <w:p w14:paraId="77F84EC3" w14:textId="77777777" w:rsidR="00F14129" w:rsidRDefault="00F14129" w:rsidP="00E2289D">
            <w:pPr>
              <w:autoSpaceDE w:val="0"/>
              <w:autoSpaceDN w:val="0"/>
              <w:adjustRightInd w:val="0"/>
              <w:spacing w:before="0" w:after="0"/>
              <w:jc w:val="right"/>
              <w:rPr>
                <w:color w:val="000000"/>
                <w:szCs w:val="20"/>
                <w:lang w:val="sv-FI"/>
              </w:rPr>
            </w:pPr>
            <w:r>
              <w:rPr>
                <w:color w:val="000000"/>
                <w:szCs w:val="20"/>
                <w:lang w:val="sv-FI"/>
              </w:rPr>
              <w:t>0</w:t>
            </w:r>
          </w:p>
        </w:tc>
      </w:tr>
      <w:tr w:rsidR="00F14129" w14:paraId="4BC463A2" w14:textId="77777777" w:rsidTr="00225003">
        <w:trPr>
          <w:trHeight w:val="254"/>
        </w:trPr>
        <w:tc>
          <w:tcPr>
            <w:tcW w:w="458" w:type="dxa"/>
            <w:tcBorders>
              <w:top w:val="nil"/>
              <w:left w:val="nil"/>
              <w:bottom w:val="nil"/>
              <w:right w:val="nil"/>
            </w:tcBorders>
          </w:tcPr>
          <w:p w14:paraId="7440E0E9"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78014B12"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64A9D844"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2DA83BD"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3FCDE19"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46E14943" w14:textId="77777777" w:rsidR="00F14129" w:rsidRDefault="00F14129" w:rsidP="00E2289D">
            <w:pPr>
              <w:autoSpaceDE w:val="0"/>
              <w:autoSpaceDN w:val="0"/>
              <w:adjustRightInd w:val="0"/>
              <w:spacing w:before="0" w:after="0"/>
              <w:jc w:val="right"/>
              <w:rPr>
                <w:color w:val="000000"/>
                <w:szCs w:val="20"/>
                <w:lang w:val="sv-FI"/>
              </w:rPr>
            </w:pPr>
          </w:p>
        </w:tc>
      </w:tr>
      <w:tr w:rsidR="00F14129" w14:paraId="6FFA03F1" w14:textId="77777777" w:rsidTr="00225003">
        <w:trPr>
          <w:trHeight w:val="254"/>
        </w:trPr>
        <w:tc>
          <w:tcPr>
            <w:tcW w:w="458" w:type="dxa"/>
            <w:tcBorders>
              <w:top w:val="nil"/>
              <w:left w:val="nil"/>
              <w:bottom w:val="nil"/>
              <w:right w:val="nil"/>
            </w:tcBorders>
          </w:tcPr>
          <w:p w14:paraId="482F24F4"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53A97C15"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280A0A7F"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24416DF3"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7D23C583"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605D224E" w14:textId="77777777" w:rsidR="00F14129" w:rsidRDefault="00F14129" w:rsidP="00E2289D">
            <w:pPr>
              <w:autoSpaceDE w:val="0"/>
              <w:autoSpaceDN w:val="0"/>
              <w:adjustRightInd w:val="0"/>
              <w:spacing w:before="0" w:after="0"/>
              <w:jc w:val="right"/>
              <w:rPr>
                <w:color w:val="000000"/>
                <w:szCs w:val="20"/>
                <w:lang w:val="sv-FI"/>
              </w:rPr>
            </w:pPr>
          </w:p>
        </w:tc>
      </w:tr>
      <w:tr w:rsidR="00F14129" w14:paraId="138DB1E4" w14:textId="77777777" w:rsidTr="00225003">
        <w:trPr>
          <w:trHeight w:val="588"/>
        </w:trPr>
        <w:tc>
          <w:tcPr>
            <w:tcW w:w="458" w:type="dxa"/>
            <w:tcBorders>
              <w:top w:val="nil"/>
              <w:left w:val="nil"/>
              <w:bottom w:val="nil"/>
              <w:right w:val="nil"/>
            </w:tcBorders>
          </w:tcPr>
          <w:p w14:paraId="65762D2F"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01B04F00" w14:textId="77777777" w:rsidR="00F14129" w:rsidRDefault="00F14129">
            <w:pPr>
              <w:autoSpaceDE w:val="0"/>
              <w:autoSpaceDN w:val="0"/>
              <w:adjustRightInd w:val="0"/>
              <w:spacing w:before="0" w:after="0"/>
              <w:jc w:val="right"/>
              <w:rPr>
                <w:color w:val="000000"/>
                <w:sz w:val="24"/>
                <w:szCs w:val="24"/>
                <w:lang w:val="sv-FI"/>
              </w:rPr>
            </w:pPr>
          </w:p>
        </w:tc>
        <w:tc>
          <w:tcPr>
            <w:tcW w:w="850" w:type="dxa"/>
            <w:tcBorders>
              <w:top w:val="nil"/>
              <w:left w:val="nil"/>
              <w:bottom w:val="nil"/>
              <w:right w:val="nil"/>
            </w:tcBorders>
          </w:tcPr>
          <w:p w14:paraId="63D36E31" w14:textId="77777777" w:rsidR="00F14129" w:rsidRDefault="00F14129">
            <w:pPr>
              <w:autoSpaceDE w:val="0"/>
              <w:autoSpaceDN w:val="0"/>
              <w:adjustRightInd w:val="0"/>
              <w:spacing w:before="0" w:after="0"/>
              <w:rPr>
                <w:color w:val="000000"/>
                <w:sz w:val="24"/>
                <w:szCs w:val="24"/>
                <w:lang w:val="sv-FI"/>
              </w:rPr>
            </w:pPr>
          </w:p>
        </w:tc>
        <w:tc>
          <w:tcPr>
            <w:tcW w:w="4732" w:type="dxa"/>
            <w:tcBorders>
              <w:top w:val="nil"/>
              <w:left w:val="nil"/>
              <w:bottom w:val="nil"/>
              <w:right w:val="nil"/>
            </w:tcBorders>
          </w:tcPr>
          <w:p w14:paraId="41373AAD"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Investeringar, lån och övriga finansinvesteringar sammanlagt</w:t>
            </w:r>
          </w:p>
        </w:tc>
        <w:tc>
          <w:tcPr>
            <w:tcW w:w="1637" w:type="dxa"/>
            <w:tcBorders>
              <w:top w:val="nil"/>
              <w:left w:val="nil"/>
              <w:bottom w:val="nil"/>
              <w:right w:val="nil"/>
            </w:tcBorders>
            <w:vAlign w:val="bottom"/>
          </w:tcPr>
          <w:p w14:paraId="7ED2C667"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-44 000</w:t>
            </w:r>
          </w:p>
        </w:tc>
        <w:tc>
          <w:tcPr>
            <w:tcW w:w="1500" w:type="dxa"/>
            <w:tcBorders>
              <w:top w:val="nil"/>
              <w:left w:val="nil"/>
              <w:bottom w:val="nil"/>
              <w:right w:val="nil"/>
            </w:tcBorders>
            <w:vAlign w:val="bottom"/>
          </w:tcPr>
          <w:p w14:paraId="77124929"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F14129" w14:paraId="364C28D1" w14:textId="77777777" w:rsidTr="00225003">
        <w:trPr>
          <w:trHeight w:val="254"/>
        </w:trPr>
        <w:tc>
          <w:tcPr>
            <w:tcW w:w="458" w:type="dxa"/>
            <w:tcBorders>
              <w:top w:val="nil"/>
              <w:left w:val="nil"/>
              <w:bottom w:val="nil"/>
              <w:right w:val="nil"/>
            </w:tcBorders>
          </w:tcPr>
          <w:p w14:paraId="3DEE4561"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78E87400" w14:textId="77777777" w:rsidR="00F14129" w:rsidRDefault="00F14129">
            <w:pPr>
              <w:autoSpaceDE w:val="0"/>
              <w:autoSpaceDN w:val="0"/>
              <w:adjustRightInd w:val="0"/>
              <w:spacing w:before="0" w:after="0"/>
              <w:jc w:val="right"/>
              <w:rPr>
                <w:b/>
                <w:bCs/>
                <w:color w:val="000000"/>
                <w:szCs w:val="20"/>
                <w:lang w:val="sv-FI"/>
              </w:rPr>
            </w:pPr>
          </w:p>
        </w:tc>
        <w:tc>
          <w:tcPr>
            <w:tcW w:w="850" w:type="dxa"/>
            <w:tcBorders>
              <w:top w:val="nil"/>
              <w:left w:val="nil"/>
              <w:bottom w:val="nil"/>
              <w:right w:val="nil"/>
            </w:tcBorders>
          </w:tcPr>
          <w:p w14:paraId="08B71512" w14:textId="77777777" w:rsidR="00F14129" w:rsidRDefault="00F14129">
            <w:pPr>
              <w:autoSpaceDE w:val="0"/>
              <w:autoSpaceDN w:val="0"/>
              <w:adjustRightInd w:val="0"/>
              <w:spacing w:before="0" w:after="0"/>
              <w:rPr>
                <w:b/>
                <w:bCs/>
                <w:color w:val="000000"/>
                <w:szCs w:val="20"/>
                <w:lang w:val="sv-FI"/>
              </w:rPr>
            </w:pPr>
          </w:p>
        </w:tc>
        <w:tc>
          <w:tcPr>
            <w:tcW w:w="4732" w:type="dxa"/>
            <w:tcBorders>
              <w:top w:val="nil"/>
              <w:left w:val="nil"/>
              <w:bottom w:val="nil"/>
              <w:right w:val="nil"/>
            </w:tcBorders>
          </w:tcPr>
          <w:p w14:paraId="72B00AC2" w14:textId="77777777" w:rsidR="00F14129" w:rsidRDefault="00F14129">
            <w:pPr>
              <w:autoSpaceDE w:val="0"/>
              <w:autoSpaceDN w:val="0"/>
              <w:adjustRightInd w:val="0"/>
              <w:spacing w:before="0" w:after="0"/>
              <w:jc w:val="right"/>
              <w:rPr>
                <w:b/>
                <w:bCs/>
                <w:color w:val="000000"/>
                <w:szCs w:val="20"/>
                <w:lang w:val="sv-FI"/>
              </w:rPr>
            </w:pPr>
          </w:p>
        </w:tc>
        <w:tc>
          <w:tcPr>
            <w:tcW w:w="1637" w:type="dxa"/>
            <w:tcBorders>
              <w:top w:val="nil"/>
              <w:left w:val="nil"/>
              <w:bottom w:val="nil"/>
              <w:right w:val="nil"/>
            </w:tcBorders>
            <w:vAlign w:val="bottom"/>
          </w:tcPr>
          <w:p w14:paraId="6699AFA8"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30F4B18D" w14:textId="77777777" w:rsidR="00F14129" w:rsidRDefault="00F14129" w:rsidP="00E2289D">
            <w:pPr>
              <w:autoSpaceDE w:val="0"/>
              <w:autoSpaceDN w:val="0"/>
              <w:adjustRightInd w:val="0"/>
              <w:spacing w:before="0" w:after="0"/>
              <w:jc w:val="right"/>
              <w:rPr>
                <w:color w:val="000000"/>
                <w:szCs w:val="20"/>
                <w:lang w:val="sv-FI"/>
              </w:rPr>
            </w:pPr>
          </w:p>
        </w:tc>
      </w:tr>
      <w:tr w:rsidR="00F14129" w14:paraId="2BE659C9" w14:textId="77777777" w:rsidTr="00225003">
        <w:trPr>
          <w:trHeight w:val="254"/>
        </w:trPr>
        <w:tc>
          <w:tcPr>
            <w:tcW w:w="458" w:type="dxa"/>
            <w:tcBorders>
              <w:top w:val="nil"/>
              <w:left w:val="nil"/>
              <w:bottom w:val="nil"/>
              <w:right w:val="nil"/>
            </w:tcBorders>
          </w:tcPr>
          <w:p w14:paraId="22C6B56A" w14:textId="77777777" w:rsidR="00F14129" w:rsidRDefault="00F14129">
            <w:pPr>
              <w:autoSpaceDE w:val="0"/>
              <w:autoSpaceDN w:val="0"/>
              <w:adjustRightInd w:val="0"/>
              <w:spacing w:before="0" w:after="0"/>
              <w:jc w:val="right"/>
              <w:rPr>
                <w:b/>
                <w:bCs/>
                <w:color w:val="000000"/>
                <w:szCs w:val="20"/>
                <w:lang w:val="sv-FI"/>
              </w:rPr>
            </w:pPr>
          </w:p>
        </w:tc>
        <w:tc>
          <w:tcPr>
            <w:tcW w:w="565" w:type="dxa"/>
            <w:tcBorders>
              <w:top w:val="nil"/>
              <w:left w:val="nil"/>
              <w:bottom w:val="nil"/>
              <w:right w:val="nil"/>
            </w:tcBorders>
          </w:tcPr>
          <w:p w14:paraId="3C2A7508" w14:textId="77777777" w:rsidR="00F14129" w:rsidRDefault="00F14129">
            <w:pPr>
              <w:autoSpaceDE w:val="0"/>
              <w:autoSpaceDN w:val="0"/>
              <w:adjustRightInd w:val="0"/>
              <w:spacing w:before="0" w:after="0"/>
              <w:jc w:val="right"/>
              <w:rPr>
                <w:color w:val="000000"/>
                <w:szCs w:val="20"/>
                <w:lang w:val="sv-FI"/>
              </w:rPr>
            </w:pPr>
          </w:p>
        </w:tc>
        <w:tc>
          <w:tcPr>
            <w:tcW w:w="850" w:type="dxa"/>
            <w:tcBorders>
              <w:top w:val="nil"/>
              <w:left w:val="nil"/>
              <w:bottom w:val="nil"/>
              <w:right w:val="nil"/>
            </w:tcBorders>
          </w:tcPr>
          <w:p w14:paraId="43D87F5C" w14:textId="77777777" w:rsidR="00F14129" w:rsidRDefault="00F14129">
            <w:pPr>
              <w:autoSpaceDE w:val="0"/>
              <w:autoSpaceDN w:val="0"/>
              <w:adjustRightInd w:val="0"/>
              <w:spacing w:before="0" w:after="0"/>
              <w:rPr>
                <w:color w:val="000000"/>
                <w:szCs w:val="20"/>
                <w:lang w:val="sv-FI"/>
              </w:rPr>
            </w:pPr>
          </w:p>
        </w:tc>
        <w:tc>
          <w:tcPr>
            <w:tcW w:w="4732" w:type="dxa"/>
            <w:tcBorders>
              <w:top w:val="nil"/>
              <w:left w:val="nil"/>
              <w:bottom w:val="nil"/>
              <w:right w:val="nil"/>
            </w:tcBorders>
          </w:tcPr>
          <w:p w14:paraId="639AC2E3" w14:textId="77777777" w:rsidR="00F14129" w:rsidRDefault="00F14129">
            <w:pPr>
              <w:autoSpaceDE w:val="0"/>
              <w:autoSpaceDN w:val="0"/>
              <w:adjustRightInd w:val="0"/>
              <w:spacing w:before="0" w:after="0"/>
              <w:jc w:val="right"/>
              <w:rPr>
                <w:color w:val="000000"/>
                <w:szCs w:val="20"/>
                <w:lang w:val="sv-FI"/>
              </w:rPr>
            </w:pPr>
          </w:p>
        </w:tc>
        <w:tc>
          <w:tcPr>
            <w:tcW w:w="1637" w:type="dxa"/>
            <w:tcBorders>
              <w:top w:val="nil"/>
              <w:left w:val="nil"/>
              <w:bottom w:val="nil"/>
              <w:right w:val="nil"/>
            </w:tcBorders>
            <w:vAlign w:val="bottom"/>
          </w:tcPr>
          <w:p w14:paraId="43336FD5" w14:textId="77777777" w:rsidR="00F14129" w:rsidRDefault="00F14129" w:rsidP="00E2289D">
            <w:pPr>
              <w:autoSpaceDE w:val="0"/>
              <w:autoSpaceDN w:val="0"/>
              <w:adjustRightInd w:val="0"/>
              <w:spacing w:before="0" w:after="0"/>
              <w:jc w:val="right"/>
              <w:rPr>
                <w:color w:val="000000"/>
                <w:szCs w:val="20"/>
                <w:lang w:val="sv-FI"/>
              </w:rPr>
            </w:pPr>
          </w:p>
        </w:tc>
        <w:tc>
          <w:tcPr>
            <w:tcW w:w="1500" w:type="dxa"/>
            <w:tcBorders>
              <w:top w:val="nil"/>
              <w:left w:val="nil"/>
              <w:bottom w:val="nil"/>
              <w:right w:val="nil"/>
            </w:tcBorders>
            <w:vAlign w:val="bottom"/>
          </w:tcPr>
          <w:p w14:paraId="27561167" w14:textId="77777777" w:rsidR="00F14129" w:rsidRDefault="00F14129" w:rsidP="00E2289D">
            <w:pPr>
              <w:autoSpaceDE w:val="0"/>
              <w:autoSpaceDN w:val="0"/>
              <w:adjustRightInd w:val="0"/>
              <w:spacing w:before="0" w:after="0"/>
              <w:jc w:val="right"/>
              <w:rPr>
                <w:color w:val="000000"/>
                <w:szCs w:val="20"/>
                <w:lang w:val="sv-FI"/>
              </w:rPr>
            </w:pPr>
          </w:p>
        </w:tc>
      </w:tr>
      <w:tr w:rsidR="00F14129" w14:paraId="5A174FDB" w14:textId="77777777" w:rsidTr="00225003">
        <w:trPr>
          <w:trHeight w:val="293"/>
        </w:trPr>
        <w:tc>
          <w:tcPr>
            <w:tcW w:w="458" w:type="dxa"/>
            <w:tcBorders>
              <w:top w:val="nil"/>
              <w:left w:val="nil"/>
              <w:bottom w:val="nil"/>
              <w:right w:val="nil"/>
            </w:tcBorders>
          </w:tcPr>
          <w:p w14:paraId="3F0F44CB" w14:textId="77777777" w:rsidR="00F14129" w:rsidRDefault="00F14129">
            <w:pPr>
              <w:autoSpaceDE w:val="0"/>
              <w:autoSpaceDN w:val="0"/>
              <w:adjustRightInd w:val="0"/>
              <w:spacing w:before="0" w:after="0"/>
              <w:jc w:val="right"/>
              <w:rPr>
                <w:b/>
                <w:bCs/>
                <w:color w:val="000000"/>
                <w:sz w:val="24"/>
                <w:szCs w:val="24"/>
                <w:lang w:val="sv-FI"/>
              </w:rPr>
            </w:pPr>
          </w:p>
        </w:tc>
        <w:tc>
          <w:tcPr>
            <w:tcW w:w="565" w:type="dxa"/>
            <w:tcBorders>
              <w:top w:val="nil"/>
              <w:left w:val="nil"/>
              <w:bottom w:val="nil"/>
              <w:right w:val="nil"/>
            </w:tcBorders>
          </w:tcPr>
          <w:p w14:paraId="47CEF23E" w14:textId="77777777" w:rsidR="00F14129" w:rsidRDefault="00F14129">
            <w:pPr>
              <w:autoSpaceDE w:val="0"/>
              <w:autoSpaceDN w:val="0"/>
              <w:adjustRightInd w:val="0"/>
              <w:spacing w:before="0" w:after="0"/>
              <w:jc w:val="right"/>
              <w:rPr>
                <w:color w:val="000000"/>
                <w:sz w:val="24"/>
                <w:szCs w:val="24"/>
                <w:lang w:val="sv-FI"/>
              </w:rPr>
            </w:pPr>
          </w:p>
        </w:tc>
        <w:tc>
          <w:tcPr>
            <w:tcW w:w="850" w:type="dxa"/>
            <w:tcBorders>
              <w:top w:val="nil"/>
              <w:left w:val="nil"/>
              <w:bottom w:val="nil"/>
              <w:right w:val="nil"/>
            </w:tcBorders>
          </w:tcPr>
          <w:p w14:paraId="69300DD6" w14:textId="77777777" w:rsidR="00F14129" w:rsidRDefault="00F14129">
            <w:pPr>
              <w:autoSpaceDE w:val="0"/>
              <w:autoSpaceDN w:val="0"/>
              <w:adjustRightInd w:val="0"/>
              <w:spacing w:before="0" w:after="0"/>
              <w:rPr>
                <w:color w:val="000000"/>
                <w:sz w:val="24"/>
                <w:szCs w:val="24"/>
                <w:lang w:val="sv-FI"/>
              </w:rPr>
            </w:pPr>
          </w:p>
        </w:tc>
        <w:tc>
          <w:tcPr>
            <w:tcW w:w="4732" w:type="dxa"/>
            <w:tcBorders>
              <w:top w:val="nil"/>
              <w:left w:val="nil"/>
              <w:bottom w:val="nil"/>
              <w:right w:val="nil"/>
            </w:tcBorders>
          </w:tcPr>
          <w:p w14:paraId="738FB85C" w14:textId="77777777" w:rsidR="00F14129" w:rsidRDefault="00F14129">
            <w:pPr>
              <w:autoSpaceDE w:val="0"/>
              <w:autoSpaceDN w:val="0"/>
              <w:adjustRightInd w:val="0"/>
              <w:spacing w:before="0" w:after="0"/>
              <w:rPr>
                <w:b/>
                <w:bCs/>
                <w:color w:val="000000"/>
                <w:sz w:val="24"/>
                <w:szCs w:val="24"/>
                <w:lang w:val="sv-FI"/>
              </w:rPr>
            </w:pPr>
            <w:r>
              <w:rPr>
                <w:b/>
                <w:bCs/>
                <w:color w:val="000000"/>
                <w:sz w:val="24"/>
                <w:szCs w:val="24"/>
                <w:lang w:val="sv-FI"/>
              </w:rPr>
              <w:t>Anslag och inkomster totalt ovanstående</w:t>
            </w:r>
          </w:p>
        </w:tc>
        <w:tc>
          <w:tcPr>
            <w:tcW w:w="1637" w:type="dxa"/>
            <w:tcBorders>
              <w:top w:val="nil"/>
              <w:left w:val="nil"/>
              <w:bottom w:val="nil"/>
              <w:right w:val="nil"/>
            </w:tcBorders>
            <w:vAlign w:val="bottom"/>
          </w:tcPr>
          <w:p w14:paraId="6BA097A8" w14:textId="41EB9F22"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-1 8</w:t>
            </w:r>
            <w:r w:rsidR="00DC606F">
              <w:rPr>
                <w:b/>
                <w:bCs/>
                <w:color w:val="000000"/>
                <w:sz w:val="24"/>
                <w:szCs w:val="24"/>
                <w:lang w:val="sv-FI"/>
              </w:rPr>
              <w:t>3</w:t>
            </w:r>
            <w:r>
              <w:rPr>
                <w:b/>
                <w:bCs/>
                <w:color w:val="000000"/>
                <w:sz w:val="24"/>
                <w:szCs w:val="24"/>
                <w:lang w:val="sv-FI"/>
              </w:rPr>
              <w:t>7 000</w:t>
            </w:r>
          </w:p>
        </w:tc>
        <w:tc>
          <w:tcPr>
            <w:tcW w:w="1500" w:type="dxa"/>
            <w:tcBorders>
              <w:top w:val="nil"/>
              <w:left w:val="nil"/>
              <w:bottom w:val="nil"/>
              <w:right w:val="nil"/>
            </w:tcBorders>
            <w:vAlign w:val="bottom"/>
          </w:tcPr>
          <w:p w14:paraId="0AE6FA27" w14:textId="77777777" w:rsidR="00F14129" w:rsidRDefault="00F14129" w:rsidP="00E2289D">
            <w:pPr>
              <w:autoSpaceDE w:val="0"/>
              <w:autoSpaceDN w:val="0"/>
              <w:adjustRightInd w:val="0"/>
              <w:spacing w:before="0" w:after="0"/>
              <w:jc w:val="right"/>
              <w:rPr>
                <w:b/>
                <w:bCs/>
                <w:color w:val="000000"/>
                <w:sz w:val="24"/>
                <w:szCs w:val="24"/>
                <w:lang w:val="sv-FI"/>
              </w:rPr>
            </w:pPr>
            <w:r>
              <w:rPr>
                <w:b/>
                <w:bCs/>
                <w:color w:val="000000"/>
                <w:sz w:val="24"/>
                <w:szCs w:val="24"/>
                <w:lang w:val="sv-FI"/>
              </w:rPr>
              <w:t>-1 323 000</w:t>
            </w:r>
          </w:p>
        </w:tc>
      </w:tr>
    </w:tbl>
    <w:p w14:paraId="357E7DCE" w14:textId="77777777" w:rsidR="00C15DCE" w:rsidRDefault="00C15DCE" w:rsidP="00C15DCE"/>
    <w:p w14:paraId="554DADEE" w14:textId="64CD33F7" w:rsidR="00B62450" w:rsidRDefault="00B62450">
      <w:pPr>
        <w:spacing w:before="0" w:after="160" w:line="259" w:lineRule="auto"/>
      </w:pPr>
      <w:r>
        <w:br w:type="page"/>
      </w:r>
    </w:p>
    <w:p w14:paraId="201667A5" w14:textId="77777777" w:rsidR="00036E19" w:rsidRDefault="00877718">
      <w:pPr>
        <w:pStyle w:val="Rubrik1"/>
      </w:pPr>
      <w:bookmarkStart w:id="2" w:name="_Toc208997176"/>
      <w:r>
        <w:lastRenderedPageBreak/>
        <w:t>Politikområde 2 - detaljmotivering verksamhet och överföringar</w:t>
      </w:r>
      <w:bookmarkEnd w:id="2"/>
    </w:p>
    <w:p w14:paraId="4BDD58CE" w14:textId="77777777" w:rsidR="00EA6C23" w:rsidRDefault="00EA6C23" w:rsidP="00EA6C23">
      <w:pPr>
        <w:pStyle w:val="Rubrik2"/>
      </w:pPr>
      <w:r>
        <w:t>210 Regeringskansliet</w:t>
      </w:r>
    </w:p>
    <w:p w14:paraId="05A4A511" w14:textId="77777777" w:rsidR="00EA6C23" w:rsidRDefault="00EA6C23" w:rsidP="00EA6C23">
      <w:pPr>
        <w:pStyle w:val="Rubrik3"/>
      </w:pPr>
      <w:r>
        <w:t>230 Demokratiutveckling och val</w:t>
      </w:r>
    </w:p>
    <w:p w14:paraId="185D2291" w14:textId="77777777" w:rsidR="00EA6C23" w:rsidRDefault="00EA6C23" w:rsidP="00EA6C23">
      <w:pPr>
        <w:pStyle w:val="Rubrik4"/>
      </w:pPr>
      <w:proofErr w:type="gramStart"/>
      <w:r>
        <w:t>23000</w:t>
      </w:r>
      <w:proofErr w:type="gramEnd"/>
      <w:r>
        <w:t> Demokratiutveckling och val, verksamhet</w:t>
      </w:r>
    </w:p>
    <w:p w14:paraId="4803E0A7" w14:textId="77777777" w:rsidR="00EA6C23" w:rsidRDefault="00EA6C23" w:rsidP="00EA6C23">
      <w:pPr>
        <w:pStyle w:val="HYP-Context"/>
      </w:pPr>
      <w:r>
        <w:rPr>
          <w:b/>
        </w:rPr>
        <w:t xml:space="preserve">Organisation: </w:t>
      </w:r>
      <w:r>
        <w:t xml:space="preserve">23000 </w:t>
      </w:r>
      <w:proofErr w:type="spellStart"/>
      <w:r>
        <w:t>Demokratiutveckling</w:t>
      </w:r>
      <w:proofErr w:type="spellEnd"/>
      <w:r>
        <w:t xml:space="preserve"> o </w:t>
      </w:r>
      <w:proofErr w:type="spellStart"/>
      <w:r>
        <w:t>val</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0E95B6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57CE478D" w14:textId="77777777" w:rsidR="00EA6C23" w:rsidRDefault="00EA6C23">
            <w:r>
              <w:t>Sammandrag</w:t>
            </w:r>
          </w:p>
        </w:tc>
        <w:tc>
          <w:tcPr>
            <w:tcW w:w="1474" w:type="dxa"/>
          </w:tcPr>
          <w:p w14:paraId="1F9BC0BE"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353E0EA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28C58133"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3BFA5B84"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5ACB07F6" w14:textId="77777777">
        <w:tc>
          <w:tcPr>
            <w:cnfStyle w:val="001000000000" w:firstRow="0" w:lastRow="0" w:firstColumn="1" w:lastColumn="0" w:oddVBand="0" w:evenVBand="0" w:oddHBand="0" w:evenHBand="0" w:firstRowFirstColumn="0" w:firstRowLastColumn="0" w:lastRowFirstColumn="0" w:lastRowLastColumn="0"/>
            <w:tcW w:w="3175" w:type="dxa"/>
          </w:tcPr>
          <w:p w14:paraId="20898376" w14:textId="77777777" w:rsidR="00EA6C23" w:rsidRDefault="00EA6C23">
            <w:r>
              <w:t>Intäkter</w:t>
            </w:r>
          </w:p>
        </w:tc>
        <w:tc>
          <w:tcPr>
            <w:tcW w:w="1474" w:type="dxa"/>
          </w:tcPr>
          <w:p w14:paraId="568514D7" w14:textId="77777777" w:rsidR="00EA6C23" w:rsidRDefault="00EA6C23">
            <w:pPr>
              <w:cnfStyle w:val="000000000000" w:firstRow="0" w:lastRow="0" w:firstColumn="0" w:lastColumn="0" w:oddVBand="0" w:evenVBand="0" w:oddHBand="0" w:evenHBand="0" w:firstRowFirstColumn="0" w:firstRowLastColumn="0" w:lastRowFirstColumn="0" w:lastRowLastColumn="0"/>
            </w:pPr>
            <w:r>
              <w:t>650</w:t>
            </w:r>
          </w:p>
        </w:tc>
        <w:tc>
          <w:tcPr>
            <w:tcW w:w="1474" w:type="dxa"/>
          </w:tcPr>
          <w:p w14:paraId="4A7D672D"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7EC18D7"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781D4BC"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38B8B12F" w14:textId="77777777">
        <w:tc>
          <w:tcPr>
            <w:cnfStyle w:val="001000000000" w:firstRow="0" w:lastRow="0" w:firstColumn="1" w:lastColumn="0" w:oddVBand="0" w:evenVBand="0" w:oddHBand="0" w:evenHBand="0" w:firstRowFirstColumn="0" w:firstRowLastColumn="0" w:lastRowFirstColumn="0" w:lastRowLastColumn="0"/>
            <w:tcW w:w="3175" w:type="dxa"/>
          </w:tcPr>
          <w:p w14:paraId="39FD5623" w14:textId="77777777" w:rsidR="00EA6C23" w:rsidRDefault="00EA6C23">
            <w:r>
              <w:t>Kostnader</w:t>
            </w:r>
          </w:p>
        </w:tc>
        <w:tc>
          <w:tcPr>
            <w:tcW w:w="1474" w:type="dxa"/>
          </w:tcPr>
          <w:p w14:paraId="46DE5A86" w14:textId="77777777" w:rsidR="00EA6C23" w:rsidRDefault="00EA6C23">
            <w:pPr>
              <w:cnfStyle w:val="000000000000" w:firstRow="0" w:lastRow="0" w:firstColumn="0" w:lastColumn="0" w:oddVBand="0" w:evenVBand="0" w:oddHBand="0" w:evenHBand="0" w:firstRowFirstColumn="0" w:firstRowLastColumn="0" w:lastRowFirstColumn="0" w:lastRowLastColumn="0"/>
            </w:pPr>
            <w:r>
              <w:t>-6 364</w:t>
            </w:r>
          </w:p>
        </w:tc>
        <w:tc>
          <w:tcPr>
            <w:tcW w:w="1474" w:type="dxa"/>
          </w:tcPr>
          <w:p w14:paraId="5B43B067" w14:textId="77777777" w:rsidR="00EA6C23" w:rsidRDefault="00EA6C23">
            <w:pPr>
              <w:cnfStyle w:val="000000000000" w:firstRow="0" w:lastRow="0" w:firstColumn="0" w:lastColumn="0" w:oddVBand="0" w:evenVBand="0" w:oddHBand="0" w:evenHBand="0" w:firstRowFirstColumn="0" w:firstRowLastColumn="0" w:lastRowFirstColumn="0" w:lastRowLastColumn="0"/>
            </w:pPr>
            <w:r>
              <w:t>-50 000</w:t>
            </w:r>
          </w:p>
        </w:tc>
        <w:tc>
          <w:tcPr>
            <w:tcW w:w="1474" w:type="dxa"/>
          </w:tcPr>
          <w:p w14:paraId="4ED3449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9FA771F" w14:textId="77777777" w:rsidR="00EA6C23" w:rsidRDefault="00EA6C23">
            <w:pPr>
              <w:cnfStyle w:val="000000000000" w:firstRow="0" w:lastRow="0" w:firstColumn="0" w:lastColumn="0" w:oddVBand="0" w:evenVBand="0" w:oddHBand="0" w:evenHBand="0" w:firstRowFirstColumn="0" w:firstRowLastColumn="0" w:lastRowFirstColumn="0" w:lastRowLastColumn="0"/>
            </w:pPr>
            <w:r>
              <w:t>44 000</w:t>
            </w:r>
          </w:p>
        </w:tc>
      </w:tr>
      <w:tr w:rsidR="00EA6C23" w14:paraId="7DEF027A" w14:textId="77777777">
        <w:tc>
          <w:tcPr>
            <w:cnfStyle w:val="001000000000" w:firstRow="0" w:lastRow="0" w:firstColumn="1" w:lastColumn="0" w:oddVBand="0" w:evenVBand="0" w:oddHBand="0" w:evenHBand="0" w:firstRowFirstColumn="0" w:firstRowLastColumn="0" w:lastRowFirstColumn="0" w:lastRowLastColumn="0"/>
            <w:tcW w:w="3175" w:type="dxa"/>
          </w:tcPr>
          <w:p w14:paraId="20723882" w14:textId="77777777" w:rsidR="00EA6C23" w:rsidRDefault="00EA6C23">
            <w:r>
              <w:t>Anslag netto</w:t>
            </w:r>
          </w:p>
        </w:tc>
        <w:tc>
          <w:tcPr>
            <w:tcW w:w="1474" w:type="dxa"/>
          </w:tcPr>
          <w:p w14:paraId="58EEA44C" w14:textId="77777777" w:rsidR="00EA6C23" w:rsidRDefault="00EA6C23">
            <w:pPr>
              <w:cnfStyle w:val="000000000000" w:firstRow="0" w:lastRow="0" w:firstColumn="0" w:lastColumn="0" w:oddVBand="0" w:evenVBand="0" w:oddHBand="0" w:evenHBand="0" w:firstRowFirstColumn="0" w:firstRowLastColumn="0" w:lastRowFirstColumn="0" w:lastRowLastColumn="0"/>
            </w:pPr>
            <w:r>
              <w:t>-5 714</w:t>
            </w:r>
          </w:p>
        </w:tc>
        <w:tc>
          <w:tcPr>
            <w:tcW w:w="1474" w:type="dxa"/>
          </w:tcPr>
          <w:p w14:paraId="5621E5FA" w14:textId="77777777" w:rsidR="00EA6C23" w:rsidRDefault="00EA6C23">
            <w:pPr>
              <w:cnfStyle w:val="000000000000" w:firstRow="0" w:lastRow="0" w:firstColumn="0" w:lastColumn="0" w:oddVBand="0" w:evenVBand="0" w:oddHBand="0" w:evenHBand="0" w:firstRowFirstColumn="0" w:firstRowLastColumn="0" w:lastRowFirstColumn="0" w:lastRowLastColumn="0"/>
            </w:pPr>
            <w:r>
              <w:t>-50 000</w:t>
            </w:r>
          </w:p>
        </w:tc>
        <w:tc>
          <w:tcPr>
            <w:tcW w:w="1474" w:type="dxa"/>
          </w:tcPr>
          <w:p w14:paraId="6D80970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92E3D35" w14:textId="77777777" w:rsidR="00EA6C23" w:rsidRDefault="00EA6C23">
            <w:pPr>
              <w:cnfStyle w:val="000000000000" w:firstRow="0" w:lastRow="0" w:firstColumn="0" w:lastColumn="0" w:oddVBand="0" w:evenVBand="0" w:oddHBand="0" w:evenHBand="0" w:firstRowFirstColumn="0" w:firstRowLastColumn="0" w:lastRowFirstColumn="0" w:lastRowLastColumn="0"/>
            </w:pPr>
            <w:r>
              <w:t>44 000</w:t>
            </w:r>
          </w:p>
        </w:tc>
      </w:tr>
    </w:tbl>
    <w:p w14:paraId="553EF5A2" w14:textId="77777777" w:rsidR="00EA6C23" w:rsidRDefault="00EA6C23" w:rsidP="00EA6C23">
      <w:pPr>
        <w:pStyle w:val="Rubrik5"/>
      </w:pPr>
      <w:r>
        <w:t>Budgetmotivering</w:t>
      </w:r>
    </w:p>
    <w:p w14:paraId="6B6236AB" w14:textId="77777777" w:rsidR="00EA6C23" w:rsidRDefault="00EA6C23" w:rsidP="00EA6C23">
      <w:r>
        <w:t xml:space="preserve">Föreslås en minskning med </w:t>
      </w:r>
      <w:proofErr w:type="gramStart"/>
      <w:r>
        <w:t>44.000</w:t>
      </w:r>
      <w:proofErr w:type="gramEnd"/>
      <w:r>
        <w:t xml:space="preserve"> euro.</w:t>
      </w:r>
    </w:p>
    <w:p w14:paraId="31D830C3" w14:textId="77777777" w:rsidR="00EA6C23" w:rsidRDefault="00EA6C23" w:rsidP="00EA6C23">
      <w:pPr>
        <w:pStyle w:val="Rubrik5"/>
      </w:pPr>
      <w:r>
        <w:t>Utgifter</w:t>
      </w:r>
    </w:p>
    <w:p w14:paraId="4DD37F62" w14:textId="77777777" w:rsidR="00EA6C23" w:rsidRDefault="00EA6C23" w:rsidP="00EA6C23">
      <w:r>
        <w:t xml:space="preserve">Föreslås en minskning med </w:t>
      </w:r>
      <w:proofErr w:type="gramStart"/>
      <w:r>
        <w:t>44.000</w:t>
      </w:r>
      <w:proofErr w:type="gramEnd"/>
      <w:r>
        <w:t xml:space="preserve"> euro, se även moment </w:t>
      </w:r>
      <w:proofErr w:type="gramStart"/>
      <w:r>
        <w:t>923000</w:t>
      </w:r>
      <w:proofErr w:type="gramEnd"/>
      <w:r>
        <w:t>.</w:t>
      </w:r>
    </w:p>
    <w:p w14:paraId="45CAA493" w14:textId="77777777" w:rsidR="00EA6C23" w:rsidRDefault="00EA6C23" w:rsidP="00EA6C23">
      <w:pPr>
        <w:pStyle w:val="Rubrik2"/>
      </w:pPr>
      <w:r>
        <w:t>Myndigheter under politikområde 2</w:t>
      </w:r>
    </w:p>
    <w:p w14:paraId="0A186A4E" w14:textId="77777777" w:rsidR="00EA6C23" w:rsidRDefault="00EA6C23" w:rsidP="00EA6C23">
      <w:pPr>
        <w:pStyle w:val="Rubrik3"/>
      </w:pPr>
      <w:r>
        <w:t>825 Ålands polismyndighet</w:t>
      </w:r>
    </w:p>
    <w:p w14:paraId="65B2F013" w14:textId="77777777" w:rsidR="00EA6C23" w:rsidRDefault="00EA6C23" w:rsidP="00EA6C23">
      <w:pPr>
        <w:pStyle w:val="Rubrik4"/>
      </w:pPr>
      <w:r>
        <w:t>82500 Ålands polismyndighet, verksamhet (RA)</w:t>
      </w:r>
    </w:p>
    <w:p w14:paraId="1CB0FC85" w14:textId="77777777" w:rsidR="00EA6C23" w:rsidRDefault="00EA6C23" w:rsidP="00EA6C23">
      <w:pPr>
        <w:pStyle w:val="HYP-Context"/>
      </w:pPr>
      <w:r>
        <w:rPr>
          <w:b/>
        </w:rPr>
        <w:t xml:space="preserve">Organisation: </w:t>
      </w:r>
      <w:r>
        <w:t xml:space="preserve">82500 </w:t>
      </w:r>
      <w:proofErr w:type="spellStart"/>
      <w:r>
        <w:t>Ålands</w:t>
      </w:r>
      <w:proofErr w:type="spellEnd"/>
      <w:r>
        <w:t xml:space="preserve"> </w:t>
      </w:r>
      <w:proofErr w:type="spellStart"/>
      <w:r>
        <w:t>polismyndighet</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49EBC1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4CD43835" w14:textId="77777777" w:rsidR="00EA6C23" w:rsidRDefault="00EA6C23">
            <w:r>
              <w:t>Sammandrag</w:t>
            </w:r>
          </w:p>
        </w:tc>
        <w:tc>
          <w:tcPr>
            <w:tcW w:w="1474" w:type="dxa"/>
          </w:tcPr>
          <w:p w14:paraId="047D2472"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4FEBDF10"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26D944C0"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782F4EB7"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48EBC71" w14:textId="77777777">
        <w:tc>
          <w:tcPr>
            <w:cnfStyle w:val="001000000000" w:firstRow="0" w:lastRow="0" w:firstColumn="1" w:lastColumn="0" w:oddVBand="0" w:evenVBand="0" w:oddHBand="0" w:evenHBand="0" w:firstRowFirstColumn="0" w:firstRowLastColumn="0" w:lastRowFirstColumn="0" w:lastRowLastColumn="0"/>
            <w:tcW w:w="3175" w:type="dxa"/>
          </w:tcPr>
          <w:p w14:paraId="747BC69D" w14:textId="77777777" w:rsidR="00EA6C23" w:rsidRDefault="00EA6C23">
            <w:r>
              <w:t>Intäkter</w:t>
            </w:r>
          </w:p>
        </w:tc>
        <w:tc>
          <w:tcPr>
            <w:tcW w:w="1474" w:type="dxa"/>
          </w:tcPr>
          <w:p w14:paraId="4B7F583D" w14:textId="77777777" w:rsidR="00EA6C23" w:rsidRDefault="00EA6C23">
            <w:pPr>
              <w:cnfStyle w:val="000000000000" w:firstRow="0" w:lastRow="0" w:firstColumn="0" w:lastColumn="0" w:oddVBand="0" w:evenVBand="0" w:oddHBand="0" w:evenHBand="0" w:firstRowFirstColumn="0" w:firstRowLastColumn="0" w:lastRowFirstColumn="0" w:lastRowLastColumn="0"/>
            </w:pPr>
            <w:r>
              <w:t>712 115</w:t>
            </w:r>
          </w:p>
        </w:tc>
        <w:tc>
          <w:tcPr>
            <w:tcW w:w="1474" w:type="dxa"/>
          </w:tcPr>
          <w:p w14:paraId="6F6908E1" w14:textId="77777777" w:rsidR="00EA6C23" w:rsidRDefault="00EA6C23">
            <w:pPr>
              <w:cnfStyle w:val="000000000000" w:firstRow="0" w:lastRow="0" w:firstColumn="0" w:lastColumn="0" w:oddVBand="0" w:evenVBand="0" w:oddHBand="0" w:evenHBand="0" w:firstRowFirstColumn="0" w:firstRowLastColumn="0" w:lastRowFirstColumn="0" w:lastRowLastColumn="0"/>
            </w:pPr>
            <w:r>
              <w:t>468 000</w:t>
            </w:r>
          </w:p>
        </w:tc>
        <w:tc>
          <w:tcPr>
            <w:tcW w:w="1474" w:type="dxa"/>
          </w:tcPr>
          <w:p w14:paraId="2B868F15"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642BEF78"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5AEB1453" w14:textId="77777777">
        <w:tc>
          <w:tcPr>
            <w:cnfStyle w:val="001000000000" w:firstRow="0" w:lastRow="0" w:firstColumn="1" w:lastColumn="0" w:oddVBand="0" w:evenVBand="0" w:oddHBand="0" w:evenHBand="0" w:firstRowFirstColumn="0" w:firstRowLastColumn="0" w:lastRowFirstColumn="0" w:lastRowLastColumn="0"/>
            <w:tcW w:w="3175" w:type="dxa"/>
          </w:tcPr>
          <w:p w14:paraId="72DFF977" w14:textId="77777777" w:rsidR="00EA6C23" w:rsidRDefault="00EA6C23">
            <w:r>
              <w:t>Kostnader</w:t>
            </w:r>
          </w:p>
        </w:tc>
        <w:tc>
          <w:tcPr>
            <w:tcW w:w="1474" w:type="dxa"/>
          </w:tcPr>
          <w:p w14:paraId="15722FD6" w14:textId="77777777" w:rsidR="00EA6C23" w:rsidRDefault="00EA6C23">
            <w:pPr>
              <w:cnfStyle w:val="000000000000" w:firstRow="0" w:lastRow="0" w:firstColumn="0" w:lastColumn="0" w:oddVBand="0" w:evenVBand="0" w:oddHBand="0" w:evenHBand="0" w:firstRowFirstColumn="0" w:firstRowLastColumn="0" w:lastRowFirstColumn="0" w:lastRowLastColumn="0"/>
            </w:pPr>
            <w:r>
              <w:t>-11 093 202</w:t>
            </w:r>
          </w:p>
        </w:tc>
        <w:tc>
          <w:tcPr>
            <w:tcW w:w="1474" w:type="dxa"/>
          </w:tcPr>
          <w:p w14:paraId="58A1E3E8" w14:textId="77777777" w:rsidR="00EA6C23" w:rsidRDefault="00EA6C23">
            <w:pPr>
              <w:cnfStyle w:val="000000000000" w:firstRow="0" w:lastRow="0" w:firstColumn="0" w:lastColumn="0" w:oddVBand="0" w:evenVBand="0" w:oddHBand="0" w:evenHBand="0" w:firstRowFirstColumn="0" w:firstRowLastColumn="0" w:lastRowFirstColumn="0" w:lastRowLastColumn="0"/>
            </w:pPr>
            <w:r>
              <w:t>-11 650 000</w:t>
            </w:r>
          </w:p>
        </w:tc>
        <w:tc>
          <w:tcPr>
            <w:tcW w:w="1474" w:type="dxa"/>
          </w:tcPr>
          <w:p w14:paraId="55B119D7" w14:textId="77777777" w:rsidR="00EA6C23" w:rsidRDefault="00EA6C23">
            <w:pPr>
              <w:cnfStyle w:val="000000000000" w:firstRow="0" w:lastRow="0" w:firstColumn="0" w:lastColumn="0" w:oddVBand="0" w:evenVBand="0" w:oddHBand="0" w:evenHBand="0" w:firstRowFirstColumn="0" w:firstRowLastColumn="0" w:lastRowFirstColumn="0" w:lastRowLastColumn="0"/>
            </w:pPr>
            <w:r>
              <w:t>113 000</w:t>
            </w:r>
          </w:p>
        </w:tc>
        <w:tc>
          <w:tcPr>
            <w:tcW w:w="1474" w:type="dxa"/>
          </w:tcPr>
          <w:p w14:paraId="06392FCA" w14:textId="77777777" w:rsidR="00EA6C23" w:rsidRDefault="00EA6C23">
            <w:pPr>
              <w:cnfStyle w:val="000000000000" w:firstRow="0" w:lastRow="0" w:firstColumn="0" w:lastColumn="0" w:oddVBand="0" w:evenVBand="0" w:oddHBand="0" w:evenHBand="0" w:firstRowFirstColumn="0" w:firstRowLastColumn="0" w:lastRowFirstColumn="0" w:lastRowLastColumn="0"/>
            </w:pPr>
            <w:r>
              <w:t>300 000</w:t>
            </w:r>
          </w:p>
        </w:tc>
      </w:tr>
      <w:tr w:rsidR="00EA6C23" w14:paraId="53DEC22F" w14:textId="77777777">
        <w:tc>
          <w:tcPr>
            <w:cnfStyle w:val="001000000000" w:firstRow="0" w:lastRow="0" w:firstColumn="1" w:lastColumn="0" w:oddVBand="0" w:evenVBand="0" w:oddHBand="0" w:evenHBand="0" w:firstRowFirstColumn="0" w:firstRowLastColumn="0" w:lastRowFirstColumn="0" w:lastRowLastColumn="0"/>
            <w:tcW w:w="3175" w:type="dxa"/>
          </w:tcPr>
          <w:p w14:paraId="077799FC" w14:textId="77777777" w:rsidR="00EA6C23" w:rsidRDefault="00EA6C23">
            <w:r>
              <w:t>Anslag netto</w:t>
            </w:r>
          </w:p>
        </w:tc>
        <w:tc>
          <w:tcPr>
            <w:tcW w:w="1474" w:type="dxa"/>
          </w:tcPr>
          <w:p w14:paraId="125B0642" w14:textId="77777777" w:rsidR="00EA6C23" w:rsidRDefault="00EA6C23">
            <w:pPr>
              <w:cnfStyle w:val="000000000000" w:firstRow="0" w:lastRow="0" w:firstColumn="0" w:lastColumn="0" w:oddVBand="0" w:evenVBand="0" w:oddHBand="0" w:evenHBand="0" w:firstRowFirstColumn="0" w:firstRowLastColumn="0" w:lastRowFirstColumn="0" w:lastRowLastColumn="0"/>
            </w:pPr>
            <w:r>
              <w:t>-10 381 087</w:t>
            </w:r>
          </w:p>
        </w:tc>
        <w:tc>
          <w:tcPr>
            <w:tcW w:w="1474" w:type="dxa"/>
          </w:tcPr>
          <w:p w14:paraId="490BBDCF" w14:textId="77777777" w:rsidR="00EA6C23" w:rsidRDefault="00EA6C23">
            <w:pPr>
              <w:cnfStyle w:val="000000000000" w:firstRow="0" w:lastRow="0" w:firstColumn="0" w:lastColumn="0" w:oddVBand="0" w:evenVBand="0" w:oddHBand="0" w:evenHBand="0" w:firstRowFirstColumn="0" w:firstRowLastColumn="0" w:lastRowFirstColumn="0" w:lastRowLastColumn="0"/>
            </w:pPr>
            <w:r>
              <w:t>-11 182 000</w:t>
            </w:r>
          </w:p>
        </w:tc>
        <w:tc>
          <w:tcPr>
            <w:tcW w:w="1474" w:type="dxa"/>
          </w:tcPr>
          <w:p w14:paraId="627D9200" w14:textId="77777777" w:rsidR="00EA6C23" w:rsidRDefault="00EA6C23">
            <w:pPr>
              <w:cnfStyle w:val="000000000000" w:firstRow="0" w:lastRow="0" w:firstColumn="0" w:lastColumn="0" w:oddVBand="0" w:evenVBand="0" w:oddHBand="0" w:evenHBand="0" w:firstRowFirstColumn="0" w:firstRowLastColumn="0" w:lastRowFirstColumn="0" w:lastRowLastColumn="0"/>
            </w:pPr>
            <w:r>
              <w:t>113 000</w:t>
            </w:r>
          </w:p>
        </w:tc>
        <w:tc>
          <w:tcPr>
            <w:tcW w:w="1474" w:type="dxa"/>
          </w:tcPr>
          <w:p w14:paraId="0657081C" w14:textId="77777777" w:rsidR="00EA6C23" w:rsidRDefault="00EA6C23">
            <w:pPr>
              <w:cnfStyle w:val="000000000000" w:firstRow="0" w:lastRow="0" w:firstColumn="0" w:lastColumn="0" w:oddVBand="0" w:evenVBand="0" w:oddHBand="0" w:evenHBand="0" w:firstRowFirstColumn="0" w:firstRowLastColumn="0" w:lastRowFirstColumn="0" w:lastRowLastColumn="0"/>
            </w:pPr>
            <w:r>
              <w:t>300 000</w:t>
            </w:r>
          </w:p>
        </w:tc>
      </w:tr>
    </w:tbl>
    <w:p w14:paraId="23CC5EC4" w14:textId="77777777" w:rsidR="00EA6C23" w:rsidRDefault="00EA6C23" w:rsidP="00EA6C23">
      <w:pPr>
        <w:pStyle w:val="Rubrik5"/>
      </w:pPr>
      <w:r>
        <w:t>Budgetmotivering</w:t>
      </w:r>
    </w:p>
    <w:p w14:paraId="725C48F0" w14:textId="77777777" w:rsidR="00EA6C23" w:rsidRDefault="00EA6C23" w:rsidP="00EA6C23">
      <w:r>
        <w:t xml:space="preserve">Föreslås en minskning om </w:t>
      </w:r>
      <w:proofErr w:type="gramStart"/>
      <w:r>
        <w:t>300.000</w:t>
      </w:r>
      <w:proofErr w:type="gramEnd"/>
      <w:r>
        <w:t xml:space="preserve"> euro.</w:t>
      </w:r>
    </w:p>
    <w:p w14:paraId="596700D1" w14:textId="77777777" w:rsidR="00EA6C23" w:rsidRDefault="00EA6C23" w:rsidP="00EA6C23">
      <w:pPr>
        <w:pStyle w:val="Rubrik5"/>
      </w:pPr>
      <w:r>
        <w:t>Utgifter</w:t>
      </w:r>
    </w:p>
    <w:p w14:paraId="5F9745D7" w14:textId="77777777" w:rsidR="00EA6C23" w:rsidRDefault="00EA6C23" w:rsidP="00EA6C23">
      <w:r>
        <w:t>Det anslag som upptagits för uppdatering av befintliga datasystem med anledning av den ändrade vägtrafiklagen kommer inte att användas under år 2025 och investeringsanslag för uppdateringen har upptagits under år 2026.</w:t>
      </w:r>
    </w:p>
    <w:p w14:paraId="495F22DF" w14:textId="77777777" w:rsidR="00EA6C23" w:rsidRDefault="00EA6C23" w:rsidP="00EA6C23">
      <w:pPr>
        <w:pStyle w:val="Rubrik1"/>
      </w:pPr>
      <w:r>
        <w:lastRenderedPageBreak/>
        <w:t>Politikområde 3 - detaljmotivering verksamhet och överföringar</w:t>
      </w:r>
    </w:p>
    <w:p w14:paraId="61C98FB7" w14:textId="77777777" w:rsidR="00EA6C23" w:rsidRDefault="00EA6C23" w:rsidP="00EA6C23">
      <w:pPr>
        <w:pStyle w:val="Rubrik2"/>
      </w:pPr>
      <w:r>
        <w:t>300 Finansavdelningens förvaltningsområde</w:t>
      </w:r>
    </w:p>
    <w:p w14:paraId="0C9B3CFF" w14:textId="77777777" w:rsidR="00EA6C23" w:rsidRDefault="00EA6C23" w:rsidP="00EA6C23">
      <w:pPr>
        <w:pStyle w:val="Rubrik3"/>
      </w:pPr>
      <w:r>
        <w:t>330 Landskapsandelar och stöd till kommunerna</w:t>
      </w:r>
    </w:p>
    <w:p w14:paraId="3A7FAA20" w14:textId="77777777" w:rsidR="00EA6C23" w:rsidRDefault="00EA6C23" w:rsidP="00EA6C23">
      <w:pPr>
        <w:pStyle w:val="Rubrik4"/>
      </w:pPr>
      <w:proofErr w:type="gramStart"/>
      <w:r>
        <w:t>33000</w:t>
      </w:r>
      <w:proofErr w:type="gramEnd"/>
      <w:r>
        <w:t xml:space="preserve"> Landskapsandelar och stöd till kommunerna (RA)</w:t>
      </w:r>
    </w:p>
    <w:p w14:paraId="4EAE5CE6" w14:textId="77777777" w:rsidR="00EA6C23" w:rsidRDefault="00EA6C23" w:rsidP="00EA6C23">
      <w:pPr>
        <w:pStyle w:val="HYP-Context"/>
      </w:pPr>
      <w:r>
        <w:rPr>
          <w:b/>
        </w:rPr>
        <w:t xml:space="preserve">Organisation: </w:t>
      </w:r>
      <w:r>
        <w:t xml:space="preserve">33000 LR </w:t>
      </w:r>
      <w:proofErr w:type="spellStart"/>
      <w:r>
        <w:t>andel</w:t>
      </w:r>
      <w:proofErr w:type="spellEnd"/>
      <w:r>
        <w:t xml:space="preserve"> o </w:t>
      </w:r>
      <w:proofErr w:type="spellStart"/>
      <w:r>
        <w:t>stöd</w:t>
      </w:r>
      <w:proofErr w:type="spellEnd"/>
      <w:r>
        <w:t xml:space="preserve"> </w:t>
      </w:r>
      <w:proofErr w:type="spellStart"/>
      <w:r>
        <w:t>kommunerna</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5950FD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122EC424" w14:textId="77777777" w:rsidR="00EA6C23" w:rsidRDefault="00EA6C23">
            <w:r>
              <w:t>Sammandrag</w:t>
            </w:r>
          </w:p>
        </w:tc>
        <w:tc>
          <w:tcPr>
            <w:tcW w:w="1474" w:type="dxa"/>
          </w:tcPr>
          <w:p w14:paraId="272751BA"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2A770C56"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342108D3"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725C485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40937881" w14:textId="77777777">
        <w:tc>
          <w:tcPr>
            <w:cnfStyle w:val="001000000000" w:firstRow="0" w:lastRow="0" w:firstColumn="1" w:lastColumn="0" w:oddVBand="0" w:evenVBand="0" w:oddHBand="0" w:evenHBand="0" w:firstRowFirstColumn="0" w:firstRowLastColumn="0" w:lastRowFirstColumn="0" w:lastRowLastColumn="0"/>
            <w:tcW w:w="3175" w:type="dxa"/>
          </w:tcPr>
          <w:p w14:paraId="130A2503" w14:textId="77777777" w:rsidR="00EA6C23" w:rsidRDefault="00EA6C23">
            <w:r>
              <w:t>Intäkter</w:t>
            </w:r>
          </w:p>
        </w:tc>
        <w:tc>
          <w:tcPr>
            <w:tcW w:w="1474" w:type="dxa"/>
          </w:tcPr>
          <w:p w14:paraId="073AACC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102E2BF"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6C1A9C8"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E9B22D1"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6C65940C" w14:textId="77777777">
        <w:tc>
          <w:tcPr>
            <w:cnfStyle w:val="001000000000" w:firstRow="0" w:lastRow="0" w:firstColumn="1" w:lastColumn="0" w:oddVBand="0" w:evenVBand="0" w:oddHBand="0" w:evenHBand="0" w:firstRowFirstColumn="0" w:firstRowLastColumn="0" w:lastRowFirstColumn="0" w:lastRowLastColumn="0"/>
            <w:tcW w:w="3175" w:type="dxa"/>
          </w:tcPr>
          <w:p w14:paraId="7482B8C3" w14:textId="77777777" w:rsidR="00EA6C23" w:rsidRDefault="00EA6C23">
            <w:r>
              <w:t>Kostnader</w:t>
            </w:r>
          </w:p>
        </w:tc>
        <w:tc>
          <w:tcPr>
            <w:tcW w:w="1474" w:type="dxa"/>
          </w:tcPr>
          <w:p w14:paraId="55F7111E" w14:textId="77777777" w:rsidR="00EA6C23" w:rsidRDefault="00EA6C23">
            <w:pPr>
              <w:cnfStyle w:val="000000000000" w:firstRow="0" w:lastRow="0" w:firstColumn="0" w:lastColumn="0" w:oddVBand="0" w:evenVBand="0" w:oddHBand="0" w:evenHBand="0" w:firstRowFirstColumn="0" w:firstRowLastColumn="0" w:lastRowFirstColumn="0" w:lastRowLastColumn="0"/>
            </w:pPr>
            <w:r>
              <w:t>-25 970 874</w:t>
            </w:r>
          </w:p>
        </w:tc>
        <w:tc>
          <w:tcPr>
            <w:tcW w:w="1474" w:type="dxa"/>
          </w:tcPr>
          <w:p w14:paraId="0258848B" w14:textId="77777777" w:rsidR="00EA6C23" w:rsidRDefault="00EA6C23">
            <w:pPr>
              <w:cnfStyle w:val="000000000000" w:firstRow="0" w:lastRow="0" w:firstColumn="0" w:lastColumn="0" w:oddVBand="0" w:evenVBand="0" w:oddHBand="0" w:evenHBand="0" w:firstRowFirstColumn="0" w:firstRowLastColumn="0" w:lastRowFirstColumn="0" w:lastRowLastColumn="0"/>
            </w:pPr>
            <w:r>
              <w:t>-27 367 000</w:t>
            </w:r>
          </w:p>
        </w:tc>
        <w:tc>
          <w:tcPr>
            <w:tcW w:w="1474" w:type="dxa"/>
          </w:tcPr>
          <w:p w14:paraId="18E17767"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CAE7906" w14:textId="77777777" w:rsidR="00EA6C23" w:rsidRDefault="00EA6C23">
            <w:pPr>
              <w:cnfStyle w:val="000000000000" w:firstRow="0" w:lastRow="0" w:firstColumn="0" w:lastColumn="0" w:oddVBand="0" w:evenVBand="0" w:oddHBand="0" w:evenHBand="0" w:firstRowFirstColumn="0" w:firstRowLastColumn="0" w:lastRowFirstColumn="0" w:lastRowLastColumn="0"/>
            </w:pPr>
            <w:r>
              <w:t>-800 000</w:t>
            </w:r>
          </w:p>
        </w:tc>
      </w:tr>
      <w:tr w:rsidR="00EA6C23" w14:paraId="6E063082" w14:textId="77777777">
        <w:tc>
          <w:tcPr>
            <w:cnfStyle w:val="001000000000" w:firstRow="0" w:lastRow="0" w:firstColumn="1" w:lastColumn="0" w:oddVBand="0" w:evenVBand="0" w:oddHBand="0" w:evenHBand="0" w:firstRowFirstColumn="0" w:firstRowLastColumn="0" w:lastRowFirstColumn="0" w:lastRowLastColumn="0"/>
            <w:tcW w:w="3175" w:type="dxa"/>
          </w:tcPr>
          <w:p w14:paraId="0FED8B65" w14:textId="77777777" w:rsidR="00EA6C23" w:rsidRDefault="00EA6C23">
            <w:r>
              <w:t>Anslag netto</w:t>
            </w:r>
          </w:p>
        </w:tc>
        <w:tc>
          <w:tcPr>
            <w:tcW w:w="1474" w:type="dxa"/>
          </w:tcPr>
          <w:p w14:paraId="27095F0F" w14:textId="77777777" w:rsidR="00EA6C23" w:rsidRDefault="00EA6C23">
            <w:pPr>
              <w:cnfStyle w:val="000000000000" w:firstRow="0" w:lastRow="0" w:firstColumn="0" w:lastColumn="0" w:oddVBand="0" w:evenVBand="0" w:oddHBand="0" w:evenHBand="0" w:firstRowFirstColumn="0" w:firstRowLastColumn="0" w:lastRowFirstColumn="0" w:lastRowLastColumn="0"/>
            </w:pPr>
            <w:r>
              <w:t>-25 970 874</w:t>
            </w:r>
          </w:p>
        </w:tc>
        <w:tc>
          <w:tcPr>
            <w:tcW w:w="1474" w:type="dxa"/>
          </w:tcPr>
          <w:p w14:paraId="2D909339" w14:textId="77777777" w:rsidR="00EA6C23" w:rsidRDefault="00EA6C23">
            <w:pPr>
              <w:cnfStyle w:val="000000000000" w:firstRow="0" w:lastRow="0" w:firstColumn="0" w:lastColumn="0" w:oddVBand="0" w:evenVBand="0" w:oddHBand="0" w:evenHBand="0" w:firstRowFirstColumn="0" w:firstRowLastColumn="0" w:lastRowFirstColumn="0" w:lastRowLastColumn="0"/>
            </w:pPr>
            <w:r>
              <w:t>-27 367 000</w:t>
            </w:r>
          </w:p>
        </w:tc>
        <w:tc>
          <w:tcPr>
            <w:tcW w:w="1474" w:type="dxa"/>
          </w:tcPr>
          <w:p w14:paraId="1E6CC435"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DAFD834" w14:textId="77777777" w:rsidR="00EA6C23" w:rsidRDefault="00EA6C23">
            <w:pPr>
              <w:cnfStyle w:val="000000000000" w:firstRow="0" w:lastRow="0" w:firstColumn="0" w:lastColumn="0" w:oddVBand="0" w:evenVBand="0" w:oddHBand="0" w:evenHBand="0" w:firstRowFirstColumn="0" w:firstRowLastColumn="0" w:lastRowFirstColumn="0" w:lastRowLastColumn="0"/>
            </w:pPr>
            <w:r>
              <w:t>-800 000</w:t>
            </w:r>
          </w:p>
        </w:tc>
      </w:tr>
    </w:tbl>
    <w:p w14:paraId="7E7FE176" w14:textId="77777777" w:rsidR="00EA6C23" w:rsidRDefault="00EA6C23" w:rsidP="00EA6C23">
      <w:pPr>
        <w:pStyle w:val="Rubrik5"/>
      </w:pPr>
      <w:r>
        <w:t>Budgetmotivering</w:t>
      </w:r>
    </w:p>
    <w:p w14:paraId="0AF95DFD" w14:textId="77777777" w:rsidR="00EA6C23" w:rsidRDefault="00EA6C23" w:rsidP="00EA6C23">
      <w:r>
        <w:t xml:space="preserve">Föreslås en ökning om </w:t>
      </w:r>
      <w:proofErr w:type="gramStart"/>
      <w:r>
        <w:t>800.000</w:t>
      </w:r>
      <w:proofErr w:type="gramEnd"/>
      <w:r>
        <w:t xml:space="preserve"> euro.</w:t>
      </w:r>
    </w:p>
    <w:p w14:paraId="1B97589A" w14:textId="77777777" w:rsidR="00EA6C23" w:rsidRDefault="00EA6C23" w:rsidP="00EA6C23">
      <w:pPr>
        <w:pStyle w:val="Rubrik5"/>
      </w:pPr>
      <w:r>
        <w:t>Utgifter</w:t>
      </w:r>
    </w:p>
    <w:p w14:paraId="182ECD6F" w14:textId="77777777" w:rsidR="00EA6C23" w:rsidRDefault="00EA6C23" w:rsidP="00EA6C23">
      <w:r>
        <w:t xml:space="preserve">I grundbudgeten för år 2025 upptogs med beaktande av tillgängliga medel från tidigare </w:t>
      </w:r>
      <w:proofErr w:type="gramStart"/>
      <w:r>
        <w:t>års anslag</w:t>
      </w:r>
      <w:proofErr w:type="gramEnd"/>
      <w:r>
        <w:t xml:space="preserve"> inget ytterligare anslag för likviditets- och samarbetsstöd. Under året har emellertid ett flertal ansökningar om likviditets- och samarbetsstöd inkommit, vilket inneburit att de tidigare reserverade medlen förbrukats i en snabbare takt än beräknat.</w:t>
      </w:r>
    </w:p>
    <w:p w14:paraId="568BEBB9" w14:textId="77777777" w:rsidR="00EA6C23" w:rsidRDefault="00EA6C23" w:rsidP="00EA6C23">
      <w:pPr>
        <w:pStyle w:val="Rubrik5"/>
      </w:pPr>
      <w:r>
        <w:t>Fullmakt</w:t>
      </w:r>
    </w:p>
    <w:p w14:paraId="50DEEE39" w14:textId="06EEA7AD" w:rsidR="00EA6C23" w:rsidRDefault="00EA6C23" w:rsidP="00EA6C23">
      <w:r>
        <w:t xml:space="preserve">Föreslås en bevillningsfullmakt om </w:t>
      </w:r>
      <w:proofErr w:type="gramStart"/>
      <w:r w:rsidR="00D837C2">
        <w:t>1.</w:t>
      </w:r>
      <w:r>
        <w:t>500.000</w:t>
      </w:r>
      <w:proofErr w:type="gramEnd"/>
      <w:r>
        <w:t xml:space="preserve"> euro för landskapsgarantier för lån som beviljas till kommuner som är i behov av att uppta likviditetslån för att kunna garantera den lagstadgade servicen till invånarna. För landskapsgarantier krävs ingen motsäkerhet av kommuner. Landskapsregeringen föreslår att landskapsgarantier i enlighet med föreliggande bevillningsfullmakt får beviljas för lån som upptas senast den 30 juni 2026. Landskapsgarantierna beviljas i enlighet med Landskapslag (1988:50) om lån, räntestöd och understöd ur landskapets medel samt om landskapsgaranti.</w:t>
      </w:r>
    </w:p>
    <w:p w14:paraId="1365EEA1" w14:textId="77777777" w:rsidR="00EA6C23" w:rsidRDefault="00EA6C23" w:rsidP="00EA6C23">
      <w:pPr>
        <w:pStyle w:val="Rubrik3"/>
      </w:pPr>
      <w:r>
        <w:t>360 Bostäder och byggande privatpersoner</w:t>
      </w:r>
    </w:p>
    <w:p w14:paraId="48805BDF" w14:textId="77777777" w:rsidR="00EA6C23" w:rsidRDefault="00EA6C23" w:rsidP="00EA6C23">
      <w:pPr>
        <w:pStyle w:val="Rubrik4"/>
      </w:pPr>
      <w:proofErr w:type="gramStart"/>
      <w:r>
        <w:t>36000</w:t>
      </w:r>
      <w:proofErr w:type="gramEnd"/>
      <w:r>
        <w:t xml:space="preserve"> Räntestöd och landskapsborgen för privatpersoner (RA)</w:t>
      </w:r>
    </w:p>
    <w:p w14:paraId="7F515B7D" w14:textId="77777777" w:rsidR="00EA6C23" w:rsidRDefault="00EA6C23" w:rsidP="00EA6C23">
      <w:pPr>
        <w:pStyle w:val="HYP-Context"/>
      </w:pPr>
      <w:r>
        <w:rPr>
          <w:b/>
        </w:rPr>
        <w:t xml:space="preserve">Organisation: </w:t>
      </w:r>
      <w:r>
        <w:t xml:space="preserve">36000 </w:t>
      </w:r>
      <w:proofErr w:type="spellStart"/>
      <w:r>
        <w:t>Räntestöd</w:t>
      </w:r>
      <w:proofErr w:type="spellEnd"/>
      <w:r>
        <w:t xml:space="preserve"> </w:t>
      </w:r>
      <w:proofErr w:type="spellStart"/>
      <w:r>
        <w:t>landskapsb</w:t>
      </w:r>
      <w:proofErr w:type="spellEnd"/>
      <w:r>
        <w:t xml:space="preserve"> </w:t>
      </w:r>
      <w:proofErr w:type="spellStart"/>
      <w:r>
        <w:t>privatper</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04B843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6F2FD6AC" w14:textId="77777777" w:rsidR="00EA6C23" w:rsidRDefault="00EA6C23">
            <w:r>
              <w:t>Sammandrag</w:t>
            </w:r>
          </w:p>
        </w:tc>
        <w:tc>
          <w:tcPr>
            <w:tcW w:w="1474" w:type="dxa"/>
          </w:tcPr>
          <w:p w14:paraId="194B85E3"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015C239F"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46CF292F"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146BC02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2A87FB3B" w14:textId="77777777">
        <w:tc>
          <w:tcPr>
            <w:cnfStyle w:val="001000000000" w:firstRow="0" w:lastRow="0" w:firstColumn="1" w:lastColumn="0" w:oddVBand="0" w:evenVBand="0" w:oddHBand="0" w:evenHBand="0" w:firstRowFirstColumn="0" w:firstRowLastColumn="0" w:lastRowFirstColumn="0" w:lastRowLastColumn="0"/>
            <w:tcW w:w="3175" w:type="dxa"/>
          </w:tcPr>
          <w:p w14:paraId="2C13DE07" w14:textId="77777777" w:rsidR="00EA6C23" w:rsidRDefault="00EA6C23">
            <w:r>
              <w:t>Intäkter</w:t>
            </w:r>
          </w:p>
        </w:tc>
        <w:tc>
          <w:tcPr>
            <w:tcW w:w="1474" w:type="dxa"/>
          </w:tcPr>
          <w:p w14:paraId="11398C16" w14:textId="77777777" w:rsidR="00EA6C23" w:rsidRDefault="00EA6C23">
            <w:pPr>
              <w:cnfStyle w:val="000000000000" w:firstRow="0" w:lastRow="0" w:firstColumn="0" w:lastColumn="0" w:oddVBand="0" w:evenVBand="0" w:oddHBand="0" w:evenHBand="0" w:firstRowFirstColumn="0" w:firstRowLastColumn="0" w:lastRowFirstColumn="0" w:lastRowLastColumn="0"/>
            </w:pPr>
            <w:r>
              <w:t>25 506</w:t>
            </w:r>
          </w:p>
        </w:tc>
        <w:tc>
          <w:tcPr>
            <w:tcW w:w="1474" w:type="dxa"/>
          </w:tcPr>
          <w:p w14:paraId="67BFDDC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6AC784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618E48B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58E18102" w14:textId="77777777">
        <w:tc>
          <w:tcPr>
            <w:cnfStyle w:val="001000000000" w:firstRow="0" w:lastRow="0" w:firstColumn="1" w:lastColumn="0" w:oddVBand="0" w:evenVBand="0" w:oddHBand="0" w:evenHBand="0" w:firstRowFirstColumn="0" w:firstRowLastColumn="0" w:lastRowFirstColumn="0" w:lastRowLastColumn="0"/>
            <w:tcW w:w="3175" w:type="dxa"/>
          </w:tcPr>
          <w:p w14:paraId="3DBDD81B" w14:textId="77777777" w:rsidR="00EA6C23" w:rsidRDefault="00EA6C23">
            <w:r>
              <w:t>Kostnader</w:t>
            </w:r>
          </w:p>
        </w:tc>
        <w:tc>
          <w:tcPr>
            <w:tcW w:w="1474" w:type="dxa"/>
          </w:tcPr>
          <w:p w14:paraId="37185D33" w14:textId="77777777" w:rsidR="00EA6C23" w:rsidRDefault="00EA6C23">
            <w:pPr>
              <w:cnfStyle w:val="000000000000" w:firstRow="0" w:lastRow="0" w:firstColumn="0" w:lastColumn="0" w:oddVBand="0" w:evenVBand="0" w:oddHBand="0" w:evenHBand="0" w:firstRowFirstColumn="0" w:firstRowLastColumn="0" w:lastRowFirstColumn="0" w:lastRowLastColumn="0"/>
            </w:pPr>
            <w:r>
              <w:t>-73 567</w:t>
            </w:r>
          </w:p>
        </w:tc>
        <w:tc>
          <w:tcPr>
            <w:tcW w:w="1474" w:type="dxa"/>
          </w:tcPr>
          <w:p w14:paraId="3CBC3BC1" w14:textId="77777777" w:rsidR="00EA6C23" w:rsidRDefault="00EA6C23">
            <w:pPr>
              <w:cnfStyle w:val="000000000000" w:firstRow="0" w:lastRow="0" w:firstColumn="0" w:lastColumn="0" w:oddVBand="0" w:evenVBand="0" w:oddHBand="0" w:evenHBand="0" w:firstRowFirstColumn="0" w:firstRowLastColumn="0" w:lastRowFirstColumn="0" w:lastRowLastColumn="0"/>
            </w:pPr>
            <w:r>
              <w:t>-45 000</w:t>
            </w:r>
          </w:p>
        </w:tc>
        <w:tc>
          <w:tcPr>
            <w:tcW w:w="1474" w:type="dxa"/>
          </w:tcPr>
          <w:p w14:paraId="1C4D26DE"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6D8DEA0"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6FE22FE2" w14:textId="77777777">
        <w:tc>
          <w:tcPr>
            <w:cnfStyle w:val="001000000000" w:firstRow="0" w:lastRow="0" w:firstColumn="1" w:lastColumn="0" w:oddVBand="0" w:evenVBand="0" w:oddHBand="0" w:evenHBand="0" w:firstRowFirstColumn="0" w:firstRowLastColumn="0" w:lastRowFirstColumn="0" w:lastRowLastColumn="0"/>
            <w:tcW w:w="3175" w:type="dxa"/>
          </w:tcPr>
          <w:p w14:paraId="5E1EFE3F" w14:textId="77777777" w:rsidR="00EA6C23" w:rsidRDefault="00EA6C23">
            <w:r>
              <w:t>Anslag netto</w:t>
            </w:r>
          </w:p>
        </w:tc>
        <w:tc>
          <w:tcPr>
            <w:tcW w:w="1474" w:type="dxa"/>
          </w:tcPr>
          <w:p w14:paraId="660C8C87" w14:textId="77777777" w:rsidR="00EA6C23" w:rsidRDefault="00EA6C23">
            <w:pPr>
              <w:cnfStyle w:val="000000000000" w:firstRow="0" w:lastRow="0" w:firstColumn="0" w:lastColumn="0" w:oddVBand="0" w:evenVBand="0" w:oddHBand="0" w:evenHBand="0" w:firstRowFirstColumn="0" w:firstRowLastColumn="0" w:lastRowFirstColumn="0" w:lastRowLastColumn="0"/>
            </w:pPr>
            <w:r>
              <w:t>-48 061</w:t>
            </w:r>
          </w:p>
        </w:tc>
        <w:tc>
          <w:tcPr>
            <w:tcW w:w="1474" w:type="dxa"/>
          </w:tcPr>
          <w:p w14:paraId="0A78087D" w14:textId="77777777" w:rsidR="00EA6C23" w:rsidRDefault="00EA6C23">
            <w:pPr>
              <w:cnfStyle w:val="000000000000" w:firstRow="0" w:lastRow="0" w:firstColumn="0" w:lastColumn="0" w:oddVBand="0" w:evenVBand="0" w:oddHBand="0" w:evenHBand="0" w:firstRowFirstColumn="0" w:firstRowLastColumn="0" w:lastRowFirstColumn="0" w:lastRowLastColumn="0"/>
            </w:pPr>
            <w:r>
              <w:t>-45 000</w:t>
            </w:r>
          </w:p>
        </w:tc>
        <w:tc>
          <w:tcPr>
            <w:tcW w:w="1474" w:type="dxa"/>
          </w:tcPr>
          <w:p w14:paraId="39EA5709"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6E19D3E0"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bl>
    <w:p w14:paraId="5353E683" w14:textId="77777777" w:rsidR="00EA6C23" w:rsidRDefault="00EA6C23" w:rsidP="00EA6C23">
      <w:pPr>
        <w:pStyle w:val="Rubrik5"/>
      </w:pPr>
      <w:r>
        <w:t>Budgetmotivering</w:t>
      </w:r>
    </w:p>
    <w:p w14:paraId="54BF21B4" w14:textId="77777777" w:rsidR="00EA6C23" w:rsidRDefault="00EA6C23" w:rsidP="00EA6C23">
      <w:r>
        <w:t xml:space="preserve">Föreslås en utökad fullmakt om </w:t>
      </w:r>
      <w:proofErr w:type="gramStart"/>
      <w:r>
        <w:t>1.000.000</w:t>
      </w:r>
      <w:proofErr w:type="gramEnd"/>
      <w:r>
        <w:t xml:space="preserve"> euro.</w:t>
      </w:r>
    </w:p>
    <w:p w14:paraId="437CE8BB" w14:textId="77777777" w:rsidR="00EA6C23" w:rsidRDefault="00EA6C23" w:rsidP="00EA6C23">
      <w:pPr>
        <w:pStyle w:val="Rubrik5"/>
      </w:pPr>
      <w:r>
        <w:t>Fullmakt</w:t>
      </w:r>
    </w:p>
    <w:p w14:paraId="29F92ED1" w14:textId="77777777" w:rsidR="00EA6C23" w:rsidRDefault="00EA6C23" w:rsidP="00EA6C23">
      <w:r>
        <w:t xml:space="preserve">Då antalet ansökningar om borgen för bostadslån ökat mer än förväntat behövs en utökad fullmakt om </w:t>
      </w:r>
      <w:proofErr w:type="gramStart"/>
      <w:r>
        <w:t>1.000.000</w:t>
      </w:r>
      <w:proofErr w:type="gramEnd"/>
      <w:r>
        <w:t xml:space="preserve"> euro för de totala utestående borgensförbindelserna, som därmed kan uppgå till högst </w:t>
      </w:r>
      <w:proofErr w:type="gramStart"/>
      <w:r>
        <w:t>64.000.000</w:t>
      </w:r>
      <w:proofErr w:type="gramEnd"/>
      <w:r>
        <w:t xml:space="preserve"> euro vid årets slut.</w:t>
      </w:r>
    </w:p>
    <w:p w14:paraId="5785DC72" w14:textId="77777777" w:rsidR="00EA6C23" w:rsidRDefault="00EA6C23" w:rsidP="00EA6C23">
      <w:pPr>
        <w:pStyle w:val="Rubrik1"/>
      </w:pPr>
      <w:r>
        <w:lastRenderedPageBreak/>
        <w:t>Politikområde 5 - detaljmotivering verksamhet och överföringar</w:t>
      </w:r>
    </w:p>
    <w:p w14:paraId="4566D70F" w14:textId="77777777" w:rsidR="00EA6C23" w:rsidRDefault="00EA6C23" w:rsidP="00EA6C23">
      <w:pPr>
        <w:pStyle w:val="Rubrik2"/>
      </w:pPr>
      <w:r>
        <w:t>500 Utbildnings- och kulturavdelningens förvaltningsområde</w:t>
      </w:r>
    </w:p>
    <w:p w14:paraId="15552588" w14:textId="77777777" w:rsidR="00EA6C23" w:rsidRDefault="00EA6C23" w:rsidP="00EA6C23">
      <w:pPr>
        <w:pStyle w:val="Rubrik3"/>
      </w:pPr>
      <w:r>
        <w:t>502 Studiestöd</w:t>
      </w:r>
    </w:p>
    <w:p w14:paraId="7E8D8607" w14:textId="77777777" w:rsidR="00EA6C23" w:rsidRDefault="00EA6C23" w:rsidP="00EA6C23">
      <w:pPr>
        <w:pStyle w:val="Rubrik4"/>
      </w:pPr>
      <w:proofErr w:type="gramStart"/>
      <w:r>
        <w:t>50200</w:t>
      </w:r>
      <w:proofErr w:type="gramEnd"/>
      <w:r>
        <w:t xml:space="preserve"> Studiestöd (RA)</w:t>
      </w:r>
    </w:p>
    <w:p w14:paraId="165BC085" w14:textId="77777777" w:rsidR="00EA6C23" w:rsidRDefault="00EA6C23" w:rsidP="00EA6C23">
      <w:pPr>
        <w:pStyle w:val="HYP-Context"/>
      </w:pPr>
      <w:r>
        <w:rPr>
          <w:b/>
        </w:rPr>
        <w:t xml:space="preserve">Organisation: </w:t>
      </w:r>
      <w:r>
        <w:t xml:space="preserve">50200 </w:t>
      </w:r>
      <w:proofErr w:type="spellStart"/>
      <w:r>
        <w:t>Studiestöd</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20FC40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58F55919" w14:textId="77777777" w:rsidR="00EA6C23" w:rsidRDefault="00EA6C23">
            <w:r>
              <w:t>Sammandrag</w:t>
            </w:r>
          </w:p>
        </w:tc>
        <w:tc>
          <w:tcPr>
            <w:tcW w:w="1474" w:type="dxa"/>
          </w:tcPr>
          <w:p w14:paraId="5768096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4D3E38F1"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671B650B"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21003BA1"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7DD3DA2" w14:textId="77777777">
        <w:tc>
          <w:tcPr>
            <w:cnfStyle w:val="001000000000" w:firstRow="0" w:lastRow="0" w:firstColumn="1" w:lastColumn="0" w:oddVBand="0" w:evenVBand="0" w:oddHBand="0" w:evenHBand="0" w:firstRowFirstColumn="0" w:firstRowLastColumn="0" w:lastRowFirstColumn="0" w:lastRowLastColumn="0"/>
            <w:tcW w:w="3175" w:type="dxa"/>
          </w:tcPr>
          <w:p w14:paraId="084E7328" w14:textId="77777777" w:rsidR="00EA6C23" w:rsidRDefault="00EA6C23">
            <w:r>
              <w:t>Intäkter</w:t>
            </w:r>
          </w:p>
        </w:tc>
        <w:tc>
          <w:tcPr>
            <w:tcW w:w="1474" w:type="dxa"/>
          </w:tcPr>
          <w:p w14:paraId="44A47CFA" w14:textId="77777777" w:rsidR="00EA6C23" w:rsidRDefault="00EA6C23">
            <w:pPr>
              <w:cnfStyle w:val="000000000000" w:firstRow="0" w:lastRow="0" w:firstColumn="0" w:lastColumn="0" w:oddVBand="0" w:evenVBand="0" w:oddHBand="0" w:evenHBand="0" w:firstRowFirstColumn="0" w:firstRowLastColumn="0" w:lastRowFirstColumn="0" w:lastRowLastColumn="0"/>
            </w:pPr>
            <w:r>
              <w:t>60 693</w:t>
            </w:r>
          </w:p>
        </w:tc>
        <w:tc>
          <w:tcPr>
            <w:tcW w:w="1474" w:type="dxa"/>
          </w:tcPr>
          <w:p w14:paraId="755B6C8B" w14:textId="77777777" w:rsidR="00EA6C23" w:rsidRDefault="00EA6C23">
            <w:pPr>
              <w:cnfStyle w:val="000000000000" w:firstRow="0" w:lastRow="0" w:firstColumn="0" w:lastColumn="0" w:oddVBand="0" w:evenVBand="0" w:oddHBand="0" w:evenHBand="0" w:firstRowFirstColumn="0" w:firstRowLastColumn="0" w:lastRowFirstColumn="0" w:lastRowLastColumn="0"/>
            </w:pPr>
            <w:r>
              <w:t>80 000</w:t>
            </w:r>
          </w:p>
        </w:tc>
        <w:tc>
          <w:tcPr>
            <w:tcW w:w="1474" w:type="dxa"/>
          </w:tcPr>
          <w:p w14:paraId="4F5FF5A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F5FC389"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0C2D03B9" w14:textId="77777777">
        <w:tc>
          <w:tcPr>
            <w:cnfStyle w:val="001000000000" w:firstRow="0" w:lastRow="0" w:firstColumn="1" w:lastColumn="0" w:oddVBand="0" w:evenVBand="0" w:oddHBand="0" w:evenHBand="0" w:firstRowFirstColumn="0" w:firstRowLastColumn="0" w:lastRowFirstColumn="0" w:lastRowLastColumn="0"/>
            <w:tcW w:w="3175" w:type="dxa"/>
          </w:tcPr>
          <w:p w14:paraId="4D9221AE" w14:textId="77777777" w:rsidR="00EA6C23" w:rsidRDefault="00EA6C23">
            <w:r>
              <w:t>Kostnader</w:t>
            </w:r>
          </w:p>
        </w:tc>
        <w:tc>
          <w:tcPr>
            <w:tcW w:w="1474" w:type="dxa"/>
          </w:tcPr>
          <w:p w14:paraId="7A22E208" w14:textId="77777777" w:rsidR="00EA6C23" w:rsidRDefault="00EA6C23">
            <w:pPr>
              <w:cnfStyle w:val="000000000000" w:firstRow="0" w:lastRow="0" w:firstColumn="0" w:lastColumn="0" w:oddVBand="0" w:evenVBand="0" w:oddHBand="0" w:evenHBand="0" w:firstRowFirstColumn="0" w:firstRowLastColumn="0" w:lastRowFirstColumn="0" w:lastRowLastColumn="0"/>
            </w:pPr>
            <w:r>
              <w:t>-8 724 366</w:t>
            </w:r>
          </w:p>
        </w:tc>
        <w:tc>
          <w:tcPr>
            <w:tcW w:w="1474" w:type="dxa"/>
          </w:tcPr>
          <w:p w14:paraId="2746343C" w14:textId="77777777" w:rsidR="00EA6C23" w:rsidRDefault="00EA6C23">
            <w:pPr>
              <w:cnfStyle w:val="000000000000" w:firstRow="0" w:lastRow="0" w:firstColumn="0" w:lastColumn="0" w:oddVBand="0" w:evenVBand="0" w:oddHBand="0" w:evenHBand="0" w:firstRowFirstColumn="0" w:firstRowLastColumn="0" w:lastRowFirstColumn="0" w:lastRowLastColumn="0"/>
            </w:pPr>
            <w:r>
              <w:t>-8 775 000</w:t>
            </w:r>
          </w:p>
        </w:tc>
        <w:tc>
          <w:tcPr>
            <w:tcW w:w="1474" w:type="dxa"/>
          </w:tcPr>
          <w:p w14:paraId="4B4EA7DB"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38A5008" w14:textId="77777777" w:rsidR="00EA6C23" w:rsidRDefault="00EA6C23">
            <w:pPr>
              <w:cnfStyle w:val="000000000000" w:firstRow="0" w:lastRow="0" w:firstColumn="0" w:lastColumn="0" w:oddVBand="0" w:evenVBand="0" w:oddHBand="0" w:evenHBand="0" w:firstRowFirstColumn="0" w:firstRowLastColumn="0" w:lastRowFirstColumn="0" w:lastRowLastColumn="0"/>
            </w:pPr>
            <w:r>
              <w:t>234 000</w:t>
            </w:r>
          </w:p>
        </w:tc>
      </w:tr>
      <w:tr w:rsidR="00EA6C23" w14:paraId="13778F80" w14:textId="77777777">
        <w:tc>
          <w:tcPr>
            <w:cnfStyle w:val="001000000000" w:firstRow="0" w:lastRow="0" w:firstColumn="1" w:lastColumn="0" w:oddVBand="0" w:evenVBand="0" w:oddHBand="0" w:evenHBand="0" w:firstRowFirstColumn="0" w:firstRowLastColumn="0" w:lastRowFirstColumn="0" w:lastRowLastColumn="0"/>
            <w:tcW w:w="3175" w:type="dxa"/>
          </w:tcPr>
          <w:p w14:paraId="35F48841" w14:textId="77777777" w:rsidR="00EA6C23" w:rsidRDefault="00EA6C23">
            <w:r>
              <w:t>Anslag netto</w:t>
            </w:r>
          </w:p>
        </w:tc>
        <w:tc>
          <w:tcPr>
            <w:tcW w:w="1474" w:type="dxa"/>
          </w:tcPr>
          <w:p w14:paraId="011BFA5D" w14:textId="77777777" w:rsidR="00EA6C23" w:rsidRDefault="00EA6C23">
            <w:pPr>
              <w:cnfStyle w:val="000000000000" w:firstRow="0" w:lastRow="0" w:firstColumn="0" w:lastColumn="0" w:oddVBand="0" w:evenVBand="0" w:oddHBand="0" w:evenHBand="0" w:firstRowFirstColumn="0" w:firstRowLastColumn="0" w:lastRowFirstColumn="0" w:lastRowLastColumn="0"/>
            </w:pPr>
            <w:r>
              <w:t>-8 663 673</w:t>
            </w:r>
          </w:p>
        </w:tc>
        <w:tc>
          <w:tcPr>
            <w:tcW w:w="1474" w:type="dxa"/>
          </w:tcPr>
          <w:p w14:paraId="29605F9C" w14:textId="77777777" w:rsidR="00EA6C23" w:rsidRDefault="00EA6C23">
            <w:pPr>
              <w:cnfStyle w:val="000000000000" w:firstRow="0" w:lastRow="0" w:firstColumn="0" w:lastColumn="0" w:oddVBand="0" w:evenVBand="0" w:oddHBand="0" w:evenHBand="0" w:firstRowFirstColumn="0" w:firstRowLastColumn="0" w:lastRowFirstColumn="0" w:lastRowLastColumn="0"/>
            </w:pPr>
            <w:r>
              <w:t>-8 695 000</w:t>
            </w:r>
          </w:p>
        </w:tc>
        <w:tc>
          <w:tcPr>
            <w:tcW w:w="1474" w:type="dxa"/>
          </w:tcPr>
          <w:p w14:paraId="7140A26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7A29694" w14:textId="77777777" w:rsidR="00EA6C23" w:rsidRDefault="00EA6C23">
            <w:pPr>
              <w:cnfStyle w:val="000000000000" w:firstRow="0" w:lastRow="0" w:firstColumn="0" w:lastColumn="0" w:oddVBand="0" w:evenVBand="0" w:oddHBand="0" w:evenHBand="0" w:firstRowFirstColumn="0" w:firstRowLastColumn="0" w:lastRowFirstColumn="0" w:lastRowLastColumn="0"/>
            </w:pPr>
            <w:r>
              <w:t>234 000</w:t>
            </w:r>
          </w:p>
        </w:tc>
      </w:tr>
    </w:tbl>
    <w:p w14:paraId="6CC8CBE8" w14:textId="77777777" w:rsidR="00EA6C23" w:rsidRDefault="00EA6C23" w:rsidP="00EA6C23">
      <w:pPr>
        <w:pStyle w:val="Rubrik5"/>
      </w:pPr>
      <w:r>
        <w:t>Budgetmotivering</w:t>
      </w:r>
    </w:p>
    <w:p w14:paraId="6E437C23" w14:textId="77777777" w:rsidR="00EA6C23" w:rsidRDefault="00EA6C23" w:rsidP="00EA6C23">
      <w:r>
        <w:t xml:space="preserve">Föreslås en minskning om </w:t>
      </w:r>
      <w:proofErr w:type="gramStart"/>
      <w:r>
        <w:t>234.000</w:t>
      </w:r>
      <w:proofErr w:type="gramEnd"/>
      <w:r>
        <w:t xml:space="preserve"> euro.</w:t>
      </w:r>
    </w:p>
    <w:p w14:paraId="2DFE4A78" w14:textId="77777777" w:rsidR="00EA6C23" w:rsidRDefault="00EA6C23" w:rsidP="00EA6C23">
      <w:pPr>
        <w:pStyle w:val="Rubrik5"/>
      </w:pPr>
      <w:r>
        <w:t>Utgifter</w:t>
      </w:r>
    </w:p>
    <w:p w14:paraId="0F7BABE6" w14:textId="77777777" w:rsidR="00EA6C23" w:rsidRDefault="00EA6C23" w:rsidP="00EA6C23">
      <w:r>
        <w:t xml:space="preserve">Föreslås en minskning om </w:t>
      </w:r>
      <w:proofErr w:type="gramStart"/>
      <w:r>
        <w:t>234.000</w:t>
      </w:r>
      <w:proofErr w:type="gramEnd"/>
      <w:r>
        <w:t xml:space="preserve"> euro då utfallet bedöms bli lägre på grund av lagändringar som började gälla 1.8.2025, se LL om ändring av landskapslagen om studiestöd (2025/48 och 2025/26). Lagändringarna innebär sänkt studiepenning för ett antal studerande samt att bostadsstödet inte längre beviljas för ägarbostäder.</w:t>
      </w:r>
    </w:p>
    <w:p w14:paraId="167E42EA" w14:textId="77777777" w:rsidR="00EA6C23" w:rsidRDefault="00EA6C23" w:rsidP="00EA6C23">
      <w:pPr>
        <w:pStyle w:val="Rubrik3"/>
      </w:pPr>
      <w:r>
        <w:t>516 Penningautomatmedel för kulturell verksamhet</w:t>
      </w:r>
    </w:p>
    <w:p w14:paraId="04D9D2DE" w14:textId="77777777" w:rsidR="00EA6C23" w:rsidRDefault="00EA6C23" w:rsidP="00EA6C23">
      <w:pPr>
        <w:pStyle w:val="Rubrik4"/>
      </w:pPr>
      <w:proofErr w:type="gramStart"/>
      <w:r>
        <w:t>51600</w:t>
      </w:r>
      <w:proofErr w:type="gramEnd"/>
      <w:r>
        <w:t xml:space="preserve"> Penningautomatmedel för kulturell verksamhet (R)</w:t>
      </w:r>
    </w:p>
    <w:p w14:paraId="337B498B" w14:textId="77777777" w:rsidR="00EA6C23" w:rsidRDefault="00EA6C23" w:rsidP="00EA6C23">
      <w:pPr>
        <w:pStyle w:val="HYP-Context"/>
      </w:pPr>
      <w:r>
        <w:rPr>
          <w:b/>
        </w:rPr>
        <w:t xml:space="preserve">Organisation: </w:t>
      </w:r>
      <w:r>
        <w:t>51600 Paf-</w:t>
      </w:r>
      <w:proofErr w:type="spellStart"/>
      <w:r>
        <w:t>medel</w:t>
      </w:r>
      <w:proofErr w:type="spellEnd"/>
      <w:r>
        <w:t xml:space="preserve"> kultur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4C3CCC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1BC12A7F" w14:textId="77777777" w:rsidR="00EA6C23" w:rsidRDefault="00EA6C23">
            <w:r>
              <w:t>Sammandrag</w:t>
            </w:r>
          </w:p>
        </w:tc>
        <w:tc>
          <w:tcPr>
            <w:tcW w:w="1474" w:type="dxa"/>
          </w:tcPr>
          <w:p w14:paraId="5C880B2C"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6A218A4C"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23C3745B"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1C538C5F"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6DAC4557" w14:textId="77777777">
        <w:tc>
          <w:tcPr>
            <w:cnfStyle w:val="001000000000" w:firstRow="0" w:lastRow="0" w:firstColumn="1" w:lastColumn="0" w:oddVBand="0" w:evenVBand="0" w:oddHBand="0" w:evenHBand="0" w:firstRowFirstColumn="0" w:firstRowLastColumn="0" w:lastRowFirstColumn="0" w:lastRowLastColumn="0"/>
            <w:tcW w:w="3175" w:type="dxa"/>
          </w:tcPr>
          <w:p w14:paraId="5384596B" w14:textId="77777777" w:rsidR="00EA6C23" w:rsidRDefault="00EA6C23">
            <w:r>
              <w:t>Intäkter</w:t>
            </w:r>
          </w:p>
        </w:tc>
        <w:tc>
          <w:tcPr>
            <w:tcW w:w="1474" w:type="dxa"/>
          </w:tcPr>
          <w:p w14:paraId="1767388A" w14:textId="77777777" w:rsidR="00EA6C23" w:rsidRDefault="00EA6C23">
            <w:pPr>
              <w:cnfStyle w:val="000000000000" w:firstRow="0" w:lastRow="0" w:firstColumn="0" w:lastColumn="0" w:oddVBand="0" w:evenVBand="0" w:oddHBand="0" w:evenHBand="0" w:firstRowFirstColumn="0" w:firstRowLastColumn="0" w:lastRowFirstColumn="0" w:lastRowLastColumn="0"/>
            </w:pPr>
            <w:r>
              <w:t>2 840</w:t>
            </w:r>
          </w:p>
        </w:tc>
        <w:tc>
          <w:tcPr>
            <w:tcW w:w="1474" w:type="dxa"/>
          </w:tcPr>
          <w:p w14:paraId="6DF0B15D" w14:textId="77777777" w:rsidR="00EA6C23" w:rsidRDefault="00EA6C23">
            <w:pPr>
              <w:cnfStyle w:val="000000000000" w:firstRow="0" w:lastRow="0" w:firstColumn="0" w:lastColumn="0" w:oddVBand="0" w:evenVBand="0" w:oddHBand="0" w:evenHBand="0" w:firstRowFirstColumn="0" w:firstRowLastColumn="0" w:lastRowFirstColumn="0" w:lastRowLastColumn="0"/>
            </w:pPr>
            <w:r>
              <w:t>5 000</w:t>
            </w:r>
          </w:p>
        </w:tc>
        <w:tc>
          <w:tcPr>
            <w:tcW w:w="1474" w:type="dxa"/>
          </w:tcPr>
          <w:p w14:paraId="45D1359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600F46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53C090EC" w14:textId="77777777">
        <w:tc>
          <w:tcPr>
            <w:cnfStyle w:val="001000000000" w:firstRow="0" w:lastRow="0" w:firstColumn="1" w:lastColumn="0" w:oddVBand="0" w:evenVBand="0" w:oddHBand="0" w:evenHBand="0" w:firstRowFirstColumn="0" w:firstRowLastColumn="0" w:lastRowFirstColumn="0" w:lastRowLastColumn="0"/>
            <w:tcW w:w="3175" w:type="dxa"/>
          </w:tcPr>
          <w:p w14:paraId="04ED1079" w14:textId="77777777" w:rsidR="00EA6C23" w:rsidRDefault="00EA6C23">
            <w:r>
              <w:t>Kostnader</w:t>
            </w:r>
          </w:p>
        </w:tc>
        <w:tc>
          <w:tcPr>
            <w:tcW w:w="1474" w:type="dxa"/>
          </w:tcPr>
          <w:p w14:paraId="159D9ACC" w14:textId="77777777" w:rsidR="00EA6C23" w:rsidRDefault="00EA6C23">
            <w:pPr>
              <w:cnfStyle w:val="000000000000" w:firstRow="0" w:lastRow="0" w:firstColumn="0" w:lastColumn="0" w:oddVBand="0" w:evenVBand="0" w:oddHBand="0" w:evenHBand="0" w:firstRowFirstColumn="0" w:firstRowLastColumn="0" w:lastRowFirstColumn="0" w:lastRowLastColumn="0"/>
            </w:pPr>
            <w:r>
              <w:t>-248 949</w:t>
            </w:r>
          </w:p>
        </w:tc>
        <w:tc>
          <w:tcPr>
            <w:tcW w:w="1474" w:type="dxa"/>
          </w:tcPr>
          <w:p w14:paraId="5A48375C" w14:textId="77777777" w:rsidR="00EA6C23" w:rsidRDefault="00EA6C23">
            <w:pPr>
              <w:cnfStyle w:val="000000000000" w:firstRow="0" w:lastRow="0" w:firstColumn="0" w:lastColumn="0" w:oddVBand="0" w:evenVBand="0" w:oddHBand="0" w:evenHBand="0" w:firstRowFirstColumn="0" w:firstRowLastColumn="0" w:lastRowFirstColumn="0" w:lastRowLastColumn="0"/>
            </w:pPr>
            <w:r>
              <w:t>-122 000</w:t>
            </w:r>
          </w:p>
        </w:tc>
        <w:tc>
          <w:tcPr>
            <w:tcW w:w="1474" w:type="dxa"/>
          </w:tcPr>
          <w:p w14:paraId="1F80A78E"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5A8B1FA" w14:textId="77777777" w:rsidR="00EA6C23" w:rsidRDefault="00EA6C23">
            <w:pPr>
              <w:cnfStyle w:val="000000000000" w:firstRow="0" w:lastRow="0" w:firstColumn="0" w:lastColumn="0" w:oddVBand="0" w:evenVBand="0" w:oddHBand="0" w:evenHBand="0" w:firstRowFirstColumn="0" w:firstRowLastColumn="0" w:lastRowFirstColumn="0" w:lastRowLastColumn="0"/>
            </w:pPr>
            <w:r>
              <w:t>-63 000</w:t>
            </w:r>
          </w:p>
        </w:tc>
      </w:tr>
      <w:tr w:rsidR="00EA6C23" w14:paraId="0F4DF76D" w14:textId="77777777">
        <w:tc>
          <w:tcPr>
            <w:cnfStyle w:val="001000000000" w:firstRow="0" w:lastRow="0" w:firstColumn="1" w:lastColumn="0" w:oddVBand="0" w:evenVBand="0" w:oddHBand="0" w:evenHBand="0" w:firstRowFirstColumn="0" w:firstRowLastColumn="0" w:lastRowFirstColumn="0" w:lastRowLastColumn="0"/>
            <w:tcW w:w="3175" w:type="dxa"/>
          </w:tcPr>
          <w:p w14:paraId="1D84840E" w14:textId="77777777" w:rsidR="00EA6C23" w:rsidRDefault="00EA6C23">
            <w:r>
              <w:t>Anslag netto</w:t>
            </w:r>
          </w:p>
        </w:tc>
        <w:tc>
          <w:tcPr>
            <w:tcW w:w="1474" w:type="dxa"/>
          </w:tcPr>
          <w:p w14:paraId="7FCACA26" w14:textId="77777777" w:rsidR="00EA6C23" w:rsidRDefault="00EA6C23">
            <w:pPr>
              <w:cnfStyle w:val="000000000000" w:firstRow="0" w:lastRow="0" w:firstColumn="0" w:lastColumn="0" w:oddVBand="0" w:evenVBand="0" w:oddHBand="0" w:evenHBand="0" w:firstRowFirstColumn="0" w:firstRowLastColumn="0" w:lastRowFirstColumn="0" w:lastRowLastColumn="0"/>
            </w:pPr>
            <w:r>
              <w:t>-246 109</w:t>
            </w:r>
          </w:p>
        </w:tc>
        <w:tc>
          <w:tcPr>
            <w:tcW w:w="1474" w:type="dxa"/>
          </w:tcPr>
          <w:p w14:paraId="21BA156F" w14:textId="77777777" w:rsidR="00EA6C23" w:rsidRDefault="00EA6C23">
            <w:pPr>
              <w:cnfStyle w:val="000000000000" w:firstRow="0" w:lastRow="0" w:firstColumn="0" w:lastColumn="0" w:oddVBand="0" w:evenVBand="0" w:oddHBand="0" w:evenHBand="0" w:firstRowFirstColumn="0" w:firstRowLastColumn="0" w:lastRowFirstColumn="0" w:lastRowLastColumn="0"/>
            </w:pPr>
            <w:r>
              <w:t>-117 000</w:t>
            </w:r>
          </w:p>
        </w:tc>
        <w:tc>
          <w:tcPr>
            <w:tcW w:w="1474" w:type="dxa"/>
          </w:tcPr>
          <w:p w14:paraId="7AD5001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871581B" w14:textId="77777777" w:rsidR="00EA6C23" w:rsidRDefault="00EA6C23">
            <w:pPr>
              <w:cnfStyle w:val="000000000000" w:firstRow="0" w:lastRow="0" w:firstColumn="0" w:lastColumn="0" w:oddVBand="0" w:evenVBand="0" w:oddHBand="0" w:evenHBand="0" w:firstRowFirstColumn="0" w:firstRowLastColumn="0" w:lastRowFirstColumn="0" w:lastRowLastColumn="0"/>
            </w:pPr>
            <w:r>
              <w:t>-63 000</w:t>
            </w:r>
          </w:p>
        </w:tc>
      </w:tr>
    </w:tbl>
    <w:p w14:paraId="3D19CE7D" w14:textId="77777777" w:rsidR="00EA6C23" w:rsidRDefault="00EA6C23" w:rsidP="00EA6C23">
      <w:pPr>
        <w:pStyle w:val="Rubrik5"/>
      </w:pPr>
      <w:r>
        <w:t>Budgetmotivering</w:t>
      </w:r>
    </w:p>
    <w:p w14:paraId="22136C9A" w14:textId="77777777" w:rsidR="00EA6C23" w:rsidRDefault="00EA6C23" w:rsidP="00EA6C23">
      <w:r>
        <w:t xml:space="preserve">Föreslås en ökning om </w:t>
      </w:r>
      <w:proofErr w:type="gramStart"/>
      <w:r>
        <w:t>63.000</w:t>
      </w:r>
      <w:proofErr w:type="gramEnd"/>
      <w:r>
        <w:t xml:space="preserve"> euro.</w:t>
      </w:r>
    </w:p>
    <w:p w14:paraId="5E3A0598" w14:textId="77777777" w:rsidR="00EA6C23" w:rsidRDefault="00EA6C23" w:rsidP="00EA6C23">
      <w:pPr>
        <w:pStyle w:val="Rubrik5"/>
      </w:pPr>
      <w:r>
        <w:t>Utgifter</w:t>
      </w:r>
    </w:p>
    <w:p w14:paraId="72F57427" w14:textId="77777777" w:rsidR="00EA6C23" w:rsidRDefault="00EA6C23" w:rsidP="00EA6C23">
      <w:r>
        <w:t>Anslaget avser fastighetsunderhåll för Ålands jakt- och fiskemuseum. Anslaget har tidigare utbetalats som överföringsutgift till Ålands jakt- och fiskemuseum mot redovisning. Då ägandet av museibyggnaden nu planeras att övertas av landskapet föreslås att kvarvarande outnyttjade anslag överförs till verksamhetsanslag. Detta möjliggör för Fastighetsverket att debitera för fastighetsunderhåll som görs innan avtal om internhyra ingås för år 2026.</w:t>
      </w:r>
    </w:p>
    <w:p w14:paraId="700B818F" w14:textId="77777777" w:rsidR="00B16090" w:rsidRDefault="00B16090">
      <w:pPr>
        <w:spacing w:before="0" w:after="160" w:line="259" w:lineRule="auto"/>
        <w:rPr>
          <w:rFonts w:eastAsiaTheme="majorEastAsia"/>
          <w:b/>
          <w:iCs/>
        </w:rPr>
      </w:pPr>
      <w:r>
        <w:br w:type="page"/>
      </w:r>
    </w:p>
    <w:p w14:paraId="4D75F780" w14:textId="18E3A3B1" w:rsidR="00EA6C23" w:rsidRDefault="00EA6C23" w:rsidP="00EA6C23">
      <w:pPr>
        <w:pStyle w:val="Rubrik4"/>
      </w:pPr>
      <w:proofErr w:type="gramStart"/>
      <w:r>
        <w:lastRenderedPageBreak/>
        <w:t>51600</w:t>
      </w:r>
      <w:proofErr w:type="gramEnd"/>
      <w:r>
        <w:t xml:space="preserve"> Penningautomatmedel för kulturell verksamhet, överföringar (R)</w:t>
      </w:r>
    </w:p>
    <w:p w14:paraId="41A4C2BD" w14:textId="77777777" w:rsidR="00EA6C23" w:rsidRDefault="00EA6C23" w:rsidP="00EA6C23">
      <w:pPr>
        <w:pStyle w:val="HYP-Context"/>
      </w:pPr>
      <w:r>
        <w:rPr>
          <w:b/>
        </w:rPr>
        <w:t xml:space="preserve">Organisation: </w:t>
      </w:r>
      <w:r>
        <w:t>51600 Paf-</w:t>
      </w:r>
      <w:proofErr w:type="spellStart"/>
      <w:r>
        <w:t>medel</w:t>
      </w:r>
      <w:proofErr w:type="spellEnd"/>
      <w:r>
        <w:t xml:space="preserve"> kultur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6EA042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68CFB34F" w14:textId="77777777" w:rsidR="00EA6C23" w:rsidRDefault="00EA6C23">
            <w:r>
              <w:t>Sammandrag</w:t>
            </w:r>
          </w:p>
        </w:tc>
        <w:tc>
          <w:tcPr>
            <w:tcW w:w="1474" w:type="dxa"/>
          </w:tcPr>
          <w:p w14:paraId="031ED810"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515382A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0BC90EC7"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3B48B04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6BDEABDD" w14:textId="77777777">
        <w:tc>
          <w:tcPr>
            <w:cnfStyle w:val="001000000000" w:firstRow="0" w:lastRow="0" w:firstColumn="1" w:lastColumn="0" w:oddVBand="0" w:evenVBand="0" w:oddHBand="0" w:evenHBand="0" w:firstRowFirstColumn="0" w:firstRowLastColumn="0" w:lastRowFirstColumn="0" w:lastRowLastColumn="0"/>
            <w:tcW w:w="3175" w:type="dxa"/>
          </w:tcPr>
          <w:p w14:paraId="152FA198" w14:textId="77777777" w:rsidR="00EA6C23" w:rsidRDefault="00EA6C23">
            <w:r>
              <w:t>Intäkter</w:t>
            </w:r>
          </w:p>
        </w:tc>
        <w:tc>
          <w:tcPr>
            <w:tcW w:w="1474" w:type="dxa"/>
          </w:tcPr>
          <w:p w14:paraId="5F57061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891208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6298DCA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D55490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246E1C8B" w14:textId="77777777">
        <w:tc>
          <w:tcPr>
            <w:cnfStyle w:val="001000000000" w:firstRow="0" w:lastRow="0" w:firstColumn="1" w:lastColumn="0" w:oddVBand="0" w:evenVBand="0" w:oddHBand="0" w:evenHBand="0" w:firstRowFirstColumn="0" w:firstRowLastColumn="0" w:lastRowFirstColumn="0" w:lastRowLastColumn="0"/>
            <w:tcW w:w="3175" w:type="dxa"/>
          </w:tcPr>
          <w:p w14:paraId="58742AD4" w14:textId="77777777" w:rsidR="00EA6C23" w:rsidRDefault="00EA6C23">
            <w:r>
              <w:t>Kostnader</w:t>
            </w:r>
          </w:p>
        </w:tc>
        <w:tc>
          <w:tcPr>
            <w:tcW w:w="1474" w:type="dxa"/>
          </w:tcPr>
          <w:p w14:paraId="7B9BF66E" w14:textId="77777777" w:rsidR="00EA6C23" w:rsidRDefault="00EA6C23">
            <w:pPr>
              <w:cnfStyle w:val="000000000000" w:firstRow="0" w:lastRow="0" w:firstColumn="0" w:lastColumn="0" w:oddVBand="0" w:evenVBand="0" w:oddHBand="0" w:evenHBand="0" w:firstRowFirstColumn="0" w:firstRowLastColumn="0" w:lastRowFirstColumn="0" w:lastRowLastColumn="0"/>
            </w:pPr>
            <w:r>
              <w:t>-2 244 230</w:t>
            </w:r>
          </w:p>
        </w:tc>
        <w:tc>
          <w:tcPr>
            <w:tcW w:w="1474" w:type="dxa"/>
          </w:tcPr>
          <w:p w14:paraId="2949DDFC" w14:textId="77777777" w:rsidR="00EA6C23" w:rsidRDefault="00EA6C23">
            <w:pPr>
              <w:cnfStyle w:val="000000000000" w:firstRow="0" w:lastRow="0" w:firstColumn="0" w:lastColumn="0" w:oddVBand="0" w:evenVBand="0" w:oddHBand="0" w:evenHBand="0" w:firstRowFirstColumn="0" w:firstRowLastColumn="0" w:lastRowFirstColumn="0" w:lastRowLastColumn="0"/>
            </w:pPr>
            <w:r>
              <w:t>-2 016 000</w:t>
            </w:r>
          </w:p>
        </w:tc>
        <w:tc>
          <w:tcPr>
            <w:tcW w:w="1474" w:type="dxa"/>
          </w:tcPr>
          <w:p w14:paraId="11D5E87D"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644B204" w14:textId="77777777" w:rsidR="00EA6C23" w:rsidRDefault="00EA6C23">
            <w:pPr>
              <w:cnfStyle w:val="000000000000" w:firstRow="0" w:lastRow="0" w:firstColumn="0" w:lastColumn="0" w:oddVBand="0" w:evenVBand="0" w:oddHBand="0" w:evenHBand="0" w:firstRowFirstColumn="0" w:firstRowLastColumn="0" w:lastRowFirstColumn="0" w:lastRowLastColumn="0"/>
            </w:pPr>
            <w:r>
              <w:t>63 000</w:t>
            </w:r>
          </w:p>
        </w:tc>
      </w:tr>
      <w:tr w:rsidR="00EA6C23" w14:paraId="5F885306" w14:textId="77777777">
        <w:tc>
          <w:tcPr>
            <w:cnfStyle w:val="001000000000" w:firstRow="0" w:lastRow="0" w:firstColumn="1" w:lastColumn="0" w:oddVBand="0" w:evenVBand="0" w:oddHBand="0" w:evenHBand="0" w:firstRowFirstColumn="0" w:firstRowLastColumn="0" w:lastRowFirstColumn="0" w:lastRowLastColumn="0"/>
            <w:tcW w:w="3175" w:type="dxa"/>
          </w:tcPr>
          <w:p w14:paraId="2F49D936" w14:textId="77777777" w:rsidR="00EA6C23" w:rsidRDefault="00EA6C23">
            <w:r>
              <w:t>Anslag netto</w:t>
            </w:r>
          </w:p>
        </w:tc>
        <w:tc>
          <w:tcPr>
            <w:tcW w:w="1474" w:type="dxa"/>
          </w:tcPr>
          <w:p w14:paraId="3F1EC8DB" w14:textId="77777777" w:rsidR="00EA6C23" w:rsidRDefault="00EA6C23">
            <w:pPr>
              <w:cnfStyle w:val="000000000000" w:firstRow="0" w:lastRow="0" w:firstColumn="0" w:lastColumn="0" w:oddVBand="0" w:evenVBand="0" w:oddHBand="0" w:evenHBand="0" w:firstRowFirstColumn="0" w:firstRowLastColumn="0" w:lastRowFirstColumn="0" w:lastRowLastColumn="0"/>
            </w:pPr>
            <w:r>
              <w:t>-2 244 230</w:t>
            </w:r>
          </w:p>
        </w:tc>
        <w:tc>
          <w:tcPr>
            <w:tcW w:w="1474" w:type="dxa"/>
          </w:tcPr>
          <w:p w14:paraId="1B0C440A" w14:textId="77777777" w:rsidR="00EA6C23" w:rsidRDefault="00EA6C23">
            <w:pPr>
              <w:cnfStyle w:val="000000000000" w:firstRow="0" w:lastRow="0" w:firstColumn="0" w:lastColumn="0" w:oddVBand="0" w:evenVBand="0" w:oddHBand="0" w:evenHBand="0" w:firstRowFirstColumn="0" w:firstRowLastColumn="0" w:lastRowFirstColumn="0" w:lastRowLastColumn="0"/>
            </w:pPr>
            <w:r>
              <w:t>-2 016 000</w:t>
            </w:r>
          </w:p>
        </w:tc>
        <w:tc>
          <w:tcPr>
            <w:tcW w:w="1474" w:type="dxa"/>
          </w:tcPr>
          <w:p w14:paraId="409AFC3D"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4CB8A60" w14:textId="77777777" w:rsidR="00EA6C23" w:rsidRDefault="00EA6C23">
            <w:pPr>
              <w:cnfStyle w:val="000000000000" w:firstRow="0" w:lastRow="0" w:firstColumn="0" w:lastColumn="0" w:oddVBand="0" w:evenVBand="0" w:oddHBand="0" w:evenHBand="0" w:firstRowFirstColumn="0" w:firstRowLastColumn="0" w:lastRowFirstColumn="0" w:lastRowLastColumn="0"/>
            </w:pPr>
            <w:r>
              <w:t>63 000</w:t>
            </w:r>
          </w:p>
        </w:tc>
      </w:tr>
    </w:tbl>
    <w:p w14:paraId="0BE5F855" w14:textId="77777777" w:rsidR="00EA6C23" w:rsidRDefault="00EA6C23" w:rsidP="00EA6C23">
      <w:pPr>
        <w:pStyle w:val="Rubrik5"/>
      </w:pPr>
      <w:r>
        <w:t>Budgetmotivering</w:t>
      </w:r>
    </w:p>
    <w:p w14:paraId="10747E9E" w14:textId="77777777" w:rsidR="00EA6C23" w:rsidRDefault="00EA6C23" w:rsidP="00EA6C23">
      <w:r>
        <w:t xml:space="preserve">Föreslås en minskning om </w:t>
      </w:r>
      <w:proofErr w:type="gramStart"/>
      <w:r>
        <w:t>63.000</w:t>
      </w:r>
      <w:proofErr w:type="gramEnd"/>
      <w:r>
        <w:t xml:space="preserve"> euro.</w:t>
      </w:r>
    </w:p>
    <w:p w14:paraId="602A2D8B" w14:textId="77777777" w:rsidR="00EA6C23" w:rsidRDefault="00EA6C23" w:rsidP="00EA6C23">
      <w:pPr>
        <w:pStyle w:val="Rubrik5"/>
      </w:pPr>
      <w:r>
        <w:t>Utgifter</w:t>
      </w:r>
    </w:p>
    <w:p w14:paraId="4D220589" w14:textId="77777777" w:rsidR="00EA6C23" w:rsidRDefault="00EA6C23" w:rsidP="00EA6C23">
      <w:r>
        <w:t xml:space="preserve">Se motiveringen under moment </w:t>
      </w:r>
      <w:proofErr w:type="gramStart"/>
      <w:r>
        <w:t>51600</w:t>
      </w:r>
      <w:proofErr w:type="gramEnd"/>
      <w:r>
        <w:t>, verksamhet.</w:t>
      </w:r>
    </w:p>
    <w:p w14:paraId="2D3B4305" w14:textId="77777777" w:rsidR="00EA6C23" w:rsidRDefault="00EA6C23" w:rsidP="00EA6C23">
      <w:pPr>
        <w:pStyle w:val="Rubrik3"/>
      </w:pPr>
      <w:r>
        <w:t>520 Landskapsandelar och stöd för grundskolan</w:t>
      </w:r>
    </w:p>
    <w:p w14:paraId="5586E005" w14:textId="77777777" w:rsidR="00EA6C23" w:rsidRDefault="00EA6C23" w:rsidP="00EA6C23">
      <w:pPr>
        <w:pStyle w:val="Rubrik4"/>
      </w:pPr>
      <w:proofErr w:type="gramStart"/>
      <w:r>
        <w:t>52000</w:t>
      </w:r>
      <w:proofErr w:type="gramEnd"/>
      <w:r>
        <w:t xml:space="preserve"> Landskapsandelar för grundskolan och stöd för undervisning (RA)</w:t>
      </w:r>
    </w:p>
    <w:p w14:paraId="324D0B6A" w14:textId="77777777" w:rsidR="00EA6C23" w:rsidRDefault="00EA6C23" w:rsidP="00EA6C23">
      <w:pPr>
        <w:pStyle w:val="HYP-Context"/>
      </w:pPr>
      <w:r>
        <w:rPr>
          <w:b/>
        </w:rPr>
        <w:t xml:space="preserve">Organisation: </w:t>
      </w:r>
      <w:r>
        <w:t xml:space="preserve">52000 Andel </w:t>
      </w:r>
      <w:proofErr w:type="spellStart"/>
      <w:r>
        <w:t>kommunernas</w:t>
      </w:r>
      <w:proofErr w:type="spellEnd"/>
      <w:r>
        <w:t xml:space="preserve"> </w:t>
      </w:r>
      <w:proofErr w:type="spellStart"/>
      <w:r>
        <w:t>utbild</w:t>
      </w:r>
      <w:proofErr w:type="spellEnd"/>
      <w:r>
        <w:t xml:space="preserve"> </w:t>
      </w:r>
      <w:proofErr w:type="spellStart"/>
      <w:r>
        <w:t>verk</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26ADCE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50BBB50D" w14:textId="77777777" w:rsidR="00EA6C23" w:rsidRDefault="00EA6C23">
            <w:r>
              <w:t>Sammandrag</w:t>
            </w:r>
          </w:p>
        </w:tc>
        <w:tc>
          <w:tcPr>
            <w:tcW w:w="1474" w:type="dxa"/>
          </w:tcPr>
          <w:p w14:paraId="4C1DA1DE"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27D79BF0"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15861B4F"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54D2665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1EFD4391" w14:textId="77777777">
        <w:tc>
          <w:tcPr>
            <w:cnfStyle w:val="001000000000" w:firstRow="0" w:lastRow="0" w:firstColumn="1" w:lastColumn="0" w:oddVBand="0" w:evenVBand="0" w:oddHBand="0" w:evenHBand="0" w:firstRowFirstColumn="0" w:firstRowLastColumn="0" w:lastRowFirstColumn="0" w:lastRowLastColumn="0"/>
            <w:tcW w:w="3175" w:type="dxa"/>
          </w:tcPr>
          <w:p w14:paraId="74CE96F6" w14:textId="77777777" w:rsidR="00EA6C23" w:rsidRDefault="00EA6C23">
            <w:r>
              <w:t>Intäkter</w:t>
            </w:r>
          </w:p>
        </w:tc>
        <w:tc>
          <w:tcPr>
            <w:tcW w:w="1474" w:type="dxa"/>
          </w:tcPr>
          <w:p w14:paraId="3482452B"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4A4486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D798F3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B7768D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1D561B4B" w14:textId="77777777">
        <w:tc>
          <w:tcPr>
            <w:cnfStyle w:val="001000000000" w:firstRow="0" w:lastRow="0" w:firstColumn="1" w:lastColumn="0" w:oddVBand="0" w:evenVBand="0" w:oddHBand="0" w:evenHBand="0" w:firstRowFirstColumn="0" w:firstRowLastColumn="0" w:lastRowFirstColumn="0" w:lastRowLastColumn="0"/>
            <w:tcW w:w="3175" w:type="dxa"/>
          </w:tcPr>
          <w:p w14:paraId="7515CE24" w14:textId="77777777" w:rsidR="00EA6C23" w:rsidRDefault="00EA6C23">
            <w:r>
              <w:t>Kostnader</w:t>
            </w:r>
          </w:p>
        </w:tc>
        <w:tc>
          <w:tcPr>
            <w:tcW w:w="1474" w:type="dxa"/>
          </w:tcPr>
          <w:p w14:paraId="60922B52" w14:textId="77777777" w:rsidR="00EA6C23" w:rsidRDefault="00EA6C23">
            <w:pPr>
              <w:cnfStyle w:val="000000000000" w:firstRow="0" w:lastRow="0" w:firstColumn="0" w:lastColumn="0" w:oddVBand="0" w:evenVBand="0" w:oddHBand="0" w:evenHBand="0" w:firstRowFirstColumn="0" w:firstRowLastColumn="0" w:lastRowFirstColumn="0" w:lastRowLastColumn="0"/>
            </w:pPr>
            <w:r>
              <w:t>-13 984 036</w:t>
            </w:r>
          </w:p>
        </w:tc>
        <w:tc>
          <w:tcPr>
            <w:tcW w:w="1474" w:type="dxa"/>
          </w:tcPr>
          <w:p w14:paraId="6294C686" w14:textId="77777777" w:rsidR="00EA6C23" w:rsidRDefault="00EA6C23">
            <w:pPr>
              <w:cnfStyle w:val="000000000000" w:firstRow="0" w:lastRow="0" w:firstColumn="0" w:lastColumn="0" w:oddVBand="0" w:evenVBand="0" w:oddHBand="0" w:evenHBand="0" w:firstRowFirstColumn="0" w:firstRowLastColumn="0" w:lastRowFirstColumn="0" w:lastRowLastColumn="0"/>
            </w:pPr>
            <w:r>
              <w:t>-14 820 000</w:t>
            </w:r>
          </w:p>
        </w:tc>
        <w:tc>
          <w:tcPr>
            <w:tcW w:w="1474" w:type="dxa"/>
          </w:tcPr>
          <w:p w14:paraId="0090E570"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1BEBC99" w14:textId="77777777" w:rsidR="00EA6C23" w:rsidRDefault="00EA6C23">
            <w:pPr>
              <w:cnfStyle w:val="000000000000" w:firstRow="0" w:lastRow="0" w:firstColumn="0" w:lastColumn="0" w:oddVBand="0" w:evenVBand="0" w:oddHBand="0" w:evenHBand="0" w:firstRowFirstColumn="0" w:firstRowLastColumn="0" w:lastRowFirstColumn="0" w:lastRowLastColumn="0"/>
            </w:pPr>
            <w:r>
              <w:t>176 000</w:t>
            </w:r>
          </w:p>
        </w:tc>
      </w:tr>
      <w:tr w:rsidR="00EA6C23" w14:paraId="60C25A91" w14:textId="77777777">
        <w:tc>
          <w:tcPr>
            <w:cnfStyle w:val="001000000000" w:firstRow="0" w:lastRow="0" w:firstColumn="1" w:lastColumn="0" w:oddVBand="0" w:evenVBand="0" w:oddHBand="0" w:evenHBand="0" w:firstRowFirstColumn="0" w:firstRowLastColumn="0" w:lastRowFirstColumn="0" w:lastRowLastColumn="0"/>
            <w:tcW w:w="3175" w:type="dxa"/>
          </w:tcPr>
          <w:p w14:paraId="0B61C5CB" w14:textId="77777777" w:rsidR="00EA6C23" w:rsidRDefault="00EA6C23">
            <w:r>
              <w:t>Anslag netto</w:t>
            </w:r>
          </w:p>
        </w:tc>
        <w:tc>
          <w:tcPr>
            <w:tcW w:w="1474" w:type="dxa"/>
          </w:tcPr>
          <w:p w14:paraId="40EDC367" w14:textId="77777777" w:rsidR="00EA6C23" w:rsidRDefault="00EA6C23">
            <w:pPr>
              <w:cnfStyle w:val="000000000000" w:firstRow="0" w:lastRow="0" w:firstColumn="0" w:lastColumn="0" w:oddVBand="0" w:evenVBand="0" w:oddHBand="0" w:evenHBand="0" w:firstRowFirstColumn="0" w:firstRowLastColumn="0" w:lastRowFirstColumn="0" w:lastRowLastColumn="0"/>
            </w:pPr>
            <w:r>
              <w:t>-13 984 036</w:t>
            </w:r>
          </w:p>
        </w:tc>
        <w:tc>
          <w:tcPr>
            <w:tcW w:w="1474" w:type="dxa"/>
          </w:tcPr>
          <w:p w14:paraId="7C6E2B45" w14:textId="77777777" w:rsidR="00EA6C23" w:rsidRDefault="00EA6C23">
            <w:pPr>
              <w:cnfStyle w:val="000000000000" w:firstRow="0" w:lastRow="0" w:firstColumn="0" w:lastColumn="0" w:oddVBand="0" w:evenVBand="0" w:oddHBand="0" w:evenHBand="0" w:firstRowFirstColumn="0" w:firstRowLastColumn="0" w:lastRowFirstColumn="0" w:lastRowLastColumn="0"/>
            </w:pPr>
            <w:r>
              <w:t>-14 820 000</w:t>
            </w:r>
          </w:p>
        </w:tc>
        <w:tc>
          <w:tcPr>
            <w:tcW w:w="1474" w:type="dxa"/>
          </w:tcPr>
          <w:p w14:paraId="297EE2A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3C968B3" w14:textId="77777777" w:rsidR="00EA6C23" w:rsidRDefault="00EA6C23">
            <w:pPr>
              <w:cnfStyle w:val="000000000000" w:firstRow="0" w:lastRow="0" w:firstColumn="0" w:lastColumn="0" w:oddVBand="0" w:evenVBand="0" w:oddHBand="0" w:evenHBand="0" w:firstRowFirstColumn="0" w:firstRowLastColumn="0" w:lastRowFirstColumn="0" w:lastRowLastColumn="0"/>
            </w:pPr>
            <w:r>
              <w:t>176 000</w:t>
            </w:r>
          </w:p>
        </w:tc>
      </w:tr>
    </w:tbl>
    <w:p w14:paraId="1B1947B7" w14:textId="77777777" w:rsidR="00EA6C23" w:rsidRDefault="00EA6C23" w:rsidP="00EA6C23">
      <w:pPr>
        <w:pStyle w:val="Rubrik5"/>
      </w:pPr>
      <w:r>
        <w:t>Budgetmotivering</w:t>
      </w:r>
    </w:p>
    <w:p w14:paraId="33E1058F" w14:textId="77777777" w:rsidR="00EA6C23" w:rsidRDefault="00EA6C23" w:rsidP="00EA6C23">
      <w:r>
        <w:t xml:space="preserve">Föreslås en minskning om </w:t>
      </w:r>
      <w:proofErr w:type="gramStart"/>
      <w:r>
        <w:t>176.000</w:t>
      </w:r>
      <w:proofErr w:type="gramEnd"/>
      <w:r>
        <w:t xml:space="preserve"> euro.</w:t>
      </w:r>
    </w:p>
    <w:p w14:paraId="5A9EFCC4" w14:textId="77777777" w:rsidR="00EA6C23" w:rsidRDefault="00EA6C23" w:rsidP="00EA6C23">
      <w:pPr>
        <w:pStyle w:val="Rubrik5"/>
      </w:pPr>
      <w:r>
        <w:t>Utgifter</w:t>
      </w:r>
    </w:p>
    <w:p w14:paraId="2053BF6D" w14:textId="77777777" w:rsidR="00EA6C23" w:rsidRDefault="00EA6C23" w:rsidP="00EA6C23">
      <w:r>
        <w:t xml:space="preserve">Föreslås en minskning om </w:t>
      </w:r>
      <w:proofErr w:type="gramStart"/>
      <w:r>
        <w:t>176.000</w:t>
      </w:r>
      <w:proofErr w:type="gramEnd"/>
      <w:r>
        <w:t xml:space="preserve"> euro för landskapsandel för kommunernas utbildningsverksamhet. Utfallet prognostiseras bli lägre för höstterminen då antalet studerande i förberedande undervisning och grundskoleundervisning för vuxna minskar.</w:t>
      </w:r>
    </w:p>
    <w:p w14:paraId="47E3725E" w14:textId="77777777" w:rsidR="00EA6C23" w:rsidRDefault="00EA6C23" w:rsidP="00EA6C23">
      <w:pPr>
        <w:pStyle w:val="Rubrik3"/>
      </w:pPr>
      <w:r>
        <w:t>535 Utbildningsverksamhet</w:t>
      </w:r>
    </w:p>
    <w:p w14:paraId="7BA75BB5" w14:textId="77777777" w:rsidR="00EA6C23" w:rsidRDefault="00EA6C23" w:rsidP="00EA6C23">
      <w:pPr>
        <w:pStyle w:val="Rubrik4"/>
      </w:pPr>
      <w:proofErr w:type="gramStart"/>
      <w:r>
        <w:t>53510</w:t>
      </w:r>
      <w:proofErr w:type="gramEnd"/>
      <w:r>
        <w:t xml:space="preserve"> Utvecklingsarbete inom utbildning (RA)</w:t>
      </w:r>
    </w:p>
    <w:p w14:paraId="5E762D9B" w14:textId="77777777" w:rsidR="00EA6C23" w:rsidRDefault="00EA6C23" w:rsidP="00EA6C23">
      <w:pPr>
        <w:pStyle w:val="HYP-Context"/>
      </w:pPr>
      <w:r>
        <w:rPr>
          <w:b/>
        </w:rPr>
        <w:t xml:space="preserve">Organisation: </w:t>
      </w:r>
      <w:r>
        <w:t xml:space="preserve">53510 </w:t>
      </w:r>
      <w:proofErr w:type="spellStart"/>
      <w:r>
        <w:t>Utvecklingsarb</w:t>
      </w:r>
      <w:proofErr w:type="spellEnd"/>
      <w:r>
        <w:t xml:space="preserve"> </w:t>
      </w:r>
      <w:proofErr w:type="spellStart"/>
      <w:r>
        <w:t>inom</w:t>
      </w:r>
      <w:proofErr w:type="spellEnd"/>
      <w:r>
        <w:t xml:space="preserve"> </w:t>
      </w:r>
      <w:proofErr w:type="spellStart"/>
      <w:r>
        <w:t>utbildn</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2DBE6E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76C08113" w14:textId="77777777" w:rsidR="00EA6C23" w:rsidRDefault="00EA6C23">
            <w:r>
              <w:t>Sammandrag</w:t>
            </w:r>
          </w:p>
        </w:tc>
        <w:tc>
          <w:tcPr>
            <w:tcW w:w="1474" w:type="dxa"/>
          </w:tcPr>
          <w:p w14:paraId="5224BA13"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660354A0"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28D26348"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2A377CE0"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77CFAAA4" w14:textId="77777777">
        <w:tc>
          <w:tcPr>
            <w:cnfStyle w:val="001000000000" w:firstRow="0" w:lastRow="0" w:firstColumn="1" w:lastColumn="0" w:oddVBand="0" w:evenVBand="0" w:oddHBand="0" w:evenHBand="0" w:firstRowFirstColumn="0" w:firstRowLastColumn="0" w:lastRowFirstColumn="0" w:lastRowLastColumn="0"/>
            <w:tcW w:w="3175" w:type="dxa"/>
          </w:tcPr>
          <w:p w14:paraId="7D9A3A0A" w14:textId="77777777" w:rsidR="00EA6C23" w:rsidRDefault="00EA6C23">
            <w:r>
              <w:t>Intäkter</w:t>
            </w:r>
          </w:p>
        </w:tc>
        <w:tc>
          <w:tcPr>
            <w:tcW w:w="1474" w:type="dxa"/>
          </w:tcPr>
          <w:p w14:paraId="20B18912" w14:textId="77777777" w:rsidR="00EA6C23" w:rsidRDefault="00EA6C23">
            <w:pPr>
              <w:cnfStyle w:val="000000000000" w:firstRow="0" w:lastRow="0" w:firstColumn="0" w:lastColumn="0" w:oddVBand="0" w:evenVBand="0" w:oddHBand="0" w:evenHBand="0" w:firstRowFirstColumn="0" w:firstRowLastColumn="0" w:lastRowFirstColumn="0" w:lastRowLastColumn="0"/>
            </w:pPr>
            <w:r>
              <w:t>54 142</w:t>
            </w:r>
          </w:p>
        </w:tc>
        <w:tc>
          <w:tcPr>
            <w:tcW w:w="1474" w:type="dxa"/>
          </w:tcPr>
          <w:p w14:paraId="55E43FB2" w14:textId="77777777" w:rsidR="00EA6C23" w:rsidRDefault="00EA6C23">
            <w:pPr>
              <w:cnfStyle w:val="000000000000" w:firstRow="0" w:lastRow="0" w:firstColumn="0" w:lastColumn="0" w:oddVBand="0" w:evenVBand="0" w:oddHBand="0" w:evenHBand="0" w:firstRowFirstColumn="0" w:firstRowLastColumn="0" w:lastRowFirstColumn="0" w:lastRowLastColumn="0"/>
            </w:pPr>
            <w:r>
              <w:t>65 000</w:t>
            </w:r>
          </w:p>
        </w:tc>
        <w:tc>
          <w:tcPr>
            <w:tcW w:w="1474" w:type="dxa"/>
          </w:tcPr>
          <w:p w14:paraId="306C666F"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9A270D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4B23506A" w14:textId="77777777">
        <w:tc>
          <w:tcPr>
            <w:cnfStyle w:val="001000000000" w:firstRow="0" w:lastRow="0" w:firstColumn="1" w:lastColumn="0" w:oddVBand="0" w:evenVBand="0" w:oddHBand="0" w:evenHBand="0" w:firstRowFirstColumn="0" w:firstRowLastColumn="0" w:lastRowFirstColumn="0" w:lastRowLastColumn="0"/>
            <w:tcW w:w="3175" w:type="dxa"/>
          </w:tcPr>
          <w:p w14:paraId="74D23ACE" w14:textId="77777777" w:rsidR="00EA6C23" w:rsidRDefault="00EA6C23">
            <w:r>
              <w:t>Kostnader</w:t>
            </w:r>
          </w:p>
        </w:tc>
        <w:tc>
          <w:tcPr>
            <w:tcW w:w="1474" w:type="dxa"/>
          </w:tcPr>
          <w:p w14:paraId="4026D9F6" w14:textId="77777777" w:rsidR="00EA6C23" w:rsidRDefault="00EA6C23">
            <w:pPr>
              <w:cnfStyle w:val="000000000000" w:firstRow="0" w:lastRow="0" w:firstColumn="0" w:lastColumn="0" w:oddVBand="0" w:evenVBand="0" w:oddHBand="0" w:evenHBand="0" w:firstRowFirstColumn="0" w:firstRowLastColumn="0" w:lastRowFirstColumn="0" w:lastRowLastColumn="0"/>
            </w:pPr>
            <w:r>
              <w:t>-512 804</w:t>
            </w:r>
          </w:p>
        </w:tc>
        <w:tc>
          <w:tcPr>
            <w:tcW w:w="1474" w:type="dxa"/>
          </w:tcPr>
          <w:p w14:paraId="2D848637" w14:textId="77777777" w:rsidR="00EA6C23" w:rsidRDefault="00EA6C23">
            <w:pPr>
              <w:cnfStyle w:val="000000000000" w:firstRow="0" w:lastRow="0" w:firstColumn="0" w:lastColumn="0" w:oddVBand="0" w:evenVBand="0" w:oddHBand="0" w:evenHBand="0" w:firstRowFirstColumn="0" w:firstRowLastColumn="0" w:lastRowFirstColumn="0" w:lastRowLastColumn="0"/>
            </w:pPr>
            <w:r>
              <w:t>-606 000</w:t>
            </w:r>
          </w:p>
        </w:tc>
        <w:tc>
          <w:tcPr>
            <w:tcW w:w="1474" w:type="dxa"/>
          </w:tcPr>
          <w:p w14:paraId="501DA945"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CF3AC3D" w14:textId="77777777" w:rsidR="00EA6C23" w:rsidRDefault="00EA6C23">
            <w:pPr>
              <w:cnfStyle w:val="000000000000" w:firstRow="0" w:lastRow="0" w:firstColumn="0" w:lastColumn="0" w:oddVBand="0" w:evenVBand="0" w:oddHBand="0" w:evenHBand="0" w:firstRowFirstColumn="0" w:firstRowLastColumn="0" w:lastRowFirstColumn="0" w:lastRowLastColumn="0"/>
            </w:pPr>
            <w:r>
              <w:t>20 000</w:t>
            </w:r>
          </w:p>
        </w:tc>
      </w:tr>
      <w:tr w:rsidR="00EA6C23" w14:paraId="4FB6A648" w14:textId="77777777">
        <w:tc>
          <w:tcPr>
            <w:cnfStyle w:val="001000000000" w:firstRow="0" w:lastRow="0" w:firstColumn="1" w:lastColumn="0" w:oddVBand="0" w:evenVBand="0" w:oddHBand="0" w:evenHBand="0" w:firstRowFirstColumn="0" w:firstRowLastColumn="0" w:lastRowFirstColumn="0" w:lastRowLastColumn="0"/>
            <w:tcW w:w="3175" w:type="dxa"/>
          </w:tcPr>
          <w:p w14:paraId="24D0CB73" w14:textId="77777777" w:rsidR="00EA6C23" w:rsidRDefault="00EA6C23">
            <w:r>
              <w:t>Anslag netto</w:t>
            </w:r>
          </w:p>
        </w:tc>
        <w:tc>
          <w:tcPr>
            <w:tcW w:w="1474" w:type="dxa"/>
          </w:tcPr>
          <w:p w14:paraId="7919C58D" w14:textId="77777777" w:rsidR="00EA6C23" w:rsidRDefault="00EA6C23">
            <w:pPr>
              <w:cnfStyle w:val="000000000000" w:firstRow="0" w:lastRow="0" w:firstColumn="0" w:lastColumn="0" w:oddVBand="0" w:evenVBand="0" w:oddHBand="0" w:evenHBand="0" w:firstRowFirstColumn="0" w:firstRowLastColumn="0" w:lastRowFirstColumn="0" w:lastRowLastColumn="0"/>
            </w:pPr>
            <w:r>
              <w:t>-458 662</w:t>
            </w:r>
          </w:p>
        </w:tc>
        <w:tc>
          <w:tcPr>
            <w:tcW w:w="1474" w:type="dxa"/>
          </w:tcPr>
          <w:p w14:paraId="6CBCBD10" w14:textId="77777777" w:rsidR="00EA6C23" w:rsidRDefault="00EA6C23">
            <w:pPr>
              <w:cnfStyle w:val="000000000000" w:firstRow="0" w:lastRow="0" w:firstColumn="0" w:lastColumn="0" w:oddVBand="0" w:evenVBand="0" w:oddHBand="0" w:evenHBand="0" w:firstRowFirstColumn="0" w:firstRowLastColumn="0" w:lastRowFirstColumn="0" w:lastRowLastColumn="0"/>
            </w:pPr>
            <w:r>
              <w:t>-541 000</w:t>
            </w:r>
          </w:p>
        </w:tc>
        <w:tc>
          <w:tcPr>
            <w:tcW w:w="1474" w:type="dxa"/>
          </w:tcPr>
          <w:p w14:paraId="1FADFEFC"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11BB9DF" w14:textId="77777777" w:rsidR="00EA6C23" w:rsidRDefault="00EA6C23">
            <w:pPr>
              <w:cnfStyle w:val="000000000000" w:firstRow="0" w:lastRow="0" w:firstColumn="0" w:lastColumn="0" w:oddVBand="0" w:evenVBand="0" w:oddHBand="0" w:evenHBand="0" w:firstRowFirstColumn="0" w:firstRowLastColumn="0" w:lastRowFirstColumn="0" w:lastRowLastColumn="0"/>
            </w:pPr>
            <w:r>
              <w:t>20 000</w:t>
            </w:r>
          </w:p>
        </w:tc>
      </w:tr>
    </w:tbl>
    <w:p w14:paraId="2D16052E" w14:textId="77777777" w:rsidR="00EA6C23" w:rsidRDefault="00EA6C23" w:rsidP="00EA6C23">
      <w:pPr>
        <w:pStyle w:val="Rubrik5"/>
      </w:pPr>
      <w:r>
        <w:t>Budgetmotivering</w:t>
      </w:r>
    </w:p>
    <w:p w14:paraId="40D17434" w14:textId="77777777" w:rsidR="00EA6C23" w:rsidRDefault="00EA6C23" w:rsidP="00EA6C23">
      <w:r>
        <w:t xml:space="preserve">Föreslås en minskning om </w:t>
      </w:r>
      <w:proofErr w:type="gramStart"/>
      <w:r>
        <w:t>20.000</w:t>
      </w:r>
      <w:proofErr w:type="gramEnd"/>
      <w:r>
        <w:t xml:space="preserve"> euro.</w:t>
      </w:r>
    </w:p>
    <w:p w14:paraId="3E63B519" w14:textId="77777777" w:rsidR="00EA6C23" w:rsidRDefault="00EA6C23" w:rsidP="00EA6C23">
      <w:pPr>
        <w:pStyle w:val="Rubrik5"/>
      </w:pPr>
      <w:r>
        <w:t>Utgifter</w:t>
      </w:r>
    </w:p>
    <w:p w14:paraId="1227617E" w14:textId="77777777" w:rsidR="00EA6C23" w:rsidRDefault="00EA6C23" w:rsidP="00EA6C23">
      <w:r>
        <w:t xml:space="preserve">Anslaget kan minskas med </w:t>
      </w:r>
      <w:proofErr w:type="gramStart"/>
      <w:r>
        <w:t>20.000</w:t>
      </w:r>
      <w:proofErr w:type="gramEnd"/>
      <w:r>
        <w:t xml:space="preserve"> euro till följd av att behovet av anslag varit mindre än budgeterat.</w:t>
      </w:r>
    </w:p>
    <w:p w14:paraId="573807C2" w14:textId="77777777" w:rsidR="00545095" w:rsidRDefault="00545095">
      <w:pPr>
        <w:spacing w:before="0" w:after="160" w:line="259" w:lineRule="auto"/>
        <w:rPr>
          <w:rFonts w:eastAsiaTheme="majorEastAsia"/>
          <w:b/>
          <w:iCs/>
        </w:rPr>
      </w:pPr>
      <w:r>
        <w:br w:type="page"/>
      </w:r>
    </w:p>
    <w:p w14:paraId="0BD3D759" w14:textId="318BB1FD" w:rsidR="00EA6C23" w:rsidRDefault="00EA6C23" w:rsidP="00EA6C23">
      <w:pPr>
        <w:pStyle w:val="Rubrik4"/>
      </w:pPr>
      <w:proofErr w:type="gramStart"/>
      <w:r>
        <w:lastRenderedPageBreak/>
        <w:t>53520</w:t>
      </w:r>
      <w:proofErr w:type="gramEnd"/>
      <w:r>
        <w:t xml:space="preserve"> Högskoleutbildning</w:t>
      </w:r>
    </w:p>
    <w:p w14:paraId="58F92A20" w14:textId="77777777" w:rsidR="00EA6C23" w:rsidRDefault="00EA6C23" w:rsidP="00EA6C23">
      <w:pPr>
        <w:pStyle w:val="HYP-Context"/>
      </w:pPr>
      <w:r>
        <w:rPr>
          <w:b/>
        </w:rPr>
        <w:t xml:space="preserve">Organisation: </w:t>
      </w:r>
      <w:r>
        <w:t xml:space="preserve">53520 </w:t>
      </w:r>
      <w:proofErr w:type="spellStart"/>
      <w:r>
        <w:t>Högskoleutbildning</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005C1B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69D201B0" w14:textId="77777777" w:rsidR="00EA6C23" w:rsidRDefault="00EA6C23">
            <w:r>
              <w:t>Sammandrag</w:t>
            </w:r>
          </w:p>
        </w:tc>
        <w:tc>
          <w:tcPr>
            <w:tcW w:w="1474" w:type="dxa"/>
          </w:tcPr>
          <w:p w14:paraId="3897A4A4"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2C93EA0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41865FE5"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5B199AFF"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B6E8087" w14:textId="77777777">
        <w:tc>
          <w:tcPr>
            <w:cnfStyle w:val="001000000000" w:firstRow="0" w:lastRow="0" w:firstColumn="1" w:lastColumn="0" w:oddVBand="0" w:evenVBand="0" w:oddHBand="0" w:evenHBand="0" w:firstRowFirstColumn="0" w:firstRowLastColumn="0" w:lastRowFirstColumn="0" w:lastRowLastColumn="0"/>
            <w:tcW w:w="3175" w:type="dxa"/>
          </w:tcPr>
          <w:p w14:paraId="689508ED" w14:textId="77777777" w:rsidR="00EA6C23" w:rsidRDefault="00EA6C23">
            <w:r>
              <w:t>Intäkter</w:t>
            </w:r>
          </w:p>
        </w:tc>
        <w:tc>
          <w:tcPr>
            <w:tcW w:w="1474" w:type="dxa"/>
          </w:tcPr>
          <w:p w14:paraId="38844E4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6BAF9E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E117759"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F1C4ACD"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13E3BD3D" w14:textId="77777777">
        <w:tc>
          <w:tcPr>
            <w:cnfStyle w:val="001000000000" w:firstRow="0" w:lastRow="0" w:firstColumn="1" w:lastColumn="0" w:oddVBand="0" w:evenVBand="0" w:oddHBand="0" w:evenHBand="0" w:firstRowFirstColumn="0" w:firstRowLastColumn="0" w:lastRowFirstColumn="0" w:lastRowLastColumn="0"/>
            <w:tcW w:w="3175" w:type="dxa"/>
          </w:tcPr>
          <w:p w14:paraId="29457DA8" w14:textId="77777777" w:rsidR="00EA6C23" w:rsidRDefault="00EA6C23">
            <w:r>
              <w:t>Kostnader</w:t>
            </w:r>
          </w:p>
        </w:tc>
        <w:tc>
          <w:tcPr>
            <w:tcW w:w="1474" w:type="dxa"/>
          </w:tcPr>
          <w:p w14:paraId="69F25BDD" w14:textId="77777777" w:rsidR="00EA6C23" w:rsidRDefault="00EA6C23">
            <w:pPr>
              <w:cnfStyle w:val="000000000000" w:firstRow="0" w:lastRow="0" w:firstColumn="0" w:lastColumn="0" w:oddVBand="0" w:evenVBand="0" w:oddHBand="0" w:evenHBand="0" w:firstRowFirstColumn="0" w:firstRowLastColumn="0" w:lastRowFirstColumn="0" w:lastRowLastColumn="0"/>
            </w:pPr>
            <w:r>
              <w:t>-8 161 000</w:t>
            </w:r>
          </w:p>
        </w:tc>
        <w:tc>
          <w:tcPr>
            <w:tcW w:w="1474" w:type="dxa"/>
          </w:tcPr>
          <w:p w14:paraId="11BB1237" w14:textId="77777777" w:rsidR="00EA6C23" w:rsidRDefault="00EA6C23">
            <w:pPr>
              <w:cnfStyle w:val="000000000000" w:firstRow="0" w:lastRow="0" w:firstColumn="0" w:lastColumn="0" w:oddVBand="0" w:evenVBand="0" w:oddHBand="0" w:evenHBand="0" w:firstRowFirstColumn="0" w:firstRowLastColumn="0" w:lastRowFirstColumn="0" w:lastRowLastColumn="0"/>
            </w:pPr>
            <w:r>
              <w:t>-8 248 000</w:t>
            </w:r>
          </w:p>
        </w:tc>
        <w:tc>
          <w:tcPr>
            <w:tcW w:w="1474" w:type="dxa"/>
          </w:tcPr>
          <w:p w14:paraId="50B69528"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784FCD2" w14:textId="65326B4D" w:rsidR="00EA6C23" w:rsidRDefault="00EA6C23">
            <w:pPr>
              <w:cnfStyle w:val="000000000000" w:firstRow="0" w:lastRow="0" w:firstColumn="0" w:lastColumn="0" w:oddVBand="0" w:evenVBand="0" w:oddHBand="0" w:evenHBand="0" w:firstRowFirstColumn="0" w:firstRowLastColumn="0" w:lastRowFirstColumn="0" w:lastRowLastColumn="0"/>
            </w:pPr>
            <w:r>
              <w:t>-</w:t>
            </w:r>
            <w:r w:rsidR="00E514EE">
              <w:t>5</w:t>
            </w:r>
            <w:r>
              <w:t>0 000</w:t>
            </w:r>
          </w:p>
        </w:tc>
      </w:tr>
      <w:tr w:rsidR="00EA6C23" w14:paraId="52646F8D" w14:textId="77777777">
        <w:tc>
          <w:tcPr>
            <w:cnfStyle w:val="001000000000" w:firstRow="0" w:lastRow="0" w:firstColumn="1" w:lastColumn="0" w:oddVBand="0" w:evenVBand="0" w:oddHBand="0" w:evenHBand="0" w:firstRowFirstColumn="0" w:firstRowLastColumn="0" w:lastRowFirstColumn="0" w:lastRowLastColumn="0"/>
            <w:tcW w:w="3175" w:type="dxa"/>
          </w:tcPr>
          <w:p w14:paraId="22DF8270" w14:textId="77777777" w:rsidR="00EA6C23" w:rsidRDefault="00EA6C23">
            <w:r>
              <w:t>Anslag netto</w:t>
            </w:r>
          </w:p>
        </w:tc>
        <w:tc>
          <w:tcPr>
            <w:tcW w:w="1474" w:type="dxa"/>
          </w:tcPr>
          <w:p w14:paraId="739BBBC8" w14:textId="77777777" w:rsidR="00EA6C23" w:rsidRDefault="00EA6C23">
            <w:pPr>
              <w:cnfStyle w:val="000000000000" w:firstRow="0" w:lastRow="0" w:firstColumn="0" w:lastColumn="0" w:oddVBand="0" w:evenVBand="0" w:oddHBand="0" w:evenHBand="0" w:firstRowFirstColumn="0" w:firstRowLastColumn="0" w:lastRowFirstColumn="0" w:lastRowLastColumn="0"/>
            </w:pPr>
            <w:r>
              <w:t>-8 161 000</w:t>
            </w:r>
          </w:p>
        </w:tc>
        <w:tc>
          <w:tcPr>
            <w:tcW w:w="1474" w:type="dxa"/>
          </w:tcPr>
          <w:p w14:paraId="387FD13B" w14:textId="77777777" w:rsidR="00EA6C23" w:rsidRDefault="00EA6C23">
            <w:pPr>
              <w:cnfStyle w:val="000000000000" w:firstRow="0" w:lastRow="0" w:firstColumn="0" w:lastColumn="0" w:oddVBand="0" w:evenVBand="0" w:oddHBand="0" w:evenHBand="0" w:firstRowFirstColumn="0" w:firstRowLastColumn="0" w:lastRowFirstColumn="0" w:lastRowLastColumn="0"/>
            </w:pPr>
            <w:r>
              <w:t>-8 248 000</w:t>
            </w:r>
          </w:p>
        </w:tc>
        <w:tc>
          <w:tcPr>
            <w:tcW w:w="1474" w:type="dxa"/>
          </w:tcPr>
          <w:p w14:paraId="1A8A9BB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284F97F" w14:textId="51EFD800" w:rsidR="00EA6C23" w:rsidRDefault="00EA6C23">
            <w:pPr>
              <w:cnfStyle w:val="000000000000" w:firstRow="0" w:lastRow="0" w:firstColumn="0" w:lastColumn="0" w:oddVBand="0" w:evenVBand="0" w:oddHBand="0" w:evenHBand="0" w:firstRowFirstColumn="0" w:firstRowLastColumn="0" w:lastRowFirstColumn="0" w:lastRowLastColumn="0"/>
            </w:pPr>
            <w:r>
              <w:t>-</w:t>
            </w:r>
            <w:r w:rsidR="00E514EE">
              <w:t>5</w:t>
            </w:r>
            <w:r>
              <w:t>0 000</w:t>
            </w:r>
          </w:p>
        </w:tc>
      </w:tr>
    </w:tbl>
    <w:p w14:paraId="72185C12" w14:textId="77777777" w:rsidR="00EA6C23" w:rsidRDefault="00EA6C23" w:rsidP="00EA6C23">
      <w:pPr>
        <w:pStyle w:val="Rubrik5"/>
      </w:pPr>
      <w:r>
        <w:t>Budgetmotivering</w:t>
      </w:r>
    </w:p>
    <w:p w14:paraId="2B91154D" w14:textId="1B76C9C6" w:rsidR="00EA6C23" w:rsidRDefault="00EA6C23" w:rsidP="00EA6C23">
      <w:r>
        <w:t xml:space="preserve">Föreslås en ökning om </w:t>
      </w:r>
      <w:proofErr w:type="gramStart"/>
      <w:r w:rsidR="00E514EE">
        <w:t>5</w:t>
      </w:r>
      <w:r>
        <w:t>0.000</w:t>
      </w:r>
      <w:proofErr w:type="gramEnd"/>
      <w:r>
        <w:t xml:space="preserve"> euro.</w:t>
      </w:r>
    </w:p>
    <w:p w14:paraId="77EB0110" w14:textId="77777777" w:rsidR="00EA6C23" w:rsidRDefault="00EA6C23" w:rsidP="00EA6C23">
      <w:pPr>
        <w:pStyle w:val="Rubrik5"/>
      </w:pPr>
      <w:r>
        <w:t>Utgifter</w:t>
      </w:r>
    </w:p>
    <w:p w14:paraId="0D94B7B4" w14:textId="37E38B57" w:rsidR="00EA6C23" w:rsidRDefault="00D53349" w:rsidP="00EA6C23">
      <w:r w:rsidRPr="00D53349">
        <w:t xml:space="preserve">Enligt finansieringsmodellen i utbildningsavtalet stiger basfinansieringen då antalet nya inskrivna studerande per den 20.9 överstiger </w:t>
      </w:r>
      <w:proofErr w:type="gramStart"/>
      <w:r w:rsidRPr="00D53349">
        <w:t>150 stycken</w:t>
      </w:r>
      <w:proofErr w:type="gramEnd"/>
      <w:r w:rsidRPr="00D53349">
        <w:t xml:space="preserve">. Tillägget är </w:t>
      </w:r>
      <w:proofErr w:type="gramStart"/>
      <w:r w:rsidRPr="00D53349">
        <w:t>50.000</w:t>
      </w:r>
      <w:proofErr w:type="gramEnd"/>
      <w:r w:rsidRPr="00D53349">
        <w:t xml:space="preserve"> euro per varje grupp om tio studeranden som överstiger </w:t>
      </w:r>
      <w:proofErr w:type="gramStart"/>
      <w:r w:rsidRPr="00D53349">
        <w:t>150 stycken</w:t>
      </w:r>
      <w:proofErr w:type="gramEnd"/>
      <w:r w:rsidRPr="00D53349">
        <w:t xml:space="preserve">. Den 20.9.2025 var 169 nya studerande inskrivna, varför ett tillägg om </w:t>
      </w:r>
      <w:proofErr w:type="gramStart"/>
      <w:r w:rsidRPr="00D53349">
        <w:t>50.000</w:t>
      </w:r>
      <w:proofErr w:type="gramEnd"/>
      <w:r w:rsidRPr="00D53349">
        <w:t xml:space="preserve"> euro ska läggas till basfinansieringen. Det är positivt att Högskolan attraherar fler studerande, vilket stärker konkurrenskraften och kan skapa tillväxt.</w:t>
      </w:r>
    </w:p>
    <w:p w14:paraId="1D5835A8" w14:textId="77777777" w:rsidR="00EA6C23" w:rsidRDefault="00EA6C23" w:rsidP="00EA6C23">
      <w:pPr>
        <w:pStyle w:val="Rubrik2"/>
      </w:pPr>
      <w:r>
        <w:t>Myndigheter under politikområde 5</w:t>
      </w:r>
    </w:p>
    <w:p w14:paraId="5C0F2986" w14:textId="77777777" w:rsidR="00EA6C23" w:rsidRDefault="00EA6C23" w:rsidP="00EA6C23">
      <w:pPr>
        <w:pStyle w:val="Rubrik3"/>
      </w:pPr>
      <w:r>
        <w:t>855 Ålands gymnasium</w:t>
      </w:r>
    </w:p>
    <w:p w14:paraId="4CB8DC0F" w14:textId="77777777" w:rsidR="00EA6C23" w:rsidRDefault="00EA6C23" w:rsidP="00EA6C23">
      <w:pPr>
        <w:pStyle w:val="Rubrik4"/>
      </w:pPr>
      <w:r>
        <w:t>85500 Ålands gymnasium, verksamhet (RA)</w:t>
      </w:r>
    </w:p>
    <w:p w14:paraId="6ADF183E" w14:textId="77777777" w:rsidR="00EA6C23" w:rsidRDefault="00EA6C23" w:rsidP="00EA6C23">
      <w:pPr>
        <w:pStyle w:val="HYP-Context"/>
      </w:pPr>
      <w:r>
        <w:rPr>
          <w:b/>
        </w:rPr>
        <w:t xml:space="preserve">Organisation: </w:t>
      </w:r>
      <w:r>
        <w:t xml:space="preserve">85500 </w:t>
      </w:r>
      <w:proofErr w:type="spellStart"/>
      <w:r>
        <w:t>Ål</w:t>
      </w:r>
      <w:proofErr w:type="spellEnd"/>
      <w:r>
        <w:t xml:space="preserve"> gymnasium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317B6A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0BB1F8D7" w14:textId="77777777" w:rsidR="00EA6C23" w:rsidRDefault="00EA6C23">
            <w:r>
              <w:t>Sammandrag</w:t>
            </w:r>
          </w:p>
        </w:tc>
        <w:tc>
          <w:tcPr>
            <w:tcW w:w="1474" w:type="dxa"/>
          </w:tcPr>
          <w:p w14:paraId="45A3FC63"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3F164937"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5503A85C"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085EA20C"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C85D15D" w14:textId="77777777">
        <w:tc>
          <w:tcPr>
            <w:cnfStyle w:val="001000000000" w:firstRow="0" w:lastRow="0" w:firstColumn="1" w:lastColumn="0" w:oddVBand="0" w:evenVBand="0" w:oddHBand="0" w:evenHBand="0" w:firstRowFirstColumn="0" w:firstRowLastColumn="0" w:lastRowFirstColumn="0" w:lastRowLastColumn="0"/>
            <w:tcW w:w="3175" w:type="dxa"/>
          </w:tcPr>
          <w:p w14:paraId="66C19AED" w14:textId="77777777" w:rsidR="00EA6C23" w:rsidRDefault="00EA6C23">
            <w:r>
              <w:t>Intäkter</w:t>
            </w:r>
          </w:p>
        </w:tc>
        <w:tc>
          <w:tcPr>
            <w:tcW w:w="1474" w:type="dxa"/>
          </w:tcPr>
          <w:p w14:paraId="2C6162F8" w14:textId="77777777" w:rsidR="00EA6C23" w:rsidRDefault="00EA6C23">
            <w:pPr>
              <w:cnfStyle w:val="000000000000" w:firstRow="0" w:lastRow="0" w:firstColumn="0" w:lastColumn="0" w:oddVBand="0" w:evenVBand="0" w:oddHBand="0" w:evenHBand="0" w:firstRowFirstColumn="0" w:firstRowLastColumn="0" w:lastRowFirstColumn="0" w:lastRowLastColumn="0"/>
            </w:pPr>
            <w:r>
              <w:t>903 423</w:t>
            </w:r>
          </w:p>
        </w:tc>
        <w:tc>
          <w:tcPr>
            <w:tcW w:w="1474" w:type="dxa"/>
          </w:tcPr>
          <w:p w14:paraId="2F1E9B03" w14:textId="77777777" w:rsidR="00EA6C23" w:rsidRDefault="00EA6C23">
            <w:pPr>
              <w:cnfStyle w:val="000000000000" w:firstRow="0" w:lastRow="0" w:firstColumn="0" w:lastColumn="0" w:oddVBand="0" w:evenVBand="0" w:oddHBand="0" w:evenHBand="0" w:firstRowFirstColumn="0" w:firstRowLastColumn="0" w:lastRowFirstColumn="0" w:lastRowLastColumn="0"/>
            </w:pPr>
            <w:r>
              <w:t>1 065 000</w:t>
            </w:r>
          </w:p>
        </w:tc>
        <w:tc>
          <w:tcPr>
            <w:tcW w:w="1474" w:type="dxa"/>
          </w:tcPr>
          <w:p w14:paraId="442D908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30EDECB"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376D07C4" w14:textId="77777777">
        <w:tc>
          <w:tcPr>
            <w:cnfStyle w:val="001000000000" w:firstRow="0" w:lastRow="0" w:firstColumn="1" w:lastColumn="0" w:oddVBand="0" w:evenVBand="0" w:oddHBand="0" w:evenHBand="0" w:firstRowFirstColumn="0" w:firstRowLastColumn="0" w:lastRowFirstColumn="0" w:lastRowLastColumn="0"/>
            <w:tcW w:w="3175" w:type="dxa"/>
          </w:tcPr>
          <w:p w14:paraId="04BD986F" w14:textId="77777777" w:rsidR="00EA6C23" w:rsidRDefault="00EA6C23">
            <w:r>
              <w:t>Kostnader</w:t>
            </w:r>
          </w:p>
        </w:tc>
        <w:tc>
          <w:tcPr>
            <w:tcW w:w="1474" w:type="dxa"/>
          </w:tcPr>
          <w:p w14:paraId="788D7DE9" w14:textId="77777777" w:rsidR="00EA6C23" w:rsidRDefault="00EA6C23">
            <w:pPr>
              <w:cnfStyle w:val="000000000000" w:firstRow="0" w:lastRow="0" w:firstColumn="0" w:lastColumn="0" w:oddVBand="0" w:evenVBand="0" w:oddHBand="0" w:evenHBand="0" w:firstRowFirstColumn="0" w:firstRowLastColumn="0" w:lastRowFirstColumn="0" w:lastRowLastColumn="0"/>
            </w:pPr>
            <w:r>
              <w:t>-23 254 225</w:t>
            </w:r>
          </w:p>
        </w:tc>
        <w:tc>
          <w:tcPr>
            <w:tcW w:w="1474" w:type="dxa"/>
          </w:tcPr>
          <w:p w14:paraId="67245E8F" w14:textId="77777777" w:rsidR="00EA6C23" w:rsidRDefault="00EA6C23">
            <w:pPr>
              <w:cnfStyle w:val="000000000000" w:firstRow="0" w:lastRow="0" w:firstColumn="0" w:lastColumn="0" w:oddVBand="0" w:evenVBand="0" w:oddHBand="0" w:evenHBand="0" w:firstRowFirstColumn="0" w:firstRowLastColumn="0" w:lastRowFirstColumn="0" w:lastRowLastColumn="0"/>
            </w:pPr>
            <w:r>
              <w:t>-23 663 000</w:t>
            </w:r>
          </w:p>
        </w:tc>
        <w:tc>
          <w:tcPr>
            <w:tcW w:w="1474" w:type="dxa"/>
          </w:tcPr>
          <w:p w14:paraId="794C8B28"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8837D5D" w14:textId="77777777" w:rsidR="00EA6C23" w:rsidRDefault="00EA6C23">
            <w:pPr>
              <w:cnfStyle w:val="000000000000" w:firstRow="0" w:lastRow="0" w:firstColumn="0" w:lastColumn="0" w:oddVBand="0" w:evenVBand="0" w:oddHBand="0" w:evenHBand="0" w:firstRowFirstColumn="0" w:firstRowLastColumn="0" w:lastRowFirstColumn="0" w:lastRowLastColumn="0"/>
            </w:pPr>
            <w:r>
              <w:t>-430 000</w:t>
            </w:r>
          </w:p>
        </w:tc>
      </w:tr>
      <w:tr w:rsidR="00EA6C23" w14:paraId="0AF45B9E" w14:textId="77777777">
        <w:tc>
          <w:tcPr>
            <w:cnfStyle w:val="001000000000" w:firstRow="0" w:lastRow="0" w:firstColumn="1" w:lastColumn="0" w:oddVBand="0" w:evenVBand="0" w:oddHBand="0" w:evenHBand="0" w:firstRowFirstColumn="0" w:firstRowLastColumn="0" w:lastRowFirstColumn="0" w:lastRowLastColumn="0"/>
            <w:tcW w:w="3175" w:type="dxa"/>
          </w:tcPr>
          <w:p w14:paraId="6CCFBFC5" w14:textId="77777777" w:rsidR="00EA6C23" w:rsidRDefault="00EA6C23">
            <w:r>
              <w:t>Anslag netto</w:t>
            </w:r>
          </w:p>
        </w:tc>
        <w:tc>
          <w:tcPr>
            <w:tcW w:w="1474" w:type="dxa"/>
          </w:tcPr>
          <w:p w14:paraId="78FCD309" w14:textId="77777777" w:rsidR="00EA6C23" w:rsidRDefault="00EA6C23">
            <w:pPr>
              <w:cnfStyle w:val="000000000000" w:firstRow="0" w:lastRow="0" w:firstColumn="0" w:lastColumn="0" w:oddVBand="0" w:evenVBand="0" w:oddHBand="0" w:evenHBand="0" w:firstRowFirstColumn="0" w:firstRowLastColumn="0" w:lastRowFirstColumn="0" w:lastRowLastColumn="0"/>
            </w:pPr>
            <w:r>
              <w:t>-22 353 012</w:t>
            </w:r>
          </w:p>
        </w:tc>
        <w:tc>
          <w:tcPr>
            <w:tcW w:w="1474" w:type="dxa"/>
          </w:tcPr>
          <w:p w14:paraId="163904D2" w14:textId="77777777" w:rsidR="00EA6C23" w:rsidRDefault="00EA6C23">
            <w:pPr>
              <w:cnfStyle w:val="000000000000" w:firstRow="0" w:lastRow="0" w:firstColumn="0" w:lastColumn="0" w:oddVBand="0" w:evenVBand="0" w:oddHBand="0" w:evenHBand="0" w:firstRowFirstColumn="0" w:firstRowLastColumn="0" w:lastRowFirstColumn="0" w:lastRowLastColumn="0"/>
            </w:pPr>
            <w:r>
              <w:t>-22 598 000</w:t>
            </w:r>
          </w:p>
        </w:tc>
        <w:tc>
          <w:tcPr>
            <w:tcW w:w="1474" w:type="dxa"/>
          </w:tcPr>
          <w:p w14:paraId="247AAC3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12D1E69" w14:textId="77777777" w:rsidR="00EA6C23" w:rsidRDefault="00EA6C23">
            <w:pPr>
              <w:cnfStyle w:val="000000000000" w:firstRow="0" w:lastRow="0" w:firstColumn="0" w:lastColumn="0" w:oddVBand="0" w:evenVBand="0" w:oddHBand="0" w:evenHBand="0" w:firstRowFirstColumn="0" w:firstRowLastColumn="0" w:lastRowFirstColumn="0" w:lastRowLastColumn="0"/>
            </w:pPr>
            <w:r>
              <w:t>-430 000</w:t>
            </w:r>
          </w:p>
        </w:tc>
      </w:tr>
    </w:tbl>
    <w:p w14:paraId="5B6B7C16" w14:textId="77777777" w:rsidR="00EA6C23" w:rsidRDefault="00EA6C23" w:rsidP="00EA6C23">
      <w:pPr>
        <w:pStyle w:val="Rubrik5"/>
      </w:pPr>
      <w:r>
        <w:t>Budgetmotivering</w:t>
      </w:r>
    </w:p>
    <w:p w14:paraId="458440F7" w14:textId="77777777" w:rsidR="00EA6C23" w:rsidRDefault="00EA6C23" w:rsidP="00EA6C23">
      <w:r>
        <w:t xml:space="preserve">Föreslås en ökning om </w:t>
      </w:r>
      <w:proofErr w:type="gramStart"/>
      <w:r>
        <w:t>430.000</w:t>
      </w:r>
      <w:proofErr w:type="gramEnd"/>
      <w:r>
        <w:t xml:space="preserve"> euro.</w:t>
      </w:r>
    </w:p>
    <w:p w14:paraId="7DBD2FEC" w14:textId="77777777" w:rsidR="00EA6C23" w:rsidRDefault="00EA6C23" w:rsidP="00EA6C23">
      <w:pPr>
        <w:pStyle w:val="Rubrik5"/>
      </w:pPr>
      <w:r>
        <w:t>Utgifter</w:t>
      </w:r>
    </w:p>
    <w:p w14:paraId="5DE47C06" w14:textId="77777777" w:rsidR="00EA6C23" w:rsidRDefault="00EA6C23" w:rsidP="00EA6C23">
      <w:r>
        <w:t xml:space="preserve">Då ett systemfel upptäckts för beräkningen av personalkostnaderna i grundbudgeten för året behövs en ökning av anslaget med </w:t>
      </w:r>
      <w:proofErr w:type="gramStart"/>
      <w:r>
        <w:t>430.000</w:t>
      </w:r>
      <w:proofErr w:type="gramEnd"/>
      <w:r>
        <w:t xml:space="preserve"> euro för att täcka årets personalkostnader.</w:t>
      </w:r>
    </w:p>
    <w:p w14:paraId="5FB56DBA" w14:textId="77777777" w:rsidR="003D739A" w:rsidRDefault="003D739A">
      <w:pPr>
        <w:spacing w:before="0" w:after="160" w:line="259" w:lineRule="auto"/>
        <w:rPr>
          <w:rFonts w:eastAsiaTheme="majorEastAsia"/>
          <w:b/>
          <w:iCs/>
          <w:sz w:val="40"/>
          <w:szCs w:val="32"/>
        </w:rPr>
      </w:pPr>
      <w:r>
        <w:br w:type="page"/>
      </w:r>
    </w:p>
    <w:p w14:paraId="2176E5CC" w14:textId="77777777" w:rsidR="00EA6C23" w:rsidRDefault="00EA6C23" w:rsidP="00EA6C23">
      <w:pPr>
        <w:pStyle w:val="Rubrik1"/>
      </w:pPr>
      <w:r>
        <w:lastRenderedPageBreak/>
        <w:t>Politikområde 6 - detaljmotivering verksamhet och överföringar</w:t>
      </w:r>
    </w:p>
    <w:p w14:paraId="695A80FF" w14:textId="77777777" w:rsidR="00EA6C23" w:rsidRDefault="00EA6C23" w:rsidP="00EA6C23">
      <w:pPr>
        <w:pStyle w:val="Rubrik2"/>
      </w:pPr>
      <w:r>
        <w:t>600 Näringsavdelningens förvaltningsområde</w:t>
      </w:r>
    </w:p>
    <w:p w14:paraId="5013B830" w14:textId="77777777" w:rsidR="00EA6C23" w:rsidRDefault="00EA6C23" w:rsidP="00EA6C23">
      <w:pPr>
        <w:pStyle w:val="Rubrik3"/>
      </w:pPr>
      <w:r>
        <w:t>615 Främjande av livsmedelsproduktion</w:t>
      </w:r>
    </w:p>
    <w:p w14:paraId="1F8DE574" w14:textId="77777777" w:rsidR="00EA6C23" w:rsidRDefault="00EA6C23" w:rsidP="00EA6C23">
      <w:pPr>
        <w:pStyle w:val="Rubrik4"/>
      </w:pPr>
      <w:proofErr w:type="gramStart"/>
      <w:r>
        <w:t>61500</w:t>
      </w:r>
      <w:proofErr w:type="gramEnd"/>
      <w:r>
        <w:t xml:space="preserve"> Främjande av livsmedelsproduktion, överföringar (RA)</w:t>
      </w:r>
    </w:p>
    <w:p w14:paraId="21A848B7" w14:textId="77777777" w:rsidR="00EA6C23" w:rsidRDefault="00EA6C23" w:rsidP="00EA6C23">
      <w:pPr>
        <w:pStyle w:val="HYP-Context"/>
      </w:pPr>
      <w:r>
        <w:rPr>
          <w:b/>
        </w:rPr>
        <w:t xml:space="preserve">Organisation: </w:t>
      </w:r>
      <w:r>
        <w:t xml:space="preserve">61500 </w:t>
      </w:r>
      <w:proofErr w:type="spellStart"/>
      <w:r>
        <w:t>Främj</w:t>
      </w:r>
      <w:proofErr w:type="spellEnd"/>
      <w:r>
        <w:t xml:space="preserve"> </w:t>
      </w:r>
      <w:proofErr w:type="spellStart"/>
      <w:r>
        <w:t>av</w:t>
      </w:r>
      <w:proofErr w:type="spellEnd"/>
      <w:r>
        <w:t xml:space="preserve"> </w:t>
      </w:r>
      <w:proofErr w:type="spellStart"/>
      <w:r>
        <w:t>livsmedelsproduktion</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3D0031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4FFA6973" w14:textId="77777777" w:rsidR="00EA6C23" w:rsidRDefault="00EA6C23">
            <w:r>
              <w:t>Sammandrag</w:t>
            </w:r>
          </w:p>
        </w:tc>
        <w:tc>
          <w:tcPr>
            <w:tcW w:w="1474" w:type="dxa"/>
          </w:tcPr>
          <w:p w14:paraId="54AC39DE"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6E34D25C"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7B771605"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2294AEBC"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10DE42A9" w14:textId="77777777">
        <w:tc>
          <w:tcPr>
            <w:cnfStyle w:val="001000000000" w:firstRow="0" w:lastRow="0" w:firstColumn="1" w:lastColumn="0" w:oddVBand="0" w:evenVBand="0" w:oddHBand="0" w:evenHBand="0" w:firstRowFirstColumn="0" w:firstRowLastColumn="0" w:lastRowFirstColumn="0" w:lastRowLastColumn="0"/>
            <w:tcW w:w="3175" w:type="dxa"/>
          </w:tcPr>
          <w:p w14:paraId="4B88EDFA" w14:textId="77777777" w:rsidR="00EA6C23" w:rsidRDefault="00EA6C23">
            <w:r>
              <w:t>Intäkter</w:t>
            </w:r>
          </w:p>
        </w:tc>
        <w:tc>
          <w:tcPr>
            <w:tcW w:w="1474" w:type="dxa"/>
          </w:tcPr>
          <w:p w14:paraId="5F1E5A39"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A7824B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E25121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F33CA21"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3E6E6CE4" w14:textId="77777777">
        <w:tc>
          <w:tcPr>
            <w:cnfStyle w:val="001000000000" w:firstRow="0" w:lastRow="0" w:firstColumn="1" w:lastColumn="0" w:oddVBand="0" w:evenVBand="0" w:oddHBand="0" w:evenHBand="0" w:firstRowFirstColumn="0" w:firstRowLastColumn="0" w:lastRowFirstColumn="0" w:lastRowLastColumn="0"/>
            <w:tcW w:w="3175" w:type="dxa"/>
          </w:tcPr>
          <w:p w14:paraId="39B00BBC" w14:textId="77777777" w:rsidR="00EA6C23" w:rsidRDefault="00EA6C23">
            <w:r>
              <w:t>Kostnader</w:t>
            </w:r>
          </w:p>
        </w:tc>
        <w:tc>
          <w:tcPr>
            <w:tcW w:w="1474" w:type="dxa"/>
          </w:tcPr>
          <w:p w14:paraId="31BF09EF" w14:textId="77777777" w:rsidR="00EA6C23" w:rsidRDefault="00EA6C23">
            <w:pPr>
              <w:cnfStyle w:val="000000000000" w:firstRow="0" w:lastRow="0" w:firstColumn="0" w:lastColumn="0" w:oddVBand="0" w:evenVBand="0" w:oddHBand="0" w:evenHBand="0" w:firstRowFirstColumn="0" w:firstRowLastColumn="0" w:lastRowFirstColumn="0" w:lastRowLastColumn="0"/>
            </w:pPr>
            <w:r>
              <w:t>-891 255</w:t>
            </w:r>
          </w:p>
        </w:tc>
        <w:tc>
          <w:tcPr>
            <w:tcW w:w="1474" w:type="dxa"/>
          </w:tcPr>
          <w:p w14:paraId="08ECD91D" w14:textId="77777777" w:rsidR="00EA6C23" w:rsidRDefault="00EA6C23">
            <w:pPr>
              <w:cnfStyle w:val="000000000000" w:firstRow="0" w:lastRow="0" w:firstColumn="0" w:lastColumn="0" w:oddVBand="0" w:evenVBand="0" w:oddHBand="0" w:evenHBand="0" w:firstRowFirstColumn="0" w:firstRowLastColumn="0" w:lastRowFirstColumn="0" w:lastRowLastColumn="0"/>
            </w:pPr>
            <w:r>
              <w:t>-985 000</w:t>
            </w:r>
          </w:p>
        </w:tc>
        <w:tc>
          <w:tcPr>
            <w:tcW w:w="1474" w:type="dxa"/>
          </w:tcPr>
          <w:p w14:paraId="0151E55C" w14:textId="77777777" w:rsidR="00EA6C23" w:rsidRDefault="00EA6C23">
            <w:pPr>
              <w:cnfStyle w:val="000000000000" w:firstRow="0" w:lastRow="0" w:firstColumn="0" w:lastColumn="0" w:oddVBand="0" w:evenVBand="0" w:oddHBand="0" w:evenHBand="0" w:firstRowFirstColumn="0" w:firstRowLastColumn="0" w:lastRowFirstColumn="0" w:lastRowLastColumn="0"/>
            </w:pPr>
            <w:r>
              <w:t>80 000</w:t>
            </w:r>
          </w:p>
        </w:tc>
        <w:tc>
          <w:tcPr>
            <w:tcW w:w="1474" w:type="dxa"/>
          </w:tcPr>
          <w:p w14:paraId="3DD8BA43" w14:textId="1B29CD5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3998DC59" w14:textId="77777777">
        <w:tc>
          <w:tcPr>
            <w:cnfStyle w:val="001000000000" w:firstRow="0" w:lastRow="0" w:firstColumn="1" w:lastColumn="0" w:oddVBand="0" w:evenVBand="0" w:oddHBand="0" w:evenHBand="0" w:firstRowFirstColumn="0" w:firstRowLastColumn="0" w:lastRowFirstColumn="0" w:lastRowLastColumn="0"/>
            <w:tcW w:w="3175" w:type="dxa"/>
          </w:tcPr>
          <w:p w14:paraId="2D542FE2" w14:textId="77777777" w:rsidR="00EA6C23" w:rsidRDefault="00EA6C23">
            <w:r>
              <w:t>Anslag netto</w:t>
            </w:r>
          </w:p>
        </w:tc>
        <w:tc>
          <w:tcPr>
            <w:tcW w:w="1474" w:type="dxa"/>
          </w:tcPr>
          <w:p w14:paraId="11BDCEC4" w14:textId="77777777" w:rsidR="00EA6C23" w:rsidRDefault="00EA6C23">
            <w:pPr>
              <w:cnfStyle w:val="000000000000" w:firstRow="0" w:lastRow="0" w:firstColumn="0" w:lastColumn="0" w:oddVBand="0" w:evenVBand="0" w:oddHBand="0" w:evenHBand="0" w:firstRowFirstColumn="0" w:firstRowLastColumn="0" w:lastRowFirstColumn="0" w:lastRowLastColumn="0"/>
            </w:pPr>
            <w:r>
              <w:t>-891 255</w:t>
            </w:r>
          </w:p>
        </w:tc>
        <w:tc>
          <w:tcPr>
            <w:tcW w:w="1474" w:type="dxa"/>
          </w:tcPr>
          <w:p w14:paraId="39B1EAA1" w14:textId="77777777" w:rsidR="00EA6C23" w:rsidRDefault="00EA6C23">
            <w:pPr>
              <w:cnfStyle w:val="000000000000" w:firstRow="0" w:lastRow="0" w:firstColumn="0" w:lastColumn="0" w:oddVBand="0" w:evenVBand="0" w:oddHBand="0" w:evenHBand="0" w:firstRowFirstColumn="0" w:firstRowLastColumn="0" w:lastRowFirstColumn="0" w:lastRowLastColumn="0"/>
            </w:pPr>
            <w:r>
              <w:t>-985 000</w:t>
            </w:r>
          </w:p>
        </w:tc>
        <w:tc>
          <w:tcPr>
            <w:tcW w:w="1474" w:type="dxa"/>
          </w:tcPr>
          <w:p w14:paraId="7982E984" w14:textId="77777777" w:rsidR="00EA6C23" w:rsidRDefault="00EA6C23">
            <w:pPr>
              <w:cnfStyle w:val="000000000000" w:firstRow="0" w:lastRow="0" w:firstColumn="0" w:lastColumn="0" w:oddVBand="0" w:evenVBand="0" w:oddHBand="0" w:evenHBand="0" w:firstRowFirstColumn="0" w:firstRowLastColumn="0" w:lastRowFirstColumn="0" w:lastRowLastColumn="0"/>
            </w:pPr>
            <w:r>
              <w:t>80 000</w:t>
            </w:r>
          </w:p>
        </w:tc>
        <w:tc>
          <w:tcPr>
            <w:tcW w:w="1474" w:type="dxa"/>
          </w:tcPr>
          <w:p w14:paraId="2E4574A6" w14:textId="2DB7528E" w:rsidR="00EA6C23" w:rsidRDefault="00EA6C23">
            <w:pPr>
              <w:cnfStyle w:val="000000000000" w:firstRow="0" w:lastRow="0" w:firstColumn="0" w:lastColumn="0" w:oddVBand="0" w:evenVBand="0" w:oddHBand="0" w:evenHBand="0" w:firstRowFirstColumn="0" w:firstRowLastColumn="0" w:lastRowFirstColumn="0" w:lastRowLastColumn="0"/>
            </w:pPr>
          </w:p>
        </w:tc>
      </w:tr>
    </w:tbl>
    <w:p w14:paraId="384A0638" w14:textId="77777777" w:rsidR="00EA6C23" w:rsidRDefault="00EA6C23" w:rsidP="00EA6C23">
      <w:pPr>
        <w:pStyle w:val="Rubrik5"/>
      </w:pPr>
      <w:r>
        <w:t>Budgetmotivering</w:t>
      </w:r>
    </w:p>
    <w:p w14:paraId="0ADD5B8D" w14:textId="77777777" w:rsidR="00EA6C23" w:rsidRDefault="00EA6C23" w:rsidP="00EA6C23">
      <w:r>
        <w:t>Föreslås en ändrad användning av momentet.</w:t>
      </w:r>
    </w:p>
    <w:p w14:paraId="690DF574" w14:textId="77777777" w:rsidR="00EA6C23" w:rsidRDefault="00EA6C23" w:rsidP="00EA6C23">
      <w:pPr>
        <w:pStyle w:val="Rubrik5"/>
      </w:pPr>
      <w:r>
        <w:t>Utgifter</w:t>
      </w:r>
    </w:p>
    <w:p w14:paraId="578E5D0C" w14:textId="77777777" w:rsidR="00EA6C23" w:rsidRDefault="00EA6C23" w:rsidP="00EA6C23">
      <w:r>
        <w:t>Föreslås att anslaget kan användas för utvecklingsprojekt som främjar primärnäringarnas konkurrenskraft.</w:t>
      </w:r>
    </w:p>
    <w:p w14:paraId="0B948382" w14:textId="77777777" w:rsidR="00EA6C23" w:rsidRDefault="00EA6C23" w:rsidP="00EA6C23">
      <w:r>
        <w:t>Bland annat påbörjas ett vattenhushållningsprojekt där landskapets avrinningsområden ses som en helhet för att identifiera lämpliga insatser som skapar balans mellan livsmedelsproduktion, miljökrav och långsiktighet. Arbetet omfattar utveckling av bevattningsinfrastruktur och andra hållbara lösningar såsom fördröjningsytor, dammar, våtmarker och mätpunkter. Klimatförändringar med både ökad nederbörd och torka kräver att det byggs upp robusta avrinningssystem genom en kombination av hydrotekniska och ekologiska åtgärder samt samordnad förvaltning. I projektet ingår även inköp av tjänster inom kompetensområdena ekonomi, dränering och markavvattning.</w:t>
      </w:r>
    </w:p>
    <w:p w14:paraId="5B85C627" w14:textId="77777777" w:rsidR="00EA6C23" w:rsidRDefault="00EA6C23" w:rsidP="00EA6C23">
      <w:r>
        <w:t xml:space="preserve">Föreslås även att anslaget kan användas till förberedelser som utförs av föreningen Lokalkraft </w:t>
      </w:r>
      <w:proofErr w:type="spellStart"/>
      <w:r>
        <w:t>Leader</w:t>
      </w:r>
      <w:proofErr w:type="spellEnd"/>
      <w:r>
        <w:t xml:space="preserve"> Åland r.f. inför värdskapet av LINC 2027. Lokalkraft </w:t>
      </w:r>
      <w:proofErr w:type="spellStart"/>
      <w:r>
        <w:t>Leader</w:t>
      </w:r>
      <w:proofErr w:type="spellEnd"/>
      <w:r>
        <w:t xml:space="preserve"> Åland r.f. har blivit godkända att arrangera LINC 2027 – ett tredagarsevenemang på Åland i juni 2027 med cirka 300–400 deltagare från hela EU:s </w:t>
      </w:r>
      <w:proofErr w:type="spellStart"/>
      <w:r>
        <w:t>Leader</w:t>
      </w:r>
      <w:proofErr w:type="spellEnd"/>
      <w:r>
        <w:t xml:space="preserve">-nätverk. LINC står för LEADER </w:t>
      </w:r>
      <w:proofErr w:type="spellStart"/>
      <w:r>
        <w:t>Inspired</w:t>
      </w:r>
      <w:proofErr w:type="spellEnd"/>
      <w:r>
        <w:t xml:space="preserve"> </w:t>
      </w:r>
      <w:proofErr w:type="spellStart"/>
      <w:r>
        <w:t>Network</w:t>
      </w:r>
      <w:proofErr w:type="spellEnd"/>
      <w:r>
        <w:t xml:space="preserve"> Community och är en årlig europeisk konferens som samlar lokala aktionsgrupper, myndigheter och landsbygdsaktörer från hela EU för att främja transnationellt samarbete, utökade nätverk samt kunskaps- och erfarenhetsutbyte kring lokal utveckling.</w:t>
      </w:r>
    </w:p>
    <w:p w14:paraId="360F9B4A" w14:textId="77777777" w:rsidR="00EA6C23" w:rsidRDefault="00EA6C23" w:rsidP="00EA6C23">
      <w:r>
        <w:t>Föreslås därtill att anslaget kan användas för utredning och förberedelse av omorganisationen av landsbygdsutvecklingsarbetet som idag bedrivs lokaliserat till Ålands landsbygdscentrum.</w:t>
      </w:r>
    </w:p>
    <w:p w14:paraId="0FC5268D" w14:textId="77777777" w:rsidR="00EA6C23" w:rsidRDefault="00EA6C23" w:rsidP="00EA6C23">
      <w:pPr>
        <w:pStyle w:val="Rubrik1"/>
      </w:pPr>
      <w:r>
        <w:lastRenderedPageBreak/>
        <w:t>Politikområde 7 - detaljmotivering verksamhet och överföringar</w:t>
      </w:r>
    </w:p>
    <w:p w14:paraId="19649956" w14:textId="77777777" w:rsidR="00EA6C23" w:rsidRDefault="00EA6C23" w:rsidP="00EA6C23">
      <w:pPr>
        <w:pStyle w:val="Rubrik2"/>
      </w:pPr>
      <w:r>
        <w:t>700 Infrastrukturavdelningens förvaltningsområde</w:t>
      </w:r>
    </w:p>
    <w:p w14:paraId="435B2EDD" w14:textId="77777777" w:rsidR="00EA6C23" w:rsidRDefault="00EA6C23" w:rsidP="00EA6C23">
      <w:pPr>
        <w:pStyle w:val="Rubrik3"/>
      </w:pPr>
      <w:r>
        <w:t>720 Samhällsteknik</w:t>
      </w:r>
    </w:p>
    <w:p w14:paraId="1C21BE16" w14:textId="77777777" w:rsidR="00EA6C23" w:rsidRDefault="00EA6C23" w:rsidP="00EA6C23">
      <w:pPr>
        <w:pStyle w:val="Rubrik4"/>
      </w:pPr>
      <w:proofErr w:type="gramStart"/>
      <w:r>
        <w:t>72010</w:t>
      </w:r>
      <w:proofErr w:type="gramEnd"/>
      <w:r>
        <w:t xml:space="preserve"> Främjande av hållbar energiomställning, överföringar (RA)</w:t>
      </w:r>
    </w:p>
    <w:p w14:paraId="558617C0" w14:textId="77777777" w:rsidR="00EA6C23" w:rsidRDefault="00EA6C23" w:rsidP="00EA6C23">
      <w:pPr>
        <w:pStyle w:val="HYP-Context"/>
      </w:pPr>
      <w:r>
        <w:rPr>
          <w:b/>
        </w:rPr>
        <w:t xml:space="preserve">Organisation: </w:t>
      </w:r>
      <w:r>
        <w:t xml:space="preserve">72010 </w:t>
      </w:r>
      <w:proofErr w:type="spellStart"/>
      <w:r>
        <w:t>Främj</w:t>
      </w:r>
      <w:proofErr w:type="spellEnd"/>
      <w:r>
        <w:t xml:space="preserve"> </w:t>
      </w:r>
      <w:proofErr w:type="spellStart"/>
      <w:r>
        <w:t>hållbar</w:t>
      </w:r>
      <w:proofErr w:type="spellEnd"/>
      <w:r>
        <w:t xml:space="preserve"> </w:t>
      </w:r>
      <w:proofErr w:type="spellStart"/>
      <w:r>
        <w:t>energiomställn</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317D16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1449FEB7" w14:textId="77777777" w:rsidR="00EA6C23" w:rsidRDefault="00EA6C23">
            <w:r>
              <w:t>Sammandrag</w:t>
            </w:r>
          </w:p>
        </w:tc>
        <w:tc>
          <w:tcPr>
            <w:tcW w:w="1474" w:type="dxa"/>
          </w:tcPr>
          <w:p w14:paraId="75BD5D69"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7CB5886A"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5B3F53B3"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277AEA59"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600A1F70" w14:textId="77777777">
        <w:tc>
          <w:tcPr>
            <w:cnfStyle w:val="001000000000" w:firstRow="0" w:lastRow="0" w:firstColumn="1" w:lastColumn="0" w:oddVBand="0" w:evenVBand="0" w:oddHBand="0" w:evenHBand="0" w:firstRowFirstColumn="0" w:firstRowLastColumn="0" w:lastRowFirstColumn="0" w:lastRowLastColumn="0"/>
            <w:tcW w:w="3175" w:type="dxa"/>
          </w:tcPr>
          <w:p w14:paraId="26D5E361" w14:textId="77777777" w:rsidR="00EA6C23" w:rsidRDefault="00EA6C23">
            <w:r>
              <w:t>Intäkter</w:t>
            </w:r>
          </w:p>
        </w:tc>
        <w:tc>
          <w:tcPr>
            <w:tcW w:w="1474" w:type="dxa"/>
          </w:tcPr>
          <w:p w14:paraId="7680CBC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615FBA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4638989"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9A0272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6AB786DD" w14:textId="77777777">
        <w:tc>
          <w:tcPr>
            <w:cnfStyle w:val="001000000000" w:firstRow="0" w:lastRow="0" w:firstColumn="1" w:lastColumn="0" w:oddVBand="0" w:evenVBand="0" w:oddHBand="0" w:evenHBand="0" w:firstRowFirstColumn="0" w:firstRowLastColumn="0" w:lastRowFirstColumn="0" w:lastRowLastColumn="0"/>
            <w:tcW w:w="3175" w:type="dxa"/>
          </w:tcPr>
          <w:p w14:paraId="7F64EE97" w14:textId="77777777" w:rsidR="00EA6C23" w:rsidRDefault="00EA6C23">
            <w:r>
              <w:t>Kostnader</w:t>
            </w:r>
          </w:p>
        </w:tc>
        <w:tc>
          <w:tcPr>
            <w:tcW w:w="1474" w:type="dxa"/>
          </w:tcPr>
          <w:p w14:paraId="5E220E11" w14:textId="77777777" w:rsidR="00EA6C23" w:rsidRDefault="00EA6C23">
            <w:pPr>
              <w:cnfStyle w:val="000000000000" w:firstRow="0" w:lastRow="0" w:firstColumn="0" w:lastColumn="0" w:oddVBand="0" w:evenVBand="0" w:oddHBand="0" w:evenHBand="0" w:firstRowFirstColumn="0" w:firstRowLastColumn="0" w:lastRowFirstColumn="0" w:lastRowLastColumn="0"/>
            </w:pPr>
            <w:r>
              <w:t>-335 180</w:t>
            </w:r>
          </w:p>
        </w:tc>
        <w:tc>
          <w:tcPr>
            <w:tcW w:w="1474" w:type="dxa"/>
          </w:tcPr>
          <w:p w14:paraId="5B827BB7" w14:textId="77777777" w:rsidR="00EA6C23" w:rsidRDefault="00EA6C23">
            <w:pPr>
              <w:cnfStyle w:val="000000000000" w:firstRow="0" w:lastRow="0" w:firstColumn="0" w:lastColumn="0" w:oddVBand="0" w:evenVBand="0" w:oddHBand="0" w:evenHBand="0" w:firstRowFirstColumn="0" w:firstRowLastColumn="0" w:lastRowFirstColumn="0" w:lastRowLastColumn="0"/>
            </w:pPr>
            <w:r>
              <w:t>-520 000</w:t>
            </w:r>
          </w:p>
        </w:tc>
        <w:tc>
          <w:tcPr>
            <w:tcW w:w="1474" w:type="dxa"/>
          </w:tcPr>
          <w:p w14:paraId="37D0F7A5" w14:textId="77777777" w:rsidR="00EA6C23" w:rsidRDefault="00EA6C23">
            <w:pPr>
              <w:cnfStyle w:val="000000000000" w:firstRow="0" w:lastRow="0" w:firstColumn="0" w:lastColumn="0" w:oddVBand="0" w:evenVBand="0" w:oddHBand="0" w:evenHBand="0" w:firstRowFirstColumn="0" w:firstRowLastColumn="0" w:lastRowFirstColumn="0" w:lastRowLastColumn="0"/>
            </w:pPr>
            <w:r>
              <w:t>-785 000</w:t>
            </w:r>
          </w:p>
        </w:tc>
        <w:tc>
          <w:tcPr>
            <w:tcW w:w="1474" w:type="dxa"/>
          </w:tcPr>
          <w:p w14:paraId="66B93873" w14:textId="77777777" w:rsidR="00EA6C23" w:rsidRDefault="00EA6C23">
            <w:pPr>
              <w:cnfStyle w:val="000000000000" w:firstRow="0" w:lastRow="0" w:firstColumn="0" w:lastColumn="0" w:oddVBand="0" w:evenVBand="0" w:oddHBand="0" w:evenHBand="0" w:firstRowFirstColumn="0" w:firstRowLastColumn="0" w:lastRowFirstColumn="0" w:lastRowLastColumn="0"/>
            </w:pPr>
            <w:r>
              <w:t>200 000</w:t>
            </w:r>
          </w:p>
        </w:tc>
      </w:tr>
      <w:tr w:rsidR="00EA6C23" w14:paraId="023410BB" w14:textId="77777777">
        <w:tc>
          <w:tcPr>
            <w:cnfStyle w:val="001000000000" w:firstRow="0" w:lastRow="0" w:firstColumn="1" w:lastColumn="0" w:oddVBand="0" w:evenVBand="0" w:oddHBand="0" w:evenHBand="0" w:firstRowFirstColumn="0" w:firstRowLastColumn="0" w:lastRowFirstColumn="0" w:lastRowLastColumn="0"/>
            <w:tcW w:w="3175" w:type="dxa"/>
          </w:tcPr>
          <w:p w14:paraId="1DBDCC7D" w14:textId="77777777" w:rsidR="00EA6C23" w:rsidRDefault="00EA6C23">
            <w:r>
              <w:t>Anslag netto</w:t>
            </w:r>
          </w:p>
        </w:tc>
        <w:tc>
          <w:tcPr>
            <w:tcW w:w="1474" w:type="dxa"/>
          </w:tcPr>
          <w:p w14:paraId="155AA916" w14:textId="77777777" w:rsidR="00EA6C23" w:rsidRDefault="00EA6C23">
            <w:pPr>
              <w:cnfStyle w:val="000000000000" w:firstRow="0" w:lastRow="0" w:firstColumn="0" w:lastColumn="0" w:oddVBand="0" w:evenVBand="0" w:oddHBand="0" w:evenHBand="0" w:firstRowFirstColumn="0" w:firstRowLastColumn="0" w:lastRowFirstColumn="0" w:lastRowLastColumn="0"/>
            </w:pPr>
            <w:r>
              <w:t>-335 180</w:t>
            </w:r>
          </w:p>
        </w:tc>
        <w:tc>
          <w:tcPr>
            <w:tcW w:w="1474" w:type="dxa"/>
          </w:tcPr>
          <w:p w14:paraId="52156405" w14:textId="77777777" w:rsidR="00EA6C23" w:rsidRDefault="00EA6C23">
            <w:pPr>
              <w:cnfStyle w:val="000000000000" w:firstRow="0" w:lastRow="0" w:firstColumn="0" w:lastColumn="0" w:oddVBand="0" w:evenVBand="0" w:oddHBand="0" w:evenHBand="0" w:firstRowFirstColumn="0" w:firstRowLastColumn="0" w:lastRowFirstColumn="0" w:lastRowLastColumn="0"/>
            </w:pPr>
            <w:r>
              <w:t>-520 000</w:t>
            </w:r>
          </w:p>
        </w:tc>
        <w:tc>
          <w:tcPr>
            <w:tcW w:w="1474" w:type="dxa"/>
          </w:tcPr>
          <w:p w14:paraId="19AAE20B" w14:textId="77777777" w:rsidR="00EA6C23" w:rsidRDefault="00EA6C23">
            <w:pPr>
              <w:cnfStyle w:val="000000000000" w:firstRow="0" w:lastRow="0" w:firstColumn="0" w:lastColumn="0" w:oddVBand="0" w:evenVBand="0" w:oddHBand="0" w:evenHBand="0" w:firstRowFirstColumn="0" w:firstRowLastColumn="0" w:lastRowFirstColumn="0" w:lastRowLastColumn="0"/>
            </w:pPr>
            <w:r>
              <w:t>-785 000</w:t>
            </w:r>
          </w:p>
        </w:tc>
        <w:tc>
          <w:tcPr>
            <w:tcW w:w="1474" w:type="dxa"/>
          </w:tcPr>
          <w:p w14:paraId="4BAE8BC0" w14:textId="77777777" w:rsidR="00EA6C23" w:rsidRDefault="00EA6C23">
            <w:pPr>
              <w:cnfStyle w:val="000000000000" w:firstRow="0" w:lastRow="0" w:firstColumn="0" w:lastColumn="0" w:oddVBand="0" w:evenVBand="0" w:oddHBand="0" w:evenHBand="0" w:firstRowFirstColumn="0" w:firstRowLastColumn="0" w:lastRowFirstColumn="0" w:lastRowLastColumn="0"/>
            </w:pPr>
            <w:r>
              <w:t>200 000</w:t>
            </w:r>
          </w:p>
        </w:tc>
      </w:tr>
    </w:tbl>
    <w:p w14:paraId="22729074" w14:textId="77777777" w:rsidR="00EA6C23" w:rsidRDefault="00EA6C23" w:rsidP="00EA6C23">
      <w:pPr>
        <w:pStyle w:val="Rubrik5"/>
      </w:pPr>
      <w:r>
        <w:t>Budgetmotivering</w:t>
      </w:r>
    </w:p>
    <w:p w14:paraId="201C86AA" w14:textId="77777777" w:rsidR="00EA6C23" w:rsidRDefault="00EA6C23" w:rsidP="00EA6C23">
      <w:r>
        <w:t xml:space="preserve">Föreslås en minskning om </w:t>
      </w:r>
      <w:proofErr w:type="gramStart"/>
      <w:r>
        <w:t>200.000</w:t>
      </w:r>
      <w:proofErr w:type="gramEnd"/>
      <w:r>
        <w:t xml:space="preserve"> euro.</w:t>
      </w:r>
    </w:p>
    <w:p w14:paraId="0166EE0B" w14:textId="77777777" w:rsidR="00EA6C23" w:rsidRDefault="00EA6C23" w:rsidP="00EA6C23">
      <w:pPr>
        <w:pStyle w:val="Rubrik5"/>
      </w:pPr>
      <w:r>
        <w:t>Utgifter</w:t>
      </w:r>
    </w:p>
    <w:p w14:paraId="64C6DE02" w14:textId="77777777" w:rsidR="00EA6C23" w:rsidRDefault="00EA6C23" w:rsidP="00EA6C23">
      <w:r>
        <w:t xml:space="preserve">Elpriset har hittills i år varit förhållandevis högt och förväntas hållas på en nivå som resulterar i att stöd inte behöver betalas ut, varför anslaget kan minskas med </w:t>
      </w:r>
      <w:proofErr w:type="gramStart"/>
      <w:r>
        <w:t>100.000</w:t>
      </w:r>
      <w:proofErr w:type="gramEnd"/>
      <w:r>
        <w:t xml:space="preserve"> euro.</w:t>
      </w:r>
    </w:p>
    <w:p w14:paraId="3C3FCD8B" w14:textId="77777777" w:rsidR="00EA6C23" w:rsidRDefault="00EA6C23" w:rsidP="00EA6C23">
      <w:r>
        <w:t xml:space="preserve">Stöd till företag inom området hållbar energianvändning kommer inte att nyttjas till fullo, varför anslaget för detta kan minskas med </w:t>
      </w:r>
      <w:proofErr w:type="gramStart"/>
      <w:r>
        <w:t>100.000</w:t>
      </w:r>
      <w:proofErr w:type="gramEnd"/>
      <w:r>
        <w:t xml:space="preserve"> euro.</w:t>
      </w:r>
    </w:p>
    <w:p w14:paraId="76BD1221" w14:textId="77777777" w:rsidR="00EA6C23" w:rsidRDefault="00EA6C23" w:rsidP="00EA6C23">
      <w:pPr>
        <w:pStyle w:val="Rubrik4"/>
      </w:pPr>
      <w:proofErr w:type="gramStart"/>
      <w:r>
        <w:t>72040</w:t>
      </w:r>
      <w:proofErr w:type="gramEnd"/>
      <w:r>
        <w:t xml:space="preserve"> Projekt Sunnanvind (R)</w:t>
      </w:r>
    </w:p>
    <w:p w14:paraId="4E6D6483" w14:textId="77777777" w:rsidR="00EA6C23" w:rsidRDefault="00EA6C23" w:rsidP="00EA6C23">
      <w:pPr>
        <w:pStyle w:val="HYP-Context"/>
      </w:pPr>
      <w:r>
        <w:rPr>
          <w:b/>
        </w:rPr>
        <w:t xml:space="preserve">Organisation: </w:t>
      </w:r>
      <w:r>
        <w:t xml:space="preserve">72040 </w:t>
      </w:r>
      <w:proofErr w:type="spellStart"/>
      <w:r>
        <w:t>Havsbaserad</w:t>
      </w:r>
      <w:proofErr w:type="spellEnd"/>
      <w:r>
        <w:t xml:space="preserve"> </w:t>
      </w:r>
      <w:proofErr w:type="spellStart"/>
      <w:r>
        <w:t>vindkraft</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35AA0B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55B5DE6A" w14:textId="77777777" w:rsidR="00EA6C23" w:rsidRDefault="00EA6C23">
            <w:r>
              <w:t>Sammandrag</w:t>
            </w:r>
          </w:p>
        </w:tc>
        <w:tc>
          <w:tcPr>
            <w:tcW w:w="1474" w:type="dxa"/>
          </w:tcPr>
          <w:p w14:paraId="3D2266C5"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6BCD5A5F"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4010E14D"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62A02B4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E0C09BF" w14:textId="77777777">
        <w:tc>
          <w:tcPr>
            <w:cnfStyle w:val="001000000000" w:firstRow="0" w:lastRow="0" w:firstColumn="1" w:lastColumn="0" w:oddVBand="0" w:evenVBand="0" w:oddHBand="0" w:evenHBand="0" w:firstRowFirstColumn="0" w:firstRowLastColumn="0" w:lastRowFirstColumn="0" w:lastRowLastColumn="0"/>
            <w:tcW w:w="3175" w:type="dxa"/>
          </w:tcPr>
          <w:p w14:paraId="5779C8E1" w14:textId="77777777" w:rsidR="00EA6C23" w:rsidRDefault="00EA6C23">
            <w:r>
              <w:t>Intäkter</w:t>
            </w:r>
          </w:p>
        </w:tc>
        <w:tc>
          <w:tcPr>
            <w:tcW w:w="1474" w:type="dxa"/>
          </w:tcPr>
          <w:p w14:paraId="761C3C0C" w14:textId="77777777" w:rsidR="00EA6C23" w:rsidRDefault="00EA6C23">
            <w:pPr>
              <w:cnfStyle w:val="000000000000" w:firstRow="0" w:lastRow="0" w:firstColumn="0" w:lastColumn="0" w:oddVBand="0" w:evenVBand="0" w:oddHBand="0" w:evenHBand="0" w:firstRowFirstColumn="0" w:firstRowLastColumn="0" w:lastRowFirstColumn="0" w:lastRowLastColumn="0"/>
            </w:pPr>
            <w:r>
              <w:t>1 141 000</w:t>
            </w:r>
          </w:p>
        </w:tc>
        <w:tc>
          <w:tcPr>
            <w:tcW w:w="1474" w:type="dxa"/>
          </w:tcPr>
          <w:p w14:paraId="3438902C" w14:textId="77777777" w:rsidR="00EA6C23" w:rsidRDefault="00EA6C23">
            <w:pPr>
              <w:cnfStyle w:val="000000000000" w:firstRow="0" w:lastRow="0" w:firstColumn="0" w:lastColumn="0" w:oddVBand="0" w:evenVBand="0" w:oddHBand="0" w:evenHBand="0" w:firstRowFirstColumn="0" w:firstRowLastColumn="0" w:lastRowFirstColumn="0" w:lastRowLastColumn="0"/>
            </w:pPr>
            <w:r>
              <w:t>1 070 389</w:t>
            </w:r>
          </w:p>
        </w:tc>
        <w:tc>
          <w:tcPr>
            <w:tcW w:w="1474" w:type="dxa"/>
          </w:tcPr>
          <w:p w14:paraId="78FFAC8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038B320F" w14:textId="77777777" w:rsidR="00EA6C23" w:rsidRDefault="00EA6C23">
            <w:pPr>
              <w:cnfStyle w:val="000000000000" w:firstRow="0" w:lastRow="0" w:firstColumn="0" w:lastColumn="0" w:oddVBand="0" w:evenVBand="0" w:oddHBand="0" w:evenHBand="0" w:firstRowFirstColumn="0" w:firstRowLastColumn="0" w:lastRowFirstColumn="0" w:lastRowLastColumn="0"/>
            </w:pPr>
            <w:r>
              <w:t>66 000</w:t>
            </w:r>
          </w:p>
        </w:tc>
      </w:tr>
      <w:tr w:rsidR="00EA6C23" w14:paraId="342F940E" w14:textId="77777777">
        <w:tc>
          <w:tcPr>
            <w:cnfStyle w:val="001000000000" w:firstRow="0" w:lastRow="0" w:firstColumn="1" w:lastColumn="0" w:oddVBand="0" w:evenVBand="0" w:oddHBand="0" w:evenHBand="0" w:firstRowFirstColumn="0" w:firstRowLastColumn="0" w:lastRowFirstColumn="0" w:lastRowLastColumn="0"/>
            <w:tcW w:w="3175" w:type="dxa"/>
          </w:tcPr>
          <w:p w14:paraId="7EDEA2E0" w14:textId="77777777" w:rsidR="00EA6C23" w:rsidRDefault="00EA6C23">
            <w:r>
              <w:t>Kostnader</w:t>
            </w:r>
          </w:p>
        </w:tc>
        <w:tc>
          <w:tcPr>
            <w:tcW w:w="1474" w:type="dxa"/>
          </w:tcPr>
          <w:p w14:paraId="3E1B57F2" w14:textId="77777777" w:rsidR="00EA6C23" w:rsidRDefault="00EA6C23">
            <w:pPr>
              <w:cnfStyle w:val="000000000000" w:firstRow="0" w:lastRow="0" w:firstColumn="0" w:lastColumn="0" w:oddVBand="0" w:evenVBand="0" w:oddHBand="0" w:evenHBand="0" w:firstRowFirstColumn="0" w:firstRowLastColumn="0" w:lastRowFirstColumn="0" w:lastRowLastColumn="0"/>
            </w:pPr>
            <w:r>
              <w:t>-1 868 999</w:t>
            </w:r>
          </w:p>
        </w:tc>
        <w:tc>
          <w:tcPr>
            <w:tcW w:w="1474" w:type="dxa"/>
          </w:tcPr>
          <w:p w14:paraId="3A09C065" w14:textId="77777777" w:rsidR="00EA6C23" w:rsidRDefault="00EA6C23">
            <w:pPr>
              <w:cnfStyle w:val="000000000000" w:firstRow="0" w:lastRow="0" w:firstColumn="0" w:lastColumn="0" w:oddVBand="0" w:evenVBand="0" w:oddHBand="0" w:evenHBand="0" w:firstRowFirstColumn="0" w:firstRowLastColumn="0" w:lastRowFirstColumn="0" w:lastRowLastColumn="0"/>
            </w:pPr>
            <w:r>
              <w:t>-2 736 389</w:t>
            </w:r>
          </w:p>
        </w:tc>
        <w:tc>
          <w:tcPr>
            <w:tcW w:w="1474" w:type="dxa"/>
          </w:tcPr>
          <w:p w14:paraId="2326C899"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1EA4A42" w14:textId="77777777" w:rsidR="00EA6C23" w:rsidRDefault="00EA6C23">
            <w:pPr>
              <w:cnfStyle w:val="000000000000" w:firstRow="0" w:lastRow="0" w:firstColumn="0" w:lastColumn="0" w:oddVBand="0" w:evenVBand="0" w:oddHBand="0" w:evenHBand="0" w:firstRowFirstColumn="0" w:firstRowLastColumn="0" w:lastRowFirstColumn="0" w:lastRowLastColumn="0"/>
            </w:pPr>
            <w:r>
              <w:t>-66 000</w:t>
            </w:r>
          </w:p>
        </w:tc>
      </w:tr>
      <w:tr w:rsidR="00EA6C23" w14:paraId="0E2E9B69" w14:textId="77777777">
        <w:tc>
          <w:tcPr>
            <w:cnfStyle w:val="001000000000" w:firstRow="0" w:lastRow="0" w:firstColumn="1" w:lastColumn="0" w:oddVBand="0" w:evenVBand="0" w:oddHBand="0" w:evenHBand="0" w:firstRowFirstColumn="0" w:firstRowLastColumn="0" w:lastRowFirstColumn="0" w:lastRowLastColumn="0"/>
            <w:tcW w:w="3175" w:type="dxa"/>
          </w:tcPr>
          <w:p w14:paraId="204F9AE7" w14:textId="77777777" w:rsidR="00EA6C23" w:rsidRDefault="00EA6C23">
            <w:r>
              <w:t>Anslag netto</w:t>
            </w:r>
          </w:p>
        </w:tc>
        <w:tc>
          <w:tcPr>
            <w:tcW w:w="1474" w:type="dxa"/>
          </w:tcPr>
          <w:p w14:paraId="28F66424" w14:textId="77777777" w:rsidR="00EA6C23" w:rsidRDefault="00EA6C23">
            <w:pPr>
              <w:cnfStyle w:val="000000000000" w:firstRow="0" w:lastRow="0" w:firstColumn="0" w:lastColumn="0" w:oddVBand="0" w:evenVBand="0" w:oddHBand="0" w:evenHBand="0" w:firstRowFirstColumn="0" w:firstRowLastColumn="0" w:lastRowFirstColumn="0" w:lastRowLastColumn="0"/>
            </w:pPr>
            <w:r>
              <w:t>-727 999</w:t>
            </w:r>
          </w:p>
        </w:tc>
        <w:tc>
          <w:tcPr>
            <w:tcW w:w="1474" w:type="dxa"/>
          </w:tcPr>
          <w:p w14:paraId="0F6C72DA" w14:textId="77777777" w:rsidR="00EA6C23" w:rsidRDefault="00EA6C23">
            <w:pPr>
              <w:cnfStyle w:val="000000000000" w:firstRow="0" w:lastRow="0" w:firstColumn="0" w:lastColumn="0" w:oddVBand="0" w:evenVBand="0" w:oddHBand="0" w:evenHBand="0" w:firstRowFirstColumn="0" w:firstRowLastColumn="0" w:lastRowFirstColumn="0" w:lastRowLastColumn="0"/>
            </w:pPr>
            <w:r>
              <w:t>-1 666 000</w:t>
            </w:r>
          </w:p>
        </w:tc>
        <w:tc>
          <w:tcPr>
            <w:tcW w:w="1474" w:type="dxa"/>
          </w:tcPr>
          <w:p w14:paraId="4E7ECA65"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1275D2E" w14:textId="77777777" w:rsidR="00EA6C23" w:rsidRDefault="00EA6C23">
            <w:pPr>
              <w:cnfStyle w:val="000000000000" w:firstRow="0" w:lastRow="0" w:firstColumn="0" w:lastColumn="0" w:oddVBand="0" w:evenVBand="0" w:oddHBand="0" w:evenHBand="0" w:firstRowFirstColumn="0" w:firstRowLastColumn="0" w:lastRowFirstColumn="0" w:lastRowLastColumn="0"/>
            </w:pPr>
            <w:r>
              <w:t>0</w:t>
            </w:r>
          </w:p>
        </w:tc>
      </w:tr>
    </w:tbl>
    <w:p w14:paraId="2D0CBBA0" w14:textId="77777777" w:rsidR="00EA6C23" w:rsidRDefault="00EA6C23" w:rsidP="00EA6C23">
      <w:pPr>
        <w:pStyle w:val="Rubrik5"/>
      </w:pPr>
      <w:r>
        <w:t>Budgetmotivering</w:t>
      </w:r>
    </w:p>
    <w:p w14:paraId="5C86B09B" w14:textId="77777777" w:rsidR="00EA6C23" w:rsidRDefault="00EA6C23" w:rsidP="00EA6C23">
      <w:r>
        <w:t xml:space="preserve">Föreslås med hänvisning till 6 § LL (2012:69) om landskapets finansförvaltning ett nettoanslag om </w:t>
      </w:r>
      <w:proofErr w:type="gramStart"/>
      <w:r>
        <w:t>66.000</w:t>
      </w:r>
      <w:proofErr w:type="gramEnd"/>
      <w:r>
        <w:t xml:space="preserve"> euro.</w:t>
      </w:r>
    </w:p>
    <w:p w14:paraId="36320F17" w14:textId="77777777" w:rsidR="00EA6C23" w:rsidRDefault="00EA6C23" w:rsidP="00EA6C23">
      <w:pPr>
        <w:pStyle w:val="Rubrik5"/>
      </w:pPr>
      <w:r>
        <w:t>Utgifter</w:t>
      </w:r>
    </w:p>
    <w:p w14:paraId="3979A498" w14:textId="77777777" w:rsidR="00EA6C23" w:rsidRDefault="00EA6C23" w:rsidP="00EA6C23">
      <w:r>
        <w:t xml:space="preserve">Anslaget avser resterande medel från EU:s facilitet för återhämtning och </w:t>
      </w:r>
      <w:proofErr w:type="spellStart"/>
      <w:r>
        <w:t>resiliens</w:t>
      </w:r>
      <w:proofErr w:type="spellEnd"/>
      <w:r>
        <w:t xml:space="preserve"> (RRF).</w:t>
      </w:r>
    </w:p>
    <w:p w14:paraId="6F99A8AF" w14:textId="77777777" w:rsidR="003D739A" w:rsidRDefault="003D739A">
      <w:pPr>
        <w:spacing w:before="0" w:after="160" w:line="259" w:lineRule="auto"/>
        <w:rPr>
          <w:rFonts w:eastAsiaTheme="majorEastAsia"/>
          <w:b/>
          <w:iCs/>
          <w:sz w:val="32"/>
          <w:szCs w:val="26"/>
        </w:rPr>
      </w:pPr>
      <w:r>
        <w:br w:type="page"/>
      </w:r>
    </w:p>
    <w:p w14:paraId="0AAC40C0" w14:textId="77777777" w:rsidR="00EA6C23" w:rsidRDefault="00EA6C23" w:rsidP="00EA6C23">
      <w:pPr>
        <w:pStyle w:val="Rubrik2"/>
      </w:pPr>
      <w:r>
        <w:lastRenderedPageBreak/>
        <w:t>Myndigheter och fristående enheter under politikområde 7</w:t>
      </w:r>
    </w:p>
    <w:p w14:paraId="0D3CBDF3" w14:textId="77777777" w:rsidR="00EA6C23" w:rsidRDefault="00EA6C23" w:rsidP="00EA6C23">
      <w:pPr>
        <w:pStyle w:val="Rubrik3"/>
      </w:pPr>
      <w:r>
        <w:t>873 Verkstad och lager</w:t>
      </w:r>
    </w:p>
    <w:p w14:paraId="6E4FCF98" w14:textId="77777777" w:rsidR="00EA6C23" w:rsidRDefault="00EA6C23" w:rsidP="00EA6C23">
      <w:pPr>
        <w:pStyle w:val="Rubrik4"/>
      </w:pPr>
      <w:proofErr w:type="gramStart"/>
      <w:r>
        <w:t>87300</w:t>
      </w:r>
      <w:proofErr w:type="gramEnd"/>
      <w:r>
        <w:t xml:space="preserve"> Verkstad och lager, verksamhet (RA)</w:t>
      </w:r>
    </w:p>
    <w:p w14:paraId="06DBDC87" w14:textId="77777777" w:rsidR="00EA6C23" w:rsidRDefault="00EA6C23" w:rsidP="00EA6C23">
      <w:pPr>
        <w:pStyle w:val="HYP-Context"/>
      </w:pPr>
      <w:r>
        <w:rPr>
          <w:b/>
        </w:rPr>
        <w:t xml:space="preserve">Organisation: </w:t>
      </w:r>
      <w:r>
        <w:t xml:space="preserve">87300 </w:t>
      </w:r>
      <w:proofErr w:type="spellStart"/>
      <w:r>
        <w:t>Verkstad</w:t>
      </w:r>
      <w:proofErr w:type="spellEnd"/>
      <w:r>
        <w:t xml:space="preserve"> </w:t>
      </w:r>
      <w:proofErr w:type="spellStart"/>
      <w:r>
        <w:t>och</w:t>
      </w:r>
      <w:proofErr w:type="spellEnd"/>
      <w:r>
        <w:t xml:space="preserve"> lager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678ABF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3BA7E682" w14:textId="77777777" w:rsidR="00EA6C23" w:rsidRDefault="00EA6C23">
            <w:r>
              <w:t>Sammandrag</w:t>
            </w:r>
          </w:p>
        </w:tc>
        <w:tc>
          <w:tcPr>
            <w:tcW w:w="1474" w:type="dxa"/>
          </w:tcPr>
          <w:p w14:paraId="3342DD4C"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27307ECF"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0A7D88A5"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0CEFD353"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F41CA57" w14:textId="77777777">
        <w:tc>
          <w:tcPr>
            <w:cnfStyle w:val="001000000000" w:firstRow="0" w:lastRow="0" w:firstColumn="1" w:lastColumn="0" w:oddVBand="0" w:evenVBand="0" w:oddHBand="0" w:evenHBand="0" w:firstRowFirstColumn="0" w:firstRowLastColumn="0" w:lastRowFirstColumn="0" w:lastRowLastColumn="0"/>
            <w:tcW w:w="3175" w:type="dxa"/>
          </w:tcPr>
          <w:p w14:paraId="50D487F2" w14:textId="77777777" w:rsidR="00EA6C23" w:rsidRDefault="00EA6C23">
            <w:r>
              <w:t>Intäkter</w:t>
            </w:r>
          </w:p>
        </w:tc>
        <w:tc>
          <w:tcPr>
            <w:tcW w:w="1474" w:type="dxa"/>
          </w:tcPr>
          <w:p w14:paraId="04703904" w14:textId="77777777" w:rsidR="00EA6C23" w:rsidRDefault="00EA6C23">
            <w:pPr>
              <w:cnfStyle w:val="000000000000" w:firstRow="0" w:lastRow="0" w:firstColumn="0" w:lastColumn="0" w:oddVBand="0" w:evenVBand="0" w:oddHBand="0" w:evenHBand="0" w:firstRowFirstColumn="0" w:firstRowLastColumn="0" w:lastRowFirstColumn="0" w:lastRowLastColumn="0"/>
            </w:pPr>
            <w:r>
              <w:t>1 942 009</w:t>
            </w:r>
          </w:p>
        </w:tc>
        <w:tc>
          <w:tcPr>
            <w:tcW w:w="1474" w:type="dxa"/>
          </w:tcPr>
          <w:p w14:paraId="604809B8" w14:textId="77777777" w:rsidR="00EA6C23" w:rsidRDefault="00EA6C23">
            <w:pPr>
              <w:cnfStyle w:val="000000000000" w:firstRow="0" w:lastRow="0" w:firstColumn="0" w:lastColumn="0" w:oddVBand="0" w:evenVBand="0" w:oddHBand="0" w:evenHBand="0" w:firstRowFirstColumn="0" w:firstRowLastColumn="0" w:lastRowFirstColumn="0" w:lastRowLastColumn="0"/>
            </w:pPr>
            <w:r>
              <w:t>2 354 000</w:t>
            </w:r>
          </w:p>
        </w:tc>
        <w:tc>
          <w:tcPr>
            <w:tcW w:w="1474" w:type="dxa"/>
          </w:tcPr>
          <w:p w14:paraId="46A9CBAF"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AF7CB5E" w14:textId="77777777" w:rsidR="00EA6C23" w:rsidRDefault="00EA6C23">
            <w:pPr>
              <w:cnfStyle w:val="000000000000" w:firstRow="0" w:lastRow="0" w:firstColumn="0" w:lastColumn="0" w:oddVBand="0" w:evenVBand="0" w:oddHBand="0" w:evenHBand="0" w:firstRowFirstColumn="0" w:firstRowLastColumn="0" w:lastRowFirstColumn="0" w:lastRowLastColumn="0"/>
            </w:pPr>
            <w:r>
              <w:t>-150 000</w:t>
            </w:r>
          </w:p>
        </w:tc>
      </w:tr>
      <w:tr w:rsidR="00EA6C23" w14:paraId="0971A755" w14:textId="77777777">
        <w:tc>
          <w:tcPr>
            <w:cnfStyle w:val="001000000000" w:firstRow="0" w:lastRow="0" w:firstColumn="1" w:lastColumn="0" w:oddVBand="0" w:evenVBand="0" w:oddHBand="0" w:evenHBand="0" w:firstRowFirstColumn="0" w:firstRowLastColumn="0" w:lastRowFirstColumn="0" w:lastRowLastColumn="0"/>
            <w:tcW w:w="3175" w:type="dxa"/>
          </w:tcPr>
          <w:p w14:paraId="69FC2260" w14:textId="77777777" w:rsidR="00EA6C23" w:rsidRDefault="00EA6C23">
            <w:r>
              <w:t>Kostnader</w:t>
            </w:r>
          </w:p>
        </w:tc>
        <w:tc>
          <w:tcPr>
            <w:tcW w:w="1474" w:type="dxa"/>
          </w:tcPr>
          <w:p w14:paraId="08BFB49D" w14:textId="77777777" w:rsidR="00EA6C23" w:rsidRDefault="00EA6C23">
            <w:pPr>
              <w:cnfStyle w:val="000000000000" w:firstRow="0" w:lastRow="0" w:firstColumn="0" w:lastColumn="0" w:oddVBand="0" w:evenVBand="0" w:oddHBand="0" w:evenHBand="0" w:firstRowFirstColumn="0" w:firstRowLastColumn="0" w:lastRowFirstColumn="0" w:lastRowLastColumn="0"/>
            </w:pPr>
            <w:r>
              <w:t>-1 910 057</w:t>
            </w:r>
          </w:p>
        </w:tc>
        <w:tc>
          <w:tcPr>
            <w:tcW w:w="1474" w:type="dxa"/>
          </w:tcPr>
          <w:p w14:paraId="3D80A88D" w14:textId="77777777" w:rsidR="00EA6C23" w:rsidRDefault="00EA6C23">
            <w:pPr>
              <w:cnfStyle w:val="000000000000" w:firstRow="0" w:lastRow="0" w:firstColumn="0" w:lastColumn="0" w:oddVBand="0" w:evenVBand="0" w:oddHBand="0" w:evenHBand="0" w:firstRowFirstColumn="0" w:firstRowLastColumn="0" w:lastRowFirstColumn="0" w:lastRowLastColumn="0"/>
            </w:pPr>
            <w:r>
              <w:t>-2 353 000</w:t>
            </w:r>
          </w:p>
        </w:tc>
        <w:tc>
          <w:tcPr>
            <w:tcW w:w="1474" w:type="dxa"/>
          </w:tcPr>
          <w:p w14:paraId="0BCF07EF"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0702615"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35F78A59" w14:textId="77777777">
        <w:tc>
          <w:tcPr>
            <w:cnfStyle w:val="001000000000" w:firstRow="0" w:lastRow="0" w:firstColumn="1" w:lastColumn="0" w:oddVBand="0" w:evenVBand="0" w:oddHBand="0" w:evenHBand="0" w:firstRowFirstColumn="0" w:firstRowLastColumn="0" w:lastRowFirstColumn="0" w:lastRowLastColumn="0"/>
            <w:tcW w:w="3175" w:type="dxa"/>
          </w:tcPr>
          <w:p w14:paraId="682D2817" w14:textId="77777777" w:rsidR="00EA6C23" w:rsidRDefault="00EA6C23">
            <w:r>
              <w:t>Anslag netto</w:t>
            </w:r>
          </w:p>
        </w:tc>
        <w:tc>
          <w:tcPr>
            <w:tcW w:w="1474" w:type="dxa"/>
          </w:tcPr>
          <w:p w14:paraId="2767EDBF" w14:textId="77777777" w:rsidR="00EA6C23" w:rsidRDefault="00EA6C23">
            <w:pPr>
              <w:cnfStyle w:val="000000000000" w:firstRow="0" w:lastRow="0" w:firstColumn="0" w:lastColumn="0" w:oddVBand="0" w:evenVBand="0" w:oddHBand="0" w:evenHBand="0" w:firstRowFirstColumn="0" w:firstRowLastColumn="0" w:lastRowFirstColumn="0" w:lastRowLastColumn="0"/>
            </w:pPr>
            <w:r>
              <w:t>31 952</w:t>
            </w:r>
          </w:p>
        </w:tc>
        <w:tc>
          <w:tcPr>
            <w:tcW w:w="1474" w:type="dxa"/>
          </w:tcPr>
          <w:p w14:paraId="591887BC" w14:textId="77777777" w:rsidR="00EA6C23" w:rsidRDefault="00EA6C23">
            <w:pPr>
              <w:cnfStyle w:val="000000000000" w:firstRow="0" w:lastRow="0" w:firstColumn="0" w:lastColumn="0" w:oddVBand="0" w:evenVBand="0" w:oddHBand="0" w:evenHBand="0" w:firstRowFirstColumn="0" w:firstRowLastColumn="0" w:lastRowFirstColumn="0" w:lastRowLastColumn="0"/>
            </w:pPr>
            <w:r>
              <w:t>1 000</w:t>
            </w:r>
          </w:p>
        </w:tc>
        <w:tc>
          <w:tcPr>
            <w:tcW w:w="1474" w:type="dxa"/>
          </w:tcPr>
          <w:p w14:paraId="1D1C1ED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AD845B8" w14:textId="77777777" w:rsidR="00EA6C23" w:rsidRDefault="00EA6C23">
            <w:pPr>
              <w:cnfStyle w:val="000000000000" w:firstRow="0" w:lastRow="0" w:firstColumn="0" w:lastColumn="0" w:oddVBand="0" w:evenVBand="0" w:oddHBand="0" w:evenHBand="0" w:firstRowFirstColumn="0" w:firstRowLastColumn="0" w:lastRowFirstColumn="0" w:lastRowLastColumn="0"/>
            </w:pPr>
            <w:r>
              <w:t>-150 000</w:t>
            </w:r>
          </w:p>
        </w:tc>
      </w:tr>
    </w:tbl>
    <w:p w14:paraId="74833E63" w14:textId="77777777" w:rsidR="00EA6C23" w:rsidRDefault="00EA6C23" w:rsidP="00EA6C23">
      <w:pPr>
        <w:pStyle w:val="Rubrik5"/>
      </w:pPr>
      <w:r>
        <w:t>Budgetmotivering</w:t>
      </w:r>
    </w:p>
    <w:p w14:paraId="69FD55CC" w14:textId="77777777" w:rsidR="00EA6C23" w:rsidRDefault="00EA6C23" w:rsidP="00EA6C23">
      <w:r>
        <w:t xml:space="preserve">Föreslås en minskning av inkomsterna om </w:t>
      </w:r>
      <w:proofErr w:type="gramStart"/>
      <w:r>
        <w:t>150.000</w:t>
      </w:r>
      <w:proofErr w:type="gramEnd"/>
      <w:r>
        <w:t xml:space="preserve"> euro.</w:t>
      </w:r>
    </w:p>
    <w:p w14:paraId="36D15A70" w14:textId="77777777" w:rsidR="00EA6C23" w:rsidRDefault="00EA6C23" w:rsidP="00EA6C23">
      <w:pPr>
        <w:pStyle w:val="Rubrik5"/>
      </w:pPr>
      <w:r>
        <w:t>Inkomster</w:t>
      </w:r>
    </w:p>
    <w:p w14:paraId="188740AC" w14:textId="77777777" w:rsidR="00EA6C23" w:rsidRDefault="00EA6C23" w:rsidP="00EA6C23">
      <w:r>
        <w:t xml:space="preserve">Inkomsterna minskar då hamnen i </w:t>
      </w:r>
      <w:proofErr w:type="spellStart"/>
      <w:r>
        <w:t>Möckelö</w:t>
      </w:r>
      <w:proofErr w:type="spellEnd"/>
      <w:r>
        <w:t xml:space="preserve"> under året har byggts om varför antalet kunder minskat då det inte varit möjligt att angöra hamnen.</w:t>
      </w:r>
    </w:p>
    <w:p w14:paraId="30378787" w14:textId="77777777" w:rsidR="003D739A" w:rsidRDefault="003D739A">
      <w:pPr>
        <w:spacing w:before="0" w:after="160" w:line="259" w:lineRule="auto"/>
        <w:rPr>
          <w:rFonts w:eastAsiaTheme="majorEastAsia"/>
          <w:b/>
          <w:iCs/>
          <w:sz w:val="40"/>
          <w:szCs w:val="32"/>
        </w:rPr>
      </w:pPr>
      <w:r>
        <w:br w:type="page"/>
      </w:r>
    </w:p>
    <w:p w14:paraId="17C8D2FD" w14:textId="77777777" w:rsidR="00EA6C23" w:rsidRDefault="00EA6C23" w:rsidP="00EA6C23">
      <w:pPr>
        <w:pStyle w:val="Rubrik1"/>
      </w:pPr>
      <w:r>
        <w:lastRenderedPageBreak/>
        <w:t>Politikområde 8 - detaljmotivering verksamhet och överföringar</w:t>
      </w:r>
    </w:p>
    <w:p w14:paraId="0E52F8D9" w14:textId="77777777" w:rsidR="00EA6C23" w:rsidRDefault="00EA6C23" w:rsidP="00EA6C23">
      <w:pPr>
        <w:pStyle w:val="Rubrik2"/>
      </w:pPr>
      <w:r>
        <w:t>Myndigheter under politikområde 8</w:t>
      </w:r>
    </w:p>
    <w:p w14:paraId="20215482" w14:textId="77777777" w:rsidR="00EA6C23" w:rsidRDefault="00EA6C23" w:rsidP="00EA6C23">
      <w:pPr>
        <w:pStyle w:val="Rubrik3"/>
      </w:pPr>
      <w:r>
        <w:t>840 Ålands hälso- och sjukvård</w:t>
      </w:r>
    </w:p>
    <w:p w14:paraId="39B3B121" w14:textId="5BF57DC6" w:rsidR="00EA6C23" w:rsidRDefault="00EA6C23" w:rsidP="00EA6C23">
      <w:pPr>
        <w:pStyle w:val="Rubrik4"/>
      </w:pPr>
      <w:r>
        <w:t>84</w:t>
      </w:r>
      <w:r w:rsidR="00CE7B57">
        <w:t>7</w:t>
      </w:r>
      <w:r>
        <w:t>00 Ålands hälso- och sjukvård, extern vård (RA)</w:t>
      </w:r>
    </w:p>
    <w:p w14:paraId="3D9F17C7" w14:textId="77777777" w:rsidR="00EA6C23" w:rsidRDefault="00EA6C23" w:rsidP="00EA6C23">
      <w:pPr>
        <w:pStyle w:val="HYP-Context"/>
      </w:pPr>
      <w:r>
        <w:rPr>
          <w:b/>
        </w:rPr>
        <w:t xml:space="preserve">Organisation: </w:t>
      </w:r>
      <w:r>
        <w:t xml:space="preserve">847 Extern </w:t>
      </w:r>
      <w:proofErr w:type="spellStart"/>
      <w:r>
        <w:t>vård</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0F8A32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1B601080" w14:textId="77777777" w:rsidR="00EA6C23" w:rsidRDefault="00EA6C23">
            <w:r>
              <w:t>Sammandrag</w:t>
            </w:r>
          </w:p>
        </w:tc>
        <w:tc>
          <w:tcPr>
            <w:tcW w:w="1474" w:type="dxa"/>
          </w:tcPr>
          <w:p w14:paraId="4F65C4D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0E3DF4E8"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79E9189B"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7E61F894"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36AB78D5" w14:textId="77777777">
        <w:tc>
          <w:tcPr>
            <w:cnfStyle w:val="001000000000" w:firstRow="0" w:lastRow="0" w:firstColumn="1" w:lastColumn="0" w:oddVBand="0" w:evenVBand="0" w:oddHBand="0" w:evenHBand="0" w:firstRowFirstColumn="0" w:firstRowLastColumn="0" w:lastRowFirstColumn="0" w:lastRowLastColumn="0"/>
            <w:tcW w:w="3175" w:type="dxa"/>
          </w:tcPr>
          <w:p w14:paraId="43CB2DF3" w14:textId="77777777" w:rsidR="00EA6C23" w:rsidRDefault="00EA6C23">
            <w:r>
              <w:t>Intäkter</w:t>
            </w:r>
          </w:p>
        </w:tc>
        <w:tc>
          <w:tcPr>
            <w:tcW w:w="1474" w:type="dxa"/>
          </w:tcPr>
          <w:p w14:paraId="64AE907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7E88F6E"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FD327E8"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2AECAE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59B49A52" w14:textId="77777777">
        <w:tc>
          <w:tcPr>
            <w:cnfStyle w:val="001000000000" w:firstRow="0" w:lastRow="0" w:firstColumn="1" w:lastColumn="0" w:oddVBand="0" w:evenVBand="0" w:oddHBand="0" w:evenHBand="0" w:firstRowFirstColumn="0" w:firstRowLastColumn="0" w:lastRowFirstColumn="0" w:lastRowLastColumn="0"/>
            <w:tcW w:w="3175" w:type="dxa"/>
          </w:tcPr>
          <w:p w14:paraId="6B4746BD" w14:textId="77777777" w:rsidR="00EA6C23" w:rsidRDefault="00EA6C23">
            <w:r>
              <w:t>Kostnader</w:t>
            </w:r>
          </w:p>
        </w:tc>
        <w:tc>
          <w:tcPr>
            <w:tcW w:w="1474" w:type="dxa"/>
          </w:tcPr>
          <w:p w14:paraId="2871A5D1"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AF2FECC"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725909B" w14:textId="23240578" w:rsidR="00EA6C23" w:rsidRDefault="00137F3A">
            <w:pPr>
              <w:cnfStyle w:val="000000000000" w:firstRow="0" w:lastRow="0" w:firstColumn="0" w:lastColumn="0" w:oddVBand="0" w:evenVBand="0" w:oddHBand="0" w:evenHBand="0" w:firstRowFirstColumn="0" w:firstRowLastColumn="0" w:lastRowFirstColumn="0" w:lastRowLastColumn="0"/>
            </w:pPr>
            <w:r>
              <w:t>-9 810 000</w:t>
            </w:r>
          </w:p>
        </w:tc>
        <w:tc>
          <w:tcPr>
            <w:tcW w:w="1474" w:type="dxa"/>
          </w:tcPr>
          <w:p w14:paraId="07296281" w14:textId="77777777" w:rsidR="00EA6C23" w:rsidRDefault="00EA6C23">
            <w:pPr>
              <w:cnfStyle w:val="000000000000" w:firstRow="0" w:lastRow="0" w:firstColumn="0" w:lastColumn="0" w:oddVBand="0" w:evenVBand="0" w:oddHBand="0" w:evenHBand="0" w:firstRowFirstColumn="0" w:firstRowLastColumn="0" w:lastRowFirstColumn="0" w:lastRowLastColumn="0"/>
            </w:pPr>
            <w:r>
              <w:t>-1 400 000</w:t>
            </w:r>
          </w:p>
        </w:tc>
      </w:tr>
      <w:tr w:rsidR="00EA6C23" w14:paraId="53F98B7C" w14:textId="77777777">
        <w:tc>
          <w:tcPr>
            <w:cnfStyle w:val="001000000000" w:firstRow="0" w:lastRow="0" w:firstColumn="1" w:lastColumn="0" w:oddVBand="0" w:evenVBand="0" w:oddHBand="0" w:evenHBand="0" w:firstRowFirstColumn="0" w:firstRowLastColumn="0" w:lastRowFirstColumn="0" w:lastRowLastColumn="0"/>
            <w:tcW w:w="3175" w:type="dxa"/>
          </w:tcPr>
          <w:p w14:paraId="0091231F" w14:textId="77777777" w:rsidR="00EA6C23" w:rsidRDefault="00EA6C23">
            <w:r>
              <w:t>Anslag netto</w:t>
            </w:r>
          </w:p>
        </w:tc>
        <w:tc>
          <w:tcPr>
            <w:tcW w:w="1474" w:type="dxa"/>
          </w:tcPr>
          <w:p w14:paraId="5AFCFBE1"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3657D99B"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6343DFB4" w14:textId="0AAD905E" w:rsidR="00EA6C23" w:rsidRDefault="00137F3A">
            <w:pPr>
              <w:cnfStyle w:val="000000000000" w:firstRow="0" w:lastRow="0" w:firstColumn="0" w:lastColumn="0" w:oddVBand="0" w:evenVBand="0" w:oddHBand="0" w:evenHBand="0" w:firstRowFirstColumn="0" w:firstRowLastColumn="0" w:lastRowFirstColumn="0" w:lastRowLastColumn="0"/>
            </w:pPr>
            <w:r>
              <w:t>-9 810 000</w:t>
            </w:r>
          </w:p>
        </w:tc>
        <w:tc>
          <w:tcPr>
            <w:tcW w:w="1474" w:type="dxa"/>
          </w:tcPr>
          <w:p w14:paraId="3DE9F8C6" w14:textId="77777777" w:rsidR="00EA6C23" w:rsidRDefault="00EA6C23">
            <w:pPr>
              <w:cnfStyle w:val="000000000000" w:firstRow="0" w:lastRow="0" w:firstColumn="0" w:lastColumn="0" w:oddVBand="0" w:evenVBand="0" w:oddHBand="0" w:evenHBand="0" w:firstRowFirstColumn="0" w:firstRowLastColumn="0" w:lastRowFirstColumn="0" w:lastRowLastColumn="0"/>
            </w:pPr>
            <w:r>
              <w:t>-1 400 000</w:t>
            </w:r>
          </w:p>
        </w:tc>
      </w:tr>
    </w:tbl>
    <w:p w14:paraId="2768FFCC" w14:textId="77777777" w:rsidR="00EA6C23" w:rsidRDefault="00EA6C23" w:rsidP="00EA6C23">
      <w:pPr>
        <w:pStyle w:val="Rubrik5"/>
      </w:pPr>
      <w:r>
        <w:t>Budgetmotivering</w:t>
      </w:r>
    </w:p>
    <w:p w14:paraId="0229F03B" w14:textId="77777777" w:rsidR="00EA6C23" w:rsidRDefault="00EA6C23" w:rsidP="00EA6C23">
      <w:r>
        <w:t xml:space="preserve">Föreslås en ökning om </w:t>
      </w:r>
      <w:proofErr w:type="gramStart"/>
      <w:r>
        <w:t>1.400.000</w:t>
      </w:r>
      <w:proofErr w:type="gramEnd"/>
      <w:r>
        <w:t xml:space="preserve"> euro.</w:t>
      </w:r>
    </w:p>
    <w:p w14:paraId="1DF1C6FA" w14:textId="77777777" w:rsidR="00EA6C23" w:rsidRDefault="00EA6C23" w:rsidP="00EA6C23">
      <w:pPr>
        <w:pStyle w:val="Rubrik5"/>
      </w:pPr>
      <w:r>
        <w:t>Utgifter</w:t>
      </w:r>
    </w:p>
    <w:p w14:paraId="5F6B197F" w14:textId="77777777" w:rsidR="00EA6C23" w:rsidRDefault="00EA6C23" w:rsidP="00EA6C23">
      <w:r>
        <w:t>Anslaget har påverkats av betydande prisökningar från externa vårdleverantörer. Ökningen kan inte täckas med ytterligare åtgärder under övrig drift.</w:t>
      </w:r>
    </w:p>
    <w:p w14:paraId="3C5BA2C1" w14:textId="77777777" w:rsidR="00FD1CB4" w:rsidRDefault="00FD1CB4">
      <w:pPr>
        <w:spacing w:before="0" w:after="160" w:line="259" w:lineRule="auto"/>
        <w:rPr>
          <w:rFonts w:eastAsiaTheme="majorEastAsia"/>
          <w:b/>
          <w:iCs/>
          <w:sz w:val="40"/>
          <w:szCs w:val="32"/>
        </w:rPr>
      </w:pPr>
      <w:r>
        <w:br w:type="page"/>
      </w:r>
    </w:p>
    <w:p w14:paraId="2ABE0237" w14:textId="77777777" w:rsidR="00EA6C23" w:rsidRDefault="00EA6C23" w:rsidP="00EA6C23">
      <w:pPr>
        <w:pStyle w:val="Rubrik1"/>
      </w:pPr>
      <w:r>
        <w:lastRenderedPageBreak/>
        <w:t>Detaljmotivering - Skattefinansiering, finansiella poster och resultaträkningsposter</w:t>
      </w:r>
    </w:p>
    <w:p w14:paraId="5667D318" w14:textId="77777777" w:rsidR="00EA6C23" w:rsidRDefault="00EA6C23" w:rsidP="00EA6C23">
      <w:pPr>
        <w:pStyle w:val="Rubrik2"/>
      </w:pPr>
      <w:r>
        <w:t>890 Skatter och avgifter av skattenatur, inkomster av lån och finansiella poster</w:t>
      </w:r>
    </w:p>
    <w:p w14:paraId="681A14C3" w14:textId="77777777" w:rsidR="00EA6C23" w:rsidRDefault="00EA6C23" w:rsidP="00EA6C23">
      <w:pPr>
        <w:pStyle w:val="Rubrik3"/>
      </w:pPr>
      <w:r>
        <w:t>890 Skatter och inkomster av skattenatur</w:t>
      </w:r>
    </w:p>
    <w:p w14:paraId="4B9B5CE6" w14:textId="77777777" w:rsidR="00EA6C23" w:rsidRDefault="00EA6C23" w:rsidP="00EA6C23">
      <w:pPr>
        <w:pStyle w:val="Rubrik4"/>
      </w:pPr>
      <w:proofErr w:type="gramStart"/>
      <w:r>
        <w:t>89000</w:t>
      </w:r>
      <w:proofErr w:type="gramEnd"/>
      <w:r>
        <w:t xml:space="preserve"> Skatter och inkomster av skattenatur</w:t>
      </w:r>
    </w:p>
    <w:p w14:paraId="2247B827" w14:textId="77777777" w:rsidR="00EA6C23" w:rsidRDefault="00EA6C23" w:rsidP="00EA6C23">
      <w:pPr>
        <w:pStyle w:val="HYP-Context"/>
      </w:pPr>
      <w:r>
        <w:rPr>
          <w:b/>
        </w:rPr>
        <w:t xml:space="preserve">Organisation: </w:t>
      </w:r>
      <w:r>
        <w:t xml:space="preserve">89000 </w:t>
      </w:r>
      <w:proofErr w:type="spellStart"/>
      <w:r>
        <w:t>Skatter</w:t>
      </w:r>
      <w:proofErr w:type="spellEnd"/>
      <w:r>
        <w:t xml:space="preserve"> </w:t>
      </w:r>
      <w:proofErr w:type="spellStart"/>
      <w:r>
        <w:t>och</w:t>
      </w:r>
      <w:proofErr w:type="spellEnd"/>
      <w:r>
        <w:t xml:space="preserve"> </w:t>
      </w:r>
      <w:proofErr w:type="spellStart"/>
      <w:r>
        <w:t>liknande</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0885EC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3470666B" w14:textId="77777777" w:rsidR="00EA6C23" w:rsidRDefault="00EA6C23">
            <w:r>
              <w:t>Sammandrag</w:t>
            </w:r>
          </w:p>
        </w:tc>
        <w:tc>
          <w:tcPr>
            <w:tcW w:w="1474" w:type="dxa"/>
          </w:tcPr>
          <w:p w14:paraId="5715DDD4"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7CEBE860"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013EAD54"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5C8C2C22"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445EA754" w14:textId="77777777">
        <w:tc>
          <w:tcPr>
            <w:cnfStyle w:val="001000000000" w:firstRow="0" w:lastRow="0" w:firstColumn="1" w:lastColumn="0" w:oddVBand="0" w:evenVBand="0" w:oddHBand="0" w:evenHBand="0" w:firstRowFirstColumn="0" w:firstRowLastColumn="0" w:lastRowFirstColumn="0" w:lastRowLastColumn="0"/>
            <w:tcW w:w="3175" w:type="dxa"/>
          </w:tcPr>
          <w:p w14:paraId="14C20E6E" w14:textId="77777777" w:rsidR="00EA6C23" w:rsidRDefault="00EA6C23">
            <w:r>
              <w:t>Intäkter</w:t>
            </w:r>
          </w:p>
        </w:tc>
        <w:tc>
          <w:tcPr>
            <w:tcW w:w="1474" w:type="dxa"/>
          </w:tcPr>
          <w:p w14:paraId="73B05F82" w14:textId="77777777" w:rsidR="00EA6C23" w:rsidRDefault="00EA6C23">
            <w:pPr>
              <w:cnfStyle w:val="000000000000" w:firstRow="0" w:lastRow="0" w:firstColumn="0" w:lastColumn="0" w:oddVBand="0" w:evenVBand="0" w:oddHBand="0" w:evenHBand="0" w:firstRowFirstColumn="0" w:firstRowLastColumn="0" w:lastRowFirstColumn="0" w:lastRowLastColumn="0"/>
            </w:pPr>
            <w:r>
              <w:t>353 473 337</w:t>
            </w:r>
          </w:p>
        </w:tc>
        <w:tc>
          <w:tcPr>
            <w:tcW w:w="1474" w:type="dxa"/>
          </w:tcPr>
          <w:p w14:paraId="504CFE5A" w14:textId="77777777" w:rsidR="00EA6C23" w:rsidRDefault="00EA6C23">
            <w:pPr>
              <w:cnfStyle w:val="000000000000" w:firstRow="0" w:lastRow="0" w:firstColumn="0" w:lastColumn="0" w:oddVBand="0" w:evenVBand="0" w:oddHBand="0" w:evenHBand="0" w:firstRowFirstColumn="0" w:firstRowLastColumn="0" w:lastRowFirstColumn="0" w:lastRowLastColumn="0"/>
            </w:pPr>
            <w:r>
              <w:t>314 679 000</w:t>
            </w:r>
          </w:p>
        </w:tc>
        <w:tc>
          <w:tcPr>
            <w:tcW w:w="1474" w:type="dxa"/>
          </w:tcPr>
          <w:p w14:paraId="34C6B3E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5F0DD17" w14:textId="77777777" w:rsidR="00EA6C23" w:rsidRDefault="00EA6C23">
            <w:pPr>
              <w:cnfStyle w:val="000000000000" w:firstRow="0" w:lastRow="0" w:firstColumn="0" w:lastColumn="0" w:oddVBand="0" w:evenVBand="0" w:oddHBand="0" w:evenHBand="0" w:firstRowFirstColumn="0" w:firstRowLastColumn="0" w:lastRowFirstColumn="0" w:lastRowLastColumn="0"/>
            </w:pPr>
            <w:r>
              <w:t>-1 239 000</w:t>
            </w:r>
          </w:p>
        </w:tc>
      </w:tr>
      <w:tr w:rsidR="00EA6C23" w14:paraId="6A31EF73" w14:textId="77777777">
        <w:tc>
          <w:tcPr>
            <w:cnfStyle w:val="001000000000" w:firstRow="0" w:lastRow="0" w:firstColumn="1" w:lastColumn="0" w:oddVBand="0" w:evenVBand="0" w:oddHBand="0" w:evenHBand="0" w:firstRowFirstColumn="0" w:firstRowLastColumn="0" w:lastRowFirstColumn="0" w:lastRowLastColumn="0"/>
            <w:tcW w:w="3175" w:type="dxa"/>
          </w:tcPr>
          <w:p w14:paraId="7E461189" w14:textId="77777777" w:rsidR="00EA6C23" w:rsidRDefault="00EA6C23">
            <w:r>
              <w:t>Kostnader</w:t>
            </w:r>
          </w:p>
        </w:tc>
        <w:tc>
          <w:tcPr>
            <w:tcW w:w="1474" w:type="dxa"/>
          </w:tcPr>
          <w:p w14:paraId="611BB4AC"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EEF06B8"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32E1B1B0"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76A75B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7C150C4D" w14:textId="77777777">
        <w:tc>
          <w:tcPr>
            <w:cnfStyle w:val="001000000000" w:firstRow="0" w:lastRow="0" w:firstColumn="1" w:lastColumn="0" w:oddVBand="0" w:evenVBand="0" w:oddHBand="0" w:evenHBand="0" w:firstRowFirstColumn="0" w:firstRowLastColumn="0" w:lastRowFirstColumn="0" w:lastRowLastColumn="0"/>
            <w:tcW w:w="3175" w:type="dxa"/>
          </w:tcPr>
          <w:p w14:paraId="18BBFB0D" w14:textId="77777777" w:rsidR="00EA6C23" w:rsidRDefault="00EA6C23">
            <w:r>
              <w:t>Anslag netto</w:t>
            </w:r>
          </w:p>
        </w:tc>
        <w:tc>
          <w:tcPr>
            <w:tcW w:w="1474" w:type="dxa"/>
          </w:tcPr>
          <w:p w14:paraId="7E9AE741" w14:textId="77777777" w:rsidR="00EA6C23" w:rsidRDefault="00EA6C23">
            <w:pPr>
              <w:cnfStyle w:val="000000000000" w:firstRow="0" w:lastRow="0" w:firstColumn="0" w:lastColumn="0" w:oddVBand="0" w:evenVBand="0" w:oddHBand="0" w:evenHBand="0" w:firstRowFirstColumn="0" w:firstRowLastColumn="0" w:lastRowFirstColumn="0" w:lastRowLastColumn="0"/>
            </w:pPr>
            <w:r>
              <w:t>353 473 337</w:t>
            </w:r>
          </w:p>
        </w:tc>
        <w:tc>
          <w:tcPr>
            <w:tcW w:w="1474" w:type="dxa"/>
          </w:tcPr>
          <w:p w14:paraId="17A69809" w14:textId="77777777" w:rsidR="00EA6C23" w:rsidRDefault="00EA6C23">
            <w:pPr>
              <w:cnfStyle w:val="000000000000" w:firstRow="0" w:lastRow="0" w:firstColumn="0" w:lastColumn="0" w:oddVBand="0" w:evenVBand="0" w:oddHBand="0" w:evenHBand="0" w:firstRowFirstColumn="0" w:firstRowLastColumn="0" w:lastRowFirstColumn="0" w:lastRowLastColumn="0"/>
            </w:pPr>
            <w:r>
              <w:t>314 679 000</w:t>
            </w:r>
          </w:p>
        </w:tc>
        <w:tc>
          <w:tcPr>
            <w:tcW w:w="1474" w:type="dxa"/>
          </w:tcPr>
          <w:p w14:paraId="6D2348A4"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DA69E55" w14:textId="77777777" w:rsidR="00EA6C23" w:rsidRDefault="00EA6C23">
            <w:pPr>
              <w:cnfStyle w:val="000000000000" w:firstRow="0" w:lastRow="0" w:firstColumn="0" w:lastColumn="0" w:oddVBand="0" w:evenVBand="0" w:oddHBand="0" w:evenHBand="0" w:firstRowFirstColumn="0" w:firstRowLastColumn="0" w:lastRowFirstColumn="0" w:lastRowLastColumn="0"/>
            </w:pPr>
            <w:r>
              <w:t>-1 239 000</w:t>
            </w:r>
          </w:p>
        </w:tc>
      </w:tr>
    </w:tbl>
    <w:p w14:paraId="4E85D5B1" w14:textId="77777777" w:rsidR="00EA6C23" w:rsidRDefault="00EA6C23" w:rsidP="00EA6C23">
      <w:pPr>
        <w:pStyle w:val="Rubrik5"/>
      </w:pPr>
      <w:r>
        <w:t>Budgetmotivering</w:t>
      </w:r>
    </w:p>
    <w:p w14:paraId="7F63BA8B" w14:textId="77777777" w:rsidR="00EA6C23" w:rsidRDefault="00EA6C23" w:rsidP="00EA6C23">
      <w:r>
        <w:t xml:space="preserve">Föreslås en minskning om </w:t>
      </w:r>
      <w:proofErr w:type="gramStart"/>
      <w:r>
        <w:t>1.239.000</w:t>
      </w:r>
      <w:proofErr w:type="gramEnd"/>
      <w:r>
        <w:t xml:space="preserve"> euro.</w:t>
      </w:r>
    </w:p>
    <w:p w14:paraId="2FF85F22" w14:textId="77777777" w:rsidR="00EA6C23" w:rsidRDefault="00EA6C23" w:rsidP="00EA6C23">
      <w:pPr>
        <w:pStyle w:val="Rubrik5"/>
      </w:pPr>
      <w:r>
        <w:t>Inkomster</w:t>
      </w:r>
    </w:p>
    <w:p w14:paraId="66665FE9" w14:textId="77777777" w:rsidR="00EA6C23" w:rsidRDefault="00EA6C23" w:rsidP="00EA6C23">
      <w:r>
        <w:t xml:space="preserve">Ålandsdelegationen har den 10 oktober 2025 fastställt ett till landskapet Åland tillkommande avräkningsbelopp för år 2024 till </w:t>
      </w:r>
      <w:proofErr w:type="gramStart"/>
      <w:r>
        <w:t>203.737.753</w:t>
      </w:r>
      <w:proofErr w:type="gramEnd"/>
      <w:r>
        <w:t xml:space="preserve"> euro. Som förskott har tidigare erhållits </w:t>
      </w:r>
      <w:proofErr w:type="gramStart"/>
      <w:r>
        <w:t>204.976.000</w:t>
      </w:r>
      <w:proofErr w:type="gramEnd"/>
      <w:r>
        <w:t xml:space="preserve"> euro, varför </w:t>
      </w:r>
      <w:proofErr w:type="gramStart"/>
      <w:r>
        <w:t>1.238.247</w:t>
      </w:r>
      <w:proofErr w:type="gramEnd"/>
      <w:r>
        <w:t xml:space="preserve"> euro ska återbetalas till staten.</w:t>
      </w:r>
    </w:p>
    <w:p w14:paraId="007A4F35" w14:textId="77777777" w:rsidR="00EA6C23" w:rsidRDefault="00EA6C23" w:rsidP="00EA6C23">
      <w:pPr>
        <w:pStyle w:val="Rubrik3"/>
      </w:pPr>
      <w:r>
        <w:t>893 Upp- och nedskrivningar</w:t>
      </w:r>
    </w:p>
    <w:p w14:paraId="6F3D4465" w14:textId="77777777" w:rsidR="00EA6C23" w:rsidRDefault="00EA6C23" w:rsidP="00EA6C23">
      <w:pPr>
        <w:pStyle w:val="Rubrik4"/>
      </w:pPr>
      <w:proofErr w:type="gramStart"/>
      <w:r>
        <w:t>89300</w:t>
      </w:r>
      <w:proofErr w:type="gramEnd"/>
      <w:r>
        <w:t xml:space="preserve"> Upp- och nedskrivningar</w:t>
      </w:r>
    </w:p>
    <w:p w14:paraId="1C75D3FA" w14:textId="77777777" w:rsidR="00EA6C23" w:rsidRDefault="00EA6C23" w:rsidP="00EA6C23">
      <w:pPr>
        <w:pStyle w:val="HYP-Context"/>
      </w:pPr>
      <w:r>
        <w:rPr>
          <w:b/>
        </w:rPr>
        <w:t xml:space="preserve">Organisation: </w:t>
      </w:r>
      <w:r>
        <w:t xml:space="preserve">89300 </w:t>
      </w:r>
      <w:proofErr w:type="spellStart"/>
      <w:r>
        <w:t>Upp</w:t>
      </w:r>
      <w:proofErr w:type="spellEnd"/>
      <w:r>
        <w:t xml:space="preserve">- o </w:t>
      </w:r>
      <w:proofErr w:type="spellStart"/>
      <w:r>
        <w:t>nedskrivningar</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20430E2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6F51D171" w14:textId="77777777" w:rsidR="00EA6C23" w:rsidRDefault="00EA6C23">
            <w:r>
              <w:t>Sammandrag</w:t>
            </w:r>
          </w:p>
        </w:tc>
        <w:tc>
          <w:tcPr>
            <w:tcW w:w="1474" w:type="dxa"/>
          </w:tcPr>
          <w:p w14:paraId="30DCE206"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24D7D154"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0686527E"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6A17707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145519F9" w14:textId="77777777">
        <w:tc>
          <w:tcPr>
            <w:cnfStyle w:val="001000000000" w:firstRow="0" w:lastRow="0" w:firstColumn="1" w:lastColumn="0" w:oddVBand="0" w:evenVBand="0" w:oddHBand="0" w:evenHBand="0" w:firstRowFirstColumn="0" w:firstRowLastColumn="0" w:lastRowFirstColumn="0" w:lastRowLastColumn="0"/>
            <w:tcW w:w="3175" w:type="dxa"/>
          </w:tcPr>
          <w:p w14:paraId="4783B8FA" w14:textId="77777777" w:rsidR="00EA6C23" w:rsidRDefault="00EA6C23">
            <w:r>
              <w:t>Intäkter</w:t>
            </w:r>
          </w:p>
        </w:tc>
        <w:tc>
          <w:tcPr>
            <w:tcW w:w="1474" w:type="dxa"/>
          </w:tcPr>
          <w:p w14:paraId="235C267D"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13D50D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8523FBC"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1663F906"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r w:rsidR="00EA6C23" w14:paraId="5A8F4DF9" w14:textId="77777777">
        <w:tc>
          <w:tcPr>
            <w:cnfStyle w:val="001000000000" w:firstRow="0" w:lastRow="0" w:firstColumn="1" w:lastColumn="0" w:oddVBand="0" w:evenVBand="0" w:oddHBand="0" w:evenHBand="0" w:firstRowFirstColumn="0" w:firstRowLastColumn="0" w:lastRowFirstColumn="0" w:lastRowLastColumn="0"/>
            <w:tcW w:w="3175" w:type="dxa"/>
          </w:tcPr>
          <w:p w14:paraId="1FD2212D" w14:textId="77777777" w:rsidR="00EA6C23" w:rsidRDefault="00EA6C23">
            <w:r>
              <w:t>Kostnader</w:t>
            </w:r>
          </w:p>
        </w:tc>
        <w:tc>
          <w:tcPr>
            <w:tcW w:w="1474" w:type="dxa"/>
          </w:tcPr>
          <w:p w14:paraId="5B4F8C45" w14:textId="77777777" w:rsidR="00EA6C23" w:rsidRDefault="00EA6C23">
            <w:pPr>
              <w:cnfStyle w:val="000000000000" w:firstRow="0" w:lastRow="0" w:firstColumn="0" w:lastColumn="0" w:oddVBand="0" w:evenVBand="0" w:oddHBand="0" w:evenHBand="0" w:firstRowFirstColumn="0" w:firstRowLastColumn="0" w:lastRowFirstColumn="0" w:lastRowLastColumn="0"/>
            </w:pPr>
            <w:r>
              <w:t>-1 254 173</w:t>
            </w:r>
          </w:p>
        </w:tc>
        <w:tc>
          <w:tcPr>
            <w:tcW w:w="1474" w:type="dxa"/>
          </w:tcPr>
          <w:p w14:paraId="15C51381"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4489E69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95F5D68" w14:textId="77777777" w:rsidR="00EA6C23" w:rsidRDefault="00EA6C23">
            <w:pPr>
              <w:cnfStyle w:val="000000000000" w:firstRow="0" w:lastRow="0" w:firstColumn="0" w:lastColumn="0" w:oddVBand="0" w:evenVBand="0" w:oddHBand="0" w:evenHBand="0" w:firstRowFirstColumn="0" w:firstRowLastColumn="0" w:lastRowFirstColumn="0" w:lastRowLastColumn="0"/>
            </w:pPr>
            <w:r>
              <w:t>-21 000</w:t>
            </w:r>
          </w:p>
        </w:tc>
      </w:tr>
      <w:tr w:rsidR="00EA6C23" w14:paraId="0685ABCC" w14:textId="77777777">
        <w:tc>
          <w:tcPr>
            <w:cnfStyle w:val="001000000000" w:firstRow="0" w:lastRow="0" w:firstColumn="1" w:lastColumn="0" w:oddVBand="0" w:evenVBand="0" w:oddHBand="0" w:evenHBand="0" w:firstRowFirstColumn="0" w:firstRowLastColumn="0" w:lastRowFirstColumn="0" w:lastRowLastColumn="0"/>
            <w:tcW w:w="3175" w:type="dxa"/>
          </w:tcPr>
          <w:p w14:paraId="46AF3893" w14:textId="77777777" w:rsidR="00EA6C23" w:rsidRDefault="00EA6C23">
            <w:r>
              <w:t>Anslag netto</w:t>
            </w:r>
          </w:p>
        </w:tc>
        <w:tc>
          <w:tcPr>
            <w:tcW w:w="1474" w:type="dxa"/>
          </w:tcPr>
          <w:p w14:paraId="4B1A478D" w14:textId="77777777" w:rsidR="00EA6C23" w:rsidRDefault="00EA6C23">
            <w:pPr>
              <w:cnfStyle w:val="000000000000" w:firstRow="0" w:lastRow="0" w:firstColumn="0" w:lastColumn="0" w:oddVBand="0" w:evenVBand="0" w:oddHBand="0" w:evenHBand="0" w:firstRowFirstColumn="0" w:firstRowLastColumn="0" w:lastRowFirstColumn="0" w:lastRowLastColumn="0"/>
            </w:pPr>
            <w:r>
              <w:t>-1 254 173</w:t>
            </w:r>
          </w:p>
        </w:tc>
        <w:tc>
          <w:tcPr>
            <w:tcW w:w="1474" w:type="dxa"/>
          </w:tcPr>
          <w:p w14:paraId="4A37D87E"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B7945AB"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5672A08A" w14:textId="77777777" w:rsidR="00EA6C23" w:rsidRDefault="00EA6C23">
            <w:pPr>
              <w:cnfStyle w:val="000000000000" w:firstRow="0" w:lastRow="0" w:firstColumn="0" w:lastColumn="0" w:oddVBand="0" w:evenVBand="0" w:oddHBand="0" w:evenHBand="0" w:firstRowFirstColumn="0" w:firstRowLastColumn="0" w:lastRowFirstColumn="0" w:lastRowLastColumn="0"/>
            </w:pPr>
            <w:r>
              <w:t>-21 000</w:t>
            </w:r>
          </w:p>
        </w:tc>
      </w:tr>
    </w:tbl>
    <w:p w14:paraId="511C6688" w14:textId="77777777" w:rsidR="00EA6C23" w:rsidRDefault="00EA6C23" w:rsidP="00EA6C23">
      <w:pPr>
        <w:pStyle w:val="Rubrik5"/>
      </w:pPr>
      <w:r>
        <w:t>Budgetmotivering</w:t>
      </w:r>
    </w:p>
    <w:p w14:paraId="49965CCD" w14:textId="77777777" w:rsidR="00EA6C23" w:rsidRDefault="00EA6C23" w:rsidP="00EA6C23">
      <w:r>
        <w:t xml:space="preserve">Föreslås ett anslag om </w:t>
      </w:r>
      <w:proofErr w:type="gramStart"/>
      <w:r>
        <w:t>21.000</w:t>
      </w:r>
      <w:proofErr w:type="gramEnd"/>
      <w:r>
        <w:t xml:space="preserve"> euro.</w:t>
      </w:r>
    </w:p>
    <w:p w14:paraId="287305CE" w14:textId="77777777" w:rsidR="00EA6C23" w:rsidRDefault="00EA6C23" w:rsidP="00EA6C23">
      <w:pPr>
        <w:pStyle w:val="Rubrik5"/>
      </w:pPr>
      <w:r>
        <w:t>Utgifter</w:t>
      </w:r>
    </w:p>
    <w:p w14:paraId="5FB287CD" w14:textId="77777777" w:rsidR="00EA6C23" w:rsidRDefault="00EA6C23" w:rsidP="00EA6C23">
      <w:proofErr w:type="spellStart"/>
      <w:r>
        <w:t>Flexens</w:t>
      </w:r>
      <w:proofErr w:type="spellEnd"/>
      <w:r>
        <w:t xml:space="preserve"> Oy Ab har begärts i konkurs och landskapets innehav är bokfört till </w:t>
      </w:r>
      <w:proofErr w:type="gramStart"/>
      <w:r>
        <w:t>20.714,50</w:t>
      </w:r>
      <w:proofErr w:type="gramEnd"/>
      <w:r>
        <w:t xml:space="preserve"> euro.</w:t>
      </w:r>
    </w:p>
    <w:p w14:paraId="5F10A6C0" w14:textId="77777777" w:rsidR="00EA6C23" w:rsidRDefault="00EA6C23" w:rsidP="00EA6C23">
      <w:pPr>
        <w:pStyle w:val="Rubrik1"/>
      </w:pPr>
      <w:r>
        <w:lastRenderedPageBreak/>
        <w:t>Politikområde 2 - detaljmotivering investeringar</w:t>
      </w:r>
    </w:p>
    <w:p w14:paraId="1CDA0771" w14:textId="77777777" w:rsidR="00EA6C23" w:rsidRDefault="00EA6C23" w:rsidP="00EA6C23">
      <w:pPr>
        <w:pStyle w:val="Rubrik2"/>
      </w:pPr>
      <w:r>
        <w:t xml:space="preserve">200 Landskapsregeringen och </w:t>
      </w:r>
      <w:proofErr w:type="gramStart"/>
      <w:r>
        <w:t>regeringskansliet</w:t>
      </w:r>
      <w:proofErr w:type="gramEnd"/>
    </w:p>
    <w:p w14:paraId="735C3EE8" w14:textId="77777777" w:rsidR="00EA6C23" w:rsidRDefault="00EA6C23" w:rsidP="00EA6C23">
      <w:pPr>
        <w:pStyle w:val="Rubrik3"/>
      </w:pPr>
      <w:r>
        <w:t>9212 Digitalisering och informationsteknologi inom förvaltningen</w:t>
      </w:r>
    </w:p>
    <w:p w14:paraId="34E647B6" w14:textId="77777777" w:rsidR="00EA6C23" w:rsidRDefault="00EA6C23" w:rsidP="00EA6C23">
      <w:pPr>
        <w:pStyle w:val="Rubrik4"/>
      </w:pPr>
      <w:proofErr w:type="gramStart"/>
      <w:r>
        <w:t>921200</w:t>
      </w:r>
      <w:proofErr w:type="gramEnd"/>
      <w:r>
        <w:t xml:space="preserve"> Digitalisering och informationsteknologi, investeringar (R)</w:t>
      </w:r>
    </w:p>
    <w:p w14:paraId="0159EDA8" w14:textId="77777777" w:rsidR="00EA6C23" w:rsidRDefault="00EA6C23" w:rsidP="00EA6C23">
      <w:pPr>
        <w:pStyle w:val="HYP-Context"/>
      </w:pPr>
      <w:r>
        <w:rPr>
          <w:b/>
        </w:rPr>
        <w:t xml:space="preserve">Organisation: </w:t>
      </w:r>
      <w:r>
        <w:t xml:space="preserve">921200 </w:t>
      </w:r>
      <w:proofErr w:type="spellStart"/>
      <w:r>
        <w:t>Digitalisering</w:t>
      </w:r>
      <w:proofErr w:type="spellEnd"/>
      <w:r>
        <w:t xml:space="preserve"> o inform </w:t>
      </w:r>
      <w:proofErr w:type="spellStart"/>
      <w:r>
        <w:t>teknol</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77EA9F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71FF0604" w14:textId="77777777" w:rsidR="00EA6C23" w:rsidRDefault="00EA6C23">
            <w:r>
              <w:t>Sammandrag</w:t>
            </w:r>
          </w:p>
        </w:tc>
        <w:tc>
          <w:tcPr>
            <w:tcW w:w="1474" w:type="dxa"/>
          </w:tcPr>
          <w:p w14:paraId="5F96CC4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37288D4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29C188F5"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00AFEB83"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0FF2B936" w14:textId="77777777">
        <w:tc>
          <w:tcPr>
            <w:cnfStyle w:val="001000000000" w:firstRow="0" w:lastRow="0" w:firstColumn="1" w:lastColumn="0" w:oddVBand="0" w:evenVBand="0" w:oddHBand="0" w:evenHBand="0" w:firstRowFirstColumn="0" w:firstRowLastColumn="0" w:lastRowFirstColumn="0" w:lastRowLastColumn="0"/>
            <w:tcW w:w="3175" w:type="dxa"/>
          </w:tcPr>
          <w:p w14:paraId="7EE8C5ED" w14:textId="77777777" w:rsidR="00EA6C23" w:rsidRDefault="00EA6C23">
            <w:r>
              <w:t>Anslag netto</w:t>
            </w:r>
          </w:p>
        </w:tc>
        <w:tc>
          <w:tcPr>
            <w:tcW w:w="1474" w:type="dxa"/>
          </w:tcPr>
          <w:p w14:paraId="42FE1F57" w14:textId="77777777" w:rsidR="00EA6C23" w:rsidRDefault="00EA6C23">
            <w:pPr>
              <w:cnfStyle w:val="000000000000" w:firstRow="0" w:lastRow="0" w:firstColumn="0" w:lastColumn="0" w:oddVBand="0" w:evenVBand="0" w:oddHBand="0" w:evenHBand="0" w:firstRowFirstColumn="0" w:firstRowLastColumn="0" w:lastRowFirstColumn="0" w:lastRowLastColumn="0"/>
            </w:pPr>
            <w:r>
              <w:t>-897 968</w:t>
            </w:r>
          </w:p>
        </w:tc>
        <w:tc>
          <w:tcPr>
            <w:tcW w:w="1474" w:type="dxa"/>
          </w:tcPr>
          <w:p w14:paraId="2A052B64" w14:textId="77777777" w:rsidR="00EA6C23" w:rsidRDefault="00EA6C23">
            <w:pPr>
              <w:cnfStyle w:val="000000000000" w:firstRow="0" w:lastRow="0" w:firstColumn="0" w:lastColumn="0" w:oddVBand="0" w:evenVBand="0" w:oddHBand="0" w:evenHBand="0" w:firstRowFirstColumn="0" w:firstRowLastColumn="0" w:lastRowFirstColumn="0" w:lastRowLastColumn="0"/>
            </w:pPr>
            <w:r>
              <w:t>-1 464 000</w:t>
            </w:r>
          </w:p>
        </w:tc>
        <w:tc>
          <w:tcPr>
            <w:tcW w:w="1474" w:type="dxa"/>
          </w:tcPr>
          <w:p w14:paraId="235E6C8D"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7877332A"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bl>
    <w:p w14:paraId="6DB81645" w14:textId="77777777" w:rsidR="00EA6C23" w:rsidRDefault="00EA6C23" w:rsidP="00EA6C23">
      <w:pPr>
        <w:pStyle w:val="Rubrik5"/>
      </w:pPr>
      <w:r>
        <w:t>Budgetmotivering</w:t>
      </w:r>
    </w:p>
    <w:p w14:paraId="4A3B441C" w14:textId="77777777" w:rsidR="00EA6C23" w:rsidRDefault="00EA6C23" w:rsidP="00EA6C23">
      <w:r>
        <w:t>Föreslås en ändrad användning av momentet.</w:t>
      </w:r>
    </w:p>
    <w:p w14:paraId="5EB0C781" w14:textId="77777777" w:rsidR="00EA6C23" w:rsidRDefault="00EA6C23" w:rsidP="00EA6C23">
      <w:pPr>
        <w:pStyle w:val="Rubrik5"/>
      </w:pPr>
      <w:r>
        <w:t>Utgifter</w:t>
      </w:r>
    </w:p>
    <w:p w14:paraId="3EE277D4" w14:textId="77777777" w:rsidR="00EA6C23" w:rsidRDefault="00EA6C23" w:rsidP="00EA6C23">
      <w:r>
        <w:t>Inom momentet kan omfördelning göras för att kunna hantera nödvändiga it- och infrastruktursatsningar. En upphandling av HR-, löne- och reseräkningssystem måste genomföras snarast då systemleverantören aviserat att stödet för det löne- och personaladministrativa system som landskapsregeringen idag använder upphör 1.1.2027. Landskapsregeringen återkommer i ett förslag till ändringsbudget under år 2026 med begäran om nödvändiga anslag.</w:t>
      </w:r>
    </w:p>
    <w:p w14:paraId="111BE34C" w14:textId="77777777" w:rsidR="00EA6C23" w:rsidRDefault="00EA6C23" w:rsidP="00EA6C23">
      <w:pPr>
        <w:pStyle w:val="Rubrik3"/>
      </w:pPr>
      <w:r>
        <w:t>9230 Demokratiutveckling och val</w:t>
      </w:r>
    </w:p>
    <w:p w14:paraId="75EBA7EF" w14:textId="77777777" w:rsidR="00EA6C23" w:rsidRDefault="00EA6C23" w:rsidP="00EA6C23">
      <w:pPr>
        <w:pStyle w:val="Rubrik4"/>
      </w:pPr>
      <w:proofErr w:type="gramStart"/>
      <w:r>
        <w:t>923000</w:t>
      </w:r>
      <w:proofErr w:type="gramEnd"/>
      <w:r>
        <w:t xml:space="preserve"> Demokratiutveckling och val, investeringar (R)</w:t>
      </w:r>
    </w:p>
    <w:p w14:paraId="6C96670B" w14:textId="77777777" w:rsidR="00EA6C23" w:rsidRDefault="00EA6C23" w:rsidP="00EA6C23">
      <w:pPr>
        <w:pStyle w:val="HYP-Context"/>
      </w:pPr>
      <w:r>
        <w:rPr>
          <w:b/>
        </w:rPr>
        <w:t xml:space="preserve">Organisation: </w:t>
      </w:r>
      <w:r>
        <w:t xml:space="preserve">923000 </w:t>
      </w:r>
      <w:proofErr w:type="spellStart"/>
      <w:r>
        <w:t>Demokratiutveckling</w:t>
      </w:r>
      <w:proofErr w:type="spellEnd"/>
      <w:r>
        <w:t xml:space="preserve"> och </w:t>
      </w:r>
      <w:proofErr w:type="spellStart"/>
      <w:r>
        <w:t>val</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3F42C3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60FC0E80" w14:textId="77777777" w:rsidR="00EA6C23" w:rsidRDefault="00EA6C23">
            <w:r>
              <w:t>Sammandrag</w:t>
            </w:r>
          </w:p>
        </w:tc>
        <w:tc>
          <w:tcPr>
            <w:tcW w:w="1474" w:type="dxa"/>
          </w:tcPr>
          <w:p w14:paraId="40C527EE"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6699B0B9"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311D8C30"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5597E541"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5AEA2282" w14:textId="77777777">
        <w:tc>
          <w:tcPr>
            <w:cnfStyle w:val="001000000000" w:firstRow="0" w:lastRow="0" w:firstColumn="1" w:lastColumn="0" w:oddVBand="0" w:evenVBand="0" w:oddHBand="0" w:evenHBand="0" w:firstRowFirstColumn="0" w:firstRowLastColumn="0" w:lastRowFirstColumn="0" w:lastRowLastColumn="0"/>
            <w:tcW w:w="3175" w:type="dxa"/>
          </w:tcPr>
          <w:p w14:paraId="7F646392" w14:textId="77777777" w:rsidR="00EA6C23" w:rsidRDefault="00EA6C23">
            <w:r>
              <w:t>Anslag netto</w:t>
            </w:r>
          </w:p>
        </w:tc>
        <w:tc>
          <w:tcPr>
            <w:tcW w:w="1474" w:type="dxa"/>
          </w:tcPr>
          <w:p w14:paraId="494CC283"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0CEF9C7"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3F510722"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28B73E7" w14:textId="77777777" w:rsidR="00EA6C23" w:rsidRDefault="00EA6C23">
            <w:pPr>
              <w:cnfStyle w:val="000000000000" w:firstRow="0" w:lastRow="0" w:firstColumn="0" w:lastColumn="0" w:oddVBand="0" w:evenVBand="0" w:oddHBand="0" w:evenHBand="0" w:firstRowFirstColumn="0" w:firstRowLastColumn="0" w:lastRowFirstColumn="0" w:lastRowLastColumn="0"/>
            </w:pPr>
            <w:r>
              <w:t>-44 000</w:t>
            </w:r>
          </w:p>
        </w:tc>
      </w:tr>
    </w:tbl>
    <w:p w14:paraId="633ABAE7" w14:textId="77777777" w:rsidR="00EA6C23" w:rsidRDefault="00EA6C23" w:rsidP="00EA6C23">
      <w:pPr>
        <w:pStyle w:val="Rubrik5"/>
      </w:pPr>
      <w:r>
        <w:t>Budgetmotivering</w:t>
      </w:r>
    </w:p>
    <w:p w14:paraId="5F211C6A" w14:textId="77777777" w:rsidR="00EA6C23" w:rsidRDefault="00EA6C23" w:rsidP="00EA6C23">
      <w:r>
        <w:t>Momentet nytt.</w:t>
      </w:r>
    </w:p>
    <w:p w14:paraId="144BE8F3" w14:textId="77777777" w:rsidR="00EA6C23" w:rsidRDefault="00EA6C23" w:rsidP="00EA6C23">
      <w:r>
        <w:t xml:space="preserve">Föreslås ett anslag om </w:t>
      </w:r>
      <w:proofErr w:type="gramStart"/>
      <w:r>
        <w:t>44.000</w:t>
      </w:r>
      <w:proofErr w:type="gramEnd"/>
      <w:r>
        <w:t xml:space="preserve"> euro, se även moment </w:t>
      </w:r>
      <w:proofErr w:type="gramStart"/>
      <w:r>
        <w:t>23000</w:t>
      </w:r>
      <w:proofErr w:type="gramEnd"/>
      <w:r>
        <w:t>.</w:t>
      </w:r>
    </w:p>
    <w:p w14:paraId="3F346EF8" w14:textId="77777777" w:rsidR="00EA6C23" w:rsidRDefault="00EA6C23" w:rsidP="00EA6C23">
      <w:pPr>
        <w:pStyle w:val="Rubrik5"/>
      </w:pPr>
      <w:r>
        <w:t>Utgifter</w:t>
      </w:r>
    </w:p>
    <w:p w14:paraId="5991FEE0" w14:textId="77777777" w:rsidR="00EA6C23" w:rsidRDefault="00EA6C23" w:rsidP="00EA6C23">
      <w:r>
        <w:t xml:space="preserve">Föreslås ett anslag om </w:t>
      </w:r>
      <w:proofErr w:type="gramStart"/>
      <w:r>
        <w:t>44.000</w:t>
      </w:r>
      <w:proofErr w:type="gramEnd"/>
      <w:r>
        <w:t xml:space="preserve"> euro för utvecklande av ett nytt elektroniskt rösträttsregister. För finansieringen minskas anslaget under moment </w:t>
      </w:r>
      <w:proofErr w:type="gramStart"/>
      <w:r>
        <w:t>23000</w:t>
      </w:r>
      <w:proofErr w:type="gramEnd"/>
      <w:r>
        <w:t xml:space="preserve"> med motsvarande belopp.</w:t>
      </w:r>
    </w:p>
    <w:p w14:paraId="50EBCEF6" w14:textId="77777777" w:rsidR="00EA6C23" w:rsidRDefault="00EA6C23" w:rsidP="00EA6C23">
      <w:r>
        <w:t>Enligt 16 § i vallagen (2019:45) för Åland fungerar landskapsregeringen som valregistermyndighet. Valregistermyndigheten ska inför val upprätta ett rösträttsregister innehållande alla röstberättigade personer i lagtings- och kommunalval. Landskapsregeringen har redan i flera val använt sig av ett digitalt röstsrättsregister men systemet är föråldrat och behöver ersättas.</w:t>
      </w:r>
    </w:p>
    <w:p w14:paraId="016F8950" w14:textId="77777777" w:rsidR="00EA6C23" w:rsidRDefault="00EA6C23" w:rsidP="00EA6C23">
      <w:pPr>
        <w:pStyle w:val="Rubrik1"/>
      </w:pPr>
      <w:r>
        <w:lastRenderedPageBreak/>
        <w:t>Politikområde 5 - detaljmotivering investeringar</w:t>
      </w:r>
    </w:p>
    <w:p w14:paraId="2EF382A7" w14:textId="77777777" w:rsidR="00EA6C23" w:rsidRDefault="00EA6C23" w:rsidP="00EA6C23">
      <w:pPr>
        <w:pStyle w:val="Rubrik2"/>
      </w:pPr>
      <w:r>
        <w:t>Myndigheter under politikområde 5</w:t>
      </w:r>
    </w:p>
    <w:p w14:paraId="4EE80A2C" w14:textId="77777777" w:rsidR="00EA6C23" w:rsidRDefault="00EA6C23" w:rsidP="00EA6C23">
      <w:pPr>
        <w:pStyle w:val="Rubrik3"/>
      </w:pPr>
      <w:r>
        <w:t>9855 Ålands gymnasium</w:t>
      </w:r>
    </w:p>
    <w:p w14:paraId="36DB2698" w14:textId="77777777" w:rsidR="00EA6C23" w:rsidRDefault="00EA6C23" w:rsidP="00EA6C23">
      <w:pPr>
        <w:pStyle w:val="Rubrik4"/>
      </w:pPr>
      <w:proofErr w:type="gramStart"/>
      <w:r>
        <w:t>985500</w:t>
      </w:r>
      <w:proofErr w:type="gramEnd"/>
      <w:r>
        <w:t xml:space="preserve"> Investeringsutgifter (R)</w:t>
      </w:r>
    </w:p>
    <w:p w14:paraId="106466E5" w14:textId="77777777" w:rsidR="00EA6C23" w:rsidRDefault="00EA6C23" w:rsidP="00EA6C23">
      <w:pPr>
        <w:pStyle w:val="HYP-Context"/>
      </w:pPr>
      <w:r>
        <w:rPr>
          <w:b/>
        </w:rPr>
        <w:t xml:space="preserve">Organisation: </w:t>
      </w:r>
      <w:r>
        <w:t xml:space="preserve">985500 </w:t>
      </w:r>
      <w:proofErr w:type="spellStart"/>
      <w:r>
        <w:t>Ål</w:t>
      </w:r>
      <w:proofErr w:type="spellEnd"/>
      <w:r>
        <w:t xml:space="preserve"> Gymnasium </w:t>
      </w:r>
      <w:proofErr w:type="spellStart"/>
      <w:r>
        <w:t>investeringar</w:t>
      </w:r>
      <w:proofErr w:type="spellEnd"/>
      <w:r>
        <w:t xml:space="preserve">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1ED8FF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76CC1237" w14:textId="77777777" w:rsidR="00EA6C23" w:rsidRDefault="00EA6C23">
            <w:r>
              <w:t>Sammandrag</w:t>
            </w:r>
          </w:p>
        </w:tc>
        <w:tc>
          <w:tcPr>
            <w:tcW w:w="1474" w:type="dxa"/>
          </w:tcPr>
          <w:p w14:paraId="0DE3BC93"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74C5F8CA"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69E64FB9"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438D4D3D"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150584A0" w14:textId="77777777">
        <w:tc>
          <w:tcPr>
            <w:cnfStyle w:val="001000000000" w:firstRow="0" w:lastRow="0" w:firstColumn="1" w:lastColumn="0" w:oddVBand="0" w:evenVBand="0" w:oddHBand="0" w:evenHBand="0" w:firstRowFirstColumn="0" w:firstRowLastColumn="0" w:lastRowFirstColumn="0" w:lastRowLastColumn="0"/>
            <w:tcW w:w="3175" w:type="dxa"/>
          </w:tcPr>
          <w:p w14:paraId="05D31DCE" w14:textId="77777777" w:rsidR="00EA6C23" w:rsidRDefault="00EA6C23">
            <w:r>
              <w:t>Anslag netto</w:t>
            </w:r>
          </w:p>
        </w:tc>
        <w:tc>
          <w:tcPr>
            <w:tcW w:w="1474" w:type="dxa"/>
          </w:tcPr>
          <w:p w14:paraId="0F2B0D4E" w14:textId="77777777" w:rsidR="00EA6C23" w:rsidRDefault="00EA6C23">
            <w:pPr>
              <w:cnfStyle w:val="000000000000" w:firstRow="0" w:lastRow="0" w:firstColumn="0" w:lastColumn="0" w:oddVBand="0" w:evenVBand="0" w:oddHBand="0" w:evenHBand="0" w:firstRowFirstColumn="0" w:firstRowLastColumn="0" w:lastRowFirstColumn="0" w:lastRowLastColumn="0"/>
            </w:pPr>
            <w:r>
              <w:t>-94 645</w:t>
            </w:r>
          </w:p>
        </w:tc>
        <w:tc>
          <w:tcPr>
            <w:tcW w:w="1474" w:type="dxa"/>
          </w:tcPr>
          <w:p w14:paraId="01AA15EC" w14:textId="77777777" w:rsidR="00EA6C23" w:rsidRDefault="00EA6C23">
            <w:pPr>
              <w:cnfStyle w:val="000000000000" w:firstRow="0" w:lastRow="0" w:firstColumn="0" w:lastColumn="0" w:oddVBand="0" w:evenVBand="0" w:oddHBand="0" w:evenHBand="0" w:firstRowFirstColumn="0" w:firstRowLastColumn="0" w:lastRowFirstColumn="0" w:lastRowLastColumn="0"/>
            </w:pPr>
            <w:r>
              <w:t>-200 000</w:t>
            </w:r>
          </w:p>
        </w:tc>
        <w:tc>
          <w:tcPr>
            <w:tcW w:w="1474" w:type="dxa"/>
          </w:tcPr>
          <w:p w14:paraId="7517B521"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98CAE40"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r>
    </w:tbl>
    <w:p w14:paraId="0FBDAA85" w14:textId="77777777" w:rsidR="00EA6C23" w:rsidRDefault="00EA6C23" w:rsidP="00EA6C23">
      <w:pPr>
        <w:pStyle w:val="Rubrik5"/>
      </w:pPr>
      <w:r>
        <w:t>Budgetmotivering</w:t>
      </w:r>
    </w:p>
    <w:p w14:paraId="7A437339" w14:textId="77777777" w:rsidR="00EA6C23" w:rsidRDefault="00EA6C23" w:rsidP="00EA6C23">
      <w:r>
        <w:t>Föreslås en ändrad användning av budgetanslaget.</w:t>
      </w:r>
    </w:p>
    <w:p w14:paraId="08A859C8" w14:textId="77777777" w:rsidR="00EA6C23" w:rsidRDefault="00EA6C23" w:rsidP="00EA6C23">
      <w:pPr>
        <w:pStyle w:val="Rubrik5"/>
      </w:pPr>
      <w:r>
        <w:t>Utgifter</w:t>
      </w:r>
    </w:p>
    <w:p w14:paraId="3D88FBBD" w14:textId="77777777" w:rsidR="00EA6C23" w:rsidRDefault="00EA6C23" w:rsidP="00EA6C23">
      <w:r>
        <w:t xml:space="preserve">Ett anslag om </w:t>
      </w:r>
      <w:proofErr w:type="gramStart"/>
      <w:r>
        <w:t>50.000</w:t>
      </w:r>
      <w:proofErr w:type="gramEnd"/>
      <w:r>
        <w:t xml:space="preserve"> euro som budgeterats för pneumatikutrustning kommer ej att kunna införskaffas under året. Föreslås att anslaget som frigörs kan användas för övriga investeringar som behövs för utbildningsverksamheten.</w:t>
      </w:r>
    </w:p>
    <w:p w14:paraId="11C40C5F" w14:textId="77777777" w:rsidR="00FD1CB4" w:rsidRDefault="00FD1CB4">
      <w:pPr>
        <w:spacing w:before="0" w:after="160" w:line="259" w:lineRule="auto"/>
        <w:rPr>
          <w:rFonts w:eastAsiaTheme="majorEastAsia"/>
          <w:b/>
          <w:iCs/>
          <w:sz w:val="40"/>
          <w:szCs w:val="32"/>
        </w:rPr>
      </w:pPr>
      <w:r>
        <w:br w:type="page"/>
      </w:r>
    </w:p>
    <w:p w14:paraId="4B2E5056" w14:textId="77777777" w:rsidR="00EA6C23" w:rsidRDefault="00EA6C23" w:rsidP="00EA6C23">
      <w:pPr>
        <w:pStyle w:val="Rubrik1"/>
      </w:pPr>
      <w:r>
        <w:lastRenderedPageBreak/>
        <w:t>Politikområde 8 - detaljmotivering investeringar</w:t>
      </w:r>
    </w:p>
    <w:p w14:paraId="4ACCC271" w14:textId="77777777" w:rsidR="00EA6C23" w:rsidRDefault="00EA6C23" w:rsidP="00EA6C23">
      <w:pPr>
        <w:pStyle w:val="Rubrik2"/>
      </w:pPr>
      <w:r>
        <w:t>Myndigheter under politikområde 8</w:t>
      </w:r>
    </w:p>
    <w:p w14:paraId="2C4C42AB" w14:textId="77777777" w:rsidR="00EA6C23" w:rsidRDefault="00EA6C23" w:rsidP="00EA6C23">
      <w:pPr>
        <w:pStyle w:val="Rubrik3"/>
      </w:pPr>
      <w:r>
        <w:t>9840 Ålands hälso- och sjukvård</w:t>
      </w:r>
    </w:p>
    <w:p w14:paraId="04A656E4" w14:textId="77777777" w:rsidR="00EA6C23" w:rsidRDefault="00EA6C23" w:rsidP="00EA6C23">
      <w:pPr>
        <w:pStyle w:val="Rubrik4"/>
      </w:pPr>
      <w:proofErr w:type="gramStart"/>
      <w:r>
        <w:t>984000</w:t>
      </w:r>
      <w:proofErr w:type="gramEnd"/>
      <w:r>
        <w:t xml:space="preserve"> Hälso- och sjukvårdsinvesteringar (R)</w:t>
      </w:r>
    </w:p>
    <w:p w14:paraId="7C602837" w14:textId="77777777" w:rsidR="00EA6C23" w:rsidRDefault="00EA6C23" w:rsidP="00EA6C23">
      <w:pPr>
        <w:pStyle w:val="HYP-Context"/>
      </w:pPr>
      <w:r>
        <w:rPr>
          <w:b/>
        </w:rPr>
        <w:t xml:space="preserve">Organisation: </w:t>
      </w:r>
      <w:r>
        <w:t xml:space="preserve">984 </w:t>
      </w:r>
      <w:proofErr w:type="spellStart"/>
      <w:r>
        <w:t>Inv</w:t>
      </w:r>
      <w:proofErr w:type="spellEnd"/>
      <w:r>
        <w:t xml:space="preserve"> ÅHS    </w:t>
      </w:r>
      <w:proofErr w:type="spellStart"/>
      <w:r>
        <w:rPr>
          <w:b/>
        </w:rPr>
        <w:t>År</w:t>
      </w:r>
      <w:proofErr w:type="spellEnd"/>
      <w:r>
        <w:rPr>
          <w:b/>
        </w:rPr>
        <w:t xml:space="preserve">: </w:t>
      </w:r>
      <w:r>
        <w:t xml:space="preserve">2025    </w:t>
      </w:r>
      <w:proofErr w:type="spellStart"/>
      <w:r>
        <w:rPr>
          <w:b/>
        </w:rPr>
        <w:t>Budgettyp</w:t>
      </w:r>
      <w:proofErr w:type="spellEnd"/>
      <w:r>
        <w:rPr>
          <w:b/>
        </w:rPr>
        <w:t xml:space="preserve">: </w:t>
      </w:r>
      <w:r>
        <w:t xml:space="preserve">Budget    </w:t>
      </w:r>
      <w:proofErr w:type="spellStart"/>
      <w:r>
        <w:rPr>
          <w:b/>
        </w:rPr>
        <w:t>Budgetversion</w:t>
      </w:r>
      <w:proofErr w:type="spellEnd"/>
      <w:r>
        <w:rPr>
          <w:b/>
        </w:rPr>
        <w:t xml:space="preserve">: </w:t>
      </w:r>
      <w:proofErr w:type="spellStart"/>
      <w:r>
        <w:t>Bv</w:t>
      </w:r>
      <w:proofErr w:type="spellEnd"/>
      <w:r>
        <w:t xml:space="preserve"> 1 – </w:t>
      </w:r>
      <w:proofErr w:type="spellStart"/>
      <w:r>
        <w:t>lr</w:t>
      </w:r>
      <w:proofErr w:type="spellEnd"/>
      <w:r>
        <w:t xml:space="preserve">    </w:t>
      </w:r>
      <w:proofErr w:type="spellStart"/>
      <w:r>
        <w:rPr>
          <w:b/>
        </w:rPr>
        <w:t>Enhet</w:t>
      </w:r>
      <w:proofErr w:type="spellEnd"/>
      <w:r>
        <w:rPr>
          <w:b/>
        </w:rPr>
        <w:t xml:space="preserve">: </w:t>
      </w:r>
      <w:r>
        <w:t xml:space="preserve">Euro    </w:t>
      </w:r>
    </w:p>
    <w:tbl>
      <w:tblPr>
        <w:tblStyle w:val="Tabellrutnt"/>
        <w:tblW w:w="0" w:type="auto"/>
        <w:tblLook w:val="04A0" w:firstRow="1" w:lastRow="0" w:firstColumn="1" w:lastColumn="0" w:noHBand="0" w:noVBand="1"/>
      </w:tblPr>
      <w:tblGrid>
        <w:gridCol w:w="3175"/>
        <w:gridCol w:w="1474"/>
        <w:gridCol w:w="1474"/>
        <w:gridCol w:w="1474"/>
        <w:gridCol w:w="1474"/>
      </w:tblGrid>
      <w:tr w:rsidR="00EA6C23" w14:paraId="3D3F5B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Pr>
          <w:p w14:paraId="0FF3B973" w14:textId="77777777" w:rsidR="00EA6C23" w:rsidRDefault="00EA6C23">
            <w:r>
              <w:t>Sammandrag</w:t>
            </w:r>
          </w:p>
        </w:tc>
        <w:tc>
          <w:tcPr>
            <w:tcW w:w="1474" w:type="dxa"/>
          </w:tcPr>
          <w:p w14:paraId="141E20CF"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Bokslut 2024 </w:t>
            </w:r>
          </w:p>
        </w:tc>
        <w:tc>
          <w:tcPr>
            <w:tcW w:w="1474" w:type="dxa"/>
          </w:tcPr>
          <w:p w14:paraId="62DD693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Budget 2025 </w:t>
            </w:r>
          </w:p>
        </w:tc>
        <w:tc>
          <w:tcPr>
            <w:tcW w:w="1474" w:type="dxa"/>
          </w:tcPr>
          <w:p w14:paraId="631AF9F0" w14:textId="77777777" w:rsidR="00EA6C23" w:rsidRDefault="00EA6C23">
            <w:pPr>
              <w:cnfStyle w:val="100000000000" w:firstRow="1" w:lastRow="0" w:firstColumn="0" w:lastColumn="0" w:oddVBand="0" w:evenVBand="0" w:oddHBand="0" w:evenHBand="0" w:firstRowFirstColumn="0" w:firstRowLastColumn="0" w:lastRowFirstColumn="0" w:lastRowLastColumn="0"/>
            </w:pPr>
            <w:proofErr w:type="spellStart"/>
            <w:r>
              <w:t>Äb</w:t>
            </w:r>
            <w:proofErr w:type="spellEnd"/>
            <w:r>
              <w:t xml:space="preserve"> 1 - 2 2025 </w:t>
            </w:r>
          </w:p>
        </w:tc>
        <w:tc>
          <w:tcPr>
            <w:tcW w:w="1474" w:type="dxa"/>
          </w:tcPr>
          <w:p w14:paraId="1CF34F8B" w14:textId="77777777" w:rsidR="00EA6C23" w:rsidRDefault="00EA6C23">
            <w:pPr>
              <w:cnfStyle w:val="100000000000" w:firstRow="1" w:lastRow="0" w:firstColumn="0" w:lastColumn="0" w:oddVBand="0" w:evenVBand="0" w:oddHBand="0" w:evenHBand="0" w:firstRowFirstColumn="0" w:firstRowLastColumn="0" w:lastRowFirstColumn="0" w:lastRowLastColumn="0"/>
            </w:pPr>
            <w:r>
              <w:t xml:space="preserve">Förslag </w:t>
            </w:r>
            <w:proofErr w:type="spellStart"/>
            <w:r>
              <w:t>äb</w:t>
            </w:r>
            <w:proofErr w:type="spellEnd"/>
            <w:r>
              <w:t xml:space="preserve"> 3 2025 </w:t>
            </w:r>
          </w:p>
        </w:tc>
      </w:tr>
      <w:tr w:rsidR="00EA6C23" w14:paraId="2BC7DE37" w14:textId="77777777">
        <w:tc>
          <w:tcPr>
            <w:cnfStyle w:val="001000000000" w:firstRow="0" w:lastRow="0" w:firstColumn="1" w:lastColumn="0" w:oddVBand="0" w:evenVBand="0" w:oddHBand="0" w:evenHBand="0" w:firstRowFirstColumn="0" w:firstRowLastColumn="0" w:lastRowFirstColumn="0" w:lastRowLastColumn="0"/>
            <w:tcW w:w="3175" w:type="dxa"/>
          </w:tcPr>
          <w:p w14:paraId="42B13B7C" w14:textId="77777777" w:rsidR="00EA6C23" w:rsidRDefault="00EA6C23">
            <w:r>
              <w:t>Anslag netto</w:t>
            </w:r>
          </w:p>
        </w:tc>
        <w:tc>
          <w:tcPr>
            <w:tcW w:w="1474" w:type="dxa"/>
          </w:tcPr>
          <w:p w14:paraId="2443DB7D" w14:textId="77777777" w:rsidR="00EA6C23" w:rsidRDefault="00EA6C23">
            <w:pPr>
              <w:cnfStyle w:val="000000000000" w:firstRow="0" w:lastRow="0" w:firstColumn="0" w:lastColumn="0" w:oddVBand="0" w:evenVBand="0" w:oddHBand="0" w:evenHBand="0" w:firstRowFirstColumn="0" w:firstRowLastColumn="0" w:lastRowFirstColumn="0" w:lastRowLastColumn="0"/>
            </w:pPr>
            <w:r>
              <w:t>-3 101 737</w:t>
            </w:r>
          </w:p>
        </w:tc>
        <w:tc>
          <w:tcPr>
            <w:tcW w:w="1474" w:type="dxa"/>
          </w:tcPr>
          <w:p w14:paraId="5A482346" w14:textId="77777777" w:rsidR="00EA6C23" w:rsidRDefault="00EA6C23">
            <w:pPr>
              <w:cnfStyle w:val="000000000000" w:firstRow="0" w:lastRow="0" w:firstColumn="0" w:lastColumn="0" w:oddVBand="0" w:evenVBand="0" w:oddHBand="0" w:evenHBand="0" w:firstRowFirstColumn="0" w:firstRowLastColumn="0" w:lastRowFirstColumn="0" w:lastRowLastColumn="0"/>
            </w:pPr>
            <w:r>
              <w:t>-1 460 000</w:t>
            </w:r>
          </w:p>
        </w:tc>
        <w:tc>
          <w:tcPr>
            <w:tcW w:w="1474" w:type="dxa"/>
          </w:tcPr>
          <w:p w14:paraId="1C7E1E9B" w14:textId="77777777" w:rsidR="00EA6C23" w:rsidRDefault="00EA6C23">
            <w:pPr>
              <w:cnfStyle w:val="000000000000" w:firstRow="0" w:lastRow="0" w:firstColumn="0" w:lastColumn="0" w:oddVBand="0" w:evenVBand="0" w:oddHBand="0" w:evenHBand="0" w:firstRowFirstColumn="0" w:firstRowLastColumn="0" w:lastRowFirstColumn="0" w:lastRowLastColumn="0"/>
            </w:pPr>
          </w:p>
        </w:tc>
        <w:tc>
          <w:tcPr>
            <w:tcW w:w="1474" w:type="dxa"/>
          </w:tcPr>
          <w:p w14:paraId="2D68E28C" w14:textId="77777777" w:rsidR="00EA6C23" w:rsidRDefault="00EA6C23">
            <w:pPr>
              <w:cnfStyle w:val="000000000000" w:firstRow="0" w:lastRow="0" w:firstColumn="0" w:lastColumn="0" w:oddVBand="0" w:evenVBand="0" w:oddHBand="0" w:evenHBand="0" w:firstRowFirstColumn="0" w:firstRowLastColumn="0" w:lastRowFirstColumn="0" w:lastRowLastColumn="0"/>
            </w:pPr>
            <w:r>
              <w:t>0</w:t>
            </w:r>
          </w:p>
        </w:tc>
      </w:tr>
    </w:tbl>
    <w:p w14:paraId="2DA4B727" w14:textId="77777777" w:rsidR="00EA6C23" w:rsidRDefault="00EA6C23" w:rsidP="00EA6C23">
      <w:pPr>
        <w:pStyle w:val="Rubrik5"/>
      </w:pPr>
      <w:r>
        <w:t>Budgetmotivering</w:t>
      </w:r>
    </w:p>
    <w:p w14:paraId="23131E79" w14:textId="77777777" w:rsidR="00EA6C23" w:rsidRDefault="00EA6C23" w:rsidP="00EA6C23">
      <w:r>
        <w:t>Föreslås med hänvisning till 6 § LL (2012:69) om landskapets finansförvaltning ett nettoanslag om 0 euro.</w:t>
      </w:r>
    </w:p>
    <w:p w14:paraId="2F84D07D" w14:textId="77777777" w:rsidR="00EA6C23" w:rsidRDefault="00EA6C23" w:rsidP="00EA6C23">
      <w:pPr>
        <w:pStyle w:val="Rubrik5"/>
      </w:pPr>
      <w:r>
        <w:t>Utgifter</w:t>
      </w:r>
    </w:p>
    <w:p w14:paraId="0F8186A2" w14:textId="153F1EA9" w:rsidR="002D7AD0" w:rsidRDefault="00EA6C23" w:rsidP="00EA6C23">
      <w:r>
        <w:t xml:space="preserve">Anslaget avser resterande medel om </w:t>
      </w:r>
      <w:proofErr w:type="gramStart"/>
      <w:r>
        <w:t>24.000</w:t>
      </w:r>
      <w:proofErr w:type="gramEnd"/>
      <w:r>
        <w:t xml:space="preserve"> euro från EU:s facilitet för återhämtning och </w:t>
      </w:r>
      <w:proofErr w:type="spellStart"/>
      <w:r>
        <w:t>resiliens</w:t>
      </w:r>
      <w:proofErr w:type="spellEnd"/>
      <w:r>
        <w:t xml:space="preserve"> (RRF).</w:t>
      </w:r>
    </w:p>
    <w:p w14:paraId="4D155D1D" w14:textId="77777777" w:rsidR="00551DCA" w:rsidRDefault="00551DCA">
      <w:pPr>
        <w:spacing w:before="0" w:after="160" w:line="259" w:lineRule="auto"/>
      </w:pPr>
    </w:p>
    <w:p w14:paraId="05A475E2" w14:textId="4F42B48D" w:rsidR="006E2A4A" w:rsidRDefault="006E2A4A">
      <w:pPr>
        <w:spacing w:before="0" w:after="160" w:line="259" w:lineRule="auto"/>
      </w:pPr>
      <w:r>
        <w:br w:type="page"/>
      </w:r>
    </w:p>
    <w:p w14:paraId="1332723B" w14:textId="77777777" w:rsidR="00036E19" w:rsidRDefault="00036E19"/>
    <w:p w14:paraId="114B004C" w14:textId="14BB364A" w:rsidR="00036E19" w:rsidRDefault="00877718">
      <w:pPr>
        <w:pStyle w:val="Rubrik1"/>
      </w:pPr>
      <w:bookmarkStart w:id="3" w:name="_Toc208997205"/>
      <w:r>
        <w:t>Bilaga</w:t>
      </w:r>
      <w:bookmarkEnd w:id="3"/>
      <w:r w:rsidR="003F1913">
        <w:t xml:space="preserve"> 1 Resultaträkning</w:t>
      </w:r>
    </w:p>
    <w:p w14:paraId="0BBE71E9" w14:textId="2F2C866B" w:rsidR="00AF58B1" w:rsidRPr="00AF58B1" w:rsidRDefault="001F52D3" w:rsidP="00AF58B1">
      <w:r w:rsidRPr="001F52D3">
        <w:rPr>
          <w:noProof/>
        </w:rPr>
        <w:drawing>
          <wp:inline distT="0" distB="0" distL="0" distR="0" wp14:anchorId="5DA2BFBE" wp14:editId="5F261D20">
            <wp:extent cx="5760720" cy="6750050"/>
            <wp:effectExtent l="0" t="0" r="0" b="0"/>
            <wp:docPr id="81637709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6750050"/>
                    </a:xfrm>
                    <a:prstGeom prst="rect">
                      <a:avLst/>
                    </a:prstGeom>
                    <a:noFill/>
                    <a:ln>
                      <a:noFill/>
                    </a:ln>
                  </pic:spPr>
                </pic:pic>
              </a:graphicData>
            </a:graphic>
          </wp:inline>
        </w:drawing>
      </w:r>
    </w:p>
    <w:sectPr w:rsidR="00AF58B1" w:rsidRPr="00AF58B1">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7BFA" w14:textId="77777777" w:rsidR="00FF4698" w:rsidRDefault="00FF4698" w:rsidP="00410F70">
      <w:r>
        <w:separator/>
      </w:r>
    </w:p>
    <w:p w14:paraId="7DA93169" w14:textId="77777777" w:rsidR="00FF4698" w:rsidRDefault="00FF4698" w:rsidP="00410F70"/>
    <w:p w14:paraId="5ED97244" w14:textId="77777777" w:rsidR="00FF4698" w:rsidRDefault="00FF4698" w:rsidP="00410F70"/>
    <w:p w14:paraId="570194E9" w14:textId="77777777" w:rsidR="00FF4698" w:rsidRDefault="00FF4698" w:rsidP="00410F70"/>
    <w:p w14:paraId="72BA924C" w14:textId="77777777" w:rsidR="00FF4698" w:rsidRDefault="00FF4698" w:rsidP="00410F70"/>
    <w:p w14:paraId="7A8B5DC6" w14:textId="77777777" w:rsidR="00FF4698" w:rsidRDefault="00FF4698" w:rsidP="00410F70"/>
    <w:p w14:paraId="4F9971FC" w14:textId="77777777" w:rsidR="00FF4698" w:rsidRDefault="00FF4698" w:rsidP="00410F70"/>
  </w:endnote>
  <w:endnote w:type="continuationSeparator" w:id="0">
    <w:p w14:paraId="179F1F09" w14:textId="77777777" w:rsidR="00FF4698" w:rsidRDefault="00FF4698" w:rsidP="00410F70">
      <w:r>
        <w:continuationSeparator/>
      </w:r>
    </w:p>
    <w:p w14:paraId="4E7656A3" w14:textId="77777777" w:rsidR="00FF4698" w:rsidRDefault="00FF4698" w:rsidP="00410F70"/>
    <w:p w14:paraId="2CE69829" w14:textId="77777777" w:rsidR="00FF4698" w:rsidRDefault="00FF4698" w:rsidP="00410F70"/>
    <w:p w14:paraId="25683AC8" w14:textId="77777777" w:rsidR="00FF4698" w:rsidRDefault="00FF4698" w:rsidP="00410F70"/>
    <w:p w14:paraId="2AA3D4FD" w14:textId="77777777" w:rsidR="00FF4698" w:rsidRDefault="00FF4698" w:rsidP="00410F70"/>
    <w:p w14:paraId="6A2EA894" w14:textId="77777777" w:rsidR="00FF4698" w:rsidRDefault="00FF4698" w:rsidP="00410F70"/>
    <w:p w14:paraId="1B061839" w14:textId="77777777" w:rsidR="00FF4698" w:rsidRDefault="00FF4698" w:rsidP="0041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9AA5" w14:textId="77777777" w:rsidR="00C15DCE" w:rsidRDefault="00C15DCE">
    <w:pPr>
      <w:pStyle w:val="Sidfot"/>
    </w:pPr>
  </w:p>
  <w:p w14:paraId="25499272" w14:textId="77777777" w:rsidR="00C15DCE" w:rsidRDefault="00C15DCE">
    <w:pPr>
      <w:pStyle w:val="Sidfot"/>
      <w:pBdr>
        <w:top w:val="single" w:sz="4" w:space="1" w:color="auto"/>
      </w:pBdr>
    </w:pPr>
  </w:p>
  <w:p w14:paraId="1283E57A" w14:textId="77777777" w:rsidR="00C15DCE" w:rsidRPr="00AF200B" w:rsidRDefault="00C15DCE">
    <w:pPr>
      <w:pStyle w:val="Litetavstnd-taejbort"/>
      <w:jc w:val="center"/>
      <w:rPr>
        <w:sz w:val="44"/>
        <w:szCs w:val="200"/>
      </w:rPr>
    </w:pPr>
  </w:p>
  <w:p w14:paraId="6907266D" w14:textId="77777777" w:rsidR="00C15DCE" w:rsidRPr="00321427" w:rsidRDefault="00C15DCE">
    <w:pPr>
      <w:pStyle w:val="Sidfot"/>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 NUMPAGES   \* MERGEFORMAT ">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025"/>
      <w:docPartObj>
        <w:docPartGallery w:val="Page Numbers (Bottom of Page)"/>
        <w:docPartUnique/>
      </w:docPartObj>
    </w:sdtPr>
    <w:sdtEndPr/>
    <w:sdtContent>
      <w:p w14:paraId="292DC0FD" w14:textId="77777777" w:rsidR="00C15DCE" w:rsidRDefault="00C15DCE" w:rsidP="00CB519F">
        <w:pPr>
          <w:pStyle w:val="Sidfot"/>
          <w:ind w:firstLine="3912"/>
        </w:pPr>
        <w:r>
          <w:fldChar w:fldCharType="begin"/>
        </w:r>
        <w:r>
          <w:instrText>PAGE   \* MERGEFORMAT</w:instrText>
        </w:r>
        <w:r>
          <w:fldChar w:fldCharType="separate"/>
        </w:r>
        <w:r>
          <w:t>2</w:t>
        </w:r>
        <w:r>
          <w:fldChar w:fldCharType="end"/>
        </w:r>
      </w:p>
    </w:sdtContent>
  </w:sdt>
  <w:p w14:paraId="5B5170DE" w14:textId="77777777" w:rsidR="00C15DCE" w:rsidRDefault="00C15D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BFA3" w14:textId="77777777" w:rsidR="00502365" w:rsidRPr="00A849B7" w:rsidRDefault="000F2BEF" w:rsidP="0049108F">
    <w:pPr>
      <w:pStyle w:val="Sidfot"/>
      <w:jc w:val="center"/>
    </w:pPr>
    <w:sdt>
      <w:sdtPr>
        <w:id w:val="610245187"/>
        <w:docPartObj>
          <w:docPartGallery w:val="Page Numbers (Bottom of Page)"/>
          <w:docPartUnique/>
        </w:docPartObj>
      </w:sdtPr>
      <w:sdtEndPr/>
      <w:sdtContent>
        <w:r w:rsidR="00F878B7" w:rsidRPr="00A849B7">
          <w:fldChar w:fldCharType="begin"/>
        </w:r>
        <w:r w:rsidR="00F878B7" w:rsidRPr="00A849B7">
          <w:instrText>PAGE   \* MERGEFORMAT</w:instrText>
        </w:r>
        <w:r w:rsidR="00F878B7" w:rsidRPr="00A849B7">
          <w:fldChar w:fldCharType="separate"/>
        </w:r>
        <w:r w:rsidR="00F87C22">
          <w:rPr>
            <w:noProof/>
          </w:rPr>
          <w:t>4</w:t>
        </w:r>
        <w:r w:rsidR="00F878B7" w:rsidRPr="00A849B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3ACE" w14:textId="77777777" w:rsidR="00FF4698" w:rsidRDefault="00FF4698" w:rsidP="00410F70">
      <w:r>
        <w:separator/>
      </w:r>
    </w:p>
    <w:p w14:paraId="00F7D9E4" w14:textId="77777777" w:rsidR="00FF4698" w:rsidRDefault="00FF4698" w:rsidP="00410F70"/>
    <w:p w14:paraId="3F6EA644" w14:textId="77777777" w:rsidR="00FF4698" w:rsidRDefault="00FF4698" w:rsidP="00410F70"/>
    <w:p w14:paraId="12ED5F84" w14:textId="77777777" w:rsidR="00FF4698" w:rsidRDefault="00FF4698" w:rsidP="00410F70"/>
    <w:p w14:paraId="3775FD9B" w14:textId="77777777" w:rsidR="00FF4698" w:rsidRDefault="00FF4698" w:rsidP="00410F70"/>
    <w:p w14:paraId="448EF50E" w14:textId="77777777" w:rsidR="00FF4698" w:rsidRDefault="00FF4698" w:rsidP="00410F70"/>
    <w:p w14:paraId="3B5BFA72" w14:textId="77777777" w:rsidR="00FF4698" w:rsidRDefault="00FF4698" w:rsidP="00410F70"/>
  </w:footnote>
  <w:footnote w:type="continuationSeparator" w:id="0">
    <w:p w14:paraId="6CDE0771" w14:textId="77777777" w:rsidR="00FF4698" w:rsidRDefault="00FF4698" w:rsidP="00410F70">
      <w:r>
        <w:continuationSeparator/>
      </w:r>
    </w:p>
    <w:p w14:paraId="1CD068DF" w14:textId="77777777" w:rsidR="00FF4698" w:rsidRDefault="00FF4698" w:rsidP="00410F70"/>
    <w:p w14:paraId="0253FF5E" w14:textId="77777777" w:rsidR="00FF4698" w:rsidRDefault="00FF4698" w:rsidP="00410F70"/>
    <w:p w14:paraId="6B787025" w14:textId="77777777" w:rsidR="00FF4698" w:rsidRDefault="00FF4698" w:rsidP="00410F70"/>
    <w:p w14:paraId="067321BA" w14:textId="77777777" w:rsidR="00FF4698" w:rsidRDefault="00FF4698" w:rsidP="00410F70"/>
    <w:p w14:paraId="09E17E5E" w14:textId="77777777" w:rsidR="00FF4698" w:rsidRDefault="00FF4698" w:rsidP="00410F70"/>
    <w:p w14:paraId="2AB98C8E" w14:textId="77777777" w:rsidR="00FF4698" w:rsidRDefault="00FF4698" w:rsidP="0041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C09" w14:textId="77777777" w:rsidR="00C15DCE" w:rsidRDefault="00C15DCE">
    <w:pPr>
      <w:pStyle w:val="Sidhuvud"/>
      <w:tabs>
        <w:tab w:val="left" w:pos="5103"/>
        <w:tab w:val="left" w:pos="7088"/>
      </w:tabs>
      <w:rPr>
        <w:sz w:val="16"/>
        <w:szCs w:val="16"/>
      </w:rPr>
    </w:pPr>
    <w:r w:rsidRPr="00D27ABF">
      <w:rPr>
        <w:noProof/>
      </w:rPr>
      <w:drawing>
        <wp:inline distT="0" distB="0" distL="0" distR="0" wp14:anchorId="565527C1" wp14:editId="1BE2FEAB">
          <wp:extent cx="2340000" cy="611977"/>
          <wp:effectExtent l="0" t="0" r="3175" b="0"/>
          <wp:docPr id="3" name="Bildobjekt 3"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2AC69F56" w14:textId="77777777" w:rsidR="00C15DCE" w:rsidRPr="00564C3D" w:rsidRDefault="00C15DCE">
    <w:pPr>
      <w:pStyle w:val="Sidhuvud"/>
      <w:tabs>
        <w:tab w:val="left" w:pos="5103"/>
        <w:tab w:val="left" w:pos="7088"/>
      </w:tabs>
      <w:spacing w:line="360" w:lineRule="auto"/>
      <w:rPr>
        <w:i/>
        <w:iCs/>
      </w:rPr>
    </w:pPr>
    <w:r w:rsidRPr="003B4859">
      <w:rPr>
        <w:sz w:val="16"/>
        <w:szCs w:val="16"/>
      </w:rPr>
      <w:tab/>
    </w:r>
    <w:r>
      <w:rPr>
        <w:sz w:val="18"/>
        <w:szCs w:val="18"/>
      </w:rPr>
      <w:tab/>
    </w:r>
    <w:r>
      <w:rPr>
        <w:sz w:val="22"/>
      </w:rPr>
      <w:tab/>
    </w:r>
  </w:p>
  <w:p w14:paraId="20DB6675" w14:textId="77777777" w:rsidR="00C15DCE" w:rsidRDefault="00C15DCE">
    <w:pPr>
      <w:pStyle w:val="Sidfot"/>
      <w:pBdr>
        <w:top w:val="single" w:sz="4"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72E2" w14:textId="77777777" w:rsidR="00C15DCE" w:rsidRDefault="00C15DCE">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29A06D2" w14:textId="77777777" w:rsidR="00C15DCE" w:rsidRDefault="00C15D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63AD" w14:textId="77777777" w:rsidR="00C15DCE" w:rsidRDefault="00C15DCE">
    <w:pPr>
      <w:pStyle w:val="Sidhuvud"/>
      <w:jc w:val="center"/>
    </w:pPr>
  </w:p>
  <w:p w14:paraId="396DC3E8" w14:textId="77777777" w:rsidR="00C15DCE" w:rsidRDefault="00C15DCE">
    <w:pPr>
      <w:pStyle w:val="Sidhuvud"/>
      <w:tabs>
        <w:tab w:val="left" w:pos="4620"/>
      </w:tabs>
      <w:rPr>
        <w:rStyle w:val="Sidnumm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22D" w14:textId="77777777" w:rsidR="00C15DCE" w:rsidRDefault="00C15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8C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BEC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6E48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90DE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043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985C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7020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2C27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363C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9E0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6E854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2EC4"/>
    <w:multiLevelType w:val="hybridMultilevel"/>
    <w:tmpl w:val="2EDC39D8"/>
    <w:lvl w:ilvl="0" w:tplc="DF4E42C6">
      <w:start w:val="1"/>
      <w:numFmt w:val="decimal"/>
      <w:pStyle w:val="NumberedListParagraph"/>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09AB28FC"/>
    <w:multiLevelType w:val="hybridMultilevel"/>
    <w:tmpl w:val="06CC2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B7359D2"/>
    <w:multiLevelType w:val="hybridMultilevel"/>
    <w:tmpl w:val="2B3E7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3BD725B"/>
    <w:multiLevelType w:val="hybridMultilevel"/>
    <w:tmpl w:val="A53434E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155515BA"/>
    <w:multiLevelType w:val="hybridMultilevel"/>
    <w:tmpl w:val="5BDC89D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931977"/>
    <w:multiLevelType w:val="hybridMultilevel"/>
    <w:tmpl w:val="D5BE6DF6"/>
    <w:lvl w:ilvl="0" w:tplc="2AE27ED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202F6CF8"/>
    <w:multiLevelType w:val="hybridMultilevel"/>
    <w:tmpl w:val="4DB6B7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215B4795"/>
    <w:multiLevelType w:val="hybridMultilevel"/>
    <w:tmpl w:val="CE88CBF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9" w15:restartNumberingAfterBreak="0">
    <w:nsid w:val="24545956"/>
    <w:multiLevelType w:val="hybridMultilevel"/>
    <w:tmpl w:val="E9809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15ED8"/>
    <w:multiLevelType w:val="hybridMultilevel"/>
    <w:tmpl w:val="B90EF33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1" w15:restartNumberingAfterBreak="0">
    <w:nsid w:val="3CAB379C"/>
    <w:multiLevelType w:val="hybridMultilevel"/>
    <w:tmpl w:val="4552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B5BEC"/>
    <w:multiLevelType w:val="hybridMultilevel"/>
    <w:tmpl w:val="7572F5A6"/>
    <w:lvl w:ilvl="0" w:tplc="62B2ACB8">
      <w:start w:val="1"/>
      <w:numFmt w:val="bullet"/>
      <w:pStyle w:val="Liststyck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4" w15:restartNumberingAfterBreak="0">
    <w:nsid w:val="4E7347C2"/>
    <w:multiLevelType w:val="hybridMultilevel"/>
    <w:tmpl w:val="4A4A6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504AC"/>
    <w:multiLevelType w:val="hybridMultilevel"/>
    <w:tmpl w:val="CB9CAE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66755106">
    <w:abstractNumId w:val="13"/>
  </w:num>
  <w:num w:numId="2" w16cid:durableId="1437169369">
    <w:abstractNumId w:val="15"/>
  </w:num>
  <w:num w:numId="3" w16cid:durableId="693577400">
    <w:abstractNumId w:val="19"/>
  </w:num>
  <w:num w:numId="4" w16cid:durableId="407535477">
    <w:abstractNumId w:val="21"/>
  </w:num>
  <w:num w:numId="5" w16cid:durableId="1821382777">
    <w:abstractNumId w:val="25"/>
  </w:num>
  <w:num w:numId="6" w16cid:durableId="901257987">
    <w:abstractNumId w:val="24"/>
  </w:num>
  <w:num w:numId="7" w16cid:durableId="792283854">
    <w:abstractNumId w:val="12"/>
  </w:num>
  <w:num w:numId="8" w16cid:durableId="42102493">
    <w:abstractNumId w:val="26"/>
  </w:num>
  <w:num w:numId="9" w16cid:durableId="1329552331">
    <w:abstractNumId w:val="20"/>
  </w:num>
  <w:num w:numId="10" w16cid:durableId="1410271571">
    <w:abstractNumId w:val="18"/>
  </w:num>
  <w:num w:numId="11" w16cid:durableId="360085518">
    <w:abstractNumId w:val="17"/>
  </w:num>
  <w:num w:numId="12" w16cid:durableId="2092772945">
    <w:abstractNumId w:val="11"/>
  </w:num>
  <w:num w:numId="13" w16cid:durableId="154416107">
    <w:abstractNumId w:val="22"/>
  </w:num>
  <w:num w:numId="14" w16cid:durableId="1651402308">
    <w:abstractNumId w:val="23"/>
  </w:num>
  <w:num w:numId="15" w16cid:durableId="724254956">
    <w:abstractNumId w:val="0"/>
  </w:num>
  <w:num w:numId="16" w16cid:durableId="601492354">
    <w:abstractNumId w:val="1"/>
  </w:num>
  <w:num w:numId="17" w16cid:durableId="1782920929">
    <w:abstractNumId w:val="2"/>
  </w:num>
  <w:num w:numId="18" w16cid:durableId="399450941">
    <w:abstractNumId w:val="3"/>
  </w:num>
  <w:num w:numId="19" w16cid:durableId="889420087">
    <w:abstractNumId w:val="4"/>
  </w:num>
  <w:num w:numId="20" w16cid:durableId="37972012">
    <w:abstractNumId w:val="9"/>
  </w:num>
  <w:num w:numId="21" w16cid:durableId="207838649">
    <w:abstractNumId w:val="5"/>
  </w:num>
  <w:num w:numId="22" w16cid:durableId="1371608796">
    <w:abstractNumId w:val="6"/>
  </w:num>
  <w:num w:numId="23" w16cid:durableId="1250458931">
    <w:abstractNumId w:val="7"/>
  </w:num>
  <w:num w:numId="24" w16cid:durableId="9375949">
    <w:abstractNumId w:val="8"/>
  </w:num>
  <w:num w:numId="25" w16cid:durableId="48498376">
    <w:abstractNumId w:val="10"/>
  </w:num>
  <w:num w:numId="26" w16cid:durableId="1525249161">
    <w:abstractNumId w:val="14"/>
  </w:num>
  <w:num w:numId="27" w16cid:durableId="1392725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Tabellrutn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B7"/>
    <w:rsid w:val="00002598"/>
    <w:rsid w:val="00004CC7"/>
    <w:rsid w:val="0001350E"/>
    <w:rsid w:val="0001384A"/>
    <w:rsid w:val="00015C34"/>
    <w:rsid w:val="00015E2A"/>
    <w:rsid w:val="00016F3B"/>
    <w:rsid w:val="00023832"/>
    <w:rsid w:val="00027767"/>
    <w:rsid w:val="00036E19"/>
    <w:rsid w:val="0003795A"/>
    <w:rsid w:val="00037A3B"/>
    <w:rsid w:val="00042CA8"/>
    <w:rsid w:val="00044BAD"/>
    <w:rsid w:val="00045D39"/>
    <w:rsid w:val="000509E3"/>
    <w:rsid w:val="0005158C"/>
    <w:rsid w:val="000642F5"/>
    <w:rsid w:val="000651FE"/>
    <w:rsid w:val="00066136"/>
    <w:rsid w:val="00066BED"/>
    <w:rsid w:val="00067AC8"/>
    <w:rsid w:val="00072C5A"/>
    <w:rsid w:val="000763D3"/>
    <w:rsid w:val="00082186"/>
    <w:rsid w:val="00082DDC"/>
    <w:rsid w:val="00084BFD"/>
    <w:rsid w:val="000946F6"/>
    <w:rsid w:val="00094B25"/>
    <w:rsid w:val="000A2B70"/>
    <w:rsid w:val="000A5157"/>
    <w:rsid w:val="000A5A26"/>
    <w:rsid w:val="000A6C6C"/>
    <w:rsid w:val="000B6619"/>
    <w:rsid w:val="000B7655"/>
    <w:rsid w:val="000C12D3"/>
    <w:rsid w:val="000C4252"/>
    <w:rsid w:val="000C608A"/>
    <w:rsid w:val="000C727D"/>
    <w:rsid w:val="000D2EFF"/>
    <w:rsid w:val="000D6808"/>
    <w:rsid w:val="000E181E"/>
    <w:rsid w:val="000E2E7B"/>
    <w:rsid w:val="000E6D00"/>
    <w:rsid w:val="000E6D1A"/>
    <w:rsid w:val="000E73E7"/>
    <w:rsid w:val="000E7C98"/>
    <w:rsid w:val="000F1FC8"/>
    <w:rsid w:val="000F2BEF"/>
    <w:rsid w:val="000F2C90"/>
    <w:rsid w:val="000F5005"/>
    <w:rsid w:val="000F5CBF"/>
    <w:rsid w:val="00102149"/>
    <w:rsid w:val="00102C83"/>
    <w:rsid w:val="001045E0"/>
    <w:rsid w:val="00105A9E"/>
    <w:rsid w:val="00107AAC"/>
    <w:rsid w:val="00110DBC"/>
    <w:rsid w:val="00121A53"/>
    <w:rsid w:val="0012412D"/>
    <w:rsid w:val="00134777"/>
    <w:rsid w:val="00136AFF"/>
    <w:rsid w:val="00137F3A"/>
    <w:rsid w:val="00141A7F"/>
    <w:rsid w:val="001433AC"/>
    <w:rsid w:val="00145015"/>
    <w:rsid w:val="00145824"/>
    <w:rsid w:val="001500C2"/>
    <w:rsid w:val="00153967"/>
    <w:rsid w:val="00154A6E"/>
    <w:rsid w:val="00155CFA"/>
    <w:rsid w:val="00161B07"/>
    <w:rsid w:val="00163462"/>
    <w:rsid w:val="00164779"/>
    <w:rsid w:val="0017046D"/>
    <w:rsid w:val="001706DB"/>
    <w:rsid w:val="00174BF2"/>
    <w:rsid w:val="00175228"/>
    <w:rsid w:val="00180653"/>
    <w:rsid w:val="00191F28"/>
    <w:rsid w:val="00193AA9"/>
    <w:rsid w:val="0019766A"/>
    <w:rsid w:val="00197E4B"/>
    <w:rsid w:val="001A1442"/>
    <w:rsid w:val="001A58DA"/>
    <w:rsid w:val="001A63EC"/>
    <w:rsid w:val="001B3770"/>
    <w:rsid w:val="001B4498"/>
    <w:rsid w:val="001C120B"/>
    <w:rsid w:val="001C2BD5"/>
    <w:rsid w:val="001C5F62"/>
    <w:rsid w:val="001C6CE8"/>
    <w:rsid w:val="001D44C0"/>
    <w:rsid w:val="001D6D07"/>
    <w:rsid w:val="001D6DE2"/>
    <w:rsid w:val="001D7039"/>
    <w:rsid w:val="001E0DD1"/>
    <w:rsid w:val="001E3DE2"/>
    <w:rsid w:val="001E3EA0"/>
    <w:rsid w:val="001E4068"/>
    <w:rsid w:val="001E6F20"/>
    <w:rsid w:val="001F2DCB"/>
    <w:rsid w:val="001F358F"/>
    <w:rsid w:val="001F467E"/>
    <w:rsid w:val="001F4F17"/>
    <w:rsid w:val="001F52D3"/>
    <w:rsid w:val="001F54ED"/>
    <w:rsid w:val="001F711C"/>
    <w:rsid w:val="00206171"/>
    <w:rsid w:val="002070B8"/>
    <w:rsid w:val="00214205"/>
    <w:rsid w:val="0022040E"/>
    <w:rsid w:val="0022354E"/>
    <w:rsid w:val="00223E5F"/>
    <w:rsid w:val="00223FE7"/>
    <w:rsid w:val="00225003"/>
    <w:rsid w:val="0022636D"/>
    <w:rsid w:val="002317BF"/>
    <w:rsid w:val="00234314"/>
    <w:rsid w:val="00235831"/>
    <w:rsid w:val="002358BF"/>
    <w:rsid w:val="00235F21"/>
    <w:rsid w:val="00241DC4"/>
    <w:rsid w:val="00250FF0"/>
    <w:rsid w:val="00257824"/>
    <w:rsid w:val="00257E6C"/>
    <w:rsid w:val="002604B0"/>
    <w:rsid w:val="00264BCD"/>
    <w:rsid w:val="002743A9"/>
    <w:rsid w:val="00275F99"/>
    <w:rsid w:val="00277809"/>
    <w:rsid w:val="00285DD5"/>
    <w:rsid w:val="002868FF"/>
    <w:rsid w:val="00293CDB"/>
    <w:rsid w:val="00296494"/>
    <w:rsid w:val="002975E5"/>
    <w:rsid w:val="002A1B52"/>
    <w:rsid w:val="002A1CEC"/>
    <w:rsid w:val="002A23BE"/>
    <w:rsid w:val="002A43F2"/>
    <w:rsid w:val="002A54F2"/>
    <w:rsid w:val="002B0090"/>
    <w:rsid w:val="002B3192"/>
    <w:rsid w:val="002B629A"/>
    <w:rsid w:val="002C6379"/>
    <w:rsid w:val="002C6DCD"/>
    <w:rsid w:val="002C7564"/>
    <w:rsid w:val="002C7F5B"/>
    <w:rsid w:val="002D1457"/>
    <w:rsid w:val="002D4B3A"/>
    <w:rsid w:val="002D7AD0"/>
    <w:rsid w:val="002E36CD"/>
    <w:rsid w:val="002E6EEC"/>
    <w:rsid w:val="002F71F9"/>
    <w:rsid w:val="002F756E"/>
    <w:rsid w:val="0030632E"/>
    <w:rsid w:val="00311F1D"/>
    <w:rsid w:val="003121A8"/>
    <w:rsid w:val="00314FF4"/>
    <w:rsid w:val="00321069"/>
    <w:rsid w:val="00321E7F"/>
    <w:rsid w:val="003221E1"/>
    <w:rsid w:val="00331DFB"/>
    <w:rsid w:val="00335D17"/>
    <w:rsid w:val="0033686B"/>
    <w:rsid w:val="00341DFE"/>
    <w:rsid w:val="0034636C"/>
    <w:rsid w:val="00356884"/>
    <w:rsid w:val="00360477"/>
    <w:rsid w:val="00363B4D"/>
    <w:rsid w:val="00371171"/>
    <w:rsid w:val="00377E3B"/>
    <w:rsid w:val="00387BB1"/>
    <w:rsid w:val="00393E2A"/>
    <w:rsid w:val="003967E5"/>
    <w:rsid w:val="003977C1"/>
    <w:rsid w:val="003A3EC5"/>
    <w:rsid w:val="003A69B4"/>
    <w:rsid w:val="003B13FC"/>
    <w:rsid w:val="003B15F2"/>
    <w:rsid w:val="003C2E21"/>
    <w:rsid w:val="003C7046"/>
    <w:rsid w:val="003C78F5"/>
    <w:rsid w:val="003D0024"/>
    <w:rsid w:val="003D29CC"/>
    <w:rsid w:val="003D739A"/>
    <w:rsid w:val="003D75B5"/>
    <w:rsid w:val="003E1396"/>
    <w:rsid w:val="003E1C06"/>
    <w:rsid w:val="003E308A"/>
    <w:rsid w:val="003E6AD6"/>
    <w:rsid w:val="003E78C4"/>
    <w:rsid w:val="003E7CF6"/>
    <w:rsid w:val="003F1913"/>
    <w:rsid w:val="003F39A5"/>
    <w:rsid w:val="003F4CC3"/>
    <w:rsid w:val="003F4E65"/>
    <w:rsid w:val="00400A2F"/>
    <w:rsid w:val="004019F1"/>
    <w:rsid w:val="00402779"/>
    <w:rsid w:val="00410F70"/>
    <w:rsid w:val="004177C4"/>
    <w:rsid w:val="00421533"/>
    <w:rsid w:val="00422A34"/>
    <w:rsid w:val="00425DE7"/>
    <w:rsid w:val="0043006A"/>
    <w:rsid w:val="00432F69"/>
    <w:rsid w:val="004360A7"/>
    <w:rsid w:val="00437ED5"/>
    <w:rsid w:val="004459DB"/>
    <w:rsid w:val="00447256"/>
    <w:rsid w:val="0045045F"/>
    <w:rsid w:val="00457C23"/>
    <w:rsid w:val="00461E03"/>
    <w:rsid w:val="004648B9"/>
    <w:rsid w:val="00466BB4"/>
    <w:rsid w:val="00473480"/>
    <w:rsid w:val="004737C2"/>
    <w:rsid w:val="004771CB"/>
    <w:rsid w:val="00484354"/>
    <w:rsid w:val="004868AF"/>
    <w:rsid w:val="0049108F"/>
    <w:rsid w:val="00497B42"/>
    <w:rsid w:val="004A00AE"/>
    <w:rsid w:val="004A0E2E"/>
    <w:rsid w:val="004A51E4"/>
    <w:rsid w:val="004A5218"/>
    <w:rsid w:val="004B1937"/>
    <w:rsid w:val="004C2275"/>
    <w:rsid w:val="004C3B67"/>
    <w:rsid w:val="004C53EE"/>
    <w:rsid w:val="004D22C4"/>
    <w:rsid w:val="004D4551"/>
    <w:rsid w:val="004D4969"/>
    <w:rsid w:val="004D4C25"/>
    <w:rsid w:val="004D4EC2"/>
    <w:rsid w:val="004E3000"/>
    <w:rsid w:val="004E40F0"/>
    <w:rsid w:val="004E6B9C"/>
    <w:rsid w:val="004F0312"/>
    <w:rsid w:val="004F1933"/>
    <w:rsid w:val="004F21A5"/>
    <w:rsid w:val="004F48C5"/>
    <w:rsid w:val="004F66CC"/>
    <w:rsid w:val="00502365"/>
    <w:rsid w:val="00503893"/>
    <w:rsid w:val="0051121D"/>
    <w:rsid w:val="005112A1"/>
    <w:rsid w:val="005118A1"/>
    <w:rsid w:val="005136BD"/>
    <w:rsid w:val="00514125"/>
    <w:rsid w:val="00521C98"/>
    <w:rsid w:val="0052355F"/>
    <w:rsid w:val="005236B5"/>
    <w:rsid w:val="00524282"/>
    <w:rsid w:val="00526471"/>
    <w:rsid w:val="0053004A"/>
    <w:rsid w:val="00531DF2"/>
    <w:rsid w:val="0053591F"/>
    <w:rsid w:val="00537A5E"/>
    <w:rsid w:val="005414F8"/>
    <w:rsid w:val="005443F9"/>
    <w:rsid w:val="00545095"/>
    <w:rsid w:val="005475FA"/>
    <w:rsid w:val="00551DCA"/>
    <w:rsid w:val="00553498"/>
    <w:rsid w:val="005552B2"/>
    <w:rsid w:val="00556598"/>
    <w:rsid w:val="00557003"/>
    <w:rsid w:val="00561A28"/>
    <w:rsid w:val="00561D39"/>
    <w:rsid w:val="00562CF5"/>
    <w:rsid w:val="00562F76"/>
    <w:rsid w:val="00564952"/>
    <w:rsid w:val="00570B2A"/>
    <w:rsid w:val="005727EA"/>
    <w:rsid w:val="00575369"/>
    <w:rsid w:val="00581246"/>
    <w:rsid w:val="00581F53"/>
    <w:rsid w:val="00583995"/>
    <w:rsid w:val="005A1120"/>
    <w:rsid w:val="005A6F50"/>
    <w:rsid w:val="005B443D"/>
    <w:rsid w:val="005B5B9B"/>
    <w:rsid w:val="005B70B5"/>
    <w:rsid w:val="005B7E52"/>
    <w:rsid w:val="005C0721"/>
    <w:rsid w:val="005C382A"/>
    <w:rsid w:val="005C5D49"/>
    <w:rsid w:val="005D3968"/>
    <w:rsid w:val="005D4295"/>
    <w:rsid w:val="005D43F0"/>
    <w:rsid w:val="005D7597"/>
    <w:rsid w:val="005D79CA"/>
    <w:rsid w:val="005E6868"/>
    <w:rsid w:val="005F405F"/>
    <w:rsid w:val="00601D15"/>
    <w:rsid w:val="00602CB1"/>
    <w:rsid w:val="006035A9"/>
    <w:rsid w:val="006113ED"/>
    <w:rsid w:val="0061189F"/>
    <w:rsid w:val="0061514A"/>
    <w:rsid w:val="0061534F"/>
    <w:rsid w:val="00616290"/>
    <w:rsid w:val="00616417"/>
    <w:rsid w:val="00621F76"/>
    <w:rsid w:val="0062322D"/>
    <w:rsid w:val="0062671B"/>
    <w:rsid w:val="00634133"/>
    <w:rsid w:val="0063739B"/>
    <w:rsid w:val="00637C36"/>
    <w:rsid w:val="006407F6"/>
    <w:rsid w:val="006409C7"/>
    <w:rsid w:val="0064157B"/>
    <w:rsid w:val="00642E43"/>
    <w:rsid w:val="006436F8"/>
    <w:rsid w:val="00646BDB"/>
    <w:rsid w:val="00663DC3"/>
    <w:rsid w:val="006661A3"/>
    <w:rsid w:val="00666530"/>
    <w:rsid w:val="00671F93"/>
    <w:rsid w:val="00676D66"/>
    <w:rsid w:val="00680C8E"/>
    <w:rsid w:val="0068475B"/>
    <w:rsid w:val="00684E26"/>
    <w:rsid w:val="006903F5"/>
    <w:rsid w:val="00692F0B"/>
    <w:rsid w:val="00692F44"/>
    <w:rsid w:val="00693DFB"/>
    <w:rsid w:val="006968A0"/>
    <w:rsid w:val="00696E62"/>
    <w:rsid w:val="00697832"/>
    <w:rsid w:val="006B1A17"/>
    <w:rsid w:val="006B26C8"/>
    <w:rsid w:val="006C0812"/>
    <w:rsid w:val="006D0C09"/>
    <w:rsid w:val="006D440B"/>
    <w:rsid w:val="006D446B"/>
    <w:rsid w:val="006D4CF5"/>
    <w:rsid w:val="006D534B"/>
    <w:rsid w:val="006D6311"/>
    <w:rsid w:val="006D746E"/>
    <w:rsid w:val="006E2A4A"/>
    <w:rsid w:val="006E2D8B"/>
    <w:rsid w:val="006E48AE"/>
    <w:rsid w:val="006F6CA7"/>
    <w:rsid w:val="006F782C"/>
    <w:rsid w:val="00702A2D"/>
    <w:rsid w:val="0071000F"/>
    <w:rsid w:val="0071027A"/>
    <w:rsid w:val="00710AD8"/>
    <w:rsid w:val="007143F4"/>
    <w:rsid w:val="00722718"/>
    <w:rsid w:val="007240C4"/>
    <w:rsid w:val="00724352"/>
    <w:rsid w:val="00724B28"/>
    <w:rsid w:val="0072645F"/>
    <w:rsid w:val="00726A1E"/>
    <w:rsid w:val="00733AEA"/>
    <w:rsid w:val="007341E4"/>
    <w:rsid w:val="00734B71"/>
    <w:rsid w:val="0073543A"/>
    <w:rsid w:val="0074392E"/>
    <w:rsid w:val="007472F0"/>
    <w:rsid w:val="00747824"/>
    <w:rsid w:val="0075363D"/>
    <w:rsid w:val="0075664F"/>
    <w:rsid w:val="00761052"/>
    <w:rsid w:val="00762918"/>
    <w:rsid w:val="007705ED"/>
    <w:rsid w:val="0077460D"/>
    <w:rsid w:val="00775D0B"/>
    <w:rsid w:val="007768F4"/>
    <w:rsid w:val="007855A0"/>
    <w:rsid w:val="0078576A"/>
    <w:rsid w:val="007858F4"/>
    <w:rsid w:val="00791E1C"/>
    <w:rsid w:val="00794B28"/>
    <w:rsid w:val="00795939"/>
    <w:rsid w:val="007960ED"/>
    <w:rsid w:val="00797846"/>
    <w:rsid w:val="007A50BB"/>
    <w:rsid w:val="007A64B1"/>
    <w:rsid w:val="007B231B"/>
    <w:rsid w:val="007B3F06"/>
    <w:rsid w:val="007B67B5"/>
    <w:rsid w:val="007C247D"/>
    <w:rsid w:val="007C275F"/>
    <w:rsid w:val="007C3A1E"/>
    <w:rsid w:val="007C4B36"/>
    <w:rsid w:val="007C57F3"/>
    <w:rsid w:val="007C5E4D"/>
    <w:rsid w:val="007D31F8"/>
    <w:rsid w:val="007D35C0"/>
    <w:rsid w:val="007D45EE"/>
    <w:rsid w:val="007D4AD7"/>
    <w:rsid w:val="007E15D6"/>
    <w:rsid w:val="007E1F41"/>
    <w:rsid w:val="007E24F4"/>
    <w:rsid w:val="007E3874"/>
    <w:rsid w:val="007F1D65"/>
    <w:rsid w:val="007F579C"/>
    <w:rsid w:val="007F57B1"/>
    <w:rsid w:val="007F6E4A"/>
    <w:rsid w:val="007F78C3"/>
    <w:rsid w:val="00800A99"/>
    <w:rsid w:val="00802695"/>
    <w:rsid w:val="00802D5D"/>
    <w:rsid w:val="00804000"/>
    <w:rsid w:val="008073FE"/>
    <w:rsid w:val="00811F94"/>
    <w:rsid w:val="00816D20"/>
    <w:rsid w:val="00817A66"/>
    <w:rsid w:val="00821A8E"/>
    <w:rsid w:val="00831054"/>
    <w:rsid w:val="00834461"/>
    <w:rsid w:val="00834C0F"/>
    <w:rsid w:val="008366B0"/>
    <w:rsid w:val="00844BF6"/>
    <w:rsid w:val="00850337"/>
    <w:rsid w:val="00851763"/>
    <w:rsid w:val="008540A8"/>
    <w:rsid w:val="00856CAE"/>
    <w:rsid w:val="00862E9C"/>
    <w:rsid w:val="00873101"/>
    <w:rsid w:val="00873765"/>
    <w:rsid w:val="00877718"/>
    <w:rsid w:val="00882FD1"/>
    <w:rsid w:val="0088761B"/>
    <w:rsid w:val="00887FCF"/>
    <w:rsid w:val="00894820"/>
    <w:rsid w:val="008A2810"/>
    <w:rsid w:val="008A551A"/>
    <w:rsid w:val="008A5631"/>
    <w:rsid w:val="008A658A"/>
    <w:rsid w:val="008A7715"/>
    <w:rsid w:val="008B13DD"/>
    <w:rsid w:val="008B454F"/>
    <w:rsid w:val="008C44EF"/>
    <w:rsid w:val="008C50EF"/>
    <w:rsid w:val="008D0038"/>
    <w:rsid w:val="008D2998"/>
    <w:rsid w:val="008D4F80"/>
    <w:rsid w:val="008D61C3"/>
    <w:rsid w:val="008D76FE"/>
    <w:rsid w:val="008D7D9B"/>
    <w:rsid w:val="008E0E1F"/>
    <w:rsid w:val="008E1D1D"/>
    <w:rsid w:val="008E5932"/>
    <w:rsid w:val="008E5E73"/>
    <w:rsid w:val="008F0177"/>
    <w:rsid w:val="008F058B"/>
    <w:rsid w:val="00901EA9"/>
    <w:rsid w:val="009073DF"/>
    <w:rsid w:val="009109D3"/>
    <w:rsid w:val="00912D86"/>
    <w:rsid w:val="00920C0E"/>
    <w:rsid w:val="009218D4"/>
    <w:rsid w:val="00923F57"/>
    <w:rsid w:val="0092782B"/>
    <w:rsid w:val="00930551"/>
    <w:rsid w:val="009337E0"/>
    <w:rsid w:val="009341FC"/>
    <w:rsid w:val="009346C1"/>
    <w:rsid w:val="00940E87"/>
    <w:rsid w:val="00945289"/>
    <w:rsid w:val="009479A1"/>
    <w:rsid w:val="00947A5B"/>
    <w:rsid w:val="009518AE"/>
    <w:rsid w:val="00954253"/>
    <w:rsid w:val="009617A8"/>
    <w:rsid w:val="00967646"/>
    <w:rsid w:val="0096768C"/>
    <w:rsid w:val="00970A14"/>
    <w:rsid w:val="00970F89"/>
    <w:rsid w:val="009723DF"/>
    <w:rsid w:val="00975C45"/>
    <w:rsid w:val="0097677A"/>
    <w:rsid w:val="00982B12"/>
    <w:rsid w:val="009849D8"/>
    <w:rsid w:val="00992031"/>
    <w:rsid w:val="00993AB7"/>
    <w:rsid w:val="0099435B"/>
    <w:rsid w:val="00996EE9"/>
    <w:rsid w:val="009A21DF"/>
    <w:rsid w:val="009A25B8"/>
    <w:rsid w:val="009A273D"/>
    <w:rsid w:val="009A396D"/>
    <w:rsid w:val="009A514E"/>
    <w:rsid w:val="009A7B17"/>
    <w:rsid w:val="009B3559"/>
    <w:rsid w:val="009B412D"/>
    <w:rsid w:val="009B5EAA"/>
    <w:rsid w:val="009B628C"/>
    <w:rsid w:val="009B66B1"/>
    <w:rsid w:val="009C011F"/>
    <w:rsid w:val="009C7270"/>
    <w:rsid w:val="009D2D98"/>
    <w:rsid w:val="009D2F22"/>
    <w:rsid w:val="009D4B77"/>
    <w:rsid w:val="009D7EB6"/>
    <w:rsid w:val="009E44BE"/>
    <w:rsid w:val="009E6A50"/>
    <w:rsid w:val="009E7835"/>
    <w:rsid w:val="009F04DE"/>
    <w:rsid w:val="009F291D"/>
    <w:rsid w:val="009F52EE"/>
    <w:rsid w:val="009F7006"/>
    <w:rsid w:val="00A01257"/>
    <w:rsid w:val="00A05BF1"/>
    <w:rsid w:val="00A0684C"/>
    <w:rsid w:val="00A06AB1"/>
    <w:rsid w:val="00A1121C"/>
    <w:rsid w:val="00A20600"/>
    <w:rsid w:val="00A212D0"/>
    <w:rsid w:val="00A21F58"/>
    <w:rsid w:val="00A233D9"/>
    <w:rsid w:val="00A25B89"/>
    <w:rsid w:val="00A267F3"/>
    <w:rsid w:val="00A26D83"/>
    <w:rsid w:val="00A2701C"/>
    <w:rsid w:val="00A33515"/>
    <w:rsid w:val="00A34EB7"/>
    <w:rsid w:val="00A36F21"/>
    <w:rsid w:val="00A40CCF"/>
    <w:rsid w:val="00A45359"/>
    <w:rsid w:val="00A4554B"/>
    <w:rsid w:val="00A549D1"/>
    <w:rsid w:val="00A54C7D"/>
    <w:rsid w:val="00A602C5"/>
    <w:rsid w:val="00A60DC1"/>
    <w:rsid w:val="00A6363E"/>
    <w:rsid w:val="00A64F66"/>
    <w:rsid w:val="00A67CF0"/>
    <w:rsid w:val="00A709DF"/>
    <w:rsid w:val="00A71BD1"/>
    <w:rsid w:val="00A849B7"/>
    <w:rsid w:val="00A84BFD"/>
    <w:rsid w:val="00A87BB6"/>
    <w:rsid w:val="00AA0C01"/>
    <w:rsid w:val="00AA315D"/>
    <w:rsid w:val="00AA76EF"/>
    <w:rsid w:val="00AB0428"/>
    <w:rsid w:val="00AC1D12"/>
    <w:rsid w:val="00AC412B"/>
    <w:rsid w:val="00AC58A0"/>
    <w:rsid w:val="00AC5B91"/>
    <w:rsid w:val="00AD051F"/>
    <w:rsid w:val="00AD0CB1"/>
    <w:rsid w:val="00AD30E2"/>
    <w:rsid w:val="00AD3929"/>
    <w:rsid w:val="00AE57E2"/>
    <w:rsid w:val="00AE62EA"/>
    <w:rsid w:val="00AF0A21"/>
    <w:rsid w:val="00AF1164"/>
    <w:rsid w:val="00AF2F9D"/>
    <w:rsid w:val="00AF47FD"/>
    <w:rsid w:val="00AF58B1"/>
    <w:rsid w:val="00B041AA"/>
    <w:rsid w:val="00B10A5D"/>
    <w:rsid w:val="00B10EEA"/>
    <w:rsid w:val="00B1140F"/>
    <w:rsid w:val="00B128E0"/>
    <w:rsid w:val="00B13872"/>
    <w:rsid w:val="00B13961"/>
    <w:rsid w:val="00B16090"/>
    <w:rsid w:val="00B16260"/>
    <w:rsid w:val="00B21347"/>
    <w:rsid w:val="00B25ECB"/>
    <w:rsid w:val="00B310D8"/>
    <w:rsid w:val="00B365CF"/>
    <w:rsid w:val="00B405A2"/>
    <w:rsid w:val="00B40C39"/>
    <w:rsid w:val="00B42011"/>
    <w:rsid w:val="00B47416"/>
    <w:rsid w:val="00B51C06"/>
    <w:rsid w:val="00B51E61"/>
    <w:rsid w:val="00B542DB"/>
    <w:rsid w:val="00B56645"/>
    <w:rsid w:val="00B60C49"/>
    <w:rsid w:val="00B62450"/>
    <w:rsid w:val="00B6407C"/>
    <w:rsid w:val="00B64900"/>
    <w:rsid w:val="00B706CE"/>
    <w:rsid w:val="00B732D6"/>
    <w:rsid w:val="00B815AD"/>
    <w:rsid w:val="00B82166"/>
    <w:rsid w:val="00B83147"/>
    <w:rsid w:val="00BA192A"/>
    <w:rsid w:val="00BA237C"/>
    <w:rsid w:val="00BA4085"/>
    <w:rsid w:val="00BB60EB"/>
    <w:rsid w:val="00BB68CF"/>
    <w:rsid w:val="00BC5EFE"/>
    <w:rsid w:val="00BD4AA3"/>
    <w:rsid w:val="00BD75CC"/>
    <w:rsid w:val="00BF10CC"/>
    <w:rsid w:val="00BF362F"/>
    <w:rsid w:val="00BF3AD1"/>
    <w:rsid w:val="00BF51BE"/>
    <w:rsid w:val="00BF7AE1"/>
    <w:rsid w:val="00BF7C97"/>
    <w:rsid w:val="00C01272"/>
    <w:rsid w:val="00C05F5C"/>
    <w:rsid w:val="00C07DB3"/>
    <w:rsid w:val="00C104BE"/>
    <w:rsid w:val="00C15DCE"/>
    <w:rsid w:val="00C16DDE"/>
    <w:rsid w:val="00C208CE"/>
    <w:rsid w:val="00C21C2D"/>
    <w:rsid w:val="00C233AD"/>
    <w:rsid w:val="00C23ED1"/>
    <w:rsid w:val="00C276B1"/>
    <w:rsid w:val="00C31455"/>
    <w:rsid w:val="00C3470D"/>
    <w:rsid w:val="00C36E74"/>
    <w:rsid w:val="00C37C6A"/>
    <w:rsid w:val="00C510EE"/>
    <w:rsid w:val="00C51FC8"/>
    <w:rsid w:val="00C57D2D"/>
    <w:rsid w:val="00C73D59"/>
    <w:rsid w:val="00C808FE"/>
    <w:rsid w:val="00C90340"/>
    <w:rsid w:val="00C92882"/>
    <w:rsid w:val="00C92CDE"/>
    <w:rsid w:val="00CA312B"/>
    <w:rsid w:val="00CA3884"/>
    <w:rsid w:val="00CA400A"/>
    <w:rsid w:val="00CA6359"/>
    <w:rsid w:val="00CA7278"/>
    <w:rsid w:val="00CA7860"/>
    <w:rsid w:val="00CB0873"/>
    <w:rsid w:val="00CB0EB9"/>
    <w:rsid w:val="00CB519F"/>
    <w:rsid w:val="00CB7BC4"/>
    <w:rsid w:val="00CD0985"/>
    <w:rsid w:val="00CD5846"/>
    <w:rsid w:val="00CD6BE0"/>
    <w:rsid w:val="00CD6F36"/>
    <w:rsid w:val="00CD7F7E"/>
    <w:rsid w:val="00CE4DC0"/>
    <w:rsid w:val="00CE7B57"/>
    <w:rsid w:val="00CF06B9"/>
    <w:rsid w:val="00CF1E82"/>
    <w:rsid w:val="00D00C98"/>
    <w:rsid w:val="00D07957"/>
    <w:rsid w:val="00D1238B"/>
    <w:rsid w:val="00D135A3"/>
    <w:rsid w:val="00D24B34"/>
    <w:rsid w:val="00D27FEB"/>
    <w:rsid w:val="00D30A8D"/>
    <w:rsid w:val="00D34D7B"/>
    <w:rsid w:val="00D4093D"/>
    <w:rsid w:val="00D41F9B"/>
    <w:rsid w:val="00D422A2"/>
    <w:rsid w:val="00D42FD1"/>
    <w:rsid w:val="00D448E5"/>
    <w:rsid w:val="00D53349"/>
    <w:rsid w:val="00D54FFE"/>
    <w:rsid w:val="00D56AD9"/>
    <w:rsid w:val="00D57D5B"/>
    <w:rsid w:val="00D62872"/>
    <w:rsid w:val="00D641AD"/>
    <w:rsid w:val="00D6477D"/>
    <w:rsid w:val="00D7115D"/>
    <w:rsid w:val="00D7332B"/>
    <w:rsid w:val="00D74B91"/>
    <w:rsid w:val="00D821F5"/>
    <w:rsid w:val="00D837C2"/>
    <w:rsid w:val="00D84C5F"/>
    <w:rsid w:val="00D86936"/>
    <w:rsid w:val="00D95C68"/>
    <w:rsid w:val="00DA00DA"/>
    <w:rsid w:val="00DA1C95"/>
    <w:rsid w:val="00DA4790"/>
    <w:rsid w:val="00DA5E32"/>
    <w:rsid w:val="00DB18D4"/>
    <w:rsid w:val="00DB4814"/>
    <w:rsid w:val="00DB6B88"/>
    <w:rsid w:val="00DC5BFB"/>
    <w:rsid w:val="00DC606F"/>
    <w:rsid w:val="00DC78E2"/>
    <w:rsid w:val="00DE3308"/>
    <w:rsid w:val="00DF0C8E"/>
    <w:rsid w:val="00DF1C19"/>
    <w:rsid w:val="00DF2C59"/>
    <w:rsid w:val="00DF56A4"/>
    <w:rsid w:val="00E01904"/>
    <w:rsid w:val="00E02B70"/>
    <w:rsid w:val="00E108B9"/>
    <w:rsid w:val="00E1161F"/>
    <w:rsid w:val="00E154DC"/>
    <w:rsid w:val="00E21858"/>
    <w:rsid w:val="00E21A4F"/>
    <w:rsid w:val="00E22160"/>
    <w:rsid w:val="00E2289D"/>
    <w:rsid w:val="00E37A93"/>
    <w:rsid w:val="00E410A9"/>
    <w:rsid w:val="00E432F3"/>
    <w:rsid w:val="00E4713D"/>
    <w:rsid w:val="00E514EE"/>
    <w:rsid w:val="00E5197F"/>
    <w:rsid w:val="00E65E66"/>
    <w:rsid w:val="00E6704F"/>
    <w:rsid w:val="00E7360A"/>
    <w:rsid w:val="00E76673"/>
    <w:rsid w:val="00E800CE"/>
    <w:rsid w:val="00E826B0"/>
    <w:rsid w:val="00E82FDA"/>
    <w:rsid w:val="00E84D27"/>
    <w:rsid w:val="00E856E6"/>
    <w:rsid w:val="00E86C0C"/>
    <w:rsid w:val="00E917E6"/>
    <w:rsid w:val="00E92361"/>
    <w:rsid w:val="00E94C6C"/>
    <w:rsid w:val="00EA43A2"/>
    <w:rsid w:val="00EA6C23"/>
    <w:rsid w:val="00EB1030"/>
    <w:rsid w:val="00EB172D"/>
    <w:rsid w:val="00EB208A"/>
    <w:rsid w:val="00EB3088"/>
    <w:rsid w:val="00EB6E9E"/>
    <w:rsid w:val="00EB77E6"/>
    <w:rsid w:val="00EC2F5D"/>
    <w:rsid w:val="00EC4149"/>
    <w:rsid w:val="00EC4452"/>
    <w:rsid w:val="00EC4EF4"/>
    <w:rsid w:val="00EC56A6"/>
    <w:rsid w:val="00EC6FFD"/>
    <w:rsid w:val="00EC72E8"/>
    <w:rsid w:val="00ED01C4"/>
    <w:rsid w:val="00ED15E8"/>
    <w:rsid w:val="00ED368F"/>
    <w:rsid w:val="00EE1919"/>
    <w:rsid w:val="00EE6C69"/>
    <w:rsid w:val="00EE6F41"/>
    <w:rsid w:val="00EF0A39"/>
    <w:rsid w:val="00EF128D"/>
    <w:rsid w:val="00EF407C"/>
    <w:rsid w:val="00F01EB2"/>
    <w:rsid w:val="00F02CD7"/>
    <w:rsid w:val="00F041CE"/>
    <w:rsid w:val="00F05B16"/>
    <w:rsid w:val="00F066D0"/>
    <w:rsid w:val="00F07443"/>
    <w:rsid w:val="00F074E4"/>
    <w:rsid w:val="00F07FDE"/>
    <w:rsid w:val="00F10004"/>
    <w:rsid w:val="00F10EDC"/>
    <w:rsid w:val="00F14129"/>
    <w:rsid w:val="00F14BB7"/>
    <w:rsid w:val="00F20C16"/>
    <w:rsid w:val="00F21101"/>
    <w:rsid w:val="00F23DD7"/>
    <w:rsid w:val="00F23EA1"/>
    <w:rsid w:val="00F23EBF"/>
    <w:rsid w:val="00F24502"/>
    <w:rsid w:val="00F25FEC"/>
    <w:rsid w:val="00F3210F"/>
    <w:rsid w:val="00F40237"/>
    <w:rsid w:val="00F4035B"/>
    <w:rsid w:val="00F40C9B"/>
    <w:rsid w:val="00F43BCF"/>
    <w:rsid w:val="00F4623A"/>
    <w:rsid w:val="00F51B56"/>
    <w:rsid w:val="00F51E71"/>
    <w:rsid w:val="00F54AD9"/>
    <w:rsid w:val="00F61EAF"/>
    <w:rsid w:val="00F635CF"/>
    <w:rsid w:val="00F6485E"/>
    <w:rsid w:val="00F653E9"/>
    <w:rsid w:val="00F6573B"/>
    <w:rsid w:val="00F778F8"/>
    <w:rsid w:val="00F80ACF"/>
    <w:rsid w:val="00F80F9B"/>
    <w:rsid w:val="00F84647"/>
    <w:rsid w:val="00F849CF"/>
    <w:rsid w:val="00F878B7"/>
    <w:rsid w:val="00F87C22"/>
    <w:rsid w:val="00F96B72"/>
    <w:rsid w:val="00F9742E"/>
    <w:rsid w:val="00FA1E2A"/>
    <w:rsid w:val="00FA4C90"/>
    <w:rsid w:val="00FA656B"/>
    <w:rsid w:val="00FB1BD4"/>
    <w:rsid w:val="00FB3CD0"/>
    <w:rsid w:val="00FB4EDA"/>
    <w:rsid w:val="00FC035C"/>
    <w:rsid w:val="00FC4159"/>
    <w:rsid w:val="00FD1C8D"/>
    <w:rsid w:val="00FD1CB4"/>
    <w:rsid w:val="00FE0350"/>
    <w:rsid w:val="00FE0A52"/>
    <w:rsid w:val="00FE2034"/>
    <w:rsid w:val="00FE3EAE"/>
    <w:rsid w:val="00FF32E7"/>
    <w:rsid w:val="00FF4698"/>
    <w:rsid w:val="00FF7E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B35E"/>
  <w15:chartTrackingRefBased/>
  <w15:docId w15:val="{1008655C-83FA-420A-AF88-A849AFC0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70"/>
    <w:pPr>
      <w:spacing w:before="120" w:after="120" w:line="240" w:lineRule="auto"/>
    </w:pPr>
    <w:rPr>
      <w:rFonts w:ascii="Segoe UI" w:hAnsi="Segoe UI" w:cs="Segoe UI"/>
      <w:sz w:val="20"/>
    </w:rPr>
  </w:style>
  <w:style w:type="paragraph" w:styleId="Rubrik1">
    <w:name w:val="heading 1"/>
    <w:basedOn w:val="Rubrik2"/>
    <w:next w:val="Normal"/>
    <w:link w:val="Rubrik1Char"/>
    <w:uiPriority w:val="9"/>
    <w:qFormat/>
    <w:rsid w:val="007C57F3"/>
    <w:pPr>
      <w:outlineLvl w:val="0"/>
    </w:pPr>
    <w:rPr>
      <w:sz w:val="40"/>
      <w:szCs w:val="32"/>
    </w:rPr>
  </w:style>
  <w:style w:type="paragraph" w:styleId="Rubrik2">
    <w:name w:val="heading 2"/>
    <w:basedOn w:val="Rubrik3"/>
    <w:next w:val="Normal"/>
    <w:link w:val="Rubrik2Char"/>
    <w:uiPriority w:val="9"/>
    <w:unhideWhenUsed/>
    <w:qFormat/>
    <w:rsid w:val="007C57F3"/>
    <w:pPr>
      <w:outlineLvl w:val="1"/>
    </w:pPr>
    <w:rPr>
      <w:rFonts w:ascii="Segoe UI" w:hAnsi="Segoe UI"/>
      <w:b/>
      <w:sz w:val="32"/>
      <w:szCs w:val="26"/>
    </w:rPr>
  </w:style>
  <w:style w:type="paragraph" w:styleId="Rubrik3">
    <w:name w:val="heading 3"/>
    <w:basedOn w:val="Rubrik4"/>
    <w:next w:val="Normal"/>
    <w:link w:val="Rubrik3Char"/>
    <w:uiPriority w:val="9"/>
    <w:unhideWhenUsed/>
    <w:qFormat/>
    <w:rsid w:val="007C57F3"/>
    <w:pPr>
      <w:spacing w:before="240"/>
      <w:outlineLvl w:val="2"/>
    </w:pPr>
    <w:rPr>
      <w:rFonts w:ascii="Segoe UI Semibold" w:hAnsi="Segoe UI Semibold"/>
      <w:b w:val="0"/>
      <w:sz w:val="28"/>
      <w:szCs w:val="24"/>
    </w:rPr>
  </w:style>
  <w:style w:type="paragraph" w:styleId="Rubrik4">
    <w:name w:val="heading 4"/>
    <w:basedOn w:val="Rubrik5"/>
    <w:next w:val="Normal"/>
    <w:link w:val="Rubrik4Char"/>
    <w:uiPriority w:val="9"/>
    <w:unhideWhenUsed/>
    <w:qFormat/>
    <w:rsid w:val="007C57F3"/>
    <w:pPr>
      <w:spacing w:before="160"/>
      <w:outlineLvl w:val="3"/>
    </w:pPr>
    <w:rPr>
      <w:iCs/>
      <w:sz w:val="20"/>
    </w:rPr>
  </w:style>
  <w:style w:type="paragraph" w:styleId="Rubrik5">
    <w:name w:val="heading 5"/>
    <w:basedOn w:val="Rubrik6"/>
    <w:next w:val="Normal"/>
    <w:link w:val="Rubrik5Char"/>
    <w:uiPriority w:val="9"/>
    <w:unhideWhenUsed/>
    <w:qFormat/>
    <w:rsid w:val="007C57F3"/>
    <w:pPr>
      <w:outlineLvl w:val="4"/>
    </w:pPr>
    <w:rPr>
      <w:b/>
      <w:sz w:val="18"/>
    </w:rPr>
  </w:style>
  <w:style w:type="paragraph" w:styleId="Rubrik6">
    <w:name w:val="heading 6"/>
    <w:basedOn w:val="Normal"/>
    <w:next w:val="Normal"/>
    <w:link w:val="Rubrik6Char"/>
    <w:uiPriority w:val="9"/>
    <w:unhideWhenUsed/>
    <w:qFormat/>
    <w:rsid w:val="00CA312B"/>
    <w:pPr>
      <w:keepNext/>
      <w:keepLines/>
      <w:spacing w:before="40" w:after="0"/>
      <w:outlineLvl w:val="5"/>
    </w:pPr>
    <w:rPr>
      <w:rFonts w:eastAsiaTheme="majorEastAsia"/>
    </w:rPr>
  </w:style>
  <w:style w:type="paragraph" w:styleId="Rubrik7">
    <w:name w:val="heading 7"/>
    <w:basedOn w:val="Normal"/>
    <w:next w:val="Normal"/>
    <w:link w:val="Rubrik7Char"/>
    <w:uiPriority w:val="9"/>
    <w:semiHidden/>
    <w:unhideWhenUsed/>
    <w:rsid w:val="002743A9"/>
    <w:pPr>
      <w:keepNext/>
      <w:keepLines/>
      <w:spacing w:before="40" w:after="0"/>
      <w:outlineLvl w:val="6"/>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autoRedefine/>
    <w:uiPriority w:val="34"/>
    <w:qFormat/>
    <w:rsid w:val="00E856E6"/>
    <w:pPr>
      <w:numPr>
        <w:numId w:val="13"/>
      </w:numPr>
      <w:contextualSpacing/>
    </w:pPr>
  </w:style>
  <w:style w:type="character" w:customStyle="1" w:styleId="Rubrik1Char">
    <w:name w:val="Rubrik 1 Char"/>
    <w:basedOn w:val="Standardstycketeckensnitt"/>
    <w:link w:val="Rubrik1"/>
    <w:uiPriority w:val="9"/>
    <w:rsid w:val="007C57F3"/>
    <w:rPr>
      <w:rFonts w:ascii="Segoe UI" w:eastAsiaTheme="majorEastAsia" w:hAnsi="Segoe UI" w:cs="Segoe UI"/>
      <w:b/>
      <w:iCs/>
      <w:sz w:val="40"/>
      <w:szCs w:val="32"/>
    </w:rPr>
  </w:style>
  <w:style w:type="character" w:customStyle="1" w:styleId="Rubrik2Char">
    <w:name w:val="Rubrik 2 Char"/>
    <w:basedOn w:val="Standardstycketeckensnitt"/>
    <w:link w:val="Rubrik2"/>
    <w:uiPriority w:val="9"/>
    <w:rsid w:val="007C57F3"/>
    <w:rPr>
      <w:rFonts w:ascii="Segoe UI" w:eastAsiaTheme="majorEastAsia" w:hAnsi="Segoe UI" w:cs="Segoe UI"/>
      <w:b/>
      <w:iCs/>
      <w:sz w:val="32"/>
      <w:szCs w:val="26"/>
    </w:rPr>
  </w:style>
  <w:style w:type="character" w:customStyle="1" w:styleId="Rubrik3Char">
    <w:name w:val="Rubrik 3 Char"/>
    <w:basedOn w:val="Standardstycketeckensnitt"/>
    <w:link w:val="Rubrik3"/>
    <w:uiPriority w:val="9"/>
    <w:rsid w:val="007C57F3"/>
    <w:rPr>
      <w:rFonts w:ascii="Segoe UI Semibold" w:eastAsiaTheme="majorEastAsia" w:hAnsi="Segoe UI Semibold" w:cs="Segoe UI"/>
      <w:iCs/>
      <w:sz w:val="28"/>
      <w:szCs w:val="24"/>
    </w:rPr>
  </w:style>
  <w:style w:type="character" w:customStyle="1" w:styleId="Rubrik4Char">
    <w:name w:val="Rubrik 4 Char"/>
    <w:basedOn w:val="Standardstycketeckensnitt"/>
    <w:link w:val="Rubrik4"/>
    <w:uiPriority w:val="9"/>
    <w:rsid w:val="007C57F3"/>
    <w:rPr>
      <w:rFonts w:ascii="Segoe UI" w:eastAsiaTheme="majorEastAsia" w:hAnsi="Segoe UI" w:cs="Segoe UI"/>
      <w:b/>
      <w:iCs/>
      <w:sz w:val="20"/>
    </w:rPr>
  </w:style>
  <w:style w:type="character" w:customStyle="1" w:styleId="Rubrik5Char">
    <w:name w:val="Rubrik 5 Char"/>
    <w:basedOn w:val="Standardstycketeckensnitt"/>
    <w:link w:val="Rubrik5"/>
    <w:uiPriority w:val="9"/>
    <w:rsid w:val="007C57F3"/>
    <w:rPr>
      <w:rFonts w:ascii="Segoe UI" w:eastAsiaTheme="majorEastAsia" w:hAnsi="Segoe UI" w:cs="Segoe UI"/>
      <w:b/>
      <w:sz w:val="18"/>
    </w:rPr>
  </w:style>
  <w:style w:type="paragraph" w:styleId="Sidhuvud">
    <w:name w:val="header"/>
    <w:basedOn w:val="Normal"/>
    <w:link w:val="SidhuvudChar"/>
    <w:uiPriority w:val="99"/>
    <w:unhideWhenUsed/>
    <w:rsid w:val="00F878B7"/>
    <w:pPr>
      <w:tabs>
        <w:tab w:val="center" w:pos="4536"/>
        <w:tab w:val="right" w:pos="9072"/>
      </w:tabs>
      <w:spacing w:after="0"/>
    </w:pPr>
  </w:style>
  <w:style w:type="character" w:customStyle="1" w:styleId="SidhuvudChar">
    <w:name w:val="Sidhuvud Char"/>
    <w:basedOn w:val="Standardstycketeckensnitt"/>
    <w:link w:val="Sidhuvud"/>
    <w:uiPriority w:val="99"/>
    <w:rsid w:val="00F878B7"/>
  </w:style>
  <w:style w:type="paragraph" w:styleId="Sidfot">
    <w:name w:val="footer"/>
    <w:basedOn w:val="Normal"/>
    <w:link w:val="SidfotChar"/>
    <w:uiPriority w:val="99"/>
    <w:unhideWhenUsed/>
    <w:rsid w:val="00F878B7"/>
    <w:pPr>
      <w:tabs>
        <w:tab w:val="center" w:pos="4536"/>
        <w:tab w:val="right" w:pos="9072"/>
      </w:tabs>
      <w:spacing w:after="0"/>
    </w:pPr>
  </w:style>
  <w:style w:type="character" w:customStyle="1" w:styleId="SidfotChar">
    <w:name w:val="Sidfot Char"/>
    <w:basedOn w:val="Standardstycketeckensnitt"/>
    <w:link w:val="Sidfot"/>
    <w:uiPriority w:val="99"/>
    <w:rsid w:val="00F878B7"/>
  </w:style>
  <w:style w:type="character" w:styleId="Hyperlnk">
    <w:name w:val="Hyperlink"/>
    <w:basedOn w:val="Standardstycketeckensnitt"/>
    <w:uiPriority w:val="99"/>
    <w:unhideWhenUsed/>
    <w:rsid w:val="00223E5F"/>
    <w:rPr>
      <w:color w:val="2E74B5" w:themeColor="accent1" w:themeShade="BF"/>
      <w:u w:val="single"/>
    </w:rPr>
  </w:style>
  <w:style w:type="character" w:styleId="Betoning">
    <w:name w:val="Emphasis"/>
    <w:basedOn w:val="Standardstycketeckensnitt"/>
    <w:uiPriority w:val="20"/>
    <w:qFormat/>
    <w:rsid w:val="00834C0F"/>
    <w:rPr>
      <w:i/>
      <w:iCs/>
    </w:rPr>
  </w:style>
  <w:style w:type="table" w:styleId="Tabellrutnt">
    <w:name w:val="Table Grid"/>
    <w:aliases w:val="Hypergene Default"/>
    <w:basedOn w:val="Normaltabell"/>
    <w:uiPriority w:val="39"/>
    <w:rsid w:val="002358BF"/>
    <w:pPr>
      <w:spacing w:after="0" w:line="240" w:lineRule="auto"/>
      <w:contextualSpacing/>
      <w:jc w:val="right"/>
    </w:pPr>
    <w:rPr>
      <w:rFonts w:cs="Times New Roman (Body CS)"/>
      <w:sz w:val="18"/>
    </w:rPr>
    <w:tblPr>
      <w:tbl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top w:w="28" w:type="dxa"/>
        <w:left w:w="113" w:type="dxa"/>
        <w:bottom w:w="28" w:type="dxa"/>
        <w:right w:w="113" w:type="dxa"/>
      </w:tblCellMar>
    </w:tblPr>
    <w:tblStylePr w:type="firstRow">
      <w:rPr>
        <w:rFonts w:asciiTheme="minorHAnsi" w:hAnsiTheme="minorHAnsi"/>
        <w:b/>
        <w:sz w:val="20"/>
      </w:rPr>
      <w:tblPr/>
      <w:trPr>
        <w:tblHeader/>
      </w:trPr>
      <w:tcPr>
        <w:shd w:val="clear" w:color="auto" w:fill="F2F2F2" w:themeFill="background1" w:themeFillShade="F2"/>
      </w:tcPr>
    </w:tblStylePr>
    <w:tblStylePr w:type="firstCol">
      <w:pPr>
        <w:jc w:val="left"/>
      </w:pPr>
    </w:tblStylePr>
  </w:style>
  <w:style w:type="character" w:customStyle="1" w:styleId="Rubrik6Char">
    <w:name w:val="Rubrik 6 Char"/>
    <w:basedOn w:val="Standardstycketeckensnitt"/>
    <w:link w:val="Rubrik6"/>
    <w:uiPriority w:val="9"/>
    <w:rsid w:val="00CA312B"/>
    <w:rPr>
      <w:rFonts w:ascii="Segoe UI" w:eastAsiaTheme="majorEastAsia" w:hAnsi="Segoe UI" w:cs="Segoe UI"/>
      <w:sz w:val="20"/>
    </w:rPr>
  </w:style>
  <w:style w:type="paragraph" w:customStyle="1" w:styleId="NumberedListParagraph">
    <w:name w:val="Numbered List Paragraph"/>
    <w:basedOn w:val="Liststycke"/>
    <w:qFormat/>
    <w:rsid w:val="00241DC4"/>
    <w:pPr>
      <w:numPr>
        <w:numId w:val="12"/>
      </w:numPr>
    </w:pPr>
    <w:rPr>
      <w:lang w:val="en-GB" w:eastAsia="en-GB"/>
    </w:rPr>
  </w:style>
  <w:style w:type="paragraph" w:customStyle="1" w:styleId="HYP-Instruction">
    <w:name w:val="HYP-Instruction"/>
    <w:basedOn w:val="Normal"/>
    <w:next w:val="Normal"/>
    <w:rsid w:val="00134777"/>
    <w:pPr>
      <w:pBdr>
        <w:top w:val="single" w:sz="48" w:space="0" w:color="DEEAF6" w:themeColor="accent1" w:themeTint="33"/>
        <w:left w:val="single" w:sz="48" w:space="0" w:color="DEEAF6" w:themeColor="accent1" w:themeTint="33"/>
        <w:bottom w:val="single" w:sz="48" w:space="0" w:color="DEEAF6" w:themeColor="accent1" w:themeTint="33"/>
        <w:right w:val="single" w:sz="48" w:space="0" w:color="DEEAF6" w:themeColor="accent1" w:themeTint="33"/>
      </w:pBdr>
      <w:shd w:val="clear" w:color="auto" w:fill="DEEAF6" w:themeFill="accent1" w:themeFillTint="33"/>
      <w:contextualSpacing/>
    </w:pPr>
    <w:rPr>
      <w:color w:val="5B9BD5" w:themeColor="accent1"/>
      <w:lang w:val="en-GB"/>
    </w:rPr>
  </w:style>
  <w:style w:type="paragraph" w:customStyle="1" w:styleId="HYP-StaticHeader">
    <w:name w:val="HYP-StaticHeader"/>
    <w:basedOn w:val="Normal"/>
    <w:rsid w:val="00E22160"/>
    <w:pPr>
      <w:spacing w:after="20"/>
    </w:pPr>
    <w:rPr>
      <w:i/>
      <w:caps/>
      <w:color w:val="2E74B5" w:themeColor="accent1" w:themeShade="BF"/>
      <w:lang w:val="en-GB"/>
    </w:rPr>
  </w:style>
  <w:style w:type="paragraph" w:styleId="Rubrik">
    <w:name w:val="Title"/>
    <w:basedOn w:val="Rubrik1"/>
    <w:next w:val="Normal"/>
    <w:link w:val="RubrikChar"/>
    <w:uiPriority w:val="10"/>
    <w:qFormat/>
    <w:rsid w:val="007C57F3"/>
    <w:pPr>
      <w:contextualSpacing/>
    </w:pPr>
    <w:rPr>
      <w:b w:val="0"/>
      <w:color w:val="000000" w:themeColor="text1"/>
      <w:spacing w:val="-10"/>
      <w:kern w:val="28"/>
      <w:sz w:val="72"/>
      <w:szCs w:val="56"/>
    </w:rPr>
  </w:style>
  <w:style w:type="character" w:customStyle="1" w:styleId="RubrikChar">
    <w:name w:val="Rubrik Char"/>
    <w:basedOn w:val="Standardstycketeckensnitt"/>
    <w:link w:val="Rubrik"/>
    <w:uiPriority w:val="10"/>
    <w:rsid w:val="007C57F3"/>
    <w:rPr>
      <w:rFonts w:ascii="Segoe UI" w:eastAsiaTheme="majorEastAsia" w:hAnsi="Segoe UI" w:cs="Segoe UI"/>
      <w:iCs/>
      <w:color w:val="000000" w:themeColor="text1"/>
      <w:spacing w:val="-10"/>
      <w:kern w:val="28"/>
      <w:sz w:val="72"/>
      <w:szCs w:val="56"/>
    </w:rPr>
  </w:style>
  <w:style w:type="paragraph" w:styleId="Beskrivning">
    <w:name w:val="caption"/>
    <w:basedOn w:val="Normal"/>
    <w:next w:val="Normal"/>
    <w:uiPriority w:val="35"/>
    <w:unhideWhenUsed/>
    <w:qFormat/>
    <w:rsid w:val="00410F70"/>
    <w:pPr>
      <w:spacing w:before="0" w:after="240"/>
    </w:pPr>
    <w:rPr>
      <w:i/>
      <w:iCs/>
      <w:color w:val="44546A" w:themeColor="text2"/>
      <w:sz w:val="18"/>
      <w:szCs w:val="18"/>
    </w:rPr>
  </w:style>
  <w:style w:type="paragraph" w:customStyle="1" w:styleId="HYP-Context">
    <w:name w:val="HYP-Context"/>
    <w:basedOn w:val="Normal"/>
    <w:autoRedefine/>
    <w:rsid w:val="009218D4"/>
    <w:pPr>
      <w:keepNext/>
      <w:spacing w:before="0"/>
    </w:pPr>
    <w:rPr>
      <w:i/>
      <w:color w:val="FFFFFF" w:themeColor="background1"/>
      <w:sz w:val="2"/>
      <w:lang w:val="en-GB"/>
    </w:rPr>
  </w:style>
  <w:style w:type="paragraph" w:customStyle="1" w:styleId="HYP-DocumentContext">
    <w:name w:val="HYP-DocumentContext"/>
    <w:basedOn w:val="Normal"/>
    <w:rsid w:val="0017046D"/>
    <w:rPr>
      <w:i/>
      <w:color w:val="000000" w:themeColor="text1"/>
      <w:sz w:val="24"/>
      <w:lang w:val="en-GB"/>
    </w:rPr>
  </w:style>
  <w:style w:type="paragraph" w:customStyle="1" w:styleId="HYP-Error">
    <w:name w:val="HYP-Error"/>
    <w:basedOn w:val="Normal"/>
    <w:rsid w:val="007F78C3"/>
    <w:pPr>
      <w:pBdr>
        <w:top w:val="single" w:sz="48" w:space="0" w:color="FF0000"/>
        <w:left w:val="single" w:sz="48" w:space="0" w:color="FF0000"/>
        <w:bottom w:val="single" w:sz="48" w:space="0" w:color="FF0000"/>
        <w:right w:val="single" w:sz="48" w:space="0" w:color="FF0000"/>
      </w:pBdr>
      <w:shd w:val="clear" w:color="auto" w:fill="FF0000"/>
    </w:pPr>
    <w:rPr>
      <w:i/>
      <w:color w:val="FFFFFF" w:themeColor="background1"/>
      <w:lang w:val="en-GB"/>
    </w:rPr>
  </w:style>
  <w:style w:type="character" w:customStyle="1" w:styleId="Rubrik7Char">
    <w:name w:val="Rubrik 7 Char"/>
    <w:basedOn w:val="Standardstycketeckensnitt"/>
    <w:link w:val="Rubrik7"/>
    <w:uiPriority w:val="9"/>
    <w:semiHidden/>
    <w:rsid w:val="002743A9"/>
    <w:rPr>
      <w:rFonts w:asciiTheme="majorHAnsi" w:eastAsiaTheme="majorEastAsia" w:hAnsiTheme="majorHAnsi" w:cstheme="majorBidi"/>
      <w:i/>
      <w:iCs/>
      <w:color w:val="2E74B5" w:themeColor="accent1" w:themeShade="BF"/>
    </w:rPr>
  </w:style>
  <w:style w:type="paragraph" w:styleId="Innehllsfrteckningsrubrik">
    <w:name w:val="TOC Heading"/>
    <w:basedOn w:val="Rubrik1"/>
    <w:next w:val="Normal"/>
    <w:uiPriority w:val="39"/>
    <w:unhideWhenUsed/>
    <w:qFormat/>
    <w:rsid w:val="007A64B1"/>
    <w:pPr>
      <w:spacing w:line="259" w:lineRule="auto"/>
      <w:outlineLvl w:val="9"/>
    </w:pPr>
    <w:rPr>
      <w:b w:val="0"/>
      <w:iCs w:val="0"/>
      <w:sz w:val="32"/>
      <w:lang w:eastAsia="sv-SE"/>
    </w:rPr>
  </w:style>
  <w:style w:type="paragraph" w:styleId="Innehll1">
    <w:name w:val="toc 1"/>
    <w:basedOn w:val="Normal"/>
    <w:next w:val="Normal"/>
    <w:autoRedefine/>
    <w:uiPriority w:val="39"/>
    <w:unhideWhenUsed/>
    <w:rsid w:val="005A6F50"/>
    <w:pPr>
      <w:tabs>
        <w:tab w:val="right" w:leader="dot" w:pos="9062"/>
      </w:tabs>
      <w:jc w:val="both"/>
    </w:pPr>
  </w:style>
  <w:style w:type="paragraph" w:styleId="Innehll2">
    <w:name w:val="toc 2"/>
    <w:basedOn w:val="Normal"/>
    <w:next w:val="Normal"/>
    <w:autoRedefine/>
    <w:uiPriority w:val="39"/>
    <w:unhideWhenUsed/>
    <w:rsid w:val="00094B25"/>
    <w:pPr>
      <w:spacing w:after="100"/>
      <w:ind w:left="220"/>
    </w:pPr>
  </w:style>
  <w:style w:type="paragraph" w:styleId="Innehll3">
    <w:name w:val="toc 3"/>
    <w:basedOn w:val="Normal"/>
    <w:next w:val="Normal"/>
    <w:autoRedefine/>
    <w:uiPriority w:val="39"/>
    <w:unhideWhenUsed/>
    <w:rsid w:val="00094B25"/>
    <w:pPr>
      <w:spacing w:after="100"/>
      <w:ind w:left="440"/>
    </w:pPr>
  </w:style>
  <w:style w:type="paragraph" w:styleId="Ballongtext">
    <w:name w:val="Balloon Text"/>
    <w:basedOn w:val="Normal"/>
    <w:link w:val="BallongtextChar"/>
    <w:uiPriority w:val="99"/>
    <w:semiHidden/>
    <w:unhideWhenUsed/>
    <w:rsid w:val="00BF362F"/>
    <w:pPr>
      <w:spacing w:before="0"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F362F"/>
    <w:rPr>
      <w:rFonts w:ascii="Times New Roman" w:hAnsi="Times New Roman" w:cs="Times New Roman"/>
      <w:sz w:val="18"/>
      <w:szCs w:val="18"/>
    </w:rPr>
  </w:style>
  <w:style w:type="paragraph" w:customStyle="1" w:styleId="renderubrik">
    <w:name w:val="Ärenderubrik"/>
    <w:next w:val="Normal"/>
    <w:qFormat/>
    <w:rsid w:val="00C15DCE"/>
    <w:pPr>
      <w:ind w:firstLine="142"/>
    </w:pPr>
    <w:rPr>
      <w:rFonts w:asciiTheme="majorHAnsi" w:hAnsiTheme="majorHAnsi" w:cs="Open Sans"/>
      <w:b/>
      <w:bCs/>
      <w:sz w:val="24"/>
      <w:szCs w:val="40"/>
      <w:lang w:val="sv-FI"/>
    </w:rPr>
  </w:style>
  <w:style w:type="paragraph" w:customStyle="1" w:styleId="Litetavstnd-taejbort">
    <w:name w:val="Litet avstånd - ta ej bort"/>
    <w:basedOn w:val="Normal"/>
    <w:uiPriority w:val="99"/>
    <w:rsid w:val="00C15DCE"/>
    <w:pPr>
      <w:spacing w:before="0" w:after="0" w:line="48" w:lineRule="auto"/>
    </w:pPr>
    <w:rPr>
      <w:rFonts w:asciiTheme="minorHAnsi" w:hAnsiTheme="minorHAnsi" w:cstheme="minorBidi"/>
      <w:sz w:val="2"/>
      <w:szCs w:val="20"/>
      <w:lang w:val="sv-FI"/>
    </w:rPr>
  </w:style>
  <w:style w:type="paragraph" w:customStyle="1" w:styleId="Klam">
    <w:name w:val="Klam"/>
    <w:basedOn w:val="ANormal"/>
    <w:next w:val="ANormal"/>
    <w:rsid w:val="00C15DCE"/>
    <w:pPr>
      <w:tabs>
        <w:tab w:val="clear" w:pos="283"/>
      </w:tabs>
      <w:ind w:left="851"/>
    </w:pPr>
  </w:style>
  <w:style w:type="paragraph" w:customStyle="1" w:styleId="ANormal">
    <w:name w:val="ANormal"/>
    <w:rsid w:val="00C15DCE"/>
    <w:pPr>
      <w:tabs>
        <w:tab w:val="left" w:pos="283"/>
      </w:tabs>
      <w:spacing w:after="0" w:line="240" w:lineRule="auto"/>
      <w:jc w:val="both"/>
    </w:pPr>
    <w:rPr>
      <w:rFonts w:ascii="Times New Roman" w:eastAsia="Times New Roman" w:hAnsi="Times New Roman" w:cs="Times New Roman"/>
      <w:szCs w:val="20"/>
      <w:lang w:eastAsia="sv-SE"/>
    </w:rPr>
  </w:style>
  <w:style w:type="paragraph" w:customStyle="1" w:styleId="RubrikA">
    <w:name w:val="RubrikA"/>
    <w:next w:val="Rubrikmellanrum"/>
    <w:rsid w:val="00C15DCE"/>
    <w:pPr>
      <w:keepNext/>
      <w:keepLines/>
      <w:suppressAutoHyphens/>
      <w:spacing w:after="0" w:line="240" w:lineRule="auto"/>
      <w:outlineLvl w:val="0"/>
    </w:pPr>
    <w:rPr>
      <w:rFonts w:ascii="Times New Roman" w:eastAsia="Times New Roman" w:hAnsi="Times New Roman" w:cs="Times New Roman"/>
      <w:sz w:val="30"/>
      <w:szCs w:val="20"/>
      <w:lang w:eastAsia="sv-SE"/>
    </w:rPr>
  </w:style>
  <w:style w:type="paragraph" w:customStyle="1" w:styleId="Rubrikmellanrum">
    <w:name w:val="Rubrikmellanrum"/>
    <w:basedOn w:val="ANormal"/>
    <w:next w:val="ANormal"/>
    <w:rsid w:val="00C15DCE"/>
    <w:pPr>
      <w:keepNext/>
    </w:pPr>
    <w:rPr>
      <w:sz w:val="10"/>
    </w:rPr>
  </w:style>
  <w:style w:type="character" w:styleId="Sidnummer">
    <w:name w:val="page number"/>
    <w:rsid w:val="00C15DCE"/>
    <w:rPr>
      <w:rFonts w:ascii="Verdana" w:hAnsi="Verdana"/>
    </w:rPr>
  </w:style>
  <w:style w:type="paragraph" w:customStyle="1" w:styleId="ArendeRubrik">
    <w:name w:val="ArendeRubrik"/>
    <w:next w:val="Normal"/>
    <w:rsid w:val="00C15DCE"/>
    <w:pPr>
      <w:suppressAutoHyphens/>
      <w:spacing w:after="0" w:line="240" w:lineRule="auto"/>
    </w:pPr>
    <w:rPr>
      <w:rFonts w:ascii="Arial" w:eastAsia="Times New Roman" w:hAnsi="Arial" w:cs="Arial"/>
      <w:b/>
      <w:bCs/>
      <w:sz w:val="26"/>
      <w:szCs w:val="20"/>
      <w:lang w:eastAsia="sv-SE"/>
    </w:rPr>
  </w:style>
  <w:style w:type="character" w:styleId="Platshllartext">
    <w:name w:val="Placeholder Text"/>
    <w:basedOn w:val="Standardstycketeckensnitt"/>
    <w:uiPriority w:val="99"/>
    <w:semiHidden/>
    <w:rsid w:val="00C15DCE"/>
    <w:rPr>
      <w:color w:val="5F5F5F"/>
    </w:rPr>
  </w:style>
  <w:style w:type="character" w:styleId="Kommentarsreferens">
    <w:name w:val="annotation reference"/>
    <w:basedOn w:val="Standardstycketeckensnitt"/>
    <w:uiPriority w:val="99"/>
    <w:semiHidden/>
    <w:unhideWhenUsed/>
    <w:rsid w:val="0003795A"/>
    <w:rPr>
      <w:sz w:val="16"/>
      <w:szCs w:val="16"/>
    </w:rPr>
  </w:style>
  <w:style w:type="paragraph" w:styleId="Kommentarer">
    <w:name w:val="annotation text"/>
    <w:basedOn w:val="Normal"/>
    <w:link w:val="KommentarerChar"/>
    <w:uiPriority w:val="99"/>
    <w:unhideWhenUsed/>
    <w:rsid w:val="0003795A"/>
    <w:rPr>
      <w:szCs w:val="20"/>
    </w:rPr>
  </w:style>
  <w:style w:type="character" w:customStyle="1" w:styleId="KommentarerChar">
    <w:name w:val="Kommentarer Char"/>
    <w:basedOn w:val="Standardstycketeckensnitt"/>
    <w:link w:val="Kommentarer"/>
    <w:uiPriority w:val="99"/>
    <w:rsid w:val="0003795A"/>
    <w:rPr>
      <w:rFonts w:ascii="Segoe UI" w:hAnsi="Segoe UI" w:cs="Segoe UI"/>
      <w:sz w:val="20"/>
      <w:szCs w:val="20"/>
    </w:rPr>
  </w:style>
  <w:style w:type="paragraph" w:styleId="Kommentarsmne">
    <w:name w:val="annotation subject"/>
    <w:basedOn w:val="Kommentarer"/>
    <w:next w:val="Kommentarer"/>
    <w:link w:val="KommentarsmneChar"/>
    <w:uiPriority w:val="99"/>
    <w:semiHidden/>
    <w:unhideWhenUsed/>
    <w:rsid w:val="0003795A"/>
    <w:rPr>
      <w:b/>
      <w:bCs/>
    </w:rPr>
  </w:style>
  <w:style w:type="character" w:customStyle="1" w:styleId="KommentarsmneChar">
    <w:name w:val="Kommentarsämne Char"/>
    <w:basedOn w:val="KommentarerChar"/>
    <w:link w:val="Kommentarsmne"/>
    <w:uiPriority w:val="99"/>
    <w:semiHidden/>
    <w:rsid w:val="0003795A"/>
    <w:rPr>
      <w:rFonts w:ascii="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621">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4CE84A081483AA2365B8902686FEA"/>
        <w:category>
          <w:name w:val="Allmänt"/>
          <w:gallery w:val="placeholder"/>
        </w:category>
        <w:types>
          <w:type w:val="bbPlcHdr"/>
        </w:types>
        <w:behaviors>
          <w:behavior w:val="content"/>
        </w:behaviors>
        <w:guid w:val="{06044A6C-6950-4A0D-973C-0149964784FE}"/>
      </w:docPartPr>
      <w:docPartBody>
        <w:p w:rsidR="00F43D30" w:rsidRDefault="006A6689" w:rsidP="006A6689">
          <w:pPr>
            <w:pStyle w:val="E114CE84A081483AA2365B8902686FEA"/>
          </w:pPr>
          <w:r>
            <w:rPr>
              <w:rStyle w:val="Platshllartext"/>
            </w:rPr>
            <w:t xml:space="preserve">     </w:t>
          </w:r>
        </w:p>
      </w:docPartBody>
    </w:docPart>
    <w:docPart>
      <w:docPartPr>
        <w:name w:val="A1BA9745D0E648D9830906A2289A33E5"/>
        <w:category>
          <w:name w:val="Allmänt"/>
          <w:gallery w:val="placeholder"/>
        </w:category>
        <w:types>
          <w:type w:val="bbPlcHdr"/>
        </w:types>
        <w:behaviors>
          <w:behavior w:val="content"/>
        </w:behaviors>
        <w:guid w:val="{4ABA98CE-DC54-46D2-A135-E2DEBAD76F7A}"/>
      </w:docPartPr>
      <w:docPartBody>
        <w:p w:rsidR="00F43D30" w:rsidRDefault="006A6689" w:rsidP="006A6689">
          <w:pPr>
            <w:pStyle w:val="A1BA9745D0E648D9830906A2289A33E5"/>
          </w:pPr>
          <w:r w:rsidRPr="009D0091">
            <w:rPr>
              <w:rStyle w:val="Platshllartext"/>
            </w:rPr>
            <w:t>Klicka eller tryck här för att ange text.</w:t>
          </w:r>
        </w:p>
      </w:docPartBody>
    </w:docPart>
    <w:docPart>
      <w:docPartPr>
        <w:name w:val="14B512510FF6449AA2EF41B30F7015CB"/>
        <w:category>
          <w:name w:val="Allmänt"/>
          <w:gallery w:val="placeholder"/>
        </w:category>
        <w:types>
          <w:type w:val="bbPlcHdr"/>
        </w:types>
        <w:behaviors>
          <w:behavior w:val="content"/>
        </w:behaviors>
        <w:guid w:val="{FFDAF1B0-FBAA-4DE4-A4F7-59E129D5196E}"/>
      </w:docPartPr>
      <w:docPartBody>
        <w:p w:rsidR="00F43D30" w:rsidRDefault="006A6689" w:rsidP="006A6689">
          <w:pPr>
            <w:pStyle w:val="14B512510FF6449AA2EF41B30F7015CB"/>
          </w:pPr>
          <w:r w:rsidRPr="00EC1A81">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89"/>
    <w:rsid w:val="00015C34"/>
    <w:rsid w:val="00016F3B"/>
    <w:rsid w:val="00066136"/>
    <w:rsid w:val="000F2C90"/>
    <w:rsid w:val="000F5CBF"/>
    <w:rsid w:val="00141A7F"/>
    <w:rsid w:val="00393E2A"/>
    <w:rsid w:val="00436AC1"/>
    <w:rsid w:val="004868FC"/>
    <w:rsid w:val="004A545C"/>
    <w:rsid w:val="005A230B"/>
    <w:rsid w:val="005C0721"/>
    <w:rsid w:val="00613A63"/>
    <w:rsid w:val="00675D60"/>
    <w:rsid w:val="006A37CC"/>
    <w:rsid w:val="006A6689"/>
    <w:rsid w:val="006E199D"/>
    <w:rsid w:val="006F6CA7"/>
    <w:rsid w:val="007A488D"/>
    <w:rsid w:val="007C449F"/>
    <w:rsid w:val="007F1D65"/>
    <w:rsid w:val="00975C45"/>
    <w:rsid w:val="00A34EB7"/>
    <w:rsid w:val="00A369F5"/>
    <w:rsid w:val="00AE51B7"/>
    <w:rsid w:val="00B56645"/>
    <w:rsid w:val="00D25BC6"/>
    <w:rsid w:val="00D448E5"/>
    <w:rsid w:val="00DB45B9"/>
    <w:rsid w:val="00DE5ECC"/>
    <w:rsid w:val="00E432F3"/>
    <w:rsid w:val="00EC6FFD"/>
    <w:rsid w:val="00F3210F"/>
    <w:rsid w:val="00F35C04"/>
    <w:rsid w:val="00F43D30"/>
    <w:rsid w:val="00FA656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689"/>
    <w:rPr>
      <w:color w:val="5F5F5F"/>
    </w:rPr>
  </w:style>
  <w:style w:type="paragraph" w:customStyle="1" w:styleId="E114CE84A081483AA2365B8902686FEA">
    <w:name w:val="E114CE84A081483AA2365B8902686FEA"/>
    <w:rsid w:val="006A6689"/>
  </w:style>
  <w:style w:type="paragraph" w:customStyle="1" w:styleId="A1BA9745D0E648D9830906A2289A33E5">
    <w:name w:val="A1BA9745D0E648D9830906A2289A33E5"/>
    <w:rsid w:val="006A6689"/>
  </w:style>
  <w:style w:type="paragraph" w:customStyle="1" w:styleId="14B512510FF6449AA2EF41B30F7015CB">
    <w:name w:val="14B512510FF6449AA2EF41B30F7015CB"/>
    <w:rsid w:val="006A6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b806c-b321-4d2c-ae9c-45bf5b5cc5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E776D875A060A4FB69E103FFB0B4BA0" ma:contentTypeVersion="16" ma:contentTypeDescription="Skapa ett nytt dokument." ma:contentTypeScope="" ma:versionID="af28fafe882ac585682a8f2c8a777bf6">
  <xsd:schema xmlns:xsd="http://www.w3.org/2001/XMLSchema" xmlns:xs="http://www.w3.org/2001/XMLSchema" xmlns:p="http://schemas.microsoft.com/office/2006/metadata/properties" xmlns:ns2="cd8b806c-b321-4d2c-ae9c-45bf5b5cc507" xmlns:ns3="8851acfa-c89f-48db-9c1c-95acb602d627" targetNamespace="http://schemas.microsoft.com/office/2006/metadata/properties" ma:root="true" ma:fieldsID="e8335e164727f91a7a939b8bca2913eb" ns2:_="" ns3:_="">
    <xsd:import namespace="cd8b806c-b321-4d2c-ae9c-45bf5b5cc507"/>
    <xsd:import namespace="8851acfa-c89f-48db-9c1c-95acb602d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806c-b321-4d2c-ae9c-45bf5b5c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5" nillable="true" ma:displayName="Image Tags_0" ma:hidden="true" ma:internalName="lcf76f155ced4ddcb4097134ff3c332f">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1acfa-c89f-48db-9c1c-95acb602d62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7CAE25-1EED-430D-9829-A7303B96E2C5}">
  <ds:schemaRefs>
    <ds:schemaRef ds:uri="http://schemas.microsoft.com/sharepoint/v3/contenttype/forms"/>
  </ds:schemaRefs>
</ds:datastoreItem>
</file>

<file path=customXml/itemProps3.xml><?xml version="1.0" encoding="utf-8"?>
<ds:datastoreItem xmlns:ds="http://schemas.openxmlformats.org/officeDocument/2006/customXml" ds:itemID="{31CEC4B9-7968-41D1-B043-64193A31F271}">
  <ds:schemaRefs>
    <ds:schemaRef ds:uri="http://schemas.microsoft.com/office/2006/metadata/properties"/>
    <ds:schemaRef ds:uri="http://schemas.microsoft.com/office/infopath/2007/PartnerControls"/>
    <ds:schemaRef ds:uri="cd8b806c-b321-4d2c-ae9c-45bf5b5cc507"/>
  </ds:schemaRefs>
</ds:datastoreItem>
</file>

<file path=customXml/itemProps4.xml><?xml version="1.0" encoding="utf-8"?>
<ds:datastoreItem xmlns:ds="http://schemas.openxmlformats.org/officeDocument/2006/customXml" ds:itemID="{FCF48C35-7130-401E-AE3F-5392D2C35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806c-b321-4d2c-ae9c-45bf5b5cc507"/>
    <ds:schemaRef ds:uri="8851acfa-c89f-48db-9c1c-95acb602d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664184-C98C-4E1C-B918-80A423DA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3693</Words>
  <Characters>19574</Characters>
  <Application>Microsoft Office Word</Application>
  <DocSecurity>0</DocSecurity>
  <Lines>163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23221</CharactersWithSpaces>
  <SharedDoc>false</SharedDoc>
  <HyperlinkBase/>
  <HLinks>
    <vt:vector size="6" baseType="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ändringsbudget 3 - landskapsregeringens förslag</dc:title>
  <dc:subject>2. Förslag till ändringsbudget för Åland</dc:subject>
  <dc:creator>Landskapsregeringen</dc:creator>
  <cp:keywords/>
  <dc:description>Tb_SEGOE UI 27.4.2020.docx</dc:description>
  <cp:lastModifiedBy>Jessica Laaksonen</cp:lastModifiedBy>
  <cp:revision>2</cp:revision>
  <cp:lastPrinted>2025-11-17T08:21:00Z</cp:lastPrinted>
  <dcterms:created xsi:type="dcterms:W3CDTF">2025-11-18T07:33:00Z</dcterms:created>
  <dcterms:modified xsi:type="dcterms:W3CDTF">2025-11-18T07:33:00Z</dcterms:modified>
  <cp:category>1.1.2025</cp:category>
  <cp:contentStatus>Påbörjad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0x0101002E776D875A060A4FB69E103FFB0B4BA0</vt:lpwstr>
  </property>
  <property fmtid="{D5CDD505-2E9C-101B-9397-08002B2CF9AE}" pid="3" name="docLang">
    <vt:lpwstr>sv</vt:lpwstr>
  </property>
</Properties>
</file>