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04B9EDA0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04B9EDA0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36CDC905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A5299F">
              <w:t>29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04B9EDA0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04B9EDA0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>Alfons Röblom</w:t>
            </w:r>
          </w:p>
        </w:tc>
        <w:tc>
          <w:tcPr>
            <w:tcW w:w="1204" w:type="dxa"/>
            <w:vAlign w:val="center"/>
          </w:tcPr>
          <w:p w14:paraId="32136830" w14:textId="6272239E" w:rsidR="000B3F00" w:rsidRDefault="00962677" w:rsidP="0012085E">
            <w:pPr>
              <w:pStyle w:val="xDatum1"/>
            </w:pPr>
            <w:r w:rsidRPr="00962677">
              <w:t>2025-11-</w:t>
            </w:r>
            <w:r w:rsidR="0011639A">
              <w:t>1</w:t>
            </w:r>
            <w:r w:rsidR="00757927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04B9EDA0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04B9EDA0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04B9EDA0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04B9EDA0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04B9EDA0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04B9EDA0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04B9EDA0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04B9EDA0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21EF5AEC" w14:textId="16BF28E6" w:rsidR="708116A5" w:rsidRDefault="708116A5" w:rsidP="04B9EDA0">
      <w:pPr>
        <w:pStyle w:val="ANormal"/>
      </w:pPr>
      <w:r w:rsidRPr="04B9EDA0">
        <w:rPr>
          <w:rFonts w:ascii="Arial" w:hAnsi="Arial" w:cs="Arial"/>
          <w:b/>
          <w:bCs/>
          <w:sz w:val="26"/>
          <w:szCs w:val="26"/>
        </w:rPr>
        <w:t>Bibliotekens roll för ökad delning och återbruk</w:t>
      </w:r>
    </w:p>
    <w:p w14:paraId="7EC86767" w14:textId="77777777" w:rsidR="000B3F00" w:rsidRDefault="000B3F00">
      <w:pPr>
        <w:pStyle w:val="ANormal"/>
      </w:pPr>
    </w:p>
    <w:p w14:paraId="605DA0CA" w14:textId="4873C9F0" w:rsidR="00A239AE" w:rsidRDefault="708116A5">
      <w:pPr>
        <w:pStyle w:val="ANormal"/>
      </w:pPr>
      <w:r>
        <w:t xml:space="preserve">Biblioteken är en av samhällets mest jämlika och tillgängliga platser. Biblioteken kan spela en större roll i den cirkulära ekonomin genom att komplettera böcker, film och digitala tjänster med utlån av vissa bruksvaror som symaskiner, större verktyg och musikinstrument. </w:t>
      </w:r>
    </w:p>
    <w:p w14:paraId="4D0CD465" w14:textId="18BA6D74" w:rsidR="00A239AE" w:rsidRDefault="00A239AE">
      <w:pPr>
        <w:pStyle w:val="ANormal"/>
      </w:pPr>
    </w:p>
    <w:p w14:paraId="06C91A2B" w14:textId="01F36AA5" w:rsidR="00A239AE" w:rsidRDefault="708116A5">
      <w:pPr>
        <w:pStyle w:val="ANormal"/>
      </w:pPr>
      <w:r>
        <w:t xml:space="preserve">Syftet är att öka delning och återbruk, sänka hushållens kostnader, stärka praktiska färdigheter och minska onödiga nyinköp. Närliggande inspiration är centralbiblioteket Ode i Helsingfors, som kombinerar medielån med verkstadsmiljöer, utrustning och kreativt skapande för allmänheten. Ode har blivit en spirande mötesplats, främst för unga i Helsingfors. </w:t>
      </w:r>
    </w:p>
    <w:p w14:paraId="05DC8037" w14:textId="7FBA1A95" w:rsidR="00A239AE" w:rsidRDefault="00A239AE">
      <w:pPr>
        <w:pStyle w:val="ANormal"/>
      </w:pPr>
    </w:p>
    <w:p w14:paraId="1402BBB6" w14:textId="667F7625" w:rsidR="00A239AE" w:rsidRDefault="708116A5">
      <w:pPr>
        <w:pStyle w:val="ANormal"/>
      </w:pPr>
      <w:r>
        <w:t>En åländsk modell ska formas efter våra förutsättningar, i dialog med näringsliv, kommuner och civilsamhälle. I samband med att en ny bibliotekslag tar fram borde landskapsregeringen utreda och vid behov pilottesta en åländsk modell för “</w:t>
      </w:r>
      <w:proofErr w:type="spellStart"/>
      <w:r>
        <w:t>sakbibliotek</w:t>
      </w:r>
      <w:proofErr w:type="spellEnd"/>
      <w:r>
        <w:t xml:space="preserve">” inom biblioteksnätverket. </w:t>
      </w:r>
    </w:p>
    <w:p w14:paraId="5A6D64B6" w14:textId="1C4423CC" w:rsidR="00A239AE" w:rsidRDefault="00A239AE">
      <w:pPr>
        <w:pStyle w:val="ANormal"/>
      </w:pPr>
    </w:p>
    <w:p w14:paraId="6AE31060" w14:textId="623C1A08" w:rsidR="00A239AE" w:rsidRDefault="708116A5">
      <w:pPr>
        <w:pStyle w:val="ANormal"/>
      </w:pPr>
      <w:r>
        <w:t>Utredningen bör omfatta: behovsanalys: vilka produktkategorier efterfrågas (</w:t>
      </w:r>
      <w:proofErr w:type="gramStart"/>
      <w:r>
        <w:t>t.ex.</w:t>
      </w:r>
      <w:proofErr w:type="gramEnd"/>
      <w:r>
        <w:t xml:space="preserve"> symaskiner, cykelverktyg), hur ofta och av vilka målgrupper? Drift och logistik: utlåningstider, bokningssystem, underhåll, samt samordning. Marknad och näringsliv: avgränsning så att utlåningen inte krockar med kommersiella tjänster.</w:t>
      </w:r>
    </w:p>
    <w:p w14:paraId="59349EA0" w14:textId="77777777" w:rsidR="00514927" w:rsidRDefault="00514927">
      <w:pPr>
        <w:pStyle w:val="ANormal"/>
        <w:rPr>
          <w:b/>
        </w:rPr>
      </w:pP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67BEB71C" w14:textId="3C4CB1B8" w:rsidR="009D5985" w:rsidRPr="00386DE0" w:rsidRDefault="00962677">
      <w:pPr>
        <w:pStyle w:val="Klam"/>
        <w:rPr>
          <w:lang w:val="sv-FI"/>
        </w:rPr>
      </w:pPr>
      <w:r w:rsidRPr="04B9EDA0">
        <w:rPr>
          <w:b/>
          <w:bCs/>
        </w:rPr>
        <w:t xml:space="preserve"> </w:t>
      </w:r>
      <w:r w:rsidRPr="00386DE0">
        <w:rPr>
          <w:b/>
          <w:bCs/>
          <w:lang w:val="sv-FI"/>
        </w:rPr>
        <w:t xml:space="preserve">Moment: </w:t>
      </w:r>
      <w:r w:rsidR="6AAF8E75" w:rsidRPr="00386DE0">
        <w:rPr>
          <w:lang w:val="sv-FI"/>
        </w:rPr>
        <w:t>505 Biblioteksverksamhet (RA) (s. 103)</w:t>
      </w:r>
    </w:p>
    <w:p w14:paraId="1975C17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419D5544" w14:textId="67BB0BAC" w:rsidR="00962677" w:rsidRPr="00386DE0" w:rsidRDefault="00962677" w:rsidP="04B9EDA0">
      <w:pPr>
        <w:pStyle w:val="Klam"/>
        <w:rPr>
          <w:lang w:val="sv-FI"/>
        </w:rPr>
      </w:pPr>
      <w:r w:rsidRPr="00386DE0">
        <w:rPr>
          <w:b/>
          <w:bCs/>
          <w:lang w:val="sv-FI"/>
        </w:rPr>
        <w:t xml:space="preserve">Momentmotivering: </w:t>
      </w:r>
    </w:p>
    <w:p w14:paraId="09634E75" w14:textId="7520E089" w:rsidR="04B9EDA0" w:rsidRDefault="04B9EDA0" w:rsidP="04B9EDA0">
      <w:pPr>
        <w:pStyle w:val="Klam"/>
      </w:pPr>
    </w:p>
    <w:p w14:paraId="3A27CFBD" w14:textId="19B02E65" w:rsidR="73D92933" w:rsidRPr="00386DE0" w:rsidRDefault="73D92933" w:rsidP="04B9EDA0">
      <w:pPr>
        <w:pStyle w:val="Klam"/>
        <w:rPr>
          <w:lang w:val="sv-FI"/>
        </w:rPr>
      </w:pPr>
      <w:r>
        <w:t xml:space="preserve">Texten: </w:t>
      </w:r>
    </w:p>
    <w:p w14:paraId="7D6FC2F3" w14:textId="36CC93AB" w:rsidR="73D92933" w:rsidRPr="00386DE0" w:rsidRDefault="73D92933" w:rsidP="04B9EDA0">
      <w:pPr>
        <w:pStyle w:val="Klam"/>
        <w:rPr>
          <w:lang w:val="sv-FI"/>
        </w:rPr>
      </w:pPr>
      <w:r>
        <w:t xml:space="preserve">En uppdatering av landskapslagen om bibliotek är under planering. </w:t>
      </w:r>
    </w:p>
    <w:p w14:paraId="2EE6CFE8" w14:textId="2243D73D" w:rsidR="04B9EDA0" w:rsidRDefault="04B9EDA0" w:rsidP="04B9EDA0">
      <w:pPr>
        <w:pStyle w:val="Klam"/>
      </w:pPr>
    </w:p>
    <w:p w14:paraId="1B87F8D0" w14:textId="47496EBF" w:rsidR="73D92933" w:rsidRPr="00386DE0" w:rsidRDefault="73D92933" w:rsidP="04B9EDA0">
      <w:pPr>
        <w:pStyle w:val="Klam"/>
        <w:rPr>
          <w:lang w:val="sv-FI"/>
        </w:rPr>
      </w:pPr>
      <w:r>
        <w:t xml:space="preserve">Får tillägget: </w:t>
      </w:r>
    </w:p>
    <w:p w14:paraId="5FFE1C54" w14:textId="5562681C" w:rsidR="73D92933" w:rsidRPr="00386DE0" w:rsidRDefault="73D92933" w:rsidP="04B9EDA0">
      <w:pPr>
        <w:pStyle w:val="Klam"/>
        <w:rPr>
          <w:lang w:val="sv-FI"/>
        </w:rPr>
      </w:pPr>
      <w:r>
        <w:t>I samband med detta tar landskapsregeringen fram ett koncept för att bibliotek också kan tillhandahålla vissa bruksvaror, för att främja delning, återbruk och hållbar konsumtion.</w:t>
      </w:r>
    </w:p>
    <w:p w14:paraId="378F2A94" w14:textId="77777777" w:rsidR="00962677" w:rsidRPr="00386DE0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386DE0" w:rsidRDefault="000B3F00">
      <w:pPr>
        <w:pStyle w:val="ANormal"/>
        <w:rPr>
          <w:lang w:val="sv-FI"/>
        </w:rPr>
      </w:pPr>
    </w:p>
    <w:p w14:paraId="60AD3A60" w14:textId="04AEEB1C" w:rsidR="00CC2901" w:rsidRPr="008A74CB" w:rsidRDefault="00CC2901" w:rsidP="00CC2901">
      <w:pPr>
        <w:pStyle w:val="ANormal"/>
        <w:rPr>
          <w:lang w:val="en-US"/>
        </w:rPr>
      </w:pPr>
      <w:r w:rsidRPr="008A74CB">
        <w:rPr>
          <w:lang w:val="en-US"/>
        </w:rPr>
        <w:t xml:space="preserve">Mariehamn den </w:t>
      </w:r>
      <w:r w:rsidR="0011639A">
        <w:rPr>
          <w:lang w:val="en-US"/>
        </w:rPr>
        <w:t>1</w:t>
      </w:r>
      <w:r w:rsidR="00757927">
        <w:rPr>
          <w:lang w:val="en-US"/>
        </w:rPr>
        <w:t xml:space="preserve">1 </w:t>
      </w:r>
      <w:proofErr w:type="spellStart"/>
      <w:r w:rsidRPr="008A74CB">
        <w:rPr>
          <w:lang w:val="en-US"/>
        </w:rPr>
        <w:t>november</w:t>
      </w:r>
      <w:proofErr w:type="spellEnd"/>
      <w:r w:rsidRPr="008A74CB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>Alfons Röblom</w:t>
      </w:r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639A"/>
    <w:rsid w:val="001172B6"/>
    <w:rsid w:val="0012085E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86DE0"/>
    <w:rsid w:val="003A13FF"/>
    <w:rsid w:val="003B56F7"/>
    <w:rsid w:val="00417578"/>
    <w:rsid w:val="004A1B4C"/>
    <w:rsid w:val="00514927"/>
    <w:rsid w:val="00552E06"/>
    <w:rsid w:val="005D40EA"/>
    <w:rsid w:val="006267C8"/>
    <w:rsid w:val="00631AE8"/>
    <w:rsid w:val="00633910"/>
    <w:rsid w:val="00656215"/>
    <w:rsid w:val="006627DE"/>
    <w:rsid w:val="006A6188"/>
    <w:rsid w:val="006C3C1B"/>
    <w:rsid w:val="006E58C9"/>
    <w:rsid w:val="00757927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239AE"/>
    <w:rsid w:val="00A5299F"/>
    <w:rsid w:val="00A716AD"/>
    <w:rsid w:val="00AB47CC"/>
    <w:rsid w:val="00AF1DF4"/>
    <w:rsid w:val="00AF314A"/>
    <w:rsid w:val="00B13082"/>
    <w:rsid w:val="00B44ADC"/>
    <w:rsid w:val="00BA6D77"/>
    <w:rsid w:val="00BD4740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4B9EDA0"/>
    <w:rsid w:val="0E22C9C7"/>
    <w:rsid w:val="11B452C1"/>
    <w:rsid w:val="22B2BC2D"/>
    <w:rsid w:val="47312E3B"/>
    <w:rsid w:val="4F23EF6B"/>
    <w:rsid w:val="6AAF8E75"/>
    <w:rsid w:val="6C93DE4B"/>
    <w:rsid w:val="708116A5"/>
    <w:rsid w:val="73D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1625</Characters>
  <Application>Microsoft Office Word</Application>
  <DocSecurity>0</DocSecurity>
  <Lines>13</Lines>
  <Paragraphs>3</Paragraphs>
  <ScaleCrop>false</ScaleCrop>
  <Company>LR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29/2025-2026</dc:title>
  <dc:creator>Lagtinget</dc:creator>
  <cp:lastModifiedBy>Jessica Laaksonen</cp:lastModifiedBy>
  <cp:revision>2</cp:revision>
  <cp:lastPrinted>2016-09-02T07:38:00Z</cp:lastPrinted>
  <dcterms:created xsi:type="dcterms:W3CDTF">2025-11-11T09:25:00Z</dcterms:created>
  <dcterms:modified xsi:type="dcterms:W3CDTF">2025-11-11T09:25:00Z</dcterms:modified>
</cp:coreProperties>
</file>