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1C35804" w14:textId="77777777" w:rsidTr="47312E3B">
        <w:trPr>
          <w:cantSplit/>
          <w:trHeight w:val="20"/>
        </w:trPr>
        <w:tc>
          <w:tcPr>
            <w:tcW w:w="851" w:type="dxa"/>
            <w:vMerge w:val="restart"/>
          </w:tcPr>
          <w:p w14:paraId="0B68E159" w14:textId="77777777" w:rsidR="000B3F00" w:rsidRDefault="00CB3110" w:rsidP="00754348">
            <w:pPr>
              <w:rPr>
                <w:noProof/>
              </w:rPr>
            </w:pPr>
            <w:bookmarkStart w:id="0" w:name="_top"/>
            <w:bookmarkEnd w:id="0"/>
            <w:r>
              <w:rPr>
                <w:noProof/>
                <w:lang w:val="sv-FI" w:eastAsia="sv-FI"/>
              </w:rPr>
              <w:drawing>
                <wp:inline distT="0" distB="0" distL="0" distR="0" wp14:anchorId="377774E9" wp14:editId="7CCCE230">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199BBB8" w14:textId="77777777" w:rsidR="000B3F00" w:rsidRDefault="00CB3110">
            <w:pPr>
              <w:pStyle w:val="xMellanrum"/>
            </w:pPr>
            <w:r>
              <w:rPr>
                <w:noProof/>
                <w:lang w:val="sv-FI" w:eastAsia="sv-FI"/>
              </w:rPr>
              <w:drawing>
                <wp:inline distT="0" distB="0" distL="0" distR="0" wp14:anchorId="5B0E3995" wp14:editId="4BC3E391">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2B4C587D" w14:textId="77777777" w:rsidTr="47312E3B">
        <w:trPr>
          <w:cantSplit/>
          <w:trHeight w:val="299"/>
        </w:trPr>
        <w:tc>
          <w:tcPr>
            <w:tcW w:w="851" w:type="dxa"/>
            <w:vMerge/>
          </w:tcPr>
          <w:p w14:paraId="0E144096" w14:textId="77777777" w:rsidR="000B3F00" w:rsidRDefault="000B3F00">
            <w:pPr>
              <w:pStyle w:val="xLedtext"/>
            </w:pPr>
          </w:p>
        </w:tc>
        <w:tc>
          <w:tcPr>
            <w:tcW w:w="2850" w:type="dxa"/>
            <w:vAlign w:val="bottom"/>
          </w:tcPr>
          <w:p w14:paraId="39FE77A2" w14:textId="77777777" w:rsidR="000B3F00" w:rsidRDefault="000B3F00">
            <w:pPr>
              <w:pStyle w:val="xAvsandare1"/>
            </w:pPr>
            <w:r>
              <w:t>Ålands lagting</w:t>
            </w:r>
          </w:p>
        </w:tc>
        <w:tc>
          <w:tcPr>
            <w:tcW w:w="3530" w:type="dxa"/>
            <w:gridSpan w:val="2"/>
            <w:vAlign w:val="bottom"/>
          </w:tcPr>
          <w:p w14:paraId="72406414" w14:textId="426E62AA" w:rsidR="000B3F00" w:rsidRDefault="00CB3110" w:rsidP="00552E06">
            <w:pPr>
              <w:pStyle w:val="xDokTypNr"/>
            </w:pPr>
            <w:r>
              <w:t xml:space="preserve">BUDGETMOTION nr  </w:t>
            </w:r>
            <w:r w:rsidR="00942943">
              <w:t>23</w:t>
            </w:r>
            <w:r>
              <w:t>/20</w:t>
            </w:r>
            <w:r w:rsidR="00313559">
              <w:t>2</w:t>
            </w:r>
            <w:r w:rsidR="008A74CB">
              <w:t>5</w:t>
            </w:r>
            <w:r w:rsidR="47312E3B">
              <w:t>-20</w:t>
            </w:r>
            <w:r>
              <w:t>2</w:t>
            </w:r>
            <w:r w:rsidR="008A74CB">
              <w:t>6</w:t>
            </w:r>
          </w:p>
        </w:tc>
      </w:tr>
      <w:tr w:rsidR="000B3F00" w14:paraId="33E68C92" w14:textId="77777777" w:rsidTr="47312E3B">
        <w:trPr>
          <w:cantSplit/>
          <w:trHeight w:val="238"/>
        </w:trPr>
        <w:tc>
          <w:tcPr>
            <w:tcW w:w="851" w:type="dxa"/>
            <w:vMerge/>
          </w:tcPr>
          <w:p w14:paraId="2AEB8BC1" w14:textId="77777777" w:rsidR="000B3F00" w:rsidRDefault="000B3F00">
            <w:pPr>
              <w:pStyle w:val="xLedtext"/>
            </w:pPr>
          </w:p>
        </w:tc>
        <w:tc>
          <w:tcPr>
            <w:tcW w:w="2850" w:type="dxa"/>
            <w:vAlign w:val="bottom"/>
          </w:tcPr>
          <w:p w14:paraId="295D2483" w14:textId="77777777" w:rsidR="000B3F00" w:rsidRDefault="000B3F00">
            <w:pPr>
              <w:pStyle w:val="xLedtext"/>
            </w:pPr>
            <w:r>
              <w:t xml:space="preserve">Lagtingsledamot </w:t>
            </w:r>
          </w:p>
        </w:tc>
        <w:tc>
          <w:tcPr>
            <w:tcW w:w="1204" w:type="dxa"/>
            <w:vAlign w:val="bottom"/>
          </w:tcPr>
          <w:p w14:paraId="754E6E4F" w14:textId="77777777" w:rsidR="000B3F00" w:rsidRDefault="000B3F00">
            <w:pPr>
              <w:pStyle w:val="xLedtext"/>
            </w:pPr>
            <w:r>
              <w:t>Datum</w:t>
            </w:r>
          </w:p>
        </w:tc>
        <w:tc>
          <w:tcPr>
            <w:tcW w:w="2326" w:type="dxa"/>
            <w:vAlign w:val="bottom"/>
          </w:tcPr>
          <w:p w14:paraId="5CEAB9CB" w14:textId="77777777" w:rsidR="000B3F00" w:rsidRDefault="000B3F00">
            <w:pPr>
              <w:pStyle w:val="xLedtext"/>
            </w:pPr>
          </w:p>
        </w:tc>
      </w:tr>
      <w:tr w:rsidR="000B3F00" w14:paraId="7394536A" w14:textId="77777777" w:rsidTr="47312E3B">
        <w:trPr>
          <w:cantSplit/>
          <w:trHeight w:val="238"/>
        </w:trPr>
        <w:tc>
          <w:tcPr>
            <w:tcW w:w="851" w:type="dxa"/>
            <w:vMerge/>
          </w:tcPr>
          <w:p w14:paraId="2EAB7F21" w14:textId="77777777" w:rsidR="000B3F00" w:rsidRDefault="000B3F00">
            <w:pPr>
              <w:pStyle w:val="xAvsandare2"/>
            </w:pPr>
          </w:p>
        </w:tc>
        <w:tc>
          <w:tcPr>
            <w:tcW w:w="2850" w:type="dxa"/>
            <w:vAlign w:val="center"/>
          </w:tcPr>
          <w:p w14:paraId="0438D069"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12A00132" w14:textId="3F691F62" w:rsidR="000B3F00" w:rsidRDefault="00962677" w:rsidP="0012085E">
            <w:pPr>
              <w:pStyle w:val="xDatum1"/>
            </w:pPr>
            <w:r w:rsidRPr="00962677">
              <w:t>2025-11-0</w:t>
            </w:r>
            <w:r w:rsidR="00B52E63">
              <w:t>1</w:t>
            </w:r>
          </w:p>
        </w:tc>
        <w:tc>
          <w:tcPr>
            <w:tcW w:w="2326" w:type="dxa"/>
            <w:vAlign w:val="center"/>
          </w:tcPr>
          <w:p w14:paraId="1F5AA5B8" w14:textId="77777777" w:rsidR="000B3F00" w:rsidRDefault="000B3F00">
            <w:pPr>
              <w:pStyle w:val="xBeteckning1"/>
            </w:pPr>
          </w:p>
        </w:tc>
      </w:tr>
      <w:tr w:rsidR="000B3F00" w14:paraId="3307B60A" w14:textId="77777777" w:rsidTr="47312E3B">
        <w:trPr>
          <w:cantSplit/>
          <w:trHeight w:val="238"/>
        </w:trPr>
        <w:tc>
          <w:tcPr>
            <w:tcW w:w="851" w:type="dxa"/>
            <w:vMerge/>
          </w:tcPr>
          <w:p w14:paraId="1C5105F7" w14:textId="77777777" w:rsidR="000B3F00" w:rsidRDefault="000B3F00">
            <w:pPr>
              <w:pStyle w:val="xLedtext"/>
            </w:pPr>
          </w:p>
        </w:tc>
        <w:tc>
          <w:tcPr>
            <w:tcW w:w="2850" w:type="dxa"/>
            <w:vAlign w:val="bottom"/>
          </w:tcPr>
          <w:p w14:paraId="6B5EA354" w14:textId="77777777" w:rsidR="000B3F00" w:rsidRDefault="000B3F00">
            <w:pPr>
              <w:pStyle w:val="xLedtext"/>
            </w:pPr>
          </w:p>
        </w:tc>
        <w:tc>
          <w:tcPr>
            <w:tcW w:w="1204" w:type="dxa"/>
            <w:vAlign w:val="bottom"/>
          </w:tcPr>
          <w:p w14:paraId="28ACBC1D" w14:textId="77777777" w:rsidR="000B3F00" w:rsidRDefault="000B3F00">
            <w:pPr>
              <w:pStyle w:val="xLedtext"/>
            </w:pPr>
          </w:p>
        </w:tc>
        <w:tc>
          <w:tcPr>
            <w:tcW w:w="2326" w:type="dxa"/>
            <w:vAlign w:val="bottom"/>
          </w:tcPr>
          <w:p w14:paraId="05B95BE9" w14:textId="77777777" w:rsidR="000B3F00" w:rsidRDefault="000B3F00">
            <w:pPr>
              <w:pStyle w:val="xLedtext"/>
            </w:pPr>
          </w:p>
        </w:tc>
      </w:tr>
      <w:tr w:rsidR="000B3F00" w14:paraId="70351892" w14:textId="77777777" w:rsidTr="47312E3B">
        <w:trPr>
          <w:cantSplit/>
          <w:trHeight w:val="238"/>
        </w:trPr>
        <w:tc>
          <w:tcPr>
            <w:tcW w:w="851" w:type="dxa"/>
            <w:vMerge/>
            <w:tcBorders>
              <w:bottom w:val="single" w:sz="4" w:space="0" w:color="auto"/>
            </w:tcBorders>
          </w:tcPr>
          <w:p w14:paraId="49DF608B" w14:textId="77777777" w:rsidR="000B3F00" w:rsidRDefault="000B3F00">
            <w:pPr>
              <w:pStyle w:val="xAvsandare3"/>
            </w:pPr>
          </w:p>
        </w:tc>
        <w:tc>
          <w:tcPr>
            <w:tcW w:w="2850" w:type="dxa"/>
            <w:tcBorders>
              <w:bottom w:val="single" w:sz="4" w:space="0" w:color="auto"/>
            </w:tcBorders>
            <w:vAlign w:val="center"/>
          </w:tcPr>
          <w:p w14:paraId="19879635" w14:textId="77777777" w:rsidR="000B3F00" w:rsidRDefault="000B3F00">
            <w:pPr>
              <w:pStyle w:val="xAvsandare3"/>
            </w:pPr>
          </w:p>
        </w:tc>
        <w:tc>
          <w:tcPr>
            <w:tcW w:w="1204" w:type="dxa"/>
            <w:tcBorders>
              <w:bottom w:val="single" w:sz="4" w:space="0" w:color="auto"/>
            </w:tcBorders>
            <w:vAlign w:val="center"/>
          </w:tcPr>
          <w:p w14:paraId="019A1D57" w14:textId="77777777" w:rsidR="000B3F00" w:rsidRDefault="000B3F00">
            <w:pPr>
              <w:pStyle w:val="xDatum2"/>
            </w:pPr>
          </w:p>
        </w:tc>
        <w:tc>
          <w:tcPr>
            <w:tcW w:w="2326" w:type="dxa"/>
            <w:tcBorders>
              <w:bottom w:val="single" w:sz="4" w:space="0" w:color="auto"/>
            </w:tcBorders>
            <w:vAlign w:val="center"/>
          </w:tcPr>
          <w:p w14:paraId="10643AEC" w14:textId="77777777" w:rsidR="000B3F00" w:rsidRDefault="000B3F00">
            <w:pPr>
              <w:pStyle w:val="xBeteckning2"/>
            </w:pPr>
          </w:p>
        </w:tc>
      </w:tr>
      <w:tr w:rsidR="000B3F00" w14:paraId="72CE9D74" w14:textId="77777777" w:rsidTr="47312E3B">
        <w:trPr>
          <w:cantSplit/>
          <w:trHeight w:val="238"/>
        </w:trPr>
        <w:tc>
          <w:tcPr>
            <w:tcW w:w="851" w:type="dxa"/>
            <w:tcBorders>
              <w:top w:val="single" w:sz="4" w:space="0" w:color="auto"/>
            </w:tcBorders>
            <w:vAlign w:val="bottom"/>
          </w:tcPr>
          <w:p w14:paraId="3FFC7E28" w14:textId="77777777" w:rsidR="000B3F00" w:rsidRDefault="000B3F00">
            <w:pPr>
              <w:pStyle w:val="xLedtext"/>
            </w:pPr>
          </w:p>
        </w:tc>
        <w:tc>
          <w:tcPr>
            <w:tcW w:w="2850" w:type="dxa"/>
            <w:tcBorders>
              <w:top w:val="single" w:sz="4" w:space="0" w:color="auto"/>
            </w:tcBorders>
            <w:vAlign w:val="bottom"/>
          </w:tcPr>
          <w:p w14:paraId="54808FFC" w14:textId="77777777" w:rsidR="000B3F00" w:rsidRDefault="000B3F00">
            <w:pPr>
              <w:pStyle w:val="xLedtext"/>
            </w:pPr>
          </w:p>
        </w:tc>
        <w:tc>
          <w:tcPr>
            <w:tcW w:w="3530" w:type="dxa"/>
            <w:gridSpan w:val="2"/>
            <w:tcBorders>
              <w:top w:val="single" w:sz="4" w:space="0" w:color="auto"/>
            </w:tcBorders>
            <w:vAlign w:val="bottom"/>
          </w:tcPr>
          <w:p w14:paraId="63208D03" w14:textId="77777777" w:rsidR="000B3F00" w:rsidRDefault="000B3F00">
            <w:pPr>
              <w:pStyle w:val="xLedtext"/>
            </w:pPr>
          </w:p>
        </w:tc>
      </w:tr>
      <w:tr w:rsidR="000B3F00" w14:paraId="18DD71BE" w14:textId="77777777" w:rsidTr="47312E3B">
        <w:trPr>
          <w:cantSplit/>
          <w:trHeight w:val="238"/>
        </w:trPr>
        <w:tc>
          <w:tcPr>
            <w:tcW w:w="851" w:type="dxa"/>
          </w:tcPr>
          <w:p w14:paraId="7B7B6485" w14:textId="77777777" w:rsidR="000B3F00" w:rsidRDefault="000B3F00">
            <w:pPr>
              <w:pStyle w:val="xCelltext"/>
            </w:pPr>
          </w:p>
        </w:tc>
        <w:tc>
          <w:tcPr>
            <w:tcW w:w="2850" w:type="dxa"/>
            <w:vMerge w:val="restart"/>
          </w:tcPr>
          <w:p w14:paraId="47CC4C69" w14:textId="77777777" w:rsidR="000B3F00" w:rsidRDefault="000B3F00">
            <w:pPr>
              <w:pStyle w:val="xMottagare1"/>
            </w:pPr>
            <w:r>
              <w:t>Till Ålands lagting</w:t>
            </w:r>
          </w:p>
        </w:tc>
        <w:tc>
          <w:tcPr>
            <w:tcW w:w="3530" w:type="dxa"/>
            <w:gridSpan w:val="2"/>
            <w:vMerge w:val="restart"/>
          </w:tcPr>
          <w:p w14:paraId="039C28FF" w14:textId="77777777" w:rsidR="000B3F00" w:rsidRDefault="000B3F00">
            <w:pPr>
              <w:pStyle w:val="xMottagare1"/>
              <w:tabs>
                <w:tab w:val="left" w:pos="2349"/>
              </w:tabs>
            </w:pPr>
          </w:p>
        </w:tc>
      </w:tr>
      <w:tr w:rsidR="000B3F00" w14:paraId="6F040587" w14:textId="77777777" w:rsidTr="47312E3B">
        <w:trPr>
          <w:cantSplit/>
          <w:trHeight w:val="238"/>
        </w:trPr>
        <w:tc>
          <w:tcPr>
            <w:tcW w:w="851" w:type="dxa"/>
          </w:tcPr>
          <w:p w14:paraId="026134DC" w14:textId="77777777" w:rsidR="000B3F00" w:rsidRDefault="000B3F00">
            <w:pPr>
              <w:pStyle w:val="xCelltext"/>
            </w:pPr>
          </w:p>
        </w:tc>
        <w:tc>
          <w:tcPr>
            <w:tcW w:w="2850" w:type="dxa"/>
            <w:vMerge/>
            <w:vAlign w:val="center"/>
          </w:tcPr>
          <w:p w14:paraId="66357D30" w14:textId="77777777" w:rsidR="000B3F00" w:rsidRDefault="000B3F00">
            <w:pPr>
              <w:pStyle w:val="xCelltext"/>
            </w:pPr>
          </w:p>
        </w:tc>
        <w:tc>
          <w:tcPr>
            <w:tcW w:w="3530" w:type="dxa"/>
            <w:gridSpan w:val="2"/>
            <w:vMerge/>
            <w:vAlign w:val="center"/>
          </w:tcPr>
          <w:p w14:paraId="2D108D28" w14:textId="77777777" w:rsidR="000B3F00" w:rsidRDefault="000B3F00">
            <w:pPr>
              <w:pStyle w:val="xCelltext"/>
            </w:pPr>
          </w:p>
        </w:tc>
      </w:tr>
      <w:tr w:rsidR="000B3F00" w14:paraId="11BEC9F5" w14:textId="77777777" w:rsidTr="47312E3B">
        <w:trPr>
          <w:cantSplit/>
          <w:trHeight w:val="238"/>
        </w:trPr>
        <w:tc>
          <w:tcPr>
            <w:tcW w:w="851" w:type="dxa"/>
          </w:tcPr>
          <w:p w14:paraId="08550F9F" w14:textId="77777777" w:rsidR="000B3F00" w:rsidRDefault="000B3F00">
            <w:pPr>
              <w:pStyle w:val="xCelltext"/>
            </w:pPr>
          </w:p>
        </w:tc>
        <w:tc>
          <w:tcPr>
            <w:tcW w:w="2850" w:type="dxa"/>
            <w:vMerge/>
            <w:vAlign w:val="center"/>
          </w:tcPr>
          <w:p w14:paraId="4244F8BD" w14:textId="77777777" w:rsidR="000B3F00" w:rsidRDefault="000B3F00">
            <w:pPr>
              <w:pStyle w:val="xCelltext"/>
            </w:pPr>
          </w:p>
        </w:tc>
        <w:tc>
          <w:tcPr>
            <w:tcW w:w="3530" w:type="dxa"/>
            <w:gridSpan w:val="2"/>
            <w:vMerge/>
            <w:vAlign w:val="center"/>
          </w:tcPr>
          <w:p w14:paraId="6B074A6B" w14:textId="77777777" w:rsidR="000B3F00" w:rsidRDefault="000B3F00">
            <w:pPr>
              <w:pStyle w:val="xCelltext"/>
            </w:pPr>
          </w:p>
        </w:tc>
      </w:tr>
      <w:tr w:rsidR="000B3F00" w14:paraId="333F5551" w14:textId="77777777" w:rsidTr="47312E3B">
        <w:trPr>
          <w:cantSplit/>
          <w:trHeight w:val="238"/>
        </w:trPr>
        <w:tc>
          <w:tcPr>
            <w:tcW w:w="851" w:type="dxa"/>
          </w:tcPr>
          <w:p w14:paraId="5F5682CF" w14:textId="77777777" w:rsidR="000B3F00" w:rsidRDefault="000B3F00">
            <w:pPr>
              <w:pStyle w:val="xCelltext"/>
            </w:pPr>
          </w:p>
        </w:tc>
        <w:tc>
          <w:tcPr>
            <w:tcW w:w="2850" w:type="dxa"/>
            <w:vMerge/>
            <w:vAlign w:val="center"/>
          </w:tcPr>
          <w:p w14:paraId="14E531FE" w14:textId="77777777" w:rsidR="000B3F00" w:rsidRDefault="000B3F00">
            <w:pPr>
              <w:pStyle w:val="xCelltext"/>
            </w:pPr>
          </w:p>
        </w:tc>
        <w:tc>
          <w:tcPr>
            <w:tcW w:w="3530" w:type="dxa"/>
            <w:gridSpan w:val="2"/>
            <w:vMerge/>
            <w:vAlign w:val="center"/>
          </w:tcPr>
          <w:p w14:paraId="37BB9B3D" w14:textId="77777777" w:rsidR="000B3F00" w:rsidRDefault="000B3F00">
            <w:pPr>
              <w:pStyle w:val="xCelltext"/>
            </w:pPr>
          </w:p>
        </w:tc>
      </w:tr>
      <w:tr w:rsidR="000B3F00" w14:paraId="6EBA8DA7" w14:textId="77777777" w:rsidTr="47312E3B">
        <w:trPr>
          <w:cantSplit/>
          <w:trHeight w:val="238"/>
        </w:trPr>
        <w:tc>
          <w:tcPr>
            <w:tcW w:w="851" w:type="dxa"/>
          </w:tcPr>
          <w:p w14:paraId="1FB8DC52" w14:textId="77777777" w:rsidR="000B3F00" w:rsidRDefault="000B3F00">
            <w:pPr>
              <w:pStyle w:val="xCelltext"/>
            </w:pPr>
          </w:p>
        </w:tc>
        <w:tc>
          <w:tcPr>
            <w:tcW w:w="2850" w:type="dxa"/>
            <w:vMerge/>
            <w:vAlign w:val="center"/>
          </w:tcPr>
          <w:p w14:paraId="11E8EBBE" w14:textId="77777777" w:rsidR="000B3F00" w:rsidRDefault="000B3F00">
            <w:pPr>
              <w:pStyle w:val="xCelltext"/>
            </w:pPr>
          </w:p>
        </w:tc>
        <w:tc>
          <w:tcPr>
            <w:tcW w:w="3530" w:type="dxa"/>
            <w:gridSpan w:val="2"/>
            <w:vMerge/>
            <w:vAlign w:val="center"/>
          </w:tcPr>
          <w:p w14:paraId="2FA8831C" w14:textId="77777777" w:rsidR="000B3F00" w:rsidRDefault="000B3F00">
            <w:pPr>
              <w:pStyle w:val="xCelltext"/>
            </w:pPr>
          </w:p>
        </w:tc>
      </w:tr>
    </w:tbl>
    <w:p w14:paraId="05D940A0" w14:textId="683EA6CA" w:rsidR="000B3F00" w:rsidRDefault="00B13082">
      <w:pPr>
        <w:pStyle w:val="ANormal"/>
      </w:pPr>
      <w:r>
        <w:rPr>
          <w:rFonts w:ascii="Arial" w:hAnsi="Arial" w:cs="Arial"/>
          <w:b/>
          <w:bCs/>
          <w:sz w:val="26"/>
        </w:rPr>
        <w:t>Stärkt styrning av klimatpolitik</w:t>
      </w:r>
      <w:r w:rsidR="007C4E6D">
        <w:rPr>
          <w:rFonts w:ascii="Arial" w:hAnsi="Arial" w:cs="Arial"/>
          <w:b/>
          <w:bCs/>
          <w:sz w:val="26"/>
        </w:rPr>
        <w:t>en</w:t>
      </w:r>
    </w:p>
    <w:p w14:paraId="7A90DE76" w14:textId="77777777" w:rsidR="000B3F00" w:rsidRDefault="000B3F00">
      <w:pPr>
        <w:pStyle w:val="ANormal"/>
      </w:pPr>
    </w:p>
    <w:p w14:paraId="6BF4A8A9" w14:textId="147918E7" w:rsidR="00A63D0B" w:rsidRDefault="00A63D0B">
      <w:pPr>
        <w:pStyle w:val="ANormal"/>
      </w:pPr>
      <w:r w:rsidRPr="00A63D0B">
        <w:t xml:space="preserve">FN:s senaste klimatrapport visar att </w:t>
      </w:r>
      <w:r w:rsidR="00354A62">
        <w:t>jorden</w:t>
      </w:r>
      <w:r w:rsidRPr="00A63D0B">
        <w:t xml:space="preserve"> är på väg mot 2,5 graders uppvärmning</w:t>
      </w:r>
      <w:r>
        <w:t xml:space="preserve">. Alla länder och regioner måste ta sitt ansvar och öka ansträngningarna för att minska utsläppen. Också Åland.  </w:t>
      </w:r>
    </w:p>
    <w:p w14:paraId="5F20C0C4" w14:textId="77777777" w:rsidR="00A63D0B" w:rsidRDefault="00A63D0B">
      <w:pPr>
        <w:pStyle w:val="ANormal"/>
      </w:pPr>
    </w:p>
    <w:p w14:paraId="22B358BE" w14:textId="46E38CFC" w:rsidR="006627DE" w:rsidRDefault="00A63D0B">
      <w:pPr>
        <w:pStyle w:val="ANormal"/>
      </w:pPr>
      <w:r>
        <w:t xml:space="preserve">Landskapsregeringens budgetförslag </w:t>
      </w:r>
      <w:r w:rsidR="00B13082">
        <w:t xml:space="preserve">innehåller </w:t>
      </w:r>
      <w:r>
        <w:t>ett antal</w:t>
      </w:r>
      <w:r w:rsidR="00B13082">
        <w:t xml:space="preserve"> klimatåtgärder, men de ligger nästan uteslutande inom infrastrukturavdelningen. Klimatomställningen kräver en helhetsansats där även andra politikområden tar ansvar. Finansavdelningen måste </w:t>
      </w:r>
      <w:proofErr w:type="gramStart"/>
      <w:r w:rsidR="00B13082">
        <w:t>t.ex.</w:t>
      </w:r>
      <w:proofErr w:type="gramEnd"/>
      <w:r w:rsidR="00B13082">
        <w:t xml:space="preserve"> använda den offentliga upphandlingen för att styra mot klimatsmarta lösningar. Näringsavdelningen måste driva omställningen inom jord- och skogsbruket så att sektorn både minskar utsläpp och ökar kolinlagringen. Samtliga ekonomiska styrinstrument inom landskapsregeringen såsom stöd, räntestöd och landskapsborgen måste styra åt samma håll.</w:t>
      </w:r>
    </w:p>
    <w:p w14:paraId="55603EDF" w14:textId="77777777" w:rsidR="0097187B" w:rsidRDefault="0097187B">
      <w:pPr>
        <w:pStyle w:val="ANormal"/>
      </w:pPr>
    </w:p>
    <w:p w14:paraId="6858E6A6" w14:textId="77777777" w:rsidR="0097187B" w:rsidRDefault="007C4E6D">
      <w:pPr>
        <w:pStyle w:val="ANormal"/>
      </w:pPr>
      <w:r>
        <w:t>Regeringen hänvisar till klimatkommissionen, men den har otydligt mandat. Det är landskapsregeringen och lagtinget som måste fatta besluten.</w:t>
      </w:r>
    </w:p>
    <w:p w14:paraId="35954EE3" w14:textId="77777777" w:rsidR="0097187B" w:rsidRDefault="0097187B">
      <w:pPr>
        <w:pStyle w:val="ANormal"/>
      </w:pPr>
    </w:p>
    <w:p w14:paraId="3C003979" w14:textId="27CB57E3" w:rsidR="0097187B" w:rsidRDefault="007C4E6D">
      <w:pPr>
        <w:pStyle w:val="ANormal"/>
      </w:pPr>
      <w:r>
        <w:t xml:space="preserve">Därför behövs en klimatlag. Klimatlagen ska kräva att landskapsregeringen tar fram en klimatstrategi </w:t>
      </w:r>
      <w:r w:rsidR="00B141C4">
        <w:t>för åren fram till</w:t>
      </w:r>
      <w:r>
        <w:t xml:space="preserve"> 2051, utsläppsbudgetar och etappmål för olika sektorer (som transport, </w:t>
      </w:r>
      <w:r w:rsidR="00A63D0B">
        <w:t xml:space="preserve">bygg, </w:t>
      </w:r>
      <w:r w:rsidR="002D1033">
        <w:t xml:space="preserve">kommuner, </w:t>
      </w:r>
      <w:r>
        <w:t>jord- och skogsbruk), samt tydliga åtgärdsplaner som visar vad som ska göras, av vem och när.</w:t>
      </w:r>
    </w:p>
    <w:p w14:paraId="6FA9BD15" w14:textId="77777777" w:rsidR="0097187B" w:rsidRDefault="0097187B">
      <w:pPr>
        <w:pStyle w:val="ANormal"/>
      </w:pPr>
    </w:p>
    <w:p w14:paraId="5DC7BE92" w14:textId="77777777" w:rsidR="0097187B" w:rsidRDefault="007C4E6D">
      <w:pPr>
        <w:pStyle w:val="ANormal"/>
      </w:pPr>
      <w:r>
        <w:t xml:space="preserve">Lagen ska också kräva regelbunden rapportering till lagtinget. På så sätt får Åland en enhetlig, mätbar och resultatinriktad </w:t>
      </w:r>
      <w:proofErr w:type="spellStart"/>
      <w:r>
        <w:t>klimatpolitik</w:t>
      </w:r>
      <w:proofErr w:type="spellEnd"/>
      <w:r>
        <w:t xml:space="preserve"> där hela samhällsapparaten arbetar mot samma mål.</w:t>
      </w:r>
    </w:p>
    <w:p w14:paraId="52E6CF43" w14:textId="77777777" w:rsidR="0097187B" w:rsidRDefault="0097187B">
      <w:pPr>
        <w:pStyle w:val="ANormal"/>
      </w:pPr>
    </w:p>
    <w:p w14:paraId="7BAA3094" w14:textId="77777777" w:rsidR="00514927" w:rsidRDefault="00514927">
      <w:pPr>
        <w:pStyle w:val="ANormal"/>
        <w:rPr>
          <w:b/>
        </w:rPr>
      </w:pPr>
    </w:p>
    <w:p w14:paraId="4B16858A" w14:textId="77777777" w:rsidR="00514927" w:rsidRDefault="00514927">
      <w:pPr>
        <w:pStyle w:val="ANormal"/>
        <w:rPr>
          <w:b/>
        </w:rPr>
      </w:pPr>
    </w:p>
    <w:p w14:paraId="14D41C14" w14:textId="1D9E63C2" w:rsidR="00962677" w:rsidRPr="007C4E6D" w:rsidRDefault="009D5985" w:rsidP="007C4E6D">
      <w:pPr>
        <w:pStyle w:val="ANormal"/>
        <w:rPr>
          <w:b/>
        </w:rPr>
      </w:pPr>
      <w:r w:rsidRPr="009D5985">
        <w:rPr>
          <w:b/>
        </w:rPr>
        <w:t>FÖRSLAG</w:t>
      </w:r>
      <w:r w:rsidR="00962677" w:rsidRPr="00962677">
        <w:rPr>
          <w:b/>
          <w:bCs/>
        </w:rPr>
        <w:t xml:space="preserve"> </w:t>
      </w:r>
      <w:r w:rsidR="007C4E6D">
        <w:rPr>
          <w:b/>
          <w:bCs/>
        </w:rPr>
        <w:t>1</w:t>
      </w:r>
    </w:p>
    <w:p w14:paraId="2845F778" w14:textId="77777777" w:rsidR="00962677" w:rsidRDefault="00962677" w:rsidP="00962677">
      <w:pPr>
        <w:pStyle w:val="Klam"/>
        <w:rPr>
          <w:bCs/>
        </w:rPr>
      </w:pPr>
    </w:p>
    <w:p w14:paraId="1F338605" w14:textId="77777777" w:rsidR="00962677" w:rsidRPr="007C4E6D" w:rsidRDefault="00962677" w:rsidP="00962677">
      <w:pPr>
        <w:pStyle w:val="Klam"/>
        <w:rPr>
          <w:lang w:val="sv-FI"/>
        </w:rPr>
      </w:pPr>
      <w:r w:rsidRPr="007C4E6D">
        <w:rPr>
          <w:b/>
          <w:lang w:val="sv-FI"/>
        </w:rPr>
        <w:t xml:space="preserve">Moment: </w:t>
      </w:r>
      <w:r w:rsidRPr="007C4E6D">
        <w:rPr>
          <w:lang w:val="sv-FI"/>
        </w:rPr>
        <w:t>700 Infrastrukturavdelningens förvaltningsområde (s. 154)</w:t>
      </w:r>
    </w:p>
    <w:p w14:paraId="16A935FA" w14:textId="77777777" w:rsidR="00962677" w:rsidRDefault="00962677" w:rsidP="00962677">
      <w:pPr>
        <w:pStyle w:val="Klam"/>
        <w:rPr>
          <w:bCs/>
        </w:rPr>
      </w:pPr>
      <w:r w:rsidRPr="00962677">
        <w:rPr>
          <w:b/>
          <w:bCs/>
        </w:rPr>
        <w:t>Ändring av anslag:</w:t>
      </w:r>
    </w:p>
    <w:p w14:paraId="731D15D4" w14:textId="77777777" w:rsidR="007C4E6D" w:rsidRDefault="00962677" w:rsidP="00962677">
      <w:pPr>
        <w:pStyle w:val="Klam"/>
        <w:rPr>
          <w:b/>
          <w:bCs/>
          <w:lang w:val="sv-FI"/>
        </w:rPr>
      </w:pPr>
      <w:r w:rsidRPr="007C4E6D">
        <w:rPr>
          <w:b/>
          <w:bCs/>
          <w:lang w:val="sv-FI"/>
        </w:rPr>
        <w:t xml:space="preserve">Momentmotivering: </w:t>
      </w:r>
    </w:p>
    <w:p w14:paraId="21C58882" w14:textId="77777777" w:rsidR="007C4E6D" w:rsidRDefault="007C4E6D" w:rsidP="00962677">
      <w:pPr>
        <w:pStyle w:val="Klam"/>
        <w:rPr>
          <w:b/>
          <w:bCs/>
          <w:lang w:val="sv-FI"/>
        </w:rPr>
      </w:pPr>
    </w:p>
    <w:p w14:paraId="30133996" w14:textId="499F8422" w:rsidR="0097187B" w:rsidRPr="007C4E6D" w:rsidRDefault="00962677" w:rsidP="007C4E6D">
      <w:pPr>
        <w:pStyle w:val="Klam"/>
        <w:rPr>
          <w:bCs/>
          <w:lang w:val="sv-FI"/>
        </w:rPr>
      </w:pPr>
      <w:r w:rsidRPr="007C4E6D">
        <w:rPr>
          <w:bCs/>
          <w:lang w:val="sv-FI"/>
        </w:rPr>
        <w:t>Texten:</w:t>
      </w:r>
      <w:r w:rsidR="007C4E6D">
        <w:rPr>
          <w:bCs/>
          <w:lang w:val="sv-FI"/>
        </w:rPr>
        <w:br/>
      </w:r>
      <w:r w:rsidR="007C4E6D">
        <w:t xml:space="preserve">Infrastrukturavdelningen ansvarar för mål 6, ”Kraftigt minskad klimatpåverkan”. I ansvaret ingår </w:t>
      </w:r>
      <w:proofErr w:type="gramStart"/>
      <w:r w:rsidR="007C4E6D">
        <w:t>bl.a.</w:t>
      </w:r>
      <w:proofErr w:type="gramEnd"/>
      <w:r w:rsidR="007C4E6D">
        <w:t xml:space="preserve"> arbetet med att fasa ut fossila bränslen. Energikommissionen fortsätter att ge energipolitiska inspel i debatterna kring omställning från fossilbaserad energi till förnyelsebar energi. Klimatkommissionen som startade sin verksamhet under år 2023 planeras att fortsätta sitt arbete under år 2026. Landskapsregeringen har för avsikt att lämna ett klimatpolitiskt </w:t>
      </w:r>
      <w:r w:rsidR="007C4E6D">
        <w:lastRenderedPageBreak/>
        <w:t xml:space="preserve">meddelande till lagtinget där landskapsregeringens </w:t>
      </w:r>
      <w:proofErr w:type="spellStart"/>
      <w:r w:rsidR="007C4E6D">
        <w:t>klimatpolitik</w:t>
      </w:r>
      <w:proofErr w:type="spellEnd"/>
      <w:r w:rsidR="007C4E6D">
        <w:t xml:space="preserve"> med fokus på minskning av växthusgasutsläppen på Åland kommer att presenteras. Meddelandet kommer att utgöra ett viktigt styrdokument för Klimatkommissionens verksamhet. Detsamma gäller arbetet med Utvecklings- och hållbarhetsagendans mål 6.</w:t>
      </w:r>
    </w:p>
    <w:p w14:paraId="6C94F21A" w14:textId="77777777" w:rsidR="0097187B" w:rsidRDefault="0097187B">
      <w:pPr>
        <w:pStyle w:val="ANormal"/>
      </w:pPr>
    </w:p>
    <w:p w14:paraId="2918BBA5" w14:textId="77777777" w:rsidR="0097187B" w:rsidRDefault="007C4E6D">
      <w:pPr>
        <w:pStyle w:val="ANormal"/>
      </w:pPr>
      <w:r>
        <w:t>Ändras till:</w:t>
      </w:r>
    </w:p>
    <w:p w14:paraId="580AEAA9" w14:textId="647460F6" w:rsidR="007C4E6D" w:rsidRDefault="007C4E6D" w:rsidP="007C4E6D">
      <w:pPr>
        <w:pStyle w:val="ANormal"/>
      </w:pPr>
      <w:r>
        <w:t>Energikommissionen fortsätter att ge energipolitiska inspel i debatterna kring omställning från fossilbaserad energi till förnybar energi.</w:t>
      </w:r>
    </w:p>
    <w:p w14:paraId="2BE009DE" w14:textId="77777777" w:rsidR="007C4E6D" w:rsidRDefault="007C4E6D" w:rsidP="007C4E6D">
      <w:pPr>
        <w:pStyle w:val="ANormal"/>
      </w:pPr>
    </w:p>
    <w:p w14:paraId="61B5BD0A" w14:textId="43806AEF" w:rsidR="007C4E6D" w:rsidRPr="007C4E6D" w:rsidRDefault="007C4E6D" w:rsidP="007C4E6D">
      <w:pPr>
        <w:pStyle w:val="ANormal"/>
        <w:ind w:left="-1134"/>
        <w:rPr>
          <w:b/>
        </w:rPr>
      </w:pPr>
      <w:r w:rsidRPr="009D5985">
        <w:rPr>
          <w:b/>
        </w:rPr>
        <w:t>FÖRSLAG</w:t>
      </w:r>
      <w:r w:rsidRPr="00962677">
        <w:rPr>
          <w:b/>
          <w:bCs/>
        </w:rPr>
        <w:t xml:space="preserve"> </w:t>
      </w:r>
      <w:r>
        <w:rPr>
          <w:b/>
          <w:bCs/>
        </w:rPr>
        <w:t>2</w:t>
      </w:r>
    </w:p>
    <w:p w14:paraId="6AA203B0" w14:textId="77777777" w:rsidR="007C4E6D" w:rsidRPr="007C4E6D" w:rsidRDefault="007C4E6D" w:rsidP="007C4E6D">
      <w:pPr>
        <w:pStyle w:val="ANormal"/>
        <w:rPr>
          <w:lang w:val="sv-FI"/>
        </w:rPr>
      </w:pPr>
    </w:p>
    <w:p w14:paraId="22F6BDA0" w14:textId="3C16F6E8" w:rsidR="007C4E6D" w:rsidRDefault="007C4E6D" w:rsidP="007C4E6D">
      <w:pPr>
        <w:pStyle w:val="Klam"/>
        <w:ind w:left="0"/>
        <w:rPr>
          <w:b/>
          <w:bCs/>
          <w:lang w:val="sv-FI"/>
        </w:rPr>
      </w:pPr>
      <w:r w:rsidRPr="007C4E6D">
        <w:rPr>
          <w:b/>
          <w:bCs/>
          <w:lang w:val="sv-FI"/>
        </w:rPr>
        <w:t xml:space="preserve">Moment: </w:t>
      </w:r>
      <w:r w:rsidRPr="007C4E6D">
        <w:rPr>
          <w:lang w:val="sv-FI"/>
        </w:rPr>
        <w:t>400 Social- och miljöavdelningens förvaltningsområde</w:t>
      </w:r>
      <w:r w:rsidRPr="007C4E6D">
        <w:rPr>
          <w:b/>
          <w:bCs/>
          <w:lang w:val="sv-FI"/>
        </w:rPr>
        <w:t xml:space="preserve"> </w:t>
      </w:r>
      <w:r w:rsidRPr="007C4E6D">
        <w:rPr>
          <w:lang w:val="sv-FI"/>
        </w:rPr>
        <w:t>(s. 183)</w:t>
      </w:r>
    </w:p>
    <w:p w14:paraId="096B037E" w14:textId="77777777" w:rsidR="007C4E6D" w:rsidRDefault="007C4E6D" w:rsidP="007C4E6D">
      <w:pPr>
        <w:pStyle w:val="Klam"/>
        <w:ind w:left="0"/>
        <w:rPr>
          <w:b/>
          <w:bCs/>
          <w:lang w:val="sv-FI"/>
        </w:rPr>
      </w:pPr>
      <w:r w:rsidRPr="007C4E6D">
        <w:rPr>
          <w:b/>
          <w:bCs/>
          <w:lang w:val="sv-FI"/>
        </w:rPr>
        <w:t xml:space="preserve">Ändring av anslag: </w:t>
      </w:r>
    </w:p>
    <w:p w14:paraId="2F0414FD" w14:textId="6ED556AC" w:rsidR="007C4E6D" w:rsidRPr="007C4E6D" w:rsidRDefault="007C4E6D" w:rsidP="007C4E6D">
      <w:pPr>
        <w:pStyle w:val="Klam"/>
        <w:ind w:left="0"/>
        <w:rPr>
          <w:b/>
          <w:bCs/>
          <w:lang w:val="sv-FI"/>
        </w:rPr>
      </w:pPr>
      <w:r w:rsidRPr="007C4E6D">
        <w:rPr>
          <w:b/>
          <w:bCs/>
          <w:lang w:val="sv-FI"/>
        </w:rPr>
        <w:t>Momentmotivering: </w:t>
      </w:r>
    </w:p>
    <w:p w14:paraId="4AA5EA74" w14:textId="77777777" w:rsidR="007C4E6D" w:rsidRPr="007C4E6D" w:rsidRDefault="007C4E6D" w:rsidP="007C4E6D">
      <w:pPr>
        <w:pStyle w:val="Klam"/>
        <w:rPr>
          <w:b/>
          <w:bCs/>
          <w:lang w:val="sv-FI"/>
        </w:rPr>
      </w:pPr>
    </w:p>
    <w:p w14:paraId="5A2034FD" w14:textId="77777777" w:rsidR="007C4E6D" w:rsidRPr="007C4E6D" w:rsidRDefault="007C4E6D" w:rsidP="007C4E6D">
      <w:pPr>
        <w:pStyle w:val="Klam"/>
        <w:ind w:left="0"/>
        <w:rPr>
          <w:lang w:val="sv-FI"/>
        </w:rPr>
      </w:pPr>
      <w:r w:rsidRPr="007C4E6D">
        <w:rPr>
          <w:lang w:val="sv-FI"/>
        </w:rPr>
        <w:t>Nytt budgetmål: </w:t>
      </w:r>
    </w:p>
    <w:p w14:paraId="209DA760" w14:textId="77777777" w:rsidR="007C4E6D" w:rsidRPr="007C4E6D" w:rsidRDefault="007C4E6D" w:rsidP="007C4E6D">
      <w:pPr>
        <w:pStyle w:val="Klam"/>
        <w:ind w:left="0"/>
        <w:rPr>
          <w:lang w:val="sv-FI"/>
        </w:rPr>
      </w:pPr>
      <w:r w:rsidRPr="007C4E6D">
        <w:rPr>
          <w:lang w:val="sv-FI"/>
        </w:rPr>
        <w:t>En klimatlag stiftas </w:t>
      </w:r>
    </w:p>
    <w:p w14:paraId="5B2AE311" w14:textId="77777777" w:rsidR="007C4E6D" w:rsidRPr="007C4E6D" w:rsidRDefault="007C4E6D" w:rsidP="007C4E6D">
      <w:pPr>
        <w:pStyle w:val="Klam"/>
        <w:rPr>
          <w:lang w:val="sv-FI"/>
        </w:rPr>
      </w:pPr>
    </w:p>
    <w:p w14:paraId="1755F12C" w14:textId="0CBD34D0" w:rsidR="007C4E6D" w:rsidRPr="007C4E6D" w:rsidRDefault="007C4E6D" w:rsidP="007C4E6D">
      <w:pPr>
        <w:pStyle w:val="Klam"/>
        <w:ind w:left="0"/>
        <w:rPr>
          <w:lang w:val="sv-FI"/>
        </w:rPr>
      </w:pPr>
      <w:r w:rsidRPr="007C4E6D">
        <w:rPr>
          <w:lang w:val="sv-FI"/>
        </w:rPr>
        <w:t>Ny åtgärd: </w:t>
      </w:r>
    </w:p>
    <w:p w14:paraId="5711F156" w14:textId="77777777" w:rsidR="007C4E6D" w:rsidRPr="007C4E6D" w:rsidRDefault="007C4E6D" w:rsidP="007C4E6D">
      <w:pPr>
        <w:pStyle w:val="Klam"/>
        <w:ind w:left="0"/>
        <w:rPr>
          <w:lang w:val="sv-FI"/>
        </w:rPr>
      </w:pPr>
      <w:r w:rsidRPr="007C4E6D">
        <w:rPr>
          <w:lang w:val="sv-FI"/>
        </w:rPr>
        <w:t>Klimatlagen ska innehålla långsiktiga mål, krav på att landskapsregeringen tar fram utsläppsbudgetar och etappmål och sektorsvisa åtgärdsplaner. Lagen ska även reglera återrapportering till lagtinget och säkerställa att hela förvaltningen arbetar samordnat för att nå utsläppsmålen.</w:t>
      </w:r>
    </w:p>
    <w:p w14:paraId="031D53B5" w14:textId="77777777" w:rsidR="00962677" w:rsidRPr="007C4E6D" w:rsidRDefault="00962677" w:rsidP="007C4E6D">
      <w:pPr>
        <w:pStyle w:val="Klam"/>
        <w:ind w:left="0"/>
        <w:rPr>
          <w:b/>
          <w:bCs/>
          <w:lang w:val="sv-FI"/>
        </w:rPr>
      </w:pPr>
    </w:p>
    <w:p w14:paraId="1720FFB4" w14:textId="77777777" w:rsidR="000B3F00" w:rsidRDefault="000B3F00">
      <w:pPr>
        <w:pStyle w:val="ANormal"/>
        <w:rPr>
          <w:lang w:val="sv-FI"/>
        </w:rPr>
      </w:pPr>
    </w:p>
    <w:p w14:paraId="4DC85CE7" w14:textId="77777777" w:rsidR="007C4E6D" w:rsidRPr="007C4E6D" w:rsidRDefault="007C4E6D">
      <w:pPr>
        <w:pStyle w:val="ANormal"/>
        <w:rPr>
          <w:lang w:val="sv-FI"/>
        </w:rPr>
      </w:pPr>
    </w:p>
    <w:p w14:paraId="67FE51AA" w14:textId="0DF85E39" w:rsidR="00CC2901" w:rsidRPr="00A63D0B" w:rsidRDefault="00CC2901" w:rsidP="00CC2901">
      <w:pPr>
        <w:pStyle w:val="ANormal"/>
        <w:rPr>
          <w:lang w:val="sv-FI"/>
        </w:rPr>
      </w:pPr>
      <w:r w:rsidRPr="00A63D0B">
        <w:rPr>
          <w:lang w:val="sv-FI"/>
        </w:rPr>
        <w:t xml:space="preserve">Mariehamn den </w:t>
      </w:r>
      <w:r w:rsidR="00A63D0B" w:rsidRPr="00A63D0B">
        <w:rPr>
          <w:lang w:val="sv-FI"/>
        </w:rPr>
        <w:t>1</w:t>
      </w:r>
      <w:r w:rsidR="00B52E63">
        <w:rPr>
          <w:lang w:val="sv-FI"/>
        </w:rPr>
        <w:t>1</w:t>
      </w:r>
      <w:r w:rsidRPr="00A63D0B">
        <w:rPr>
          <w:lang w:val="sv-FI"/>
        </w:rPr>
        <w:t xml:space="preserve"> november 2025</w:t>
      </w:r>
    </w:p>
    <w:p w14:paraId="228FDD39" w14:textId="77777777" w:rsidR="000B3F00" w:rsidRPr="00A63D0B" w:rsidRDefault="000B3F00">
      <w:pPr>
        <w:pStyle w:val="ANormal"/>
        <w:rPr>
          <w:lang w:val="sv-FI"/>
        </w:rPr>
      </w:pPr>
    </w:p>
    <w:p w14:paraId="04268DDB" w14:textId="77777777" w:rsidR="00CC2901" w:rsidRPr="00A63D0B" w:rsidRDefault="00CC2901">
      <w:pPr>
        <w:pStyle w:val="ANormal"/>
        <w:rPr>
          <w:lang w:val="sv-FI"/>
        </w:rPr>
      </w:pPr>
    </w:p>
    <w:p w14:paraId="561CBC3C" w14:textId="77777777" w:rsidR="000B3F00" w:rsidRPr="00A63D0B" w:rsidRDefault="000B3F00" w:rsidP="006A6188">
      <w:pPr>
        <w:pStyle w:val="ANormal"/>
        <w:rPr>
          <w:lang w:val="sv-FI"/>
        </w:rPr>
      </w:pPr>
    </w:p>
    <w:p w14:paraId="276E340C" w14:textId="77777777" w:rsidR="00CC2901" w:rsidRDefault="00CC2901" w:rsidP="006A6188">
      <w:pPr>
        <w:pStyle w:val="ANormal"/>
      </w:pPr>
      <w:r w:rsidRPr="001F13E2">
        <w:t xml:space="preserve">Alfons </w:t>
      </w:r>
      <w:proofErr w:type="spellStart"/>
      <w:r w:rsidRPr="001F13E2">
        <w:t>Röblom</w:t>
      </w:r>
      <w:proofErr w:type="spellEnd"/>
    </w:p>
    <w:p w14:paraId="49CF7990"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B3B4" w14:textId="77777777" w:rsidR="008C07FA" w:rsidRDefault="008C07FA">
      <w:r>
        <w:separator/>
      </w:r>
    </w:p>
  </w:endnote>
  <w:endnote w:type="continuationSeparator" w:id="0">
    <w:p w14:paraId="0EDCF0C7"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456F"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28B9" w14:textId="77777777" w:rsidR="008C07FA" w:rsidRDefault="008C07FA">
      <w:r>
        <w:separator/>
      </w:r>
    </w:p>
  </w:footnote>
  <w:footnote w:type="continuationSeparator" w:id="0">
    <w:p w14:paraId="1B991E1F"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929B"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45D013BC"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C7E9"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332AD"/>
    <w:rsid w:val="002925CD"/>
    <w:rsid w:val="002B6A69"/>
    <w:rsid w:val="002C4A5F"/>
    <w:rsid w:val="002D1033"/>
    <w:rsid w:val="002E4A7E"/>
    <w:rsid w:val="002E756C"/>
    <w:rsid w:val="002F028C"/>
    <w:rsid w:val="002F50E4"/>
    <w:rsid w:val="003011C1"/>
    <w:rsid w:val="00305447"/>
    <w:rsid w:val="00313559"/>
    <w:rsid w:val="003415D3"/>
    <w:rsid w:val="00354A62"/>
    <w:rsid w:val="0037475F"/>
    <w:rsid w:val="0038300C"/>
    <w:rsid w:val="003A13FF"/>
    <w:rsid w:val="003B56F7"/>
    <w:rsid w:val="00417578"/>
    <w:rsid w:val="004A1B4C"/>
    <w:rsid w:val="00514927"/>
    <w:rsid w:val="00552E06"/>
    <w:rsid w:val="005D40EA"/>
    <w:rsid w:val="00631AE8"/>
    <w:rsid w:val="00633910"/>
    <w:rsid w:val="00656215"/>
    <w:rsid w:val="006627DE"/>
    <w:rsid w:val="006A6188"/>
    <w:rsid w:val="006C3C1B"/>
    <w:rsid w:val="006E58C9"/>
    <w:rsid w:val="00754348"/>
    <w:rsid w:val="007966EF"/>
    <w:rsid w:val="007C4E6D"/>
    <w:rsid w:val="00854DB2"/>
    <w:rsid w:val="008A74CB"/>
    <w:rsid w:val="008C07FA"/>
    <w:rsid w:val="008D37F7"/>
    <w:rsid w:val="00935A18"/>
    <w:rsid w:val="00942943"/>
    <w:rsid w:val="00962677"/>
    <w:rsid w:val="0097187B"/>
    <w:rsid w:val="0098790F"/>
    <w:rsid w:val="009D5985"/>
    <w:rsid w:val="00A06E21"/>
    <w:rsid w:val="00A16986"/>
    <w:rsid w:val="00A63D0B"/>
    <w:rsid w:val="00A716AD"/>
    <w:rsid w:val="00AB47CC"/>
    <w:rsid w:val="00AF1DF4"/>
    <w:rsid w:val="00AF314A"/>
    <w:rsid w:val="00B13082"/>
    <w:rsid w:val="00B141C4"/>
    <w:rsid w:val="00B44ADC"/>
    <w:rsid w:val="00B52E63"/>
    <w:rsid w:val="00BA6D77"/>
    <w:rsid w:val="00C249B5"/>
    <w:rsid w:val="00C6238D"/>
    <w:rsid w:val="00C64190"/>
    <w:rsid w:val="00CB3110"/>
    <w:rsid w:val="00CC2901"/>
    <w:rsid w:val="00CC5D15"/>
    <w:rsid w:val="00D10E5F"/>
    <w:rsid w:val="00D13BF8"/>
    <w:rsid w:val="00D3286C"/>
    <w:rsid w:val="00D62A15"/>
    <w:rsid w:val="00D632FD"/>
    <w:rsid w:val="00D761AC"/>
    <w:rsid w:val="00DE119E"/>
    <w:rsid w:val="00DF3483"/>
    <w:rsid w:val="00DF7016"/>
    <w:rsid w:val="00E100E9"/>
    <w:rsid w:val="00E131E0"/>
    <w:rsid w:val="00E25A9F"/>
    <w:rsid w:val="00E428A5"/>
    <w:rsid w:val="00E94DFE"/>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23046D"/>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58111">
      <w:bodyDiv w:val="1"/>
      <w:marLeft w:val="0"/>
      <w:marRight w:val="0"/>
      <w:marTop w:val="0"/>
      <w:marBottom w:val="0"/>
      <w:divBdr>
        <w:top w:val="none" w:sz="0" w:space="0" w:color="auto"/>
        <w:left w:val="none" w:sz="0" w:space="0" w:color="auto"/>
        <w:bottom w:val="none" w:sz="0" w:space="0" w:color="auto"/>
        <w:right w:val="none" w:sz="0" w:space="0" w:color="auto"/>
      </w:divBdr>
    </w:div>
    <w:div w:id="103681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2786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23/2025-2026</dc:title>
  <dc:creator>Lagtinget</dc:creator>
  <cp:lastModifiedBy>Jessica Laaksonen</cp:lastModifiedBy>
  <cp:revision>2</cp:revision>
  <cp:lastPrinted>2016-09-02T07:38:00Z</cp:lastPrinted>
  <dcterms:created xsi:type="dcterms:W3CDTF">2025-11-11T08:56:00Z</dcterms:created>
  <dcterms:modified xsi:type="dcterms:W3CDTF">2025-11-11T08:56:00Z</dcterms:modified>
</cp:coreProperties>
</file>