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A849F" w14:textId="0D2CC599" w:rsidR="00B30810" w:rsidRPr="002E3CFB" w:rsidRDefault="00CC4E9D">
      <w:pPr>
        <w:pStyle w:val="Vnster"/>
        <w:tabs>
          <w:tab w:val="clear" w:pos="1418"/>
          <w:tab w:val="left" w:pos="426"/>
          <w:tab w:val="left" w:pos="7371"/>
          <w:tab w:val="left" w:pos="9072"/>
        </w:tabs>
        <w:rPr>
          <w:rFonts w:ascii="Arial" w:hAnsi="Arial" w:cs="Arial"/>
          <w:b/>
          <w:sz w:val="20"/>
        </w:rPr>
      </w:pPr>
      <w:r>
        <w:rPr>
          <w:noProof/>
        </w:rPr>
        <w:drawing>
          <wp:anchor distT="0" distB="0" distL="114300" distR="114300" simplePos="0" relativeHeight="251659264" behindDoc="0" locked="0" layoutInCell="1" allowOverlap="1" wp14:anchorId="313CDBFA" wp14:editId="52CA911C">
            <wp:simplePos x="0" y="0"/>
            <wp:positionH relativeFrom="column">
              <wp:posOffset>-38100</wp:posOffset>
            </wp:positionH>
            <wp:positionV relativeFrom="paragraph">
              <wp:posOffset>-186055</wp:posOffset>
            </wp:positionV>
            <wp:extent cx="2647950" cy="776605"/>
            <wp:effectExtent l="0" t="0" r="0" b="0"/>
            <wp:wrapNone/>
            <wp:docPr id="3"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7950" cy="776605"/>
                    </a:xfrm>
                    <a:prstGeom prst="rect">
                      <a:avLst/>
                    </a:prstGeom>
                    <a:noFill/>
                  </pic:spPr>
                </pic:pic>
              </a:graphicData>
            </a:graphic>
            <wp14:sizeRelH relativeFrom="page">
              <wp14:pctWidth>0</wp14:pctWidth>
            </wp14:sizeRelH>
            <wp14:sizeRelV relativeFrom="page">
              <wp14:pctHeight>0</wp14:pctHeight>
            </wp14:sizeRelV>
          </wp:anchor>
        </w:drawing>
      </w:r>
      <w:r w:rsidR="00B30810">
        <w:tab/>
      </w:r>
      <w:r w:rsidR="00B30810">
        <w:tab/>
      </w:r>
      <w:r w:rsidR="00B30810">
        <w:rPr>
          <w:b/>
          <w:bCs/>
        </w:rPr>
        <w:tab/>
      </w:r>
    </w:p>
    <w:p w14:paraId="109E8BE0" w14:textId="77777777" w:rsidR="00B30810" w:rsidRPr="00882D7A" w:rsidRDefault="00B30810">
      <w:pPr>
        <w:tabs>
          <w:tab w:val="left" w:pos="5670"/>
          <w:tab w:val="left" w:pos="7371"/>
          <w:tab w:val="left" w:pos="9072"/>
        </w:tabs>
        <w:ind w:right="-18"/>
        <w:rPr>
          <w:rFonts w:ascii="Arial" w:hAnsi="Arial" w:cs="Arial"/>
          <w:sz w:val="20"/>
          <w:szCs w:val="20"/>
        </w:rPr>
      </w:pPr>
      <w:r>
        <w:rPr>
          <w:sz w:val="18"/>
        </w:rPr>
        <w:tab/>
      </w:r>
    </w:p>
    <w:p w14:paraId="2D68C820" w14:textId="77777777" w:rsidR="00B30810" w:rsidRPr="0061490D" w:rsidRDefault="00B30810" w:rsidP="002E3CFB">
      <w:pPr>
        <w:tabs>
          <w:tab w:val="left" w:pos="5670"/>
        </w:tabs>
        <w:ind w:right="-18"/>
        <w:rPr>
          <w:rFonts w:ascii="Arial" w:hAnsi="Arial" w:cs="Arial"/>
          <w:sz w:val="18"/>
        </w:rPr>
      </w:pPr>
      <w:r>
        <w:tab/>
      </w:r>
      <w:r w:rsidRPr="0061490D">
        <w:rPr>
          <w:rFonts w:ascii="Arial" w:hAnsi="Arial" w:cs="Arial"/>
          <w:sz w:val="18"/>
        </w:rPr>
        <w:t>Datum</w:t>
      </w:r>
      <w:r w:rsidR="00E3697A">
        <w:rPr>
          <w:rFonts w:ascii="Arial" w:hAnsi="Arial" w:cs="Arial"/>
          <w:sz w:val="18"/>
        </w:rPr>
        <w:tab/>
      </w:r>
      <w:r w:rsidR="00E3697A">
        <w:rPr>
          <w:rFonts w:ascii="Arial" w:hAnsi="Arial" w:cs="Arial"/>
          <w:sz w:val="18"/>
        </w:rPr>
        <w:tab/>
      </w:r>
      <w:r w:rsidR="00B8423C">
        <w:rPr>
          <w:rFonts w:ascii="Arial" w:hAnsi="Arial" w:cs="Arial"/>
          <w:sz w:val="18"/>
        </w:rPr>
        <w:t>Nr</w:t>
      </w:r>
    </w:p>
    <w:p w14:paraId="27D22C7F" w14:textId="5150FEBF" w:rsidR="00B30810" w:rsidRPr="002E3CFB" w:rsidRDefault="007E6C98">
      <w:pPr>
        <w:tabs>
          <w:tab w:val="left" w:pos="5670"/>
          <w:tab w:val="left" w:pos="7371"/>
        </w:tabs>
        <w:ind w:right="-18"/>
        <w:rPr>
          <w:rFonts w:ascii="Arial" w:hAnsi="Arial" w:cs="Arial"/>
          <w:sz w:val="20"/>
          <w:szCs w:val="20"/>
        </w:rPr>
      </w:pPr>
      <w:r w:rsidRPr="00AC2C14">
        <w:rPr>
          <w:rFonts w:ascii="Arial" w:hAnsi="Arial" w:cs="Arial"/>
          <w:sz w:val="20"/>
          <w:szCs w:val="20"/>
        </w:rPr>
        <w:tab/>
      </w:r>
      <w:r w:rsidR="00AA0753">
        <w:rPr>
          <w:rFonts w:ascii="Arial" w:hAnsi="Arial" w:cs="Arial"/>
          <w:sz w:val="20"/>
          <w:szCs w:val="20"/>
        </w:rPr>
        <w:t>1</w:t>
      </w:r>
      <w:r w:rsidR="00193A46">
        <w:rPr>
          <w:rFonts w:ascii="Arial" w:hAnsi="Arial" w:cs="Arial"/>
          <w:sz w:val="20"/>
          <w:szCs w:val="20"/>
        </w:rPr>
        <w:t>6</w:t>
      </w:r>
      <w:r w:rsidR="00B30810" w:rsidRPr="0027770C">
        <w:rPr>
          <w:rFonts w:ascii="Arial" w:hAnsi="Arial" w:cs="Arial"/>
          <w:sz w:val="20"/>
          <w:szCs w:val="20"/>
        </w:rPr>
        <w:t>.</w:t>
      </w:r>
      <w:r w:rsidR="000F6069" w:rsidRPr="00AA433B">
        <w:rPr>
          <w:rFonts w:ascii="Arial" w:hAnsi="Arial" w:cs="Arial"/>
          <w:sz w:val="20"/>
          <w:szCs w:val="20"/>
        </w:rPr>
        <w:t>0</w:t>
      </w:r>
      <w:r w:rsidR="00AA0753">
        <w:rPr>
          <w:rFonts w:ascii="Arial" w:hAnsi="Arial" w:cs="Arial"/>
          <w:sz w:val="20"/>
          <w:szCs w:val="20"/>
        </w:rPr>
        <w:t>9</w:t>
      </w:r>
      <w:r w:rsidR="00B30810" w:rsidRPr="00AA433B">
        <w:rPr>
          <w:rFonts w:ascii="Arial" w:hAnsi="Arial" w:cs="Arial"/>
          <w:sz w:val="20"/>
          <w:szCs w:val="20"/>
        </w:rPr>
        <w:t>.</w:t>
      </w:r>
      <w:r w:rsidR="00B30810" w:rsidRPr="002E3CFB">
        <w:rPr>
          <w:rFonts w:ascii="Arial" w:hAnsi="Arial" w:cs="Arial"/>
          <w:sz w:val="20"/>
          <w:szCs w:val="20"/>
        </w:rPr>
        <w:t>20</w:t>
      </w:r>
      <w:r w:rsidR="00411125">
        <w:rPr>
          <w:rFonts w:ascii="Arial" w:hAnsi="Arial" w:cs="Arial"/>
          <w:sz w:val="20"/>
          <w:szCs w:val="20"/>
        </w:rPr>
        <w:t>2</w:t>
      </w:r>
      <w:r w:rsidR="004E3D0F">
        <w:rPr>
          <w:rFonts w:ascii="Arial" w:hAnsi="Arial" w:cs="Arial"/>
          <w:sz w:val="20"/>
          <w:szCs w:val="20"/>
        </w:rPr>
        <w:t>5</w:t>
      </w:r>
      <w:r w:rsidR="00B30810" w:rsidRPr="002E3CFB">
        <w:rPr>
          <w:rFonts w:ascii="Arial" w:hAnsi="Arial" w:cs="Arial"/>
          <w:sz w:val="20"/>
          <w:szCs w:val="20"/>
        </w:rPr>
        <w:tab/>
      </w:r>
      <w:r w:rsidR="002E3CFB" w:rsidRPr="002E3CFB">
        <w:rPr>
          <w:rFonts w:ascii="Arial" w:hAnsi="Arial" w:cs="Arial"/>
          <w:sz w:val="20"/>
          <w:szCs w:val="20"/>
        </w:rPr>
        <w:tab/>
      </w:r>
      <w:r w:rsidR="00934E3E">
        <w:rPr>
          <w:rFonts w:ascii="Arial" w:hAnsi="Arial" w:cs="Arial"/>
          <w:sz w:val="20"/>
          <w:szCs w:val="20"/>
        </w:rPr>
        <w:t>17</w:t>
      </w:r>
      <w:r w:rsidR="00B8423C">
        <w:rPr>
          <w:rFonts w:ascii="Arial" w:hAnsi="Arial" w:cs="Arial"/>
          <w:sz w:val="20"/>
          <w:szCs w:val="20"/>
        </w:rPr>
        <w:t>/</w:t>
      </w:r>
      <w:r w:rsidR="004E3D0F">
        <w:rPr>
          <w:rFonts w:ascii="Arial" w:hAnsi="Arial" w:cs="Arial"/>
          <w:sz w:val="20"/>
          <w:szCs w:val="20"/>
        </w:rPr>
        <w:t>2025</w:t>
      </w:r>
    </w:p>
    <w:p w14:paraId="4501D8CE" w14:textId="77777777" w:rsidR="00B30810" w:rsidRPr="00F8766F" w:rsidRDefault="00B30810" w:rsidP="00C3683F">
      <w:pPr>
        <w:tabs>
          <w:tab w:val="left" w:pos="5670"/>
        </w:tabs>
        <w:ind w:left="1134" w:right="-18"/>
        <w:rPr>
          <w:rFonts w:asciiTheme="minorHAnsi" w:hAnsiTheme="minorHAnsi" w:cstheme="minorHAnsi"/>
          <w:sz w:val="22"/>
          <w:szCs w:val="22"/>
        </w:rPr>
      </w:pPr>
    </w:p>
    <w:p w14:paraId="72E73A6A" w14:textId="77777777" w:rsidR="007E6C98" w:rsidRPr="00F8766F" w:rsidRDefault="007E6C98" w:rsidP="00C3683F">
      <w:pPr>
        <w:tabs>
          <w:tab w:val="left" w:pos="5670"/>
        </w:tabs>
        <w:ind w:left="1134" w:right="-18"/>
        <w:rPr>
          <w:rFonts w:asciiTheme="minorHAnsi" w:hAnsiTheme="minorHAnsi" w:cstheme="minorHAnsi"/>
          <w:bCs/>
          <w:sz w:val="22"/>
          <w:szCs w:val="22"/>
        </w:rPr>
      </w:pPr>
    </w:p>
    <w:p w14:paraId="2BB8DDB5" w14:textId="77777777" w:rsidR="008069F8" w:rsidRPr="00F8766F" w:rsidRDefault="008069F8" w:rsidP="00C3683F">
      <w:pPr>
        <w:tabs>
          <w:tab w:val="left" w:pos="5670"/>
        </w:tabs>
        <w:ind w:left="1134" w:right="-18"/>
        <w:rPr>
          <w:rFonts w:asciiTheme="minorHAnsi" w:hAnsiTheme="minorHAnsi" w:cstheme="minorHAnsi"/>
          <w:bCs/>
          <w:sz w:val="22"/>
          <w:szCs w:val="22"/>
        </w:rPr>
      </w:pPr>
    </w:p>
    <w:p w14:paraId="6E1E437D" w14:textId="77777777" w:rsidR="006D5CD5" w:rsidRPr="00F8766F" w:rsidRDefault="006D5CD5" w:rsidP="00C3683F">
      <w:pPr>
        <w:tabs>
          <w:tab w:val="left" w:pos="5670"/>
        </w:tabs>
        <w:ind w:left="1134" w:right="-18"/>
        <w:rPr>
          <w:rFonts w:asciiTheme="minorHAnsi" w:hAnsiTheme="minorHAnsi" w:cstheme="minorHAnsi"/>
          <w:bCs/>
          <w:sz w:val="22"/>
          <w:szCs w:val="22"/>
        </w:rPr>
      </w:pPr>
    </w:p>
    <w:p w14:paraId="1A101157" w14:textId="6D3D0C19" w:rsidR="001C7421" w:rsidRDefault="001C7421" w:rsidP="00C3683F">
      <w:pPr>
        <w:tabs>
          <w:tab w:val="left" w:pos="5670"/>
        </w:tabs>
        <w:ind w:left="1134" w:right="-18"/>
        <w:rPr>
          <w:rFonts w:asciiTheme="minorHAnsi" w:hAnsiTheme="minorHAnsi" w:cstheme="minorHAnsi"/>
          <w:bCs/>
          <w:sz w:val="22"/>
          <w:szCs w:val="22"/>
        </w:rPr>
      </w:pPr>
    </w:p>
    <w:p w14:paraId="239E62DA" w14:textId="77777777" w:rsidR="00340839" w:rsidRDefault="00340839" w:rsidP="00C3683F">
      <w:pPr>
        <w:tabs>
          <w:tab w:val="left" w:pos="5670"/>
        </w:tabs>
        <w:ind w:left="1134" w:right="-18"/>
        <w:rPr>
          <w:rFonts w:asciiTheme="minorHAnsi" w:hAnsiTheme="minorHAnsi" w:cstheme="minorHAnsi"/>
          <w:bCs/>
          <w:sz w:val="22"/>
          <w:szCs w:val="22"/>
        </w:rPr>
      </w:pPr>
    </w:p>
    <w:p w14:paraId="5A05F991" w14:textId="77777777" w:rsidR="00F8766F" w:rsidRPr="00F8766F" w:rsidRDefault="00F8766F" w:rsidP="00C3683F">
      <w:pPr>
        <w:tabs>
          <w:tab w:val="left" w:pos="5670"/>
        </w:tabs>
        <w:ind w:left="1134" w:right="-18"/>
        <w:rPr>
          <w:rFonts w:asciiTheme="minorHAnsi" w:hAnsiTheme="minorHAnsi" w:cstheme="minorHAnsi"/>
          <w:bCs/>
          <w:sz w:val="22"/>
          <w:szCs w:val="22"/>
        </w:rPr>
      </w:pPr>
    </w:p>
    <w:p w14:paraId="7576050D" w14:textId="77777777" w:rsidR="001C7421" w:rsidRPr="00F8766F" w:rsidRDefault="009D240C" w:rsidP="00C01C75">
      <w:pPr>
        <w:tabs>
          <w:tab w:val="left" w:pos="5670"/>
        </w:tabs>
        <w:ind w:left="1134" w:right="281"/>
        <w:rPr>
          <w:rFonts w:asciiTheme="minorHAnsi" w:hAnsiTheme="minorHAnsi" w:cstheme="minorHAnsi"/>
          <w:b/>
          <w:bCs/>
          <w:sz w:val="28"/>
          <w:szCs w:val="28"/>
        </w:rPr>
      </w:pPr>
      <w:r w:rsidRPr="00F8766F">
        <w:rPr>
          <w:rFonts w:asciiTheme="minorHAnsi" w:hAnsiTheme="minorHAnsi" w:cstheme="minorHAnsi"/>
          <w:b/>
          <w:bCs/>
          <w:sz w:val="28"/>
          <w:szCs w:val="28"/>
        </w:rPr>
        <w:t xml:space="preserve">Till </w:t>
      </w:r>
      <w:r w:rsidR="000F6069" w:rsidRPr="00F8766F">
        <w:rPr>
          <w:rFonts w:asciiTheme="minorHAnsi" w:hAnsiTheme="minorHAnsi" w:cstheme="minorHAnsi"/>
          <w:b/>
          <w:bCs/>
          <w:sz w:val="28"/>
          <w:szCs w:val="28"/>
        </w:rPr>
        <w:t>Ålands lagting</w:t>
      </w:r>
    </w:p>
    <w:p w14:paraId="4BACCABE" w14:textId="77777777" w:rsidR="00B30810" w:rsidRPr="00F8766F" w:rsidRDefault="00B30810" w:rsidP="00C01C75">
      <w:pPr>
        <w:tabs>
          <w:tab w:val="left" w:pos="5670"/>
        </w:tabs>
        <w:ind w:left="1134" w:right="281"/>
        <w:rPr>
          <w:rFonts w:asciiTheme="minorHAnsi" w:hAnsiTheme="minorHAnsi" w:cstheme="minorHAnsi"/>
          <w:bCs/>
          <w:sz w:val="22"/>
          <w:szCs w:val="22"/>
        </w:rPr>
      </w:pPr>
    </w:p>
    <w:p w14:paraId="3EEAC127" w14:textId="77777777" w:rsidR="000F6069" w:rsidRPr="00F8766F" w:rsidRDefault="000F6069" w:rsidP="00C01C75">
      <w:pPr>
        <w:tabs>
          <w:tab w:val="left" w:pos="5670"/>
        </w:tabs>
        <w:ind w:left="1134" w:right="281"/>
        <w:rPr>
          <w:rFonts w:asciiTheme="minorHAnsi" w:hAnsiTheme="minorHAnsi" w:cstheme="minorHAnsi"/>
          <w:bCs/>
          <w:sz w:val="22"/>
          <w:szCs w:val="22"/>
        </w:rPr>
      </w:pPr>
    </w:p>
    <w:p w14:paraId="4F00BEBF" w14:textId="77777777" w:rsidR="000F6069" w:rsidRPr="00F8766F" w:rsidRDefault="000F6069" w:rsidP="00C01C75">
      <w:pPr>
        <w:tabs>
          <w:tab w:val="left" w:pos="5670"/>
        </w:tabs>
        <w:ind w:left="1134" w:right="281"/>
        <w:rPr>
          <w:rFonts w:asciiTheme="minorHAnsi" w:hAnsiTheme="minorHAnsi" w:cstheme="minorHAnsi"/>
          <w:sz w:val="22"/>
          <w:szCs w:val="22"/>
        </w:rPr>
      </w:pPr>
    </w:p>
    <w:p w14:paraId="6AA28D76" w14:textId="77777777" w:rsidR="004B60FE" w:rsidRPr="00F8766F" w:rsidRDefault="004B60FE" w:rsidP="00C01C75">
      <w:pPr>
        <w:tabs>
          <w:tab w:val="left" w:pos="5670"/>
        </w:tabs>
        <w:ind w:left="1134" w:right="281"/>
        <w:rPr>
          <w:rFonts w:asciiTheme="minorHAnsi" w:hAnsiTheme="minorHAnsi" w:cstheme="minorHAnsi"/>
          <w:sz w:val="22"/>
          <w:szCs w:val="22"/>
        </w:rPr>
      </w:pPr>
    </w:p>
    <w:p w14:paraId="7919CD2B" w14:textId="77777777" w:rsidR="00CF3FCD" w:rsidRPr="00F8766F" w:rsidRDefault="00CF3FCD" w:rsidP="00C01C75">
      <w:pPr>
        <w:tabs>
          <w:tab w:val="left" w:pos="5670"/>
        </w:tabs>
        <w:ind w:left="1134" w:right="281"/>
        <w:rPr>
          <w:rFonts w:asciiTheme="minorHAnsi" w:hAnsiTheme="minorHAnsi" w:cstheme="minorHAnsi"/>
          <w:sz w:val="22"/>
          <w:szCs w:val="22"/>
        </w:rPr>
      </w:pPr>
    </w:p>
    <w:p w14:paraId="6DE0DAA3" w14:textId="77777777" w:rsidR="00CF3FCD" w:rsidRPr="00F8766F" w:rsidRDefault="00CF3FCD" w:rsidP="00C01C75">
      <w:pPr>
        <w:tabs>
          <w:tab w:val="left" w:pos="5670"/>
        </w:tabs>
        <w:ind w:left="1134" w:right="281"/>
        <w:rPr>
          <w:rFonts w:asciiTheme="minorHAnsi" w:hAnsiTheme="minorHAnsi" w:cstheme="minorHAnsi"/>
          <w:sz w:val="22"/>
          <w:szCs w:val="22"/>
        </w:rPr>
      </w:pPr>
    </w:p>
    <w:p w14:paraId="66308E55" w14:textId="77777777" w:rsidR="00CC7CA1" w:rsidRPr="00F8766F" w:rsidRDefault="00CC7CA1" w:rsidP="00C01C75">
      <w:pPr>
        <w:tabs>
          <w:tab w:val="left" w:pos="5670"/>
        </w:tabs>
        <w:ind w:left="1134" w:right="281"/>
        <w:rPr>
          <w:rFonts w:asciiTheme="minorHAnsi" w:hAnsiTheme="minorHAnsi" w:cstheme="minorHAnsi"/>
          <w:sz w:val="22"/>
          <w:szCs w:val="22"/>
        </w:rPr>
      </w:pPr>
    </w:p>
    <w:p w14:paraId="6FD13B1A" w14:textId="77777777" w:rsidR="00FA40BE" w:rsidRPr="00F8766F" w:rsidRDefault="00FA40BE" w:rsidP="00C01C75">
      <w:pPr>
        <w:tabs>
          <w:tab w:val="left" w:pos="5670"/>
        </w:tabs>
        <w:ind w:left="1134" w:right="281"/>
        <w:rPr>
          <w:rFonts w:asciiTheme="minorHAnsi" w:hAnsiTheme="minorHAnsi" w:cstheme="minorHAnsi"/>
          <w:sz w:val="22"/>
          <w:szCs w:val="22"/>
        </w:rPr>
      </w:pPr>
    </w:p>
    <w:p w14:paraId="48D547AF" w14:textId="53A8B83A" w:rsidR="00BD5DD7" w:rsidRPr="00F8766F" w:rsidRDefault="00FA40BE" w:rsidP="00C01C75">
      <w:pPr>
        <w:tabs>
          <w:tab w:val="left" w:pos="5670"/>
        </w:tabs>
        <w:ind w:left="1134" w:right="281"/>
        <w:rPr>
          <w:rFonts w:asciiTheme="minorHAnsi" w:hAnsiTheme="minorHAnsi" w:cstheme="minorHAnsi"/>
          <w:sz w:val="28"/>
          <w:szCs w:val="28"/>
        </w:rPr>
      </w:pPr>
      <w:r w:rsidRPr="00F8766F">
        <w:rPr>
          <w:rFonts w:asciiTheme="minorHAnsi" w:hAnsiTheme="minorHAnsi" w:cstheme="minorHAnsi"/>
          <w:b/>
          <w:sz w:val="28"/>
          <w:szCs w:val="28"/>
        </w:rPr>
        <w:t xml:space="preserve">Landskapsrevisionens </w:t>
      </w:r>
      <w:r w:rsidR="00B85878" w:rsidRPr="00F8766F">
        <w:rPr>
          <w:rFonts w:asciiTheme="minorHAnsi" w:hAnsiTheme="minorHAnsi" w:cstheme="minorHAnsi"/>
          <w:b/>
          <w:sz w:val="28"/>
          <w:szCs w:val="28"/>
        </w:rPr>
        <w:t>verksamhets</w:t>
      </w:r>
      <w:r w:rsidRPr="00F8766F">
        <w:rPr>
          <w:rFonts w:asciiTheme="minorHAnsi" w:hAnsiTheme="minorHAnsi" w:cstheme="minorHAnsi"/>
          <w:b/>
          <w:sz w:val="28"/>
          <w:szCs w:val="28"/>
        </w:rPr>
        <w:t xml:space="preserve">berättelse </w:t>
      </w:r>
      <w:r w:rsidR="00B85878" w:rsidRPr="00F8766F">
        <w:rPr>
          <w:rFonts w:asciiTheme="minorHAnsi" w:hAnsiTheme="minorHAnsi" w:cstheme="minorHAnsi"/>
          <w:b/>
          <w:sz w:val="28"/>
          <w:szCs w:val="28"/>
        </w:rPr>
        <w:t>2</w:t>
      </w:r>
      <w:r w:rsidR="00D534CD" w:rsidRPr="00F8766F">
        <w:rPr>
          <w:rFonts w:asciiTheme="minorHAnsi" w:hAnsiTheme="minorHAnsi" w:cstheme="minorHAnsi"/>
          <w:b/>
          <w:sz w:val="28"/>
          <w:szCs w:val="28"/>
        </w:rPr>
        <w:t>0</w:t>
      </w:r>
      <w:r w:rsidR="0056236F" w:rsidRPr="00F8766F">
        <w:rPr>
          <w:rFonts w:asciiTheme="minorHAnsi" w:hAnsiTheme="minorHAnsi" w:cstheme="minorHAnsi"/>
          <w:b/>
          <w:sz w:val="28"/>
          <w:szCs w:val="28"/>
        </w:rPr>
        <w:t>2</w:t>
      </w:r>
      <w:r w:rsidR="00EE1637">
        <w:rPr>
          <w:rFonts w:asciiTheme="minorHAnsi" w:hAnsiTheme="minorHAnsi" w:cstheme="minorHAnsi"/>
          <w:b/>
          <w:sz w:val="28"/>
          <w:szCs w:val="28"/>
        </w:rPr>
        <w:t>4</w:t>
      </w:r>
    </w:p>
    <w:p w14:paraId="392BEC80" w14:textId="77777777" w:rsidR="004C1F88" w:rsidRDefault="004C1F88" w:rsidP="00C01C75">
      <w:pPr>
        <w:tabs>
          <w:tab w:val="left" w:pos="5670"/>
        </w:tabs>
        <w:ind w:left="1134" w:right="281"/>
        <w:jc w:val="both"/>
        <w:rPr>
          <w:rFonts w:asciiTheme="minorHAnsi" w:hAnsiTheme="minorHAnsi" w:cstheme="minorHAnsi"/>
          <w:sz w:val="22"/>
          <w:szCs w:val="22"/>
        </w:rPr>
      </w:pPr>
    </w:p>
    <w:p w14:paraId="3BF41D04" w14:textId="77777777" w:rsidR="00340839" w:rsidRPr="00F8766F" w:rsidRDefault="00340839" w:rsidP="00C01C75">
      <w:pPr>
        <w:tabs>
          <w:tab w:val="left" w:pos="5670"/>
        </w:tabs>
        <w:ind w:left="1134" w:right="281"/>
        <w:jc w:val="both"/>
        <w:rPr>
          <w:rFonts w:asciiTheme="minorHAnsi" w:hAnsiTheme="minorHAnsi" w:cstheme="minorHAnsi"/>
          <w:sz w:val="22"/>
          <w:szCs w:val="22"/>
        </w:rPr>
      </w:pPr>
    </w:p>
    <w:p w14:paraId="651CC1DD" w14:textId="2EAF3536" w:rsidR="00CF3FCD" w:rsidRPr="00F8766F" w:rsidRDefault="00CF3FCD" w:rsidP="00715FA4">
      <w:pPr>
        <w:tabs>
          <w:tab w:val="left" w:pos="5670"/>
        </w:tabs>
        <w:ind w:left="1134" w:right="139"/>
        <w:rPr>
          <w:rFonts w:asciiTheme="minorHAnsi" w:hAnsiTheme="minorHAnsi" w:cstheme="minorHAnsi"/>
          <w:sz w:val="22"/>
          <w:szCs w:val="22"/>
        </w:rPr>
      </w:pPr>
      <w:r w:rsidRPr="00F8766F">
        <w:rPr>
          <w:rFonts w:asciiTheme="minorHAnsi" w:hAnsiTheme="minorHAnsi" w:cstheme="minorHAnsi"/>
          <w:sz w:val="22"/>
          <w:szCs w:val="22"/>
        </w:rPr>
        <w:t xml:space="preserve">Landskapsrevisionen avger härmed till lagtinget sin i 7 § </w:t>
      </w:r>
      <w:r w:rsidR="00B85878" w:rsidRPr="00F8766F">
        <w:rPr>
          <w:rFonts w:asciiTheme="minorHAnsi" w:hAnsiTheme="minorHAnsi" w:cstheme="minorHAnsi"/>
          <w:sz w:val="22"/>
          <w:szCs w:val="22"/>
        </w:rPr>
        <w:t>3</w:t>
      </w:r>
      <w:r w:rsidRPr="00F8766F">
        <w:rPr>
          <w:rFonts w:asciiTheme="minorHAnsi" w:hAnsiTheme="minorHAnsi" w:cstheme="minorHAnsi"/>
          <w:sz w:val="22"/>
          <w:szCs w:val="22"/>
        </w:rPr>
        <w:t xml:space="preserve"> mom. landskapslagen om Landskapsrevisionen avsedda berättelse </w:t>
      </w:r>
      <w:r w:rsidR="00B85878" w:rsidRPr="00F8766F">
        <w:rPr>
          <w:rFonts w:asciiTheme="minorHAnsi" w:hAnsiTheme="minorHAnsi" w:cstheme="minorHAnsi"/>
          <w:sz w:val="22"/>
          <w:szCs w:val="22"/>
        </w:rPr>
        <w:t xml:space="preserve">om sin verksamhet </w:t>
      </w:r>
      <w:r w:rsidR="00C723AD" w:rsidRPr="00F8766F">
        <w:rPr>
          <w:rFonts w:asciiTheme="minorHAnsi" w:hAnsiTheme="minorHAnsi" w:cstheme="minorHAnsi"/>
          <w:sz w:val="22"/>
          <w:szCs w:val="22"/>
        </w:rPr>
        <w:t xml:space="preserve">under år </w:t>
      </w:r>
      <w:r w:rsidR="00B85878" w:rsidRPr="00F8766F">
        <w:rPr>
          <w:rFonts w:asciiTheme="minorHAnsi" w:hAnsiTheme="minorHAnsi" w:cstheme="minorHAnsi"/>
          <w:sz w:val="22"/>
          <w:szCs w:val="22"/>
        </w:rPr>
        <w:t>20</w:t>
      </w:r>
      <w:r w:rsidR="0056236F" w:rsidRPr="00F8766F">
        <w:rPr>
          <w:rFonts w:asciiTheme="minorHAnsi" w:hAnsiTheme="minorHAnsi" w:cstheme="minorHAnsi"/>
          <w:sz w:val="22"/>
          <w:szCs w:val="22"/>
        </w:rPr>
        <w:t>2</w:t>
      </w:r>
      <w:r w:rsidR="00EE1637">
        <w:rPr>
          <w:rFonts w:asciiTheme="minorHAnsi" w:hAnsiTheme="minorHAnsi" w:cstheme="minorHAnsi"/>
          <w:sz w:val="22"/>
          <w:szCs w:val="22"/>
        </w:rPr>
        <w:t>4</w:t>
      </w:r>
      <w:r w:rsidRPr="00F8766F">
        <w:rPr>
          <w:rFonts w:asciiTheme="minorHAnsi" w:hAnsiTheme="minorHAnsi" w:cstheme="minorHAnsi"/>
          <w:sz w:val="22"/>
          <w:szCs w:val="22"/>
        </w:rPr>
        <w:t>.</w:t>
      </w:r>
    </w:p>
    <w:p w14:paraId="1B46338C" w14:textId="77777777" w:rsidR="00CF3FCD" w:rsidRPr="00F8766F" w:rsidRDefault="00CF3FCD" w:rsidP="00CF3FCD">
      <w:pPr>
        <w:tabs>
          <w:tab w:val="left" w:pos="5670"/>
        </w:tabs>
        <w:ind w:left="1134" w:right="139"/>
        <w:rPr>
          <w:rFonts w:asciiTheme="minorHAnsi" w:hAnsiTheme="minorHAnsi" w:cstheme="minorHAnsi"/>
          <w:sz w:val="22"/>
          <w:szCs w:val="22"/>
        </w:rPr>
      </w:pPr>
    </w:p>
    <w:p w14:paraId="6F3449CA" w14:textId="77777777" w:rsidR="00CF3FCD" w:rsidRPr="00F8766F" w:rsidRDefault="00CF3FCD" w:rsidP="00CF3FCD">
      <w:pPr>
        <w:tabs>
          <w:tab w:val="left" w:pos="5670"/>
        </w:tabs>
        <w:ind w:left="1134" w:right="139"/>
        <w:rPr>
          <w:rFonts w:asciiTheme="minorHAnsi" w:hAnsiTheme="minorHAnsi" w:cstheme="minorHAnsi"/>
          <w:sz w:val="22"/>
          <w:szCs w:val="22"/>
        </w:rPr>
      </w:pPr>
    </w:p>
    <w:p w14:paraId="43FFB29C" w14:textId="77777777" w:rsidR="00CF3FCD" w:rsidRPr="00F8766F" w:rsidRDefault="00CF3FCD" w:rsidP="00CF3FCD">
      <w:pPr>
        <w:tabs>
          <w:tab w:val="left" w:pos="5670"/>
        </w:tabs>
        <w:ind w:left="1134" w:right="139"/>
        <w:rPr>
          <w:rFonts w:asciiTheme="minorHAnsi" w:hAnsiTheme="minorHAnsi" w:cstheme="minorHAnsi"/>
          <w:sz w:val="22"/>
          <w:szCs w:val="22"/>
        </w:rPr>
      </w:pPr>
    </w:p>
    <w:p w14:paraId="4373D7A0" w14:textId="77777777" w:rsidR="00CF3FCD" w:rsidRPr="00F8766F" w:rsidRDefault="00CF3FCD" w:rsidP="00CF3FCD">
      <w:pPr>
        <w:tabs>
          <w:tab w:val="left" w:pos="5670"/>
        </w:tabs>
        <w:ind w:left="1134" w:right="139"/>
        <w:rPr>
          <w:rFonts w:asciiTheme="minorHAnsi" w:hAnsiTheme="minorHAnsi" w:cstheme="minorHAnsi"/>
          <w:sz w:val="22"/>
          <w:szCs w:val="22"/>
        </w:rPr>
      </w:pPr>
    </w:p>
    <w:p w14:paraId="4E23DD81" w14:textId="77777777" w:rsidR="00CF3FCD" w:rsidRPr="00F8766F" w:rsidRDefault="00CF3FCD" w:rsidP="00CF3FCD">
      <w:pPr>
        <w:tabs>
          <w:tab w:val="left" w:pos="5670"/>
        </w:tabs>
        <w:ind w:left="1134" w:right="139"/>
        <w:rPr>
          <w:rFonts w:asciiTheme="minorHAnsi" w:hAnsiTheme="minorHAnsi" w:cstheme="minorHAnsi"/>
          <w:sz w:val="22"/>
          <w:szCs w:val="22"/>
        </w:rPr>
      </w:pPr>
    </w:p>
    <w:p w14:paraId="50F58989" w14:textId="77777777" w:rsidR="00CF3FCD" w:rsidRPr="00F8766F" w:rsidRDefault="00CF3FCD" w:rsidP="00CF3FCD">
      <w:pPr>
        <w:pStyle w:val="Brdtext"/>
        <w:ind w:left="1134" w:right="139"/>
        <w:rPr>
          <w:rFonts w:asciiTheme="minorHAnsi" w:hAnsiTheme="minorHAnsi" w:cstheme="minorHAnsi"/>
          <w:sz w:val="22"/>
          <w:szCs w:val="22"/>
          <w:lang w:val="de-DE"/>
        </w:rPr>
      </w:pPr>
    </w:p>
    <w:p w14:paraId="76AA2748" w14:textId="79F4A39F" w:rsidR="00CF3FCD" w:rsidRPr="00F8766F" w:rsidRDefault="00CF3FCD" w:rsidP="00CF3FCD">
      <w:pPr>
        <w:tabs>
          <w:tab w:val="left" w:pos="2552"/>
        </w:tabs>
        <w:ind w:left="1134" w:right="139"/>
        <w:rPr>
          <w:rFonts w:asciiTheme="minorHAnsi" w:hAnsiTheme="minorHAnsi" w:cstheme="minorHAnsi"/>
          <w:sz w:val="22"/>
          <w:szCs w:val="22"/>
        </w:rPr>
      </w:pPr>
      <w:r w:rsidRPr="00F8766F">
        <w:rPr>
          <w:rFonts w:asciiTheme="minorHAnsi" w:hAnsiTheme="minorHAnsi" w:cstheme="minorHAnsi"/>
          <w:sz w:val="22"/>
          <w:szCs w:val="22"/>
        </w:rPr>
        <w:t xml:space="preserve">Mariehamn, den </w:t>
      </w:r>
      <w:r w:rsidR="00424419">
        <w:rPr>
          <w:rFonts w:asciiTheme="minorHAnsi" w:hAnsiTheme="minorHAnsi" w:cstheme="minorHAnsi"/>
          <w:sz w:val="22"/>
          <w:szCs w:val="22"/>
        </w:rPr>
        <w:t>1</w:t>
      </w:r>
      <w:r w:rsidR="00CD3679">
        <w:rPr>
          <w:rFonts w:asciiTheme="minorHAnsi" w:hAnsiTheme="minorHAnsi" w:cstheme="minorHAnsi"/>
          <w:sz w:val="22"/>
          <w:szCs w:val="22"/>
        </w:rPr>
        <w:t>6</w:t>
      </w:r>
      <w:r w:rsidR="0027770C" w:rsidRPr="00AA433B">
        <w:rPr>
          <w:rFonts w:asciiTheme="minorHAnsi" w:hAnsiTheme="minorHAnsi" w:cstheme="minorHAnsi"/>
          <w:sz w:val="22"/>
          <w:szCs w:val="22"/>
        </w:rPr>
        <w:t>.</w:t>
      </w:r>
      <w:r w:rsidR="00424419">
        <w:rPr>
          <w:rFonts w:asciiTheme="minorHAnsi" w:hAnsiTheme="minorHAnsi" w:cstheme="minorHAnsi"/>
          <w:sz w:val="22"/>
          <w:szCs w:val="22"/>
        </w:rPr>
        <w:t>9</w:t>
      </w:r>
      <w:r w:rsidR="00A21FDD" w:rsidRPr="00AA433B">
        <w:rPr>
          <w:rFonts w:asciiTheme="minorHAnsi" w:hAnsiTheme="minorHAnsi" w:cstheme="minorHAnsi"/>
          <w:sz w:val="22"/>
          <w:szCs w:val="22"/>
        </w:rPr>
        <w:t>.</w:t>
      </w:r>
      <w:r w:rsidRPr="00F8766F">
        <w:rPr>
          <w:rFonts w:asciiTheme="minorHAnsi" w:hAnsiTheme="minorHAnsi" w:cstheme="minorHAnsi"/>
          <w:sz w:val="22"/>
          <w:szCs w:val="22"/>
        </w:rPr>
        <w:t>20</w:t>
      </w:r>
      <w:r w:rsidR="00411125" w:rsidRPr="00F8766F">
        <w:rPr>
          <w:rFonts w:asciiTheme="minorHAnsi" w:hAnsiTheme="minorHAnsi" w:cstheme="minorHAnsi"/>
          <w:sz w:val="22"/>
          <w:szCs w:val="22"/>
        </w:rPr>
        <w:t>2</w:t>
      </w:r>
      <w:r w:rsidR="00424419">
        <w:rPr>
          <w:rFonts w:asciiTheme="minorHAnsi" w:hAnsiTheme="minorHAnsi" w:cstheme="minorHAnsi"/>
          <w:sz w:val="22"/>
          <w:szCs w:val="22"/>
        </w:rPr>
        <w:t>5</w:t>
      </w:r>
    </w:p>
    <w:p w14:paraId="78B1DF2D" w14:textId="77777777" w:rsidR="00CF3FCD" w:rsidRPr="00F8766F" w:rsidRDefault="00CF3FCD" w:rsidP="00CF3FCD">
      <w:pPr>
        <w:tabs>
          <w:tab w:val="left" w:pos="2552"/>
        </w:tabs>
        <w:ind w:left="1134" w:right="139"/>
        <w:rPr>
          <w:rFonts w:asciiTheme="minorHAnsi" w:hAnsiTheme="minorHAnsi" w:cstheme="minorHAnsi"/>
          <w:sz w:val="22"/>
          <w:szCs w:val="22"/>
        </w:rPr>
      </w:pPr>
    </w:p>
    <w:p w14:paraId="5ACBC273" w14:textId="77777777" w:rsidR="00CF3FCD" w:rsidRPr="00F8766F" w:rsidRDefault="00CF3FCD" w:rsidP="00CF3FCD">
      <w:pPr>
        <w:tabs>
          <w:tab w:val="left" w:pos="2552"/>
        </w:tabs>
        <w:ind w:left="1134" w:right="139"/>
        <w:rPr>
          <w:rFonts w:asciiTheme="minorHAnsi" w:hAnsiTheme="minorHAnsi" w:cstheme="minorHAnsi"/>
          <w:sz w:val="22"/>
          <w:szCs w:val="22"/>
        </w:rPr>
      </w:pPr>
    </w:p>
    <w:p w14:paraId="55EF8E6B" w14:textId="77777777" w:rsidR="00CF3FCD" w:rsidRPr="00F8766F" w:rsidRDefault="00CF3FCD" w:rsidP="00CF3FCD">
      <w:pPr>
        <w:tabs>
          <w:tab w:val="left" w:pos="2552"/>
        </w:tabs>
        <w:ind w:left="1134" w:right="139"/>
        <w:rPr>
          <w:rFonts w:asciiTheme="minorHAnsi" w:hAnsiTheme="minorHAnsi" w:cstheme="minorHAnsi"/>
          <w:sz w:val="22"/>
          <w:szCs w:val="22"/>
        </w:rPr>
      </w:pPr>
    </w:p>
    <w:p w14:paraId="62377423" w14:textId="77777777" w:rsidR="00CF3FCD" w:rsidRPr="00F8766F" w:rsidRDefault="00CF3FCD" w:rsidP="00CF3FCD">
      <w:pPr>
        <w:tabs>
          <w:tab w:val="left" w:pos="2552"/>
        </w:tabs>
        <w:ind w:left="1134" w:right="139"/>
        <w:rPr>
          <w:rFonts w:asciiTheme="minorHAnsi" w:hAnsiTheme="minorHAnsi" w:cstheme="minorHAnsi"/>
          <w:sz w:val="22"/>
          <w:szCs w:val="22"/>
        </w:rPr>
      </w:pPr>
    </w:p>
    <w:p w14:paraId="046F57AF" w14:textId="1B7F0773" w:rsidR="00CF3FCD" w:rsidRPr="00F8766F" w:rsidRDefault="00377E30" w:rsidP="00CF3FCD">
      <w:pPr>
        <w:tabs>
          <w:tab w:val="left" w:pos="2552"/>
        </w:tabs>
        <w:ind w:left="1134" w:right="139"/>
        <w:rPr>
          <w:rFonts w:asciiTheme="minorHAnsi" w:hAnsiTheme="minorHAnsi" w:cstheme="minorHAnsi"/>
          <w:sz w:val="22"/>
          <w:szCs w:val="22"/>
        </w:rPr>
      </w:pPr>
      <w:r w:rsidRPr="00377E30">
        <w:rPr>
          <w:rFonts w:asciiTheme="minorHAnsi" w:hAnsiTheme="minorHAnsi" w:cstheme="minorHAnsi"/>
          <w:sz w:val="22"/>
          <w:szCs w:val="22"/>
        </w:rPr>
        <w:t xml:space="preserve">Kenneth </w:t>
      </w:r>
      <w:r w:rsidRPr="00377E30">
        <w:rPr>
          <w:rFonts w:asciiTheme="minorHAnsi" w:hAnsiTheme="minorHAnsi" w:cstheme="minorHAnsi" w:hint="eastAsia"/>
          <w:sz w:val="22"/>
          <w:szCs w:val="22"/>
        </w:rPr>
        <w:t>Å</w:t>
      </w:r>
      <w:r w:rsidRPr="00377E30">
        <w:rPr>
          <w:rFonts w:asciiTheme="minorHAnsi" w:hAnsiTheme="minorHAnsi" w:cstheme="minorHAnsi"/>
          <w:sz w:val="22"/>
          <w:szCs w:val="22"/>
        </w:rPr>
        <w:t>kerg</w:t>
      </w:r>
      <w:r w:rsidRPr="00377E30">
        <w:rPr>
          <w:rFonts w:asciiTheme="minorHAnsi" w:hAnsiTheme="minorHAnsi" w:cstheme="minorHAnsi" w:hint="eastAsia"/>
          <w:sz w:val="22"/>
          <w:szCs w:val="22"/>
        </w:rPr>
        <w:t>å</w:t>
      </w:r>
      <w:r w:rsidRPr="00377E30">
        <w:rPr>
          <w:rFonts w:asciiTheme="minorHAnsi" w:hAnsiTheme="minorHAnsi" w:cstheme="minorHAnsi"/>
          <w:sz w:val="22"/>
          <w:szCs w:val="22"/>
        </w:rPr>
        <w:t>rd</w:t>
      </w:r>
    </w:p>
    <w:p w14:paraId="3E837671" w14:textId="77777777" w:rsidR="00CF3FCD" w:rsidRPr="00F8766F" w:rsidRDefault="00C723AD" w:rsidP="00CF3FCD">
      <w:pPr>
        <w:tabs>
          <w:tab w:val="left" w:pos="2552"/>
        </w:tabs>
        <w:ind w:left="1134" w:right="139"/>
        <w:rPr>
          <w:rFonts w:asciiTheme="minorHAnsi" w:hAnsiTheme="minorHAnsi" w:cstheme="minorHAnsi"/>
          <w:sz w:val="22"/>
          <w:szCs w:val="22"/>
        </w:rPr>
      </w:pPr>
      <w:r w:rsidRPr="00F8766F">
        <w:rPr>
          <w:rFonts w:asciiTheme="minorHAnsi" w:hAnsiTheme="minorHAnsi" w:cstheme="minorHAnsi"/>
          <w:sz w:val="22"/>
          <w:szCs w:val="22"/>
        </w:rPr>
        <w:t>L</w:t>
      </w:r>
      <w:r w:rsidR="00CF3FCD" w:rsidRPr="00F8766F">
        <w:rPr>
          <w:rFonts w:asciiTheme="minorHAnsi" w:hAnsiTheme="minorHAnsi" w:cstheme="minorHAnsi"/>
          <w:sz w:val="22"/>
          <w:szCs w:val="22"/>
        </w:rPr>
        <w:t>andskapsrevisor</w:t>
      </w:r>
    </w:p>
    <w:p w14:paraId="5463AAC9" w14:textId="77777777" w:rsidR="00CF3FCD" w:rsidRPr="00F8766F" w:rsidRDefault="00CF3FCD" w:rsidP="00CF3FCD">
      <w:pPr>
        <w:tabs>
          <w:tab w:val="left" w:pos="5670"/>
        </w:tabs>
        <w:ind w:left="1134" w:right="-18"/>
        <w:rPr>
          <w:rFonts w:asciiTheme="minorHAnsi" w:hAnsiTheme="minorHAnsi" w:cstheme="minorHAnsi"/>
          <w:sz w:val="22"/>
          <w:szCs w:val="22"/>
        </w:rPr>
      </w:pPr>
    </w:p>
    <w:p w14:paraId="0E9BC3C7" w14:textId="77777777" w:rsidR="0011687C" w:rsidRPr="00F8766F" w:rsidRDefault="00CF3FCD" w:rsidP="00F51A0D">
      <w:pPr>
        <w:tabs>
          <w:tab w:val="left" w:pos="5670"/>
        </w:tabs>
        <w:ind w:left="1134" w:right="-2"/>
        <w:jc w:val="both"/>
        <w:rPr>
          <w:rFonts w:asciiTheme="minorHAnsi" w:hAnsiTheme="minorHAnsi" w:cstheme="minorHAnsi"/>
          <w:b/>
        </w:rPr>
      </w:pPr>
      <w:r>
        <w:rPr>
          <w:rFonts w:ascii="Arial" w:hAnsi="Arial" w:cs="Arial"/>
        </w:rPr>
        <w:br w:type="page"/>
      </w:r>
      <w:r w:rsidR="00233EE0" w:rsidRPr="00F8766F">
        <w:rPr>
          <w:rFonts w:asciiTheme="minorHAnsi" w:hAnsiTheme="minorHAnsi" w:cstheme="minorHAnsi"/>
          <w:b/>
        </w:rPr>
        <w:lastRenderedPageBreak/>
        <w:t>Bakgrund</w:t>
      </w:r>
    </w:p>
    <w:p w14:paraId="08B26C35" w14:textId="77777777" w:rsidR="0011687C" w:rsidRPr="00F8766F" w:rsidRDefault="0011687C" w:rsidP="00F51A0D">
      <w:pPr>
        <w:tabs>
          <w:tab w:val="left" w:pos="5670"/>
        </w:tabs>
        <w:ind w:left="1134" w:right="-2"/>
        <w:jc w:val="both"/>
        <w:rPr>
          <w:rFonts w:asciiTheme="minorHAnsi" w:hAnsiTheme="minorHAnsi" w:cstheme="minorHAnsi"/>
          <w:sz w:val="22"/>
          <w:szCs w:val="22"/>
        </w:rPr>
      </w:pPr>
    </w:p>
    <w:p w14:paraId="3FEDE899" w14:textId="77777777" w:rsidR="00883A42" w:rsidRPr="00F8766F" w:rsidRDefault="00883A42" w:rsidP="00F51A0D">
      <w:pPr>
        <w:ind w:left="1134" w:right="-2"/>
        <w:jc w:val="both"/>
        <w:rPr>
          <w:rFonts w:asciiTheme="minorHAnsi" w:hAnsiTheme="minorHAnsi" w:cstheme="minorHAnsi"/>
          <w:sz w:val="22"/>
          <w:szCs w:val="22"/>
        </w:rPr>
      </w:pPr>
      <w:r w:rsidRPr="00F8766F">
        <w:rPr>
          <w:rFonts w:asciiTheme="minorHAnsi" w:hAnsiTheme="minorHAnsi" w:cstheme="minorHAnsi"/>
          <w:sz w:val="22"/>
          <w:szCs w:val="22"/>
        </w:rPr>
        <w:t>Landskapsrevisionens granskning sker i form av årlig revision och effektivitetsrevision. Effektivitetsrevisionen har till syfte att bedöma om budgetmedlen har använts i enlighet med principerna om sparsamhet, effektivitet och ändamålsenlighet. Granskningen ska främja en sådan utveckling att landskapet med hänsyn till allmänna samhällsintressen får ett effektivt utbyte av sina insatser.</w:t>
      </w:r>
    </w:p>
    <w:p w14:paraId="25010A07" w14:textId="77777777" w:rsidR="00C01C75" w:rsidRPr="00F8766F" w:rsidRDefault="00C01C75" w:rsidP="00F51A0D">
      <w:pPr>
        <w:ind w:left="1134" w:right="-2"/>
        <w:jc w:val="both"/>
        <w:rPr>
          <w:rFonts w:asciiTheme="minorHAnsi" w:hAnsiTheme="minorHAnsi" w:cstheme="minorHAnsi"/>
          <w:sz w:val="22"/>
          <w:szCs w:val="22"/>
        </w:rPr>
      </w:pPr>
    </w:p>
    <w:p w14:paraId="33EA7D38" w14:textId="77777777" w:rsidR="00D534CD" w:rsidRPr="00F8766F" w:rsidRDefault="00D534CD" w:rsidP="00F51A0D">
      <w:pPr>
        <w:ind w:left="1134" w:right="-2"/>
        <w:jc w:val="both"/>
        <w:rPr>
          <w:rFonts w:asciiTheme="minorHAnsi" w:hAnsiTheme="minorHAnsi" w:cstheme="minorHAnsi"/>
          <w:sz w:val="22"/>
          <w:szCs w:val="22"/>
        </w:rPr>
      </w:pPr>
      <w:r w:rsidRPr="00F8766F">
        <w:rPr>
          <w:rFonts w:asciiTheme="minorHAnsi" w:hAnsiTheme="minorHAnsi" w:cstheme="minorHAnsi"/>
          <w:sz w:val="22"/>
          <w:szCs w:val="22"/>
          <w:lang w:val="sv-FI" w:eastAsia="sv-FI"/>
        </w:rPr>
        <w:t>Landskapsrevisionen leds av landskapsrevisorn.</w:t>
      </w:r>
      <w:r w:rsidR="0061282B" w:rsidRPr="00F8766F">
        <w:rPr>
          <w:rFonts w:asciiTheme="minorHAnsi" w:hAnsiTheme="minorHAnsi" w:cstheme="minorHAnsi"/>
          <w:sz w:val="22"/>
          <w:szCs w:val="22"/>
        </w:rPr>
        <w:t xml:space="preserve"> En tjänst som revisor </w:t>
      </w:r>
      <w:r w:rsidR="00450899" w:rsidRPr="00F8766F">
        <w:rPr>
          <w:rFonts w:asciiTheme="minorHAnsi" w:hAnsiTheme="minorHAnsi" w:cstheme="minorHAnsi"/>
          <w:sz w:val="22"/>
          <w:szCs w:val="22"/>
        </w:rPr>
        <w:t xml:space="preserve">finns ytterligare </w:t>
      </w:r>
      <w:r w:rsidR="0061282B" w:rsidRPr="00F8766F">
        <w:rPr>
          <w:rFonts w:asciiTheme="minorHAnsi" w:hAnsiTheme="minorHAnsi" w:cstheme="minorHAnsi"/>
          <w:sz w:val="22"/>
          <w:szCs w:val="22"/>
        </w:rPr>
        <w:t xml:space="preserve">vid myndigheten. </w:t>
      </w:r>
      <w:r w:rsidR="00AE4FCA" w:rsidRPr="00F8766F">
        <w:rPr>
          <w:rFonts w:asciiTheme="minorHAnsi" w:hAnsiTheme="minorHAnsi" w:cstheme="minorHAnsi"/>
          <w:sz w:val="22"/>
          <w:szCs w:val="22"/>
        </w:rPr>
        <w:t>Till tjänstens ansvarsområde hör i huvudsak revision av EU:s strukturfondsprogram i enlighet med EU-kommissionens bestämmelser.</w:t>
      </w:r>
    </w:p>
    <w:p w14:paraId="45D29C8B" w14:textId="77777777" w:rsidR="00D534CD" w:rsidRPr="00F8766F" w:rsidRDefault="00D534CD" w:rsidP="00F51A0D">
      <w:pPr>
        <w:ind w:left="1134" w:right="-2"/>
        <w:jc w:val="both"/>
        <w:rPr>
          <w:rFonts w:asciiTheme="minorHAnsi" w:hAnsiTheme="minorHAnsi" w:cstheme="minorHAnsi"/>
          <w:sz w:val="22"/>
          <w:szCs w:val="22"/>
        </w:rPr>
      </w:pPr>
    </w:p>
    <w:p w14:paraId="3BCC5A1C" w14:textId="77777777" w:rsidR="004F515E" w:rsidRPr="00F8766F" w:rsidRDefault="00D534CD" w:rsidP="00F51A0D">
      <w:pPr>
        <w:tabs>
          <w:tab w:val="left" w:pos="5670"/>
        </w:tabs>
        <w:ind w:left="1134" w:right="-2"/>
        <w:jc w:val="both"/>
        <w:rPr>
          <w:rFonts w:asciiTheme="minorHAnsi" w:hAnsiTheme="minorHAnsi" w:cstheme="minorHAnsi"/>
          <w:sz w:val="22"/>
          <w:szCs w:val="22"/>
        </w:rPr>
      </w:pPr>
      <w:r w:rsidRPr="00F8766F">
        <w:rPr>
          <w:rFonts w:asciiTheme="minorHAnsi" w:hAnsiTheme="minorHAnsi" w:cstheme="minorHAnsi"/>
          <w:sz w:val="22"/>
          <w:szCs w:val="22"/>
          <w:lang w:eastAsia="sv-FI"/>
        </w:rPr>
        <w:t>L</w:t>
      </w:r>
      <w:r w:rsidRPr="00F8766F">
        <w:rPr>
          <w:rFonts w:asciiTheme="minorHAnsi" w:hAnsiTheme="minorHAnsi" w:cstheme="minorHAnsi"/>
          <w:sz w:val="22"/>
          <w:szCs w:val="22"/>
          <w:lang w:val="sv-FI" w:eastAsia="sv-FI"/>
        </w:rPr>
        <w:t>andskapsrevisorn</w:t>
      </w:r>
      <w:r w:rsidRPr="00F8766F">
        <w:rPr>
          <w:rFonts w:asciiTheme="minorHAnsi" w:hAnsiTheme="minorHAnsi" w:cstheme="minorHAnsi"/>
          <w:sz w:val="22"/>
          <w:szCs w:val="22"/>
        </w:rPr>
        <w:t xml:space="preserve"> beslutar självständigt vad som ska granskas och hur granskningen ska bedrivas samt om slutsatserna av granskningen. </w:t>
      </w:r>
      <w:r w:rsidRPr="00F8766F">
        <w:rPr>
          <w:rFonts w:asciiTheme="minorHAnsi" w:hAnsiTheme="minorHAnsi" w:cstheme="minorHAnsi"/>
          <w:sz w:val="22"/>
          <w:szCs w:val="22"/>
          <w:lang w:eastAsia="sv-FI"/>
        </w:rPr>
        <w:t>L</w:t>
      </w:r>
      <w:r w:rsidRPr="00F8766F">
        <w:rPr>
          <w:rFonts w:asciiTheme="minorHAnsi" w:hAnsiTheme="minorHAnsi" w:cstheme="minorHAnsi"/>
          <w:sz w:val="22"/>
          <w:szCs w:val="22"/>
          <w:lang w:val="sv-FI" w:eastAsia="sv-FI"/>
        </w:rPr>
        <w:t>andskapsrevisorn</w:t>
      </w:r>
      <w:r w:rsidRPr="00F8766F">
        <w:rPr>
          <w:rFonts w:asciiTheme="minorHAnsi" w:hAnsiTheme="minorHAnsi" w:cstheme="minorHAnsi"/>
          <w:sz w:val="22"/>
          <w:szCs w:val="22"/>
        </w:rPr>
        <w:t xml:space="preserve"> </w:t>
      </w:r>
      <w:r w:rsidR="004C5AB1" w:rsidRPr="00F8766F">
        <w:rPr>
          <w:rFonts w:asciiTheme="minorHAnsi" w:hAnsiTheme="minorHAnsi" w:cstheme="minorHAnsi"/>
          <w:sz w:val="22"/>
          <w:szCs w:val="22"/>
        </w:rPr>
        <w:t>fastställ</w:t>
      </w:r>
      <w:r w:rsidR="00647C1C" w:rsidRPr="00F8766F">
        <w:rPr>
          <w:rFonts w:asciiTheme="minorHAnsi" w:hAnsiTheme="minorHAnsi" w:cstheme="minorHAnsi"/>
          <w:sz w:val="22"/>
          <w:szCs w:val="22"/>
        </w:rPr>
        <w:t>e</w:t>
      </w:r>
      <w:r w:rsidR="0061282B" w:rsidRPr="00F8766F">
        <w:rPr>
          <w:rFonts w:asciiTheme="minorHAnsi" w:hAnsiTheme="minorHAnsi" w:cstheme="minorHAnsi"/>
          <w:sz w:val="22"/>
          <w:szCs w:val="22"/>
        </w:rPr>
        <w:t xml:space="preserve">r årligen en granskningsplan för </w:t>
      </w:r>
      <w:r w:rsidR="0061282B" w:rsidRPr="00F8766F">
        <w:rPr>
          <w:rFonts w:asciiTheme="minorHAnsi" w:hAnsiTheme="minorHAnsi" w:cstheme="minorHAnsi"/>
          <w:sz w:val="22"/>
          <w:szCs w:val="22"/>
          <w:lang w:val="sv-FI" w:eastAsia="sv-FI"/>
        </w:rPr>
        <w:t>Landskapsrevisionens verksamhet.</w:t>
      </w:r>
    </w:p>
    <w:p w14:paraId="714FBAB9" w14:textId="10C3E138" w:rsidR="008D4E52" w:rsidRDefault="008D4E52" w:rsidP="00F51A0D">
      <w:pPr>
        <w:tabs>
          <w:tab w:val="left" w:pos="5670"/>
        </w:tabs>
        <w:ind w:left="1134" w:right="-2"/>
        <w:jc w:val="both"/>
        <w:rPr>
          <w:rFonts w:asciiTheme="minorHAnsi" w:hAnsiTheme="minorHAnsi" w:cstheme="minorHAnsi"/>
          <w:sz w:val="22"/>
          <w:szCs w:val="22"/>
        </w:rPr>
      </w:pPr>
    </w:p>
    <w:p w14:paraId="45A3DA84" w14:textId="3201B6A2" w:rsidR="00F84AA6" w:rsidRDefault="00F84AA6" w:rsidP="00F51A0D">
      <w:pPr>
        <w:tabs>
          <w:tab w:val="left" w:pos="5670"/>
        </w:tabs>
        <w:ind w:left="1134" w:right="-2"/>
        <w:jc w:val="both"/>
        <w:rPr>
          <w:rFonts w:asciiTheme="minorHAnsi" w:hAnsiTheme="minorHAnsi" w:cstheme="minorHAnsi"/>
          <w:sz w:val="22"/>
          <w:szCs w:val="22"/>
        </w:rPr>
      </w:pPr>
    </w:p>
    <w:p w14:paraId="06C8454A" w14:textId="77777777" w:rsidR="00B665CB" w:rsidRPr="00F8766F" w:rsidRDefault="00B665CB" w:rsidP="00F51A0D">
      <w:pPr>
        <w:tabs>
          <w:tab w:val="left" w:pos="5670"/>
        </w:tabs>
        <w:ind w:left="1134" w:right="-2"/>
        <w:jc w:val="both"/>
        <w:rPr>
          <w:rFonts w:asciiTheme="minorHAnsi" w:hAnsiTheme="minorHAnsi" w:cstheme="minorHAnsi"/>
          <w:sz w:val="22"/>
          <w:szCs w:val="22"/>
        </w:rPr>
      </w:pPr>
    </w:p>
    <w:p w14:paraId="1C6022E1" w14:textId="77777777" w:rsidR="008D4E52" w:rsidRPr="00F8766F" w:rsidRDefault="008D4E52" w:rsidP="00F51A0D">
      <w:pPr>
        <w:tabs>
          <w:tab w:val="left" w:pos="5670"/>
        </w:tabs>
        <w:ind w:left="1134" w:right="-2"/>
        <w:jc w:val="both"/>
        <w:rPr>
          <w:rFonts w:asciiTheme="minorHAnsi" w:hAnsiTheme="minorHAnsi" w:cstheme="minorHAnsi"/>
        </w:rPr>
      </w:pPr>
      <w:r w:rsidRPr="00F8766F">
        <w:rPr>
          <w:rFonts w:asciiTheme="minorHAnsi" w:hAnsiTheme="minorHAnsi" w:cstheme="minorHAnsi"/>
          <w:b/>
        </w:rPr>
        <w:t>Revision</w:t>
      </w:r>
      <w:r w:rsidR="00E65307" w:rsidRPr="00F8766F">
        <w:rPr>
          <w:rFonts w:asciiTheme="minorHAnsi" w:hAnsiTheme="minorHAnsi" w:cstheme="minorHAnsi"/>
          <w:b/>
        </w:rPr>
        <w:t xml:space="preserve"> av årsredovisningen</w:t>
      </w:r>
    </w:p>
    <w:p w14:paraId="2F26D5C6" w14:textId="77777777" w:rsidR="00E65307" w:rsidRPr="00F8766F" w:rsidRDefault="00E65307" w:rsidP="00F51A0D">
      <w:pPr>
        <w:tabs>
          <w:tab w:val="left" w:pos="8505"/>
          <w:tab w:val="left" w:pos="9072"/>
        </w:tabs>
        <w:ind w:left="1134" w:right="-2"/>
        <w:jc w:val="both"/>
        <w:rPr>
          <w:rFonts w:asciiTheme="minorHAnsi" w:hAnsiTheme="minorHAnsi" w:cstheme="minorHAnsi"/>
          <w:sz w:val="22"/>
          <w:szCs w:val="22"/>
        </w:rPr>
      </w:pPr>
    </w:p>
    <w:p w14:paraId="112F80ED" w14:textId="31CDBF68" w:rsidR="002B09A3" w:rsidRPr="00F8766F" w:rsidRDefault="00D213AD" w:rsidP="00F51A0D">
      <w:pPr>
        <w:tabs>
          <w:tab w:val="left" w:pos="8505"/>
          <w:tab w:val="left" w:pos="9072"/>
        </w:tabs>
        <w:ind w:left="1134" w:right="-2"/>
        <w:jc w:val="both"/>
        <w:rPr>
          <w:rFonts w:asciiTheme="minorHAnsi" w:hAnsiTheme="minorHAnsi" w:cstheme="minorHAnsi"/>
          <w:sz w:val="22"/>
          <w:szCs w:val="22"/>
        </w:rPr>
      </w:pPr>
      <w:r w:rsidRPr="00F8766F">
        <w:rPr>
          <w:rFonts w:asciiTheme="minorHAnsi" w:hAnsiTheme="minorHAnsi" w:cstheme="minorHAnsi"/>
          <w:sz w:val="22"/>
          <w:szCs w:val="22"/>
        </w:rPr>
        <w:t xml:space="preserve">Revisionsberättelsen för </w:t>
      </w:r>
      <w:r w:rsidR="00F8766F">
        <w:rPr>
          <w:rFonts w:asciiTheme="minorHAnsi" w:hAnsiTheme="minorHAnsi" w:cstheme="minorHAnsi"/>
          <w:sz w:val="22"/>
          <w:szCs w:val="22"/>
        </w:rPr>
        <w:t xml:space="preserve">finansåret </w:t>
      </w:r>
      <w:r w:rsidRPr="00F8766F">
        <w:rPr>
          <w:rFonts w:asciiTheme="minorHAnsi" w:hAnsiTheme="minorHAnsi" w:cstheme="minorHAnsi"/>
          <w:sz w:val="22"/>
          <w:szCs w:val="22"/>
        </w:rPr>
        <w:t>20</w:t>
      </w:r>
      <w:r w:rsidR="00FC241E">
        <w:rPr>
          <w:rFonts w:asciiTheme="minorHAnsi" w:hAnsiTheme="minorHAnsi" w:cstheme="minorHAnsi"/>
          <w:sz w:val="22"/>
          <w:szCs w:val="22"/>
        </w:rPr>
        <w:t>2</w:t>
      </w:r>
      <w:r w:rsidR="00005797">
        <w:rPr>
          <w:rFonts w:asciiTheme="minorHAnsi" w:hAnsiTheme="minorHAnsi" w:cstheme="minorHAnsi"/>
          <w:sz w:val="22"/>
          <w:szCs w:val="22"/>
        </w:rPr>
        <w:t>3</w:t>
      </w:r>
      <w:r w:rsidRPr="00F8766F">
        <w:rPr>
          <w:rFonts w:asciiTheme="minorHAnsi" w:hAnsiTheme="minorHAnsi" w:cstheme="minorHAnsi"/>
          <w:sz w:val="22"/>
          <w:szCs w:val="22"/>
        </w:rPr>
        <w:t xml:space="preserve"> överlämnades till landskapsregeringen den </w:t>
      </w:r>
      <w:r w:rsidR="00E66E48">
        <w:rPr>
          <w:rFonts w:asciiTheme="minorHAnsi" w:hAnsiTheme="minorHAnsi" w:cstheme="minorHAnsi"/>
          <w:sz w:val="22"/>
          <w:szCs w:val="22"/>
        </w:rPr>
        <w:t>2</w:t>
      </w:r>
      <w:r w:rsidR="00005797">
        <w:rPr>
          <w:rFonts w:asciiTheme="minorHAnsi" w:hAnsiTheme="minorHAnsi" w:cstheme="minorHAnsi"/>
          <w:sz w:val="22"/>
          <w:szCs w:val="22"/>
        </w:rPr>
        <w:t>3</w:t>
      </w:r>
      <w:r w:rsidR="00E66E48">
        <w:rPr>
          <w:rFonts w:asciiTheme="minorHAnsi" w:hAnsiTheme="minorHAnsi" w:cstheme="minorHAnsi"/>
          <w:sz w:val="22"/>
          <w:szCs w:val="22"/>
        </w:rPr>
        <w:t xml:space="preserve"> </w:t>
      </w:r>
      <w:r w:rsidR="001B0ACD">
        <w:rPr>
          <w:rFonts w:asciiTheme="minorHAnsi" w:hAnsiTheme="minorHAnsi" w:cstheme="minorHAnsi"/>
          <w:sz w:val="22"/>
          <w:szCs w:val="22"/>
        </w:rPr>
        <w:t xml:space="preserve">april </w:t>
      </w:r>
      <w:r w:rsidR="00E66E48">
        <w:rPr>
          <w:rFonts w:asciiTheme="minorHAnsi" w:hAnsiTheme="minorHAnsi" w:cstheme="minorHAnsi"/>
          <w:sz w:val="22"/>
          <w:szCs w:val="22"/>
        </w:rPr>
        <w:t>2</w:t>
      </w:r>
      <w:r w:rsidRPr="00F8766F">
        <w:rPr>
          <w:rFonts w:asciiTheme="minorHAnsi" w:hAnsiTheme="minorHAnsi" w:cstheme="minorHAnsi"/>
          <w:sz w:val="22"/>
          <w:szCs w:val="22"/>
        </w:rPr>
        <w:t>0</w:t>
      </w:r>
      <w:r w:rsidR="0056236F" w:rsidRPr="00F8766F">
        <w:rPr>
          <w:rFonts w:asciiTheme="minorHAnsi" w:hAnsiTheme="minorHAnsi" w:cstheme="minorHAnsi"/>
          <w:sz w:val="22"/>
          <w:szCs w:val="22"/>
        </w:rPr>
        <w:t>2</w:t>
      </w:r>
      <w:r w:rsidR="00005797">
        <w:rPr>
          <w:rFonts w:asciiTheme="minorHAnsi" w:hAnsiTheme="minorHAnsi" w:cstheme="minorHAnsi"/>
          <w:sz w:val="22"/>
          <w:szCs w:val="22"/>
        </w:rPr>
        <w:t>4</w:t>
      </w:r>
      <w:r w:rsidRPr="00F8766F">
        <w:rPr>
          <w:rFonts w:asciiTheme="minorHAnsi" w:hAnsiTheme="minorHAnsi" w:cstheme="minorHAnsi"/>
          <w:sz w:val="22"/>
          <w:szCs w:val="22"/>
        </w:rPr>
        <w:t>.</w:t>
      </w:r>
    </w:p>
    <w:p w14:paraId="2CA43248" w14:textId="77777777" w:rsidR="003E4463" w:rsidRDefault="003E4463" w:rsidP="003E4463">
      <w:pPr>
        <w:ind w:left="1134"/>
        <w:jc w:val="both"/>
        <w:rPr>
          <w:rFonts w:asciiTheme="minorHAnsi" w:hAnsiTheme="minorHAnsi" w:cstheme="minorHAnsi"/>
          <w:sz w:val="22"/>
          <w:szCs w:val="22"/>
        </w:rPr>
      </w:pPr>
    </w:p>
    <w:p w14:paraId="07D9DD3D" w14:textId="3A65D3FD" w:rsidR="00574C6E" w:rsidRDefault="00ED7E8D" w:rsidP="009A7663">
      <w:pPr>
        <w:ind w:left="1134"/>
        <w:jc w:val="both"/>
        <w:rPr>
          <w:rFonts w:asciiTheme="minorHAnsi" w:hAnsiTheme="minorHAnsi" w:cstheme="minorHAnsi"/>
          <w:sz w:val="22"/>
          <w:szCs w:val="22"/>
        </w:rPr>
      </w:pPr>
      <w:r w:rsidRPr="00E52E4C">
        <w:rPr>
          <w:rFonts w:asciiTheme="minorHAnsi" w:hAnsiTheme="minorHAnsi" w:cstheme="minorHAnsi"/>
          <w:sz w:val="22"/>
          <w:szCs w:val="22"/>
        </w:rPr>
        <w:t xml:space="preserve">Årsbidraget </w:t>
      </w:r>
      <w:r>
        <w:rPr>
          <w:rFonts w:asciiTheme="minorHAnsi" w:hAnsiTheme="minorHAnsi" w:cstheme="minorHAnsi"/>
          <w:sz w:val="22"/>
          <w:szCs w:val="22"/>
        </w:rPr>
        <w:t>år 202</w:t>
      </w:r>
      <w:r w:rsidR="00F6162C">
        <w:rPr>
          <w:rFonts w:asciiTheme="minorHAnsi" w:hAnsiTheme="minorHAnsi" w:cstheme="minorHAnsi"/>
          <w:sz w:val="22"/>
          <w:szCs w:val="22"/>
        </w:rPr>
        <w:t>3</w:t>
      </w:r>
      <w:r>
        <w:rPr>
          <w:rFonts w:asciiTheme="minorHAnsi" w:hAnsiTheme="minorHAnsi" w:cstheme="minorHAnsi"/>
          <w:sz w:val="22"/>
          <w:szCs w:val="22"/>
        </w:rPr>
        <w:t xml:space="preserve"> blev</w:t>
      </w:r>
      <w:r w:rsidRPr="00E52E4C">
        <w:rPr>
          <w:rFonts w:asciiTheme="minorHAnsi" w:hAnsiTheme="minorHAnsi" w:cstheme="minorHAnsi"/>
          <w:sz w:val="22"/>
          <w:szCs w:val="22"/>
        </w:rPr>
        <w:t xml:space="preserve"> </w:t>
      </w:r>
      <w:r w:rsidR="00D82C6A">
        <w:rPr>
          <w:rFonts w:asciiTheme="minorHAnsi" w:hAnsiTheme="minorHAnsi" w:cstheme="minorHAnsi"/>
          <w:sz w:val="22"/>
          <w:szCs w:val="22"/>
        </w:rPr>
        <w:t>37</w:t>
      </w:r>
      <w:r>
        <w:rPr>
          <w:rFonts w:asciiTheme="minorHAnsi" w:hAnsiTheme="minorHAnsi" w:cstheme="minorHAnsi"/>
          <w:sz w:val="22"/>
          <w:szCs w:val="22"/>
        </w:rPr>
        <w:t>,</w:t>
      </w:r>
      <w:r w:rsidR="00D82C6A">
        <w:rPr>
          <w:rFonts w:asciiTheme="minorHAnsi" w:hAnsiTheme="minorHAnsi" w:cstheme="minorHAnsi"/>
          <w:sz w:val="22"/>
          <w:szCs w:val="22"/>
        </w:rPr>
        <w:t>7</w:t>
      </w:r>
      <w:r>
        <w:rPr>
          <w:rFonts w:asciiTheme="minorHAnsi" w:hAnsiTheme="minorHAnsi" w:cstheme="minorHAnsi"/>
          <w:sz w:val="22"/>
          <w:szCs w:val="22"/>
        </w:rPr>
        <w:t xml:space="preserve"> MEUR (</w:t>
      </w:r>
      <w:r w:rsidR="00F731E5">
        <w:rPr>
          <w:rFonts w:asciiTheme="minorHAnsi" w:hAnsiTheme="minorHAnsi" w:cstheme="minorHAnsi"/>
          <w:sz w:val="22"/>
          <w:szCs w:val="22"/>
        </w:rPr>
        <w:t>15,8</w:t>
      </w:r>
      <w:r w:rsidRPr="00E52E4C">
        <w:rPr>
          <w:rFonts w:asciiTheme="minorHAnsi" w:hAnsiTheme="minorHAnsi" w:cstheme="minorHAnsi"/>
          <w:sz w:val="22"/>
          <w:szCs w:val="22"/>
        </w:rPr>
        <w:t xml:space="preserve"> MEUR</w:t>
      </w:r>
      <w:r>
        <w:rPr>
          <w:rFonts w:asciiTheme="minorHAnsi" w:hAnsiTheme="minorHAnsi" w:cstheme="minorHAnsi"/>
          <w:sz w:val="22"/>
          <w:szCs w:val="22"/>
        </w:rPr>
        <w:t xml:space="preserve"> år 202</w:t>
      </w:r>
      <w:r w:rsidR="00F731E5">
        <w:rPr>
          <w:rFonts w:asciiTheme="minorHAnsi" w:hAnsiTheme="minorHAnsi" w:cstheme="minorHAnsi"/>
          <w:sz w:val="22"/>
          <w:szCs w:val="22"/>
        </w:rPr>
        <w:t>2</w:t>
      </w:r>
      <w:r>
        <w:rPr>
          <w:rFonts w:asciiTheme="minorHAnsi" w:hAnsiTheme="minorHAnsi" w:cstheme="minorHAnsi"/>
          <w:sz w:val="22"/>
          <w:szCs w:val="22"/>
        </w:rPr>
        <w:t xml:space="preserve">). Den främsta orsaken till </w:t>
      </w:r>
      <w:r w:rsidR="00F06A77">
        <w:rPr>
          <w:rFonts w:asciiTheme="minorHAnsi" w:hAnsiTheme="minorHAnsi" w:cstheme="minorHAnsi"/>
          <w:sz w:val="22"/>
          <w:szCs w:val="22"/>
        </w:rPr>
        <w:t>förbättrat</w:t>
      </w:r>
      <w:r>
        <w:rPr>
          <w:rFonts w:asciiTheme="minorHAnsi" w:hAnsiTheme="minorHAnsi" w:cstheme="minorHAnsi"/>
          <w:sz w:val="22"/>
          <w:szCs w:val="22"/>
        </w:rPr>
        <w:t xml:space="preserve"> </w:t>
      </w:r>
      <w:r w:rsidR="00090099">
        <w:rPr>
          <w:rFonts w:asciiTheme="minorHAnsi" w:hAnsiTheme="minorHAnsi" w:cstheme="minorHAnsi"/>
          <w:sz w:val="22"/>
          <w:szCs w:val="22"/>
        </w:rPr>
        <w:t xml:space="preserve">årsbidrag </w:t>
      </w:r>
      <w:r w:rsidR="004D2B3E">
        <w:rPr>
          <w:rFonts w:asciiTheme="minorHAnsi" w:hAnsiTheme="minorHAnsi" w:cstheme="minorHAnsi"/>
          <w:sz w:val="22"/>
          <w:szCs w:val="22"/>
        </w:rPr>
        <w:t xml:space="preserve">är ökning av skatteinkomster (26,1 MEUR) samt ökning </w:t>
      </w:r>
      <w:r w:rsidR="005B389B">
        <w:rPr>
          <w:rFonts w:asciiTheme="minorHAnsi" w:hAnsiTheme="minorHAnsi" w:cstheme="minorHAnsi"/>
          <w:sz w:val="22"/>
          <w:szCs w:val="22"/>
        </w:rPr>
        <w:t>av avkastning från</w:t>
      </w:r>
      <w:r w:rsidR="008C0969">
        <w:rPr>
          <w:rFonts w:asciiTheme="minorHAnsi" w:hAnsiTheme="minorHAnsi" w:cstheme="minorHAnsi"/>
          <w:sz w:val="22"/>
          <w:szCs w:val="22"/>
        </w:rPr>
        <w:t xml:space="preserve"> Ålands penningautomatförening (13,1 MEUR)</w:t>
      </w:r>
      <w:r>
        <w:rPr>
          <w:rFonts w:asciiTheme="minorHAnsi" w:hAnsiTheme="minorHAnsi" w:cstheme="minorHAnsi"/>
          <w:sz w:val="22"/>
          <w:szCs w:val="22"/>
        </w:rPr>
        <w:t xml:space="preserve">. </w:t>
      </w:r>
      <w:r w:rsidR="003200D7">
        <w:rPr>
          <w:rFonts w:asciiTheme="minorHAnsi" w:hAnsiTheme="minorHAnsi" w:cstheme="minorHAnsi"/>
          <w:sz w:val="22"/>
          <w:szCs w:val="22"/>
        </w:rPr>
        <w:t xml:space="preserve">Resultaträkningen uppvisar ett underskott på </w:t>
      </w:r>
      <w:r w:rsidR="00881F51">
        <w:rPr>
          <w:rFonts w:asciiTheme="minorHAnsi" w:hAnsiTheme="minorHAnsi" w:cstheme="minorHAnsi"/>
          <w:sz w:val="22"/>
          <w:szCs w:val="22"/>
        </w:rPr>
        <w:t>3,95 MEUR (år 2022</w:t>
      </w:r>
      <w:r w:rsidR="00E27518">
        <w:rPr>
          <w:rFonts w:asciiTheme="minorHAnsi" w:hAnsiTheme="minorHAnsi" w:cstheme="minorHAnsi"/>
          <w:sz w:val="22"/>
          <w:szCs w:val="22"/>
        </w:rPr>
        <w:t xml:space="preserve"> var överskottet 15,35 MEUR)</w:t>
      </w:r>
      <w:r>
        <w:rPr>
          <w:rFonts w:asciiTheme="minorHAnsi" w:hAnsiTheme="minorHAnsi" w:cstheme="minorHAnsi"/>
          <w:sz w:val="22"/>
          <w:szCs w:val="22"/>
        </w:rPr>
        <w:t xml:space="preserve">. </w:t>
      </w:r>
      <w:r w:rsidR="009A7663" w:rsidRPr="009A7663">
        <w:rPr>
          <w:rFonts w:asciiTheme="minorHAnsi" w:hAnsiTheme="minorHAnsi" w:cstheme="minorHAnsi"/>
          <w:sz w:val="22"/>
          <w:szCs w:val="22"/>
        </w:rPr>
        <w:t>Förklaringen till det försämrade resultatet är att ett skadestånd gällande</w:t>
      </w:r>
      <w:r w:rsidR="00574C6E">
        <w:rPr>
          <w:rFonts w:asciiTheme="minorHAnsi" w:hAnsiTheme="minorHAnsi" w:cstheme="minorHAnsi"/>
          <w:sz w:val="22"/>
          <w:szCs w:val="22"/>
        </w:rPr>
        <w:t xml:space="preserve"> </w:t>
      </w:r>
      <w:r w:rsidR="009A7663" w:rsidRPr="009A7663">
        <w:rPr>
          <w:rFonts w:asciiTheme="minorHAnsi" w:hAnsiTheme="minorHAnsi" w:cstheme="minorHAnsi"/>
          <w:sz w:val="22"/>
          <w:szCs w:val="22"/>
        </w:rPr>
        <w:t>uppsägning av avtal för skärgårdstrafiken belastar resultatet med 13,2 MEUR</w:t>
      </w:r>
      <w:r w:rsidR="00090099">
        <w:rPr>
          <w:rFonts w:asciiTheme="minorHAnsi" w:hAnsiTheme="minorHAnsi" w:cstheme="minorHAnsi"/>
          <w:sz w:val="22"/>
          <w:szCs w:val="22"/>
        </w:rPr>
        <w:t>. En ann</w:t>
      </w:r>
      <w:r w:rsidR="00E12AB3">
        <w:rPr>
          <w:rFonts w:asciiTheme="minorHAnsi" w:hAnsiTheme="minorHAnsi" w:cstheme="minorHAnsi"/>
          <w:sz w:val="22"/>
          <w:szCs w:val="22"/>
        </w:rPr>
        <w:t xml:space="preserve">an förklaring är att </w:t>
      </w:r>
      <w:r w:rsidR="009A7663" w:rsidRPr="009A7663">
        <w:rPr>
          <w:rFonts w:asciiTheme="minorHAnsi" w:hAnsiTheme="minorHAnsi" w:cstheme="minorHAnsi"/>
          <w:sz w:val="22"/>
          <w:szCs w:val="22"/>
        </w:rPr>
        <w:t>reserveringarna ökat med nästan 10 MEUR p.g.a. en fondering av 10 MEUR för tredje</w:t>
      </w:r>
      <w:r w:rsidR="00574C6E">
        <w:rPr>
          <w:rFonts w:asciiTheme="minorHAnsi" w:hAnsiTheme="minorHAnsi" w:cstheme="minorHAnsi"/>
          <w:sz w:val="22"/>
          <w:szCs w:val="22"/>
        </w:rPr>
        <w:t xml:space="preserve"> </w:t>
      </w:r>
      <w:r w:rsidR="009A7663" w:rsidRPr="009A7663">
        <w:rPr>
          <w:rFonts w:asciiTheme="minorHAnsi" w:hAnsiTheme="minorHAnsi" w:cstheme="minorHAnsi"/>
          <w:sz w:val="22"/>
          <w:szCs w:val="22"/>
        </w:rPr>
        <w:t xml:space="preserve">sektorn. </w:t>
      </w:r>
    </w:p>
    <w:p w14:paraId="169A4EDA" w14:textId="77777777" w:rsidR="00574C6E" w:rsidRDefault="00574C6E" w:rsidP="009A7663">
      <w:pPr>
        <w:ind w:left="1134"/>
        <w:jc w:val="both"/>
        <w:rPr>
          <w:rFonts w:asciiTheme="minorHAnsi" w:hAnsiTheme="minorHAnsi" w:cstheme="minorHAnsi"/>
          <w:sz w:val="22"/>
          <w:szCs w:val="22"/>
        </w:rPr>
      </w:pPr>
    </w:p>
    <w:p w14:paraId="33B0F5C3" w14:textId="59803DBE" w:rsidR="00ED7E8D" w:rsidRDefault="00720069" w:rsidP="00CF4810">
      <w:pPr>
        <w:ind w:left="1134"/>
        <w:jc w:val="both"/>
        <w:rPr>
          <w:rFonts w:asciiTheme="minorHAnsi" w:hAnsiTheme="minorHAnsi" w:cstheme="minorHAnsi"/>
          <w:sz w:val="22"/>
          <w:szCs w:val="22"/>
        </w:rPr>
      </w:pPr>
      <w:r w:rsidRPr="00720069">
        <w:rPr>
          <w:rFonts w:asciiTheme="minorHAnsi" w:hAnsiTheme="minorHAnsi" w:cstheme="minorHAnsi"/>
          <w:sz w:val="22"/>
          <w:szCs w:val="22"/>
        </w:rPr>
        <w:t>Skatteinkomsterna ökade med ca 26,1 MEUR jämfört med år 2022. Skatteavräkningen innehåller ett korrigerat förskott för 2022 om 7,2 MEUR och en slutreglering från 2021</w:t>
      </w:r>
      <w:r w:rsidR="003441ED">
        <w:rPr>
          <w:rFonts w:asciiTheme="minorHAnsi" w:hAnsiTheme="minorHAnsi" w:cstheme="minorHAnsi"/>
          <w:sz w:val="22"/>
          <w:szCs w:val="22"/>
        </w:rPr>
        <w:t xml:space="preserve"> </w:t>
      </w:r>
      <w:r w:rsidRPr="00720069">
        <w:rPr>
          <w:rFonts w:asciiTheme="minorHAnsi" w:hAnsiTheme="minorHAnsi" w:cstheme="minorHAnsi"/>
          <w:sz w:val="22"/>
          <w:szCs w:val="22"/>
        </w:rPr>
        <w:t>om</w:t>
      </w:r>
      <w:r w:rsidR="003441ED">
        <w:rPr>
          <w:rFonts w:asciiTheme="minorHAnsi" w:hAnsiTheme="minorHAnsi" w:cstheme="minorHAnsi"/>
          <w:sz w:val="22"/>
          <w:szCs w:val="22"/>
        </w:rPr>
        <w:t xml:space="preserve"> </w:t>
      </w:r>
      <w:r w:rsidRPr="00720069">
        <w:rPr>
          <w:rFonts w:asciiTheme="minorHAnsi" w:hAnsiTheme="minorHAnsi" w:cstheme="minorHAnsi"/>
          <w:sz w:val="22"/>
          <w:szCs w:val="22"/>
        </w:rPr>
        <w:t>11,25 MEUR.</w:t>
      </w:r>
      <w:r w:rsidR="00E129C5">
        <w:rPr>
          <w:rFonts w:asciiTheme="minorHAnsi" w:hAnsiTheme="minorHAnsi" w:cstheme="minorHAnsi"/>
          <w:sz w:val="22"/>
          <w:szCs w:val="22"/>
        </w:rPr>
        <w:t xml:space="preserve"> </w:t>
      </w:r>
      <w:r w:rsidR="00CB6553" w:rsidRPr="00CB6553">
        <w:rPr>
          <w:rFonts w:asciiTheme="minorHAnsi" w:hAnsiTheme="minorHAnsi" w:cstheme="minorHAnsi"/>
          <w:sz w:val="22"/>
          <w:szCs w:val="22"/>
        </w:rPr>
        <w:t>Med anledning av social- och hälsovårdsreformen</w:t>
      </w:r>
      <w:r w:rsidR="00F0570C">
        <w:rPr>
          <w:rFonts w:asciiTheme="minorHAnsi" w:hAnsiTheme="minorHAnsi" w:cstheme="minorHAnsi"/>
          <w:sz w:val="22"/>
          <w:szCs w:val="22"/>
        </w:rPr>
        <w:t xml:space="preserve"> </w:t>
      </w:r>
      <w:r w:rsidR="00CB6553" w:rsidRPr="00CB6553">
        <w:rPr>
          <w:rFonts w:asciiTheme="minorHAnsi" w:hAnsiTheme="minorHAnsi" w:cstheme="minorHAnsi"/>
          <w:sz w:val="22"/>
          <w:szCs w:val="22"/>
        </w:rPr>
        <w:t>i riket</w:t>
      </w:r>
      <w:r w:rsidR="00F0570C">
        <w:rPr>
          <w:rFonts w:asciiTheme="minorHAnsi" w:hAnsiTheme="minorHAnsi" w:cstheme="minorHAnsi"/>
          <w:sz w:val="22"/>
          <w:szCs w:val="22"/>
        </w:rPr>
        <w:t xml:space="preserve"> </w:t>
      </w:r>
      <w:r w:rsidR="00CB6553" w:rsidRPr="00CB6553">
        <w:rPr>
          <w:rFonts w:asciiTheme="minorHAnsi" w:hAnsiTheme="minorHAnsi" w:cstheme="minorHAnsi"/>
          <w:sz w:val="22"/>
          <w:szCs w:val="22"/>
        </w:rPr>
        <w:t>har samfundsskatten för kommunerna sänkts och en större andel av samfundsskatten</w:t>
      </w:r>
      <w:r w:rsidR="00A34F06">
        <w:rPr>
          <w:rFonts w:asciiTheme="minorHAnsi" w:hAnsiTheme="minorHAnsi" w:cstheme="minorHAnsi"/>
          <w:sz w:val="22"/>
          <w:szCs w:val="22"/>
        </w:rPr>
        <w:t xml:space="preserve"> </w:t>
      </w:r>
      <w:r w:rsidR="00CB6553" w:rsidRPr="00CB6553">
        <w:rPr>
          <w:rFonts w:asciiTheme="minorHAnsi" w:hAnsiTheme="minorHAnsi" w:cstheme="minorHAnsi"/>
          <w:sz w:val="22"/>
          <w:szCs w:val="22"/>
        </w:rPr>
        <w:t>betalats till Åland via skatteavräkningsbeloppet.</w:t>
      </w:r>
      <w:r w:rsidR="00CF4810">
        <w:rPr>
          <w:rFonts w:asciiTheme="minorHAnsi" w:hAnsiTheme="minorHAnsi" w:cstheme="minorHAnsi"/>
          <w:sz w:val="22"/>
          <w:szCs w:val="22"/>
        </w:rPr>
        <w:t xml:space="preserve"> </w:t>
      </w:r>
      <w:r w:rsidR="00CF4810" w:rsidRPr="00CF4810">
        <w:rPr>
          <w:rFonts w:asciiTheme="minorHAnsi" w:hAnsiTheme="minorHAnsi" w:cstheme="minorHAnsi"/>
          <w:sz w:val="22"/>
          <w:szCs w:val="22"/>
        </w:rPr>
        <w:t>Kommunerna har kompenserats i</w:t>
      </w:r>
      <w:r w:rsidR="00B0211F">
        <w:rPr>
          <w:rFonts w:asciiTheme="minorHAnsi" w:hAnsiTheme="minorHAnsi" w:cstheme="minorHAnsi"/>
          <w:sz w:val="22"/>
          <w:szCs w:val="22"/>
        </w:rPr>
        <w:t xml:space="preserve"> </w:t>
      </w:r>
      <w:r w:rsidR="00CF4810" w:rsidRPr="00CF4810">
        <w:rPr>
          <w:rFonts w:asciiTheme="minorHAnsi" w:hAnsiTheme="minorHAnsi" w:cstheme="minorHAnsi"/>
          <w:sz w:val="22"/>
          <w:szCs w:val="22"/>
        </w:rPr>
        <w:t>enlighet med Landskapslagen om kompensation till kommunerna för sänkta samfundsskatteintäkter med 11,25 % av den andel av den debiterade samfundsskatten</w:t>
      </w:r>
      <w:r w:rsidR="00375D06">
        <w:rPr>
          <w:rFonts w:asciiTheme="minorHAnsi" w:hAnsiTheme="minorHAnsi" w:cstheme="minorHAnsi"/>
          <w:sz w:val="22"/>
          <w:szCs w:val="22"/>
        </w:rPr>
        <w:t xml:space="preserve"> </w:t>
      </w:r>
      <w:r w:rsidR="00CF4810" w:rsidRPr="00CF4810">
        <w:rPr>
          <w:rFonts w:asciiTheme="minorHAnsi" w:hAnsiTheme="minorHAnsi" w:cstheme="minorHAnsi"/>
          <w:sz w:val="22"/>
          <w:szCs w:val="22"/>
        </w:rPr>
        <w:t>som för respektive skatteår återförs till Åland i form av skatteavräkning.</w:t>
      </w:r>
    </w:p>
    <w:p w14:paraId="0B8C5613" w14:textId="77777777" w:rsidR="00375D06" w:rsidRDefault="00375D06" w:rsidP="00CF4810">
      <w:pPr>
        <w:ind w:left="1134"/>
        <w:jc w:val="both"/>
        <w:rPr>
          <w:rFonts w:asciiTheme="minorHAnsi" w:hAnsiTheme="minorHAnsi" w:cstheme="minorHAnsi"/>
          <w:sz w:val="22"/>
          <w:szCs w:val="22"/>
        </w:rPr>
      </w:pPr>
    </w:p>
    <w:p w14:paraId="2F1203B2" w14:textId="0745CFF3" w:rsidR="00DA3417" w:rsidRPr="00DA3417" w:rsidRDefault="00DA3417" w:rsidP="00DA3417">
      <w:pPr>
        <w:ind w:left="1134"/>
        <w:jc w:val="both"/>
        <w:rPr>
          <w:rFonts w:asciiTheme="minorHAnsi" w:hAnsiTheme="minorHAnsi" w:cstheme="minorHAnsi"/>
          <w:sz w:val="22"/>
          <w:szCs w:val="22"/>
        </w:rPr>
      </w:pPr>
      <w:r w:rsidRPr="00DA3417">
        <w:rPr>
          <w:rFonts w:asciiTheme="minorHAnsi" w:hAnsiTheme="minorHAnsi" w:cstheme="minorHAnsi"/>
          <w:sz w:val="22"/>
          <w:szCs w:val="22"/>
        </w:rPr>
        <w:t>Verksamhetskostnaderna har ökat med ca 6,5 MEUR eller ca 3 %. Ökningarna består av ökningar i personalkostnader och köpta tjänster. Pensionskostnaderna ökade med ca 3,35</w:t>
      </w:r>
    </w:p>
    <w:p w14:paraId="746A938B" w14:textId="6124A1B3" w:rsidR="00E47074" w:rsidRDefault="00DA3417" w:rsidP="00DA3417">
      <w:pPr>
        <w:ind w:left="1134"/>
        <w:jc w:val="both"/>
        <w:rPr>
          <w:rFonts w:asciiTheme="minorHAnsi" w:hAnsiTheme="minorHAnsi" w:cstheme="minorHAnsi"/>
          <w:sz w:val="22"/>
          <w:szCs w:val="22"/>
        </w:rPr>
      </w:pPr>
      <w:r w:rsidRPr="00DA3417">
        <w:rPr>
          <w:rFonts w:asciiTheme="minorHAnsi" w:hAnsiTheme="minorHAnsi" w:cstheme="minorHAnsi"/>
          <w:sz w:val="22"/>
          <w:szCs w:val="22"/>
        </w:rPr>
        <w:t>MEUR medan uttaget ur pensionsfonden ökades med 1 MEUR.</w:t>
      </w:r>
    </w:p>
    <w:p w14:paraId="74EF44EE" w14:textId="77777777" w:rsidR="00DD59F8" w:rsidRDefault="00DD59F8" w:rsidP="00DA3417">
      <w:pPr>
        <w:ind w:left="1134"/>
        <w:jc w:val="both"/>
        <w:rPr>
          <w:rFonts w:asciiTheme="minorHAnsi" w:hAnsiTheme="minorHAnsi" w:cstheme="minorHAnsi"/>
          <w:sz w:val="22"/>
          <w:szCs w:val="22"/>
        </w:rPr>
      </w:pPr>
    </w:p>
    <w:p w14:paraId="301D6A21" w14:textId="0B3C6813" w:rsidR="00806483" w:rsidRPr="00806483" w:rsidRDefault="00806483" w:rsidP="00806483">
      <w:pPr>
        <w:ind w:left="1134" w:right="-2"/>
        <w:jc w:val="both"/>
        <w:rPr>
          <w:rFonts w:asciiTheme="minorHAnsi" w:hAnsiTheme="minorHAnsi" w:cstheme="minorHAnsi"/>
          <w:sz w:val="22"/>
          <w:szCs w:val="22"/>
        </w:rPr>
      </w:pPr>
      <w:r w:rsidRPr="00806483">
        <w:rPr>
          <w:rFonts w:asciiTheme="minorHAnsi" w:hAnsiTheme="minorHAnsi" w:cstheme="minorHAnsi"/>
          <w:sz w:val="22"/>
          <w:szCs w:val="22"/>
        </w:rPr>
        <w:t>Posten Finansiella intäkter och kostnader ökade med drygt 13,8 MEUR, främst beroende på ökad avkastning från PAF 13,1 MEUR. Avkastningen från fastighetsverket minskade med 1,5 MEUR medan ränteinkomsterna från placeringar ökade med ca 1,5 MEUR, främst</w:t>
      </w:r>
    </w:p>
    <w:p w14:paraId="272D2F94" w14:textId="737D32DA" w:rsidR="003E4463" w:rsidRDefault="00806483" w:rsidP="00806483">
      <w:pPr>
        <w:ind w:left="1134" w:right="-2"/>
        <w:jc w:val="both"/>
        <w:rPr>
          <w:rFonts w:asciiTheme="minorHAnsi" w:hAnsiTheme="minorHAnsi" w:cstheme="minorHAnsi"/>
          <w:sz w:val="22"/>
          <w:szCs w:val="22"/>
        </w:rPr>
      </w:pPr>
      <w:r w:rsidRPr="00806483">
        <w:rPr>
          <w:rFonts w:asciiTheme="minorHAnsi" w:hAnsiTheme="minorHAnsi" w:cstheme="minorHAnsi"/>
          <w:sz w:val="22"/>
          <w:szCs w:val="22"/>
        </w:rPr>
        <w:t>beroende på ökade ränteintäkter på depositioner.</w:t>
      </w:r>
    </w:p>
    <w:p w14:paraId="72FCA095" w14:textId="77777777" w:rsidR="005C576E" w:rsidRDefault="005C576E" w:rsidP="00806483">
      <w:pPr>
        <w:ind w:left="1134" w:right="-2"/>
        <w:jc w:val="both"/>
        <w:rPr>
          <w:rFonts w:asciiTheme="minorHAnsi" w:hAnsiTheme="minorHAnsi" w:cstheme="minorHAnsi"/>
          <w:sz w:val="22"/>
          <w:szCs w:val="22"/>
        </w:rPr>
      </w:pPr>
    </w:p>
    <w:p w14:paraId="675F29F4" w14:textId="2844F195" w:rsidR="00F50CDB" w:rsidRPr="00F50CDB" w:rsidRDefault="00F50CDB" w:rsidP="002F420B">
      <w:pPr>
        <w:kinsoku w:val="0"/>
        <w:overflowPunct w:val="0"/>
        <w:autoSpaceDE w:val="0"/>
        <w:autoSpaceDN w:val="0"/>
        <w:adjustRightInd w:val="0"/>
        <w:spacing w:line="285" w:lineRule="auto"/>
        <w:ind w:left="1134" w:right="14"/>
        <w:rPr>
          <w:rFonts w:ascii="Arial" w:hAnsi="Arial" w:cs="Arial"/>
          <w:color w:val="181818"/>
          <w:sz w:val="20"/>
          <w:szCs w:val="20"/>
          <w:lang w:val="sv-FI" w:eastAsia="sv-FI"/>
        </w:rPr>
      </w:pPr>
      <w:r w:rsidRPr="00F50CDB">
        <w:rPr>
          <w:rFonts w:ascii="Arial" w:hAnsi="Arial" w:cs="Arial"/>
          <w:color w:val="181818"/>
          <w:sz w:val="20"/>
          <w:szCs w:val="20"/>
          <w:lang w:val="sv-FI" w:eastAsia="sv-FI"/>
        </w:rPr>
        <w:lastRenderedPageBreak/>
        <w:t>Likviditeten</w:t>
      </w:r>
      <w:r w:rsidRPr="00F50CDB">
        <w:rPr>
          <w:rFonts w:ascii="Arial" w:hAnsi="Arial" w:cs="Arial"/>
          <w:color w:val="181818"/>
          <w:spacing w:val="35"/>
          <w:sz w:val="20"/>
          <w:szCs w:val="20"/>
          <w:lang w:val="sv-FI" w:eastAsia="sv-FI"/>
        </w:rPr>
        <w:t xml:space="preserve"> </w:t>
      </w:r>
      <w:r w:rsidRPr="00F50CDB">
        <w:rPr>
          <w:rFonts w:ascii="Arial" w:hAnsi="Arial" w:cs="Arial"/>
          <w:color w:val="181818"/>
          <w:sz w:val="20"/>
          <w:szCs w:val="20"/>
          <w:lang w:val="sv-FI" w:eastAsia="sv-FI"/>
        </w:rPr>
        <w:t>förbättrades</w:t>
      </w:r>
      <w:r w:rsidRPr="00F50CDB">
        <w:rPr>
          <w:rFonts w:ascii="Arial" w:hAnsi="Arial" w:cs="Arial"/>
          <w:color w:val="181818"/>
          <w:spacing w:val="39"/>
          <w:sz w:val="20"/>
          <w:szCs w:val="20"/>
          <w:lang w:val="sv-FI" w:eastAsia="sv-FI"/>
        </w:rPr>
        <w:t xml:space="preserve"> </w:t>
      </w:r>
      <w:r w:rsidRPr="00F50CDB">
        <w:rPr>
          <w:rFonts w:ascii="Arial" w:hAnsi="Arial" w:cs="Arial"/>
          <w:color w:val="181818"/>
          <w:sz w:val="20"/>
          <w:szCs w:val="20"/>
          <w:lang w:val="sv-FI" w:eastAsia="sv-FI"/>
        </w:rPr>
        <w:t>väsentligt</w:t>
      </w:r>
      <w:r w:rsidRPr="00F50CDB">
        <w:rPr>
          <w:rFonts w:ascii="Arial" w:hAnsi="Arial" w:cs="Arial"/>
          <w:color w:val="181818"/>
          <w:spacing w:val="40"/>
          <w:sz w:val="20"/>
          <w:szCs w:val="20"/>
          <w:lang w:val="sv-FI" w:eastAsia="sv-FI"/>
        </w:rPr>
        <w:t xml:space="preserve"> </w:t>
      </w:r>
      <w:r w:rsidRPr="00F50CDB">
        <w:rPr>
          <w:rFonts w:ascii="Arial" w:hAnsi="Arial" w:cs="Arial"/>
          <w:color w:val="181818"/>
          <w:sz w:val="20"/>
          <w:szCs w:val="20"/>
          <w:lang w:val="sv-FI" w:eastAsia="sv-FI"/>
        </w:rPr>
        <w:t>under</w:t>
      </w:r>
      <w:r w:rsidRPr="00F50CDB">
        <w:rPr>
          <w:rFonts w:ascii="Arial" w:hAnsi="Arial" w:cs="Arial"/>
          <w:color w:val="181818"/>
          <w:spacing w:val="21"/>
          <w:sz w:val="20"/>
          <w:szCs w:val="20"/>
          <w:lang w:val="sv-FI" w:eastAsia="sv-FI"/>
        </w:rPr>
        <w:t xml:space="preserve"> </w:t>
      </w:r>
      <w:r w:rsidRPr="00F50CDB">
        <w:rPr>
          <w:rFonts w:ascii="Arial" w:hAnsi="Arial" w:cs="Arial"/>
          <w:color w:val="181818"/>
          <w:sz w:val="20"/>
          <w:szCs w:val="20"/>
          <w:lang w:val="sv-FI" w:eastAsia="sv-FI"/>
        </w:rPr>
        <w:t>året. Fastighetsverkets likviditet</w:t>
      </w:r>
      <w:r w:rsidRPr="00F50CDB">
        <w:rPr>
          <w:rFonts w:ascii="Arial" w:hAnsi="Arial" w:cs="Arial"/>
          <w:color w:val="181818"/>
          <w:spacing w:val="30"/>
          <w:sz w:val="20"/>
          <w:szCs w:val="20"/>
          <w:lang w:val="sv-FI" w:eastAsia="sv-FI"/>
        </w:rPr>
        <w:t xml:space="preserve"> </w:t>
      </w:r>
      <w:r w:rsidRPr="00F50CDB">
        <w:rPr>
          <w:rFonts w:ascii="Arial" w:hAnsi="Arial" w:cs="Arial"/>
          <w:color w:val="181818"/>
          <w:sz w:val="20"/>
          <w:szCs w:val="20"/>
          <w:lang w:val="sv-FI" w:eastAsia="sv-FI"/>
        </w:rPr>
        <w:t>uppgår</w:t>
      </w:r>
      <w:r w:rsidRPr="00F50CDB">
        <w:rPr>
          <w:rFonts w:ascii="Arial" w:hAnsi="Arial" w:cs="Arial"/>
          <w:color w:val="181818"/>
          <w:spacing w:val="30"/>
          <w:sz w:val="20"/>
          <w:szCs w:val="20"/>
          <w:lang w:val="sv-FI" w:eastAsia="sv-FI"/>
        </w:rPr>
        <w:t xml:space="preserve"> </w:t>
      </w:r>
      <w:r w:rsidRPr="00F50CDB">
        <w:rPr>
          <w:rFonts w:ascii="Arial" w:hAnsi="Arial" w:cs="Arial"/>
          <w:color w:val="181818"/>
          <w:sz w:val="20"/>
          <w:szCs w:val="20"/>
          <w:lang w:val="sv-FI" w:eastAsia="sv-FI"/>
        </w:rPr>
        <w:t>till ca</w:t>
      </w:r>
      <w:r w:rsidR="0049544C">
        <w:rPr>
          <w:rFonts w:ascii="Arial" w:hAnsi="Arial" w:cs="Arial"/>
          <w:color w:val="181818"/>
          <w:sz w:val="20"/>
          <w:szCs w:val="20"/>
          <w:lang w:val="sv-FI" w:eastAsia="sv-FI"/>
        </w:rPr>
        <w:t>.</w:t>
      </w:r>
      <w:r w:rsidRPr="00F50CDB">
        <w:rPr>
          <w:rFonts w:ascii="Arial" w:hAnsi="Arial" w:cs="Arial"/>
          <w:color w:val="181818"/>
          <w:spacing w:val="-2"/>
          <w:sz w:val="20"/>
          <w:szCs w:val="20"/>
          <w:lang w:val="sv-FI" w:eastAsia="sv-FI"/>
        </w:rPr>
        <w:t xml:space="preserve"> </w:t>
      </w:r>
      <w:r w:rsidRPr="00F50CDB">
        <w:rPr>
          <w:rFonts w:ascii="Arial" w:hAnsi="Arial" w:cs="Arial"/>
          <w:color w:val="181818"/>
          <w:sz w:val="20"/>
          <w:szCs w:val="20"/>
          <w:lang w:val="sv-FI" w:eastAsia="sv-FI"/>
        </w:rPr>
        <w:t>22,8 MEUR</w:t>
      </w:r>
      <w:r w:rsidRPr="00F50CDB">
        <w:rPr>
          <w:rFonts w:ascii="Arial" w:hAnsi="Arial" w:cs="Arial"/>
          <w:color w:val="181818"/>
          <w:spacing w:val="23"/>
          <w:sz w:val="20"/>
          <w:szCs w:val="20"/>
          <w:lang w:val="sv-FI" w:eastAsia="sv-FI"/>
        </w:rPr>
        <w:t xml:space="preserve"> </w:t>
      </w:r>
      <w:r w:rsidRPr="00F50CDB">
        <w:rPr>
          <w:rFonts w:ascii="Arial" w:hAnsi="Arial" w:cs="Arial"/>
          <w:color w:val="181818"/>
          <w:sz w:val="20"/>
          <w:szCs w:val="20"/>
          <w:lang w:val="sv-FI" w:eastAsia="sv-FI"/>
        </w:rPr>
        <w:t>per 31.12.2023.</w:t>
      </w:r>
      <w:r w:rsidRPr="00F50CDB">
        <w:rPr>
          <w:rFonts w:ascii="Arial" w:hAnsi="Arial" w:cs="Arial"/>
          <w:color w:val="181818"/>
          <w:spacing w:val="25"/>
          <w:sz w:val="20"/>
          <w:szCs w:val="20"/>
          <w:lang w:val="sv-FI" w:eastAsia="sv-FI"/>
        </w:rPr>
        <w:t xml:space="preserve"> </w:t>
      </w:r>
      <w:r w:rsidRPr="00F50CDB">
        <w:rPr>
          <w:rFonts w:ascii="Arial" w:hAnsi="Arial" w:cs="Arial"/>
          <w:color w:val="181818"/>
          <w:sz w:val="20"/>
          <w:szCs w:val="20"/>
          <w:lang w:val="sv-FI" w:eastAsia="sv-FI"/>
        </w:rPr>
        <w:t>Den</w:t>
      </w:r>
      <w:r w:rsidRPr="00F50CDB">
        <w:rPr>
          <w:rFonts w:ascii="Arial" w:hAnsi="Arial" w:cs="Arial"/>
          <w:color w:val="181818"/>
          <w:spacing w:val="-5"/>
          <w:sz w:val="20"/>
          <w:szCs w:val="20"/>
          <w:lang w:val="sv-FI" w:eastAsia="sv-FI"/>
        </w:rPr>
        <w:t xml:space="preserve"> </w:t>
      </w:r>
      <w:r w:rsidRPr="00F50CDB">
        <w:rPr>
          <w:rFonts w:ascii="Arial" w:hAnsi="Arial" w:cs="Arial"/>
          <w:color w:val="181818"/>
          <w:sz w:val="20"/>
          <w:szCs w:val="20"/>
          <w:lang w:val="sv-FI" w:eastAsia="sv-FI"/>
        </w:rPr>
        <w:t>totala likviditeten per 31</w:t>
      </w:r>
      <w:r w:rsidRPr="00F50CDB">
        <w:rPr>
          <w:rFonts w:ascii="Arial" w:hAnsi="Arial" w:cs="Arial"/>
          <w:color w:val="4B4B4B"/>
          <w:sz w:val="20"/>
          <w:szCs w:val="20"/>
          <w:lang w:val="sv-FI" w:eastAsia="sv-FI"/>
        </w:rPr>
        <w:t>.</w:t>
      </w:r>
      <w:r w:rsidRPr="00F50CDB">
        <w:rPr>
          <w:rFonts w:ascii="Arial" w:hAnsi="Arial" w:cs="Arial"/>
          <w:color w:val="181818"/>
          <w:sz w:val="20"/>
          <w:szCs w:val="20"/>
          <w:lang w:val="sv-FI" w:eastAsia="sv-FI"/>
        </w:rPr>
        <w:t>12</w:t>
      </w:r>
      <w:r w:rsidRPr="00F50CDB">
        <w:rPr>
          <w:rFonts w:ascii="Arial" w:hAnsi="Arial" w:cs="Arial"/>
          <w:color w:val="383838"/>
          <w:sz w:val="20"/>
          <w:szCs w:val="20"/>
          <w:lang w:val="sv-FI" w:eastAsia="sv-FI"/>
        </w:rPr>
        <w:t>.</w:t>
      </w:r>
      <w:r w:rsidRPr="00F50CDB">
        <w:rPr>
          <w:rFonts w:ascii="Arial" w:hAnsi="Arial" w:cs="Arial"/>
          <w:color w:val="181818"/>
          <w:sz w:val="20"/>
          <w:szCs w:val="20"/>
          <w:lang w:val="sv-FI" w:eastAsia="sv-FI"/>
        </w:rPr>
        <w:t>2023</w:t>
      </w:r>
      <w:r w:rsidRPr="00F50CDB">
        <w:rPr>
          <w:rFonts w:ascii="Arial" w:hAnsi="Arial" w:cs="Arial"/>
          <w:color w:val="181818"/>
          <w:spacing w:val="-9"/>
          <w:sz w:val="20"/>
          <w:szCs w:val="20"/>
          <w:lang w:val="sv-FI" w:eastAsia="sv-FI"/>
        </w:rPr>
        <w:t xml:space="preserve"> </w:t>
      </w:r>
      <w:r w:rsidRPr="00F50CDB">
        <w:rPr>
          <w:rFonts w:ascii="Arial" w:hAnsi="Arial" w:cs="Arial"/>
          <w:color w:val="181818"/>
          <w:sz w:val="20"/>
          <w:szCs w:val="20"/>
          <w:lang w:val="sv-FI" w:eastAsia="sv-FI"/>
        </w:rPr>
        <w:t>överstiger således 100</w:t>
      </w:r>
      <w:r w:rsidR="002F420B">
        <w:rPr>
          <w:rFonts w:ascii="Arial" w:hAnsi="Arial" w:cs="Arial"/>
          <w:color w:val="181818"/>
          <w:sz w:val="20"/>
          <w:szCs w:val="20"/>
          <w:lang w:val="sv-FI" w:eastAsia="sv-FI"/>
        </w:rPr>
        <w:t xml:space="preserve"> </w:t>
      </w:r>
      <w:r w:rsidRPr="00F50CDB">
        <w:rPr>
          <w:rFonts w:ascii="Arial" w:hAnsi="Arial" w:cs="Arial"/>
          <w:color w:val="181818"/>
          <w:spacing w:val="-2"/>
          <w:sz w:val="20"/>
          <w:szCs w:val="20"/>
          <w:lang w:val="sv-FI" w:eastAsia="sv-FI"/>
        </w:rPr>
        <w:t>MEUR.</w:t>
      </w:r>
    </w:p>
    <w:p w14:paraId="10018A6A" w14:textId="77777777" w:rsidR="00ED7E8D" w:rsidRDefault="00ED7E8D" w:rsidP="00ED7E8D">
      <w:pPr>
        <w:ind w:left="1134" w:right="-2"/>
        <w:jc w:val="both"/>
        <w:rPr>
          <w:rFonts w:asciiTheme="minorHAnsi" w:hAnsiTheme="minorHAnsi" w:cstheme="minorHAnsi"/>
          <w:sz w:val="22"/>
          <w:szCs w:val="22"/>
        </w:rPr>
      </w:pPr>
    </w:p>
    <w:p w14:paraId="07300BCC" w14:textId="191D88E7" w:rsidR="007C49D2" w:rsidRPr="00F8766F" w:rsidRDefault="003A6595" w:rsidP="00F51A0D">
      <w:pPr>
        <w:tabs>
          <w:tab w:val="left" w:pos="9072"/>
        </w:tabs>
        <w:ind w:left="1134" w:right="-2"/>
        <w:jc w:val="both"/>
        <w:rPr>
          <w:rFonts w:asciiTheme="minorHAnsi" w:hAnsiTheme="minorHAnsi" w:cstheme="minorHAnsi"/>
          <w:sz w:val="22"/>
          <w:szCs w:val="22"/>
        </w:rPr>
      </w:pPr>
      <w:r w:rsidRPr="00F8766F">
        <w:rPr>
          <w:rFonts w:asciiTheme="minorHAnsi" w:hAnsiTheme="minorHAnsi" w:cstheme="minorHAnsi"/>
          <w:sz w:val="22"/>
          <w:szCs w:val="22"/>
        </w:rPr>
        <w:t xml:space="preserve">Revisionsberättelsen </w:t>
      </w:r>
      <w:r w:rsidR="006F784A">
        <w:rPr>
          <w:rFonts w:asciiTheme="minorHAnsi" w:hAnsiTheme="minorHAnsi" w:cstheme="minorHAnsi"/>
          <w:sz w:val="22"/>
          <w:szCs w:val="22"/>
        </w:rPr>
        <w:t>är</w:t>
      </w:r>
      <w:r w:rsidRPr="00F8766F">
        <w:rPr>
          <w:rFonts w:asciiTheme="minorHAnsi" w:hAnsiTheme="minorHAnsi" w:cstheme="minorHAnsi"/>
          <w:sz w:val="22"/>
          <w:szCs w:val="22"/>
        </w:rPr>
        <w:t xml:space="preserve"> publicerad</w:t>
      </w:r>
      <w:r w:rsidR="007C49D2" w:rsidRPr="00F8766F">
        <w:rPr>
          <w:rFonts w:asciiTheme="minorHAnsi" w:hAnsiTheme="minorHAnsi" w:cstheme="minorHAnsi"/>
          <w:sz w:val="22"/>
          <w:szCs w:val="22"/>
        </w:rPr>
        <w:t xml:space="preserve"> på landskapsrevisionens webbplats </w:t>
      </w:r>
      <w:hyperlink r:id="rId9" w:history="1">
        <w:r w:rsidR="007C49D2" w:rsidRPr="00F8766F">
          <w:rPr>
            <w:rStyle w:val="Hyperlnk"/>
            <w:rFonts w:asciiTheme="minorHAnsi" w:hAnsiTheme="minorHAnsi" w:cstheme="minorHAnsi"/>
            <w:sz w:val="22"/>
            <w:szCs w:val="22"/>
          </w:rPr>
          <w:t>www.revisionen.ax</w:t>
        </w:r>
      </w:hyperlink>
      <w:r w:rsidR="007C49D2" w:rsidRPr="00F8766F">
        <w:rPr>
          <w:rFonts w:asciiTheme="minorHAnsi" w:hAnsiTheme="minorHAnsi" w:cstheme="minorHAnsi"/>
          <w:sz w:val="22"/>
          <w:szCs w:val="22"/>
        </w:rPr>
        <w:t>.</w:t>
      </w:r>
    </w:p>
    <w:p w14:paraId="28621510" w14:textId="77777777" w:rsidR="00A85C76" w:rsidRDefault="00A85C76" w:rsidP="00F51A0D">
      <w:pPr>
        <w:tabs>
          <w:tab w:val="left" w:pos="5670"/>
          <w:tab w:val="left" w:pos="9072"/>
        </w:tabs>
        <w:ind w:left="1134" w:right="-2"/>
        <w:jc w:val="both"/>
        <w:rPr>
          <w:rFonts w:asciiTheme="minorHAnsi" w:hAnsiTheme="minorHAnsi" w:cstheme="minorHAnsi"/>
          <w:sz w:val="22"/>
          <w:szCs w:val="22"/>
        </w:rPr>
      </w:pPr>
    </w:p>
    <w:p w14:paraId="7A3A331B" w14:textId="77777777" w:rsidR="00A85C76" w:rsidRPr="00F8766F" w:rsidRDefault="00A85C76" w:rsidP="00F51A0D">
      <w:pPr>
        <w:tabs>
          <w:tab w:val="left" w:pos="5670"/>
          <w:tab w:val="left" w:pos="9072"/>
        </w:tabs>
        <w:ind w:left="1134" w:right="-2"/>
        <w:jc w:val="both"/>
        <w:rPr>
          <w:rFonts w:asciiTheme="minorHAnsi" w:hAnsiTheme="minorHAnsi" w:cstheme="minorHAnsi"/>
          <w:sz w:val="22"/>
          <w:szCs w:val="22"/>
        </w:rPr>
      </w:pPr>
    </w:p>
    <w:p w14:paraId="319A237A" w14:textId="77777777" w:rsidR="004C5AB1" w:rsidRPr="00F8766F" w:rsidRDefault="00183FC3" w:rsidP="00F51A0D">
      <w:pPr>
        <w:ind w:left="1134" w:right="-2"/>
        <w:rPr>
          <w:rFonts w:asciiTheme="minorHAnsi" w:hAnsiTheme="minorHAnsi" w:cstheme="minorHAnsi"/>
          <w:b/>
        </w:rPr>
      </w:pPr>
      <w:bookmarkStart w:id="0" w:name="_Toc398125932"/>
      <w:r w:rsidRPr="00F8766F">
        <w:rPr>
          <w:rFonts w:asciiTheme="minorHAnsi" w:hAnsiTheme="minorHAnsi" w:cstheme="minorHAnsi"/>
          <w:b/>
        </w:rPr>
        <w:t>Effektivitetsrevision</w:t>
      </w:r>
      <w:bookmarkEnd w:id="0"/>
    </w:p>
    <w:p w14:paraId="014FD86A" w14:textId="77777777" w:rsidR="004C5AB1" w:rsidRPr="00F8766F" w:rsidRDefault="004C5AB1" w:rsidP="00F51A0D">
      <w:pPr>
        <w:tabs>
          <w:tab w:val="num" w:pos="284"/>
          <w:tab w:val="left" w:pos="5670"/>
        </w:tabs>
        <w:ind w:left="1134" w:right="-2"/>
        <w:jc w:val="both"/>
        <w:rPr>
          <w:rFonts w:asciiTheme="minorHAnsi" w:hAnsiTheme="minorHAnsi" w:cstheme="minorHAnsi"/>
          <w:sz w:val="22"/>
          <w:szCs w:val="22"/>
        </w:rPr>
      </w:pPr>
    </w:p>
    <w:p w14:paraId="667044F2" w14:textId="0D87A4B2" w:rsidR="00B665CB" w:rsidRPr="00F8766F" w:rsidRDefault="00B665CB" w:rsidP="00F51A0D">
      <w:pPr>
        <w:ind w:left="1134" w:right="-2"/>
        <w:jc w:val="both"/>
        <w:rPr>
          <w:rFonts w:asciiTheme="minorHAnsi" w:hAnsiTheme="minorHAnsi" w:cstheme="minorHAnsi"/>
          <w:sz w:val="22"/>
          <w:szCs w:val="22"/>
        </w:rPr>
      </w:pPr>
      <w:r>
        <w:rPr>
          <w:rFonts w:asciiTheme="minorHAnsi" w:hAnsiTheme="minorHAnsi" w:cstheme="minorHAnsi"/>
          <w:sz w:val="22"/>
          <w:szCs w:val="22"/>
        </w:rPr>
        <w:t>B</w:t>
      </w:r>
      <w:r w:rsidRPr="00F8766F">
        <w:rPr>
          <w:rFonts w:asciiTheme="minorHAnsi" w:hAnsiTheme="minorHAnsi" w:cstheme="minorHAnsi"/>
          <w:sz w:val="22"/>
          <w:szCs w:val="22"/>
        </w:rPr>
        <w:t>erättelse</w:t>
      </w:r>
      <w:r>
        <w:rPr>
          <w:rFonts w:asciiTheme="minorHAnsi" w:hAnsiTheme="minorHAnsi" w:cstheme="minorHAnsi"/>
          <w:sz w:val="22"/>
          <w:szCs w:val="22"/>
        </w:rPr>
        <w:t>n</w:t>
      </w:r>
      <w:r w:rsidRPr="00F8766F">
        <w:rPr>
          <w:rFonts w:asciiTheme="minorHAnsi" w:hAnsiTheme="minorHAnsi" w:cstheme="minorHAnsi"/>
          <w:sz w:val="22"/>
          <w:szCs w:val="22"/>
        </w:rPr>
        <w:t xml:space="preserve"> med resultaten från effektivitetsrevisionen</w:t>
      </w:r>
      <w:r>
        <w:rPr>
          <w:rFonts w:asciiTheme="minorHAnsi" w:hAnsiTheme="minorHAnsi" w:cstheme="minorHAnsi"/>
          <w:sz w:val="22"/>
          <w:szCs w:val="22"/>
        </w:rPr>
        <w:t xml:space="preserve"> under 202</w:t>
      </w:r>
      <w:r w:rsidR="009B2ACC">
        <w:rPr>
          <w:rFonts w:asciiTheme="minorHAnsi" w:hAnsiTheme="minorHAnsi" w:cstheme="minorHAnsi"/>
          <w:sz w:val="22"/>
          <w:szCs w:val="22"/>
        </w:rPr>
        <w:t>4</w:t>
      </w:r>
      <w:r>
        <w:rPr>
          <w:rFonts w:asciiTheme="minorHAnsi" w:hAnsiTheme="minorHAnsi" w:cstheme="minorHAnsi"/>
          <w:sz w:val="22"/>
          <w:szCs w:val="22"/>
        </w:rPr>
        <w:t xml:space="preserve"> </w:t>
      </w:r>
      <w:r w:rsidRPr="00F8766F">
        <w:rPr>
          <w:rFonts w:asciiTheme="minorHAnsi" w:hAnsiTheme="minorHAnsi" w:cstheme="minorHAnsi"/>
          <w:sz w:val="22"/>
          <w:szCs w:val="22"/>
        </w:rPr>
        <w:t>överlämnades till lagtinget</w:t>
      </w:r>
      <w:r w:rsidRPr="00E54C25">
        <w:rPr>
          <w:rFonts w:asciiTheme="minorHAnsi" w:hAnsiTheme="minorHAnsi" w:cstheme="minorHAnsi"/>
          <w:sz w:val="22"/>
          <w:szCs w:val="22"/>
        </w:rPr>
        <w:t xml:space="preserve"> </w:t>
      </w:r>
      <w:r w:rsidR="004554AA">
        <w:rPr>
          <w:rFonts w:asciiTheme="minorHAnsi" w:hAnsiTheme="minorHAnsi" w:cstheme="minorHAnsi"/>
          <w:sz w:val="22"/>
          <w:szCs w:val="22"/>
        </w:rPr>
        <w:t xml:space="preserve">den </w:t>
      </w:r>
      <w:r w:rsidR="000E0530">
        <w:rPr>
          <w:rFonts w:asciiTheme="minorHAnsi" w:hAnsiTheme="minorHAnsi" w:cstheme="minorHAnsi"/>
          <w:sz w:val="22"/>
          <w:szCs w:val="22"/>
        </w:rPr>
        <w:t>11</w:t>
      </w:r>
      <w:r w:rsidRPr="00F8766F">
        <w:rPr>
          <w:rFonts w:asciiTheme="minorHAnsi" w:hAnsiTheme="minorHAnsi" w:cstheme="minorHAnsi"/>
          <w:sz w:val="22"/>
          <w:szCs w:val="22"/>
        </w:rPr>
        <w:t xml:space="preserve"> februari 202</w:t>
      </w:r>
      <w:r w:rsidR="00303EB8">
        <w:rPr>
          <w:rFonts w:asciiTheme="minorHAnsi" w:hAnsiTheme="minorHAnsi" w:cstheme="minorHAnsi"/>
          <w:sz w:val="22"/>
          <w:szCs w:val="22"/>
        </w:rPr>
        <w:t>5</w:t>
      </w:r>
      <w:r w:rsidRPr="00F8766F">
        <w:rPr>
          <w:rFonts w:asciiTheme="minorHAnsi" w:hAnsiTheme="minorHAnsi" w:cstheme="minorHAnsi"/>
          <w:sz w:val="22"/>
          <w:szCs w:val="22"/>
        </w:rPr>
        <w:t>.</w:t>
      </w:r>
      <w:r>
        <w:rPr>
          <w:rFonts w:asciiTheme="minorHAnsi" w:hAnsiTheme="minorHAnsi" w:cstheme="minorHAnsi"/>
          <w:sz w:val="22"/>
          <w:szCs w:val="22"/>
        </w:rPr>
        <w:t xml:space="preserve"> </w:t>
      </w:r>
      <w:r w:rsidRPr="00F8766F">
        <w:rPr>
          <w:rFonts w:asciiTheme="minorHAnsi" w:hAnsiTheme="minorHAnsi" w:cstheme="minorHAnsi"/>
          <w:sz w:val="22"/>
          <w:szCs w:val="22"/>
        </w:rPr>
        <w:t>Berättelsen inneh</w:t>
      </w:r>
      <w:r>
        <w:rPr>
          <w:rFonts w:asciiTheme="minorHAnsi" w:hAnsiTheme="minorHAnsi" w:cstheme="minorHAnsi"/>
          <w:sz w:val="22"/>
          <w:szCs w:val="22"/>
        </w:rPr>
        <w:t>ö</w:t>
      </w:r>
      <w:r w:rsidRPr="00F8766F">
        <w:rPr>
          <w:rFonts w:asciiTheme="minorHAnsi" w:hAnsiTheme="minorHAnsi" w:cstheme="minorHAnsi"/>
          <w:sz w:val="22"/>
          <w:szCs w:val="22"/>
        </w:rPr>
        <w:t>ll följande rapporter:</w:t>
      </w:r>
    </w:p>
    <w:p w14:paraId="0A65DF64" w14:textId="77777777" w:rsidR="00B665CB" w:rsidRPr="007E2A36" w:rsidRDefault="00B665CB" w:rsidP="00F51A0D">
      <w:pPr>
        <w:tabs>
          <w:tab w:val="left" w:pos="5670"/>
        </w:tabs>
        <w:ind w:left="1134" w:right="-2"/>
        <w:jc w:val="both"/>
        <w:rPr>
          <w:rFonts w:asciiTheme="minorHAnsi" w:hAnsiTheme="minorHAnsi" w:cstheme="minorHAnsi"/>
          <w:sz w:val="22"/>
          <w:szCs w:val="22"/>
        </w:rPr>
      </w:pPr>
    </w:p>
    <w:p w14:paraId="6CC44E70" w14:textId="081571D5" w:rsidR="00BA0A48" w:rsidRPr="00BA0A48" w:rsidRDefault="00BA0A48" w:rsidP="00BA0A48">
      <w:pPr>
        <w:tabs>
          <w:tab w:val="left" w:pos="5670"/>
        </w:tabs>
        <w:spacing w:after="120"/>
        <w:ind w:left="1134" w:right="284"/>
        <w:rPr>
          <w:rFonts w:asciiTheme="minorHAnsi" w:hAnsiTheme="minorHAnsi" w:cstheme="minorHAnsi"/>
          <w:sz w:val="22"/>
          <w:szCs w:val="22"/>
        </w:rPr>
      </w:pPr>
      <w:r w:rsidRPr="00BA0A48">
        <w:rPr>
          <w:rFonts w:asciiTheme="minorHAnsi" w:hAnsiTheme="minorHAnsi" w:cstheme="minorHAnsi"/>
          <w:sz w:val="22"/>
          <w:szCs w:val="22"/>
        </w:rPr>
        <w:t>Effektivitetsrevision – polismyndighetens förvaltning, löner och schemaläggning</w:t>
      </w:r>
      <w:r w:rsidR="00AC49D2">
        <w:rPr>
          <w:rFonts w:asciiTheme="minorHAnsi" w:hAnsiTheme="minorHAnsi" w:cstheme="minorHAnsi"/>
          <w:sz w:val="22"/>
          <w:szCs w:val="22"/>
        </w:rPr>
        <w:t xml:space="preserve"> </w:t>
      </w:r>
      <w:r w:rsidR="000F3BF0">
        <w:rPr>
          <w:rFonts w:asciiTheme="minorHAnsi" w:hAnsiTheme="minorHAnsi" w:cstheme="minorHAnsi"/>
          <w:sz w:val="22"/>
          <w:szCs w:val="22"/>
        </w:rPr>
        <w:t>–</w:t>
      </w:r>
      <w:r w:rsidR="00AC49D2">
        <w:rPr>
          <w:rFonts w:asciiTheme="minorHAnsi" w:hAnsiTheme="minorHAnsi" w:cstheme="minorHAnsi"/>
          <w:sz w:val="22"/>
          <w:szCs w:val="22"/>
        </w:rPr>
        <w:t xml:space="preserve"> </w:t>
      </w:r>
      <w:r w:rsidR="009C4439" w:rsidRPr="009C4439">
        <w:rPr>
          <w:rFonts w:asciiTheme="minorHAnsi" w:hAnsiTheme="minorHAnsi" w:cstheme="minorHAnsi"/>
          <w:sz w:val="22"/>
          <w:szCs w:val="22"/>
        </w:rPr>
        <w:t xml:space="preserve">BDO </w:t>
      </w:r>
      <w:proofErr w:type="spellStart"/>
      <w:r w:rsidR="00410E7F">
        <w:rPr>
          <w:rFonts w:asciiTheme="minorHAnsi" w:hAnsiTheme="minorHAnsi" w:cstheme="minorHAnsi"/>
          <w:sz w:val="22"/>
          <w:szCs w:val="22"/>
        </w:rPr>
        <w:t>Audi</w:t>
      </w:r>
      <w:r w:rsidR="00B961B0">
        <w:rPr>
          <w:rFonts w:asciiTheme="minorHAnsi" w:hAnsiTheme="minorHAnsi" w:cstheme="minorHAnsi"/>
          <w:sz w:val="22"/>
          <w:szCs w:val="22"/>
        </w:rPr>
        <w:t>ator</w:t>
      </w:r>
      <w:proofErr w:type="spellEnd"/>
      <w:r w:rsidR="00B961B0">
        <w:rPr>
          <w:rFonts w:asciiTheme="minorHAnsi" w:hAnsiTheme="minorHAnsi" w:cstheme="minorHAnsi"/>
          <w:sz w:val="22"/>
          <w:szCs w:val="22"/>
        </w:rPr>
        <w:t xml:space="preserve"> </w:t>
      </w:r>
      <w:r w:rsidR="009C4439" w:rsidRPr="009C4439">
        <w:rPr>
          <w:rFonts w:asciiTheme="minorHAnsi" w:hAnsiTheme="minorHAnsi" w:cstheme="minorHAnsi"/>
          <w:sz w:val="22"/>
          <w:szCs w:val="22"/>
        </w:rPr>
        <w:t>avgett revisionsrapport 20.12.2024</w:t>
      </w:r>
    </w:p>
    <w:p w14:paraId="6FAC589C" w14:textId="4706E240" w:rsidR="004A5842" w:rsidRPr="007E2A36" w:rsidRDefault="000D354B" w:rsidP="004A5842">
      <w:pPr>
        <w:tabs>
          <w:tab w:val="left" w:pos="5670"/>
        </w:tabs>
        <w:spacing w:after="120"/>
        <w:ind w:left="1134" w:right="284"/>
        <w:rPr>
          <w:rFonts w:asciiTheme="minorHAnsi" w:hAnsiTheme="minorHAnsi" w:cstheme="minorHAnsi"/>
          <w:sz w:val="22"/>
          <w:szCs w:val="22"/>
        </w:rPr>
      </w:pPr>
      <w:r w:rsidRPr="000D354B">
        <w:rPr>
          <w:rFonts w:asciiTheme="minorHAnsi" w:hAnsiTheme="minorHAnsi" w:cstheme="minorHAnsi"/>
          <w:sz w:val="22"/>
          <w:szCs w:val="22"/>
        </w:rPr>
        <w:t>Effektivitetsrevision av infrastrukturavdelningens upphandlingar och Landskapsregeringens budgeteringsprocess</w:t>
      </w:r>
      <w:r w:rsidR="00AC49D2">
        <w:rPr>
          <w:rFonts w:asciiTheme="minorHAnsi" w:hAnsiTheme="minorHAnsi" w:cstheme="minorHAnsi"/>
          <w:sz w:val="22"/>
          <w:szCs w:val="22"/>
        </w:rPr>
        <w:t xml:space="preserve"> </w:t>
      </w:r>
      <w:r w:rsidR="000F3BF0">
        <w:rPr>
          <w:rFonts w:asciiTheme="minorHAnsi" w:hAnsiTheme="minorHAnsi" w:cstheme="minorHAnsi"/>
          <w:sz w:val="22"/>
          <w:szCs w:val="22"/>
        </w:rPr>
        <w:t>–</w:t>
      </w:r>
      <w:r w:rsidR="004A5842" w:rsidRPr="007E2A36">
        <w:rPr>
          <w:rFonts w:asciiTheme="minorHAnsi" w:hAnsiTheme="minorHAnsi" w:cstheme="minorHAnsi"/>
          <w:sz w:val="22"/>
          <w:szCs w:val="22"/>
        </w:rPr>
        <w:t xml:space="preserve">– </w:t>
      </w:r>
      <w:r w:rsidR="004931A6" w:rsidRPr="004931A6">
        <w:rPr>
          <w:rFonts w:asciiTheme="minorHAnsi" w:hAnsiTheme="minorHAnsi" w:cstheme="minorHAnsi"/>
          <w:sz w:val="22"/>
          <w:szCs w:val="22"/>
        </w:rPr>
        <w:t xml:space="preserve">BDO </w:t>
      </w:r>
      <w:proofErr w:type="spellStart"/>
      <w:r w:rsidR="00B961B0">
        <w:rPr>
          <w:rFonts w:asciiTheme="minorHAnsi" w:hAnsiTheme="minorHAnsi" w:cstheme="minorHAnsi"/>
          <w:sz w:val="22"/>
          <w:szCs w:val="22"/>
        </w:rPr>
        <w:t>Audiator</w:t>
      </w:r>
      <w:proofErr w:type="spellEnd"/>
      <w:r w:rsidR="00B961B0">
        <w:rPr>
          <w:rFonts w:asciiTheme="minorHAnsi" w:hAnsiTheme="minorHAnsi" w:cstheme="minorHAnsi"/>
          <w:sz w:val="22"/>
          <w:szCs w:val="22"/>
        </w:rPr>
        <w:t xml:space="preserve"> </w:t>
      </w:r>
      <w:r w:rsidR="004931A6" w:rsidRPr="004931A6">
        <w:rPr>
          <w:rFonts w:asciiTheme="minorHAnsi" w:hAnsiTheme="minorHAnsi" w:cstheme="minorHAnsi"/>
          <w:sz w:val="22"/>
          <w:szCs w:val="22"/>
        </w:rPr>
        <w:t xml:space="preserve">avgett revisionsrapport </w:t>
      </w:r>
      <w:r w:rsidR="004A5842">
        <w:rPr>
          <w:rFonts w:asciiTheme="minorHAnsi" w:hAnsiTheme="minorHAnsi" w:cstheme="minorHAnsi"/>
          <w:sz w:val="22"/>
          <w:szCs w:val="22"/>
        </w:rPr>
        <w:t>2</w:t>
      </w:r>
      <w:r w:rsidR="0052402C">
        <w:rPr>
          <w:rFonts w:asciiTheme="minorHAnsi" w:hAnsiTheme="minorHAnsi" w:cstheme="minorHAnsi"/>
          <w:sz w:val="22"/>
          <w:szCs w:val="22"/>
        </w:rPr>
        <w:t>4</w:t>
      </w:r>
      <w:r w:rsidR="004A5842" w:rsidRPr="007E2A36">
        <w:rPr>
          <w:rFonts w:asciiTheme="minorHAnsi" w:hAnsiTheme="minorHAnsi" w:cstheme="minorHAnsi"/>
          <w:sz w:val="22"/>
          <w:szCs w:val="22"/>
        </w:rPr>
        <w:t>.1.202</w:t>
      </w:r>
      <w:r w:rsidR="0052402C">
        <w:rPr>
          <w:rFonts w:asciiTheme="minorHAnsi" w:hAnsiTheme="minorHAnsi" w:cstheme="minorHAnsi"/>
          <w:sz w:val="22"/>
          <w:szCs w:val="22"/>
        </w:rPr>
        <w:t>5</w:t>
      </w:r>
    </w:p>
    <w:p w14:paraId="4531CA64" w14:textId="77777777" w:rsidR="00CF1479" w:rsidRDefault="00CF1479" w:rsidP="00F51A0D">
      <w:pPr>
        <w:tabs>
          <w:tab w:val="left" w:pos="5670"/>
        </w:tabs>
        <w:ind w:left="1134" w:right="-2"/>
        <w:jc w:val="both"/>
        <w:rPr>
          <w:rFonts w:asciiTheme="minorHAnsi" w:hAnsiTheme="minorHAnsi" w:cstheme="minorHAnsi"/>
          <w:sz w:val="22"/>
          <w:szCs w:val="22"/>
        </w:rPr>
      </w:pPr>
    </w:p>
    <w:p w14:paraId="124AA821" w14:textId="77777777" w:rsidR="008F472C" w:rsidRPr="008F472C" w:rsidRDefault="008F472C" w:rsidP="00F51A0D">
      <w:pPr>
        <w:tabs>
          <w:tab w:val="left" w:pos="5670"/>
        </w:tabs>
        <w:ind w:left="1134" w:right="-2"/>
        <w:jc w:val="both"/>
        <w:rPr>
          <w:rFonts w:asciiTheme="minorHAnsi" w:hAnsiTheme="minorHAnsi" w:cstheme="minorHAnsi"/>
          <w:sz w:val="22"/>
          <w:szCs w:val="22"/>
        </w:rPr>
      </w:pPr>
    </w:p>
    <w:p w14:paraId="0B423664" w14:textId="2FB651D4" w:rsidR="00471CF9" w:rsidRPr="0021316E" w:rsidRDefault="0021316E" w:rsidP="00F51A0D">
      <w:pPr>
        <w:tabs>
          <w:tab w:val="left" w:pos="5670"/>
        </w:tabs>
        <w:ind w:left="1134" w:right="-2"/>
        <w:jc w:val="both"/>
        <w:rPr>
          <w:rFonts w:asciiTheme="minorHAnsi" w:hAnsiTheme="minorHAnsi" w:cstheme="minorHAnsi"/>
          <w:b/>
          <w:bCs/>
          <w:sz w:val="22"/>
          <w:szCs w:val="22"/>
          <w:lang w:val="sv-FI"/>
        </w:rPr>
      </w:pPr>
      <w:r w:rsidRPr="0021316E">
        <w:rPr>
          <w:rFonts w:asciiTheme="minorHAnsi" w:hAnsiTheme="minorHAnsi" w:cstheme="minorHAnsi"/>
          <w:b/>
          <w:bCs/>
          <w:sz w:val="22"/>
          <w:szCs w:val="22"/>
          <w:lang w:val="sv-FI"/>
        </w:rPr>
        <w:t>Polismyndighetens förvaltning, löner och schemaläggning</w:t>
      </w:r>
    </w:p>
    <w:p w14:paraId="2F8707BA" w14:textId="77777777" w:rsidR="008F472C" w:rsidRPr="0021316E" w:rsidRDefault="008F472C" w:rsidP="00F51A0D">
      <w:pPr>
        <w:tabs>
          <w:tab w:val="left" w:pos="5670"/>
        </w:tabs>
        <w:ind w:left="1134" w:right="-2"/>
        <w:jc w:val="both"/>
        <w:rPr>
          <w:rFonts w:asciiTheme="minorHAnsi" w:hAnsiTheme="minorHAnsi" w:cstheme="minorHAnsi"/>
          <w:b/>
          <w:bCs/>
          <w:sz w:val="22"/>
          <w:szCs w:val="22"/>
        </w:rPr>
      </w:pPr>
    </w:p>
    <w:p w14:paraId="4C4D2CB0" w14:textId="77777777" w:rsidR="003E345C" w:rsidRDefault="003E345C" w:rsidP="003E345C">
      <w:pPr>
        <w:tabs>
          <w:tab w:val="left" w:pos="5670"/>
        </w:tabs>
        <w:ind w:left="1134" w:right="-2"/>
        <w:jc w:val="both"/>
        <w:rPr>
          <w:rFonts w:asciiTheme="minorHAnsi" w:hAnsiTheme="minorHAnsi" w:cstheme="minorHAnsi"/>
          <w:sz w:val="22"/>
          <w:szCs w:val="22"/>
        </w:rPr>
      </w:pPr>
      <w:r>
        <w:rPr>
          <w:rFonts w:asciiTheme="minorHAnsi" w:hAnsiTheme="minorHAnsi" w:cstheme="minorHAnsi"/>
          <w:sz w:val="22"/>
          <w:szCs w:val="22"/>
        </w:rPr>
        <w:t>Sammanfattning av de viktigaste iakttagelserna och åtgärdsrekommendationerna:</w:t>
      </w:r>
    </w:p>
    <w:p w14:paraId="49A857CD" w14:textId="77777777" w:rsidR="00FF70A2" w:rsidRDefault="00FF70A2" w:rsidP="00F51A0D">
      <w:pPr>
        <w:tabs>
          <w:tab w:val="left" w:pos="5670"/>
        </w:tabs>
        <w:ind w:left="1134" w:right="-2"/>
        <w:jc w:val="both"/>
        <w:rPr>
          <w:rFonts w:asciiTheme="minorHAnsi" w:hAnsiTheme="minorHAnsi" w:cstheme="minorHAnsi"/>
          <w:sz w:val="22"/>
          <w:szCs w:val="22"/>
        </w:rPr>
      </w:pPr>
    </w:p>
    <w:p w14:paraId="088E6FE7" w14:textId="77777777" w:rsidR="00B16EA1" w:rsidRDefault="00451448" w:rsidP="00B16EA1">
      <w:pPr>
        <w:pStyle w:val="Indragetstycke"/>
        <w:numPr>
          <w:ilvl w:val="0"/>
          <w:numId w:val="21"/>
        </w:numPr>
        <w:spacing w:after="120"/>
        <w:ind w:right="-17"/>
        <w:jc w:val="both"/>
        <w:rPr>
          <w:rFonts w:asciiTheme="minorHAnsi" w:hAnsiTheme="minorHAnsi" w:cstheme="minorHAnsi"/>
          <w:sz w:val="22"/>
          <w:szCs w:val="22"/>
          <w:lang w:val="sv-FI"/>
        </w:rPr>
      </w:pPr>
      <w:bookmarkStart w:id="1" w:name="_Hlk128751167"/>
      <w:proofErr w:type="gramStart"/>
      <w:r w:rsidRPr="00451448">
        <w:rPr>
          <w:rFonts w:asciiTheme="minorHAnsi" w:hAnsiTheme="minorHAnsi" w:cstheme="minorHAnsi"/>
          <w:sz w:val="22"/>
          <w:szCs w:val="22"/>
          <w:lang w:val="sv-FI"/>
        </w:rPr>
        <w:t>Överlag</w:t>
      </w:r>
      <w:proofErr w:type="gramEnd"/>
      <w:r w:rsidRPr="00451448">
        <w:rPr>
          <w:rFonts w:asciiTheme="minorHAnsi" w:hAnsiTheme="minorHAnsi" w:cstheme="minorHAnsi"/>
          <w:sz w:val="22"/>
          <w:szCs w:val="22"/>
          <w:lang w:val="sv-FI"/>
        </w:rPr>
        <w:t xml:space="preserve"> avser vi att förvaltningsprocessen för Ålands polismyndighet är välskött och att verksamheten är fungerande. Vi anser att tydligare målsättningar för effektivitet och </w:t>
      </w:r>
      <w:proofErr w:type="spellStart"/>
      <w:r w:rsidRPr="00451448">
        <w:rPr>
          <w:rFonts w:asciiTheme="minorHAnsi" w:hAnsiTheme="minorHAnsi" w:cstheme="minorHAnsi"/>
          <w:sz w:val="22"/>
          <w:szCs w:val="22"/>
          <w:lang w:val="sv-FI"/>
        </w:rPr>
        <w:t>resursering</w:t>
      </w:r>
      <w:proofErr w:type="spellEnd"/>
      <w:r w:rsidRPr="00451448">
        <w:rPr>
          <w:rFonts w:asciiTheme="minorHAnsi" w:hAnsiTheme="minorHAnsi" w:cstheme="minorHAnsi"/>
          <w:sz w:val="22"/>
          <w:szCs w:val="22"/>
          <w:lang w:val="sv-FI"/>
        </w:rPr>
        <w:t xml:space="preserve"> behöver skapas för att allmänheten och lagtinget skall kunna följa med polisens effektivitet samt behov av resurser.</w:t>
      </w:r>
    </w:p>
    <w:p w14:paraId="05673BBB" w14:textId="0A62BA36" w:rsidR="00451448" w:rsidRPr="00B16EA1" w:rsidRDefault="00451448" w:rsidP="00B16EA1">
      <w:pPr>
        <w:pStyle w:val="Indragetstycke"/>
        <w:numPr>
          <w:ilvl w:val="0"/>
          <w:numId w:val="21"/>
        </w:numPr>
        <w:spacing w:after="120"/>
        <w:ind w:right="-17"/>
        <w:jc w:val="both"/>
        <w:rPr>
          <w:rFonts w:asciiTheme="minorHAnsi" w:hAnsiTheme="minorHAnsi" w:cstheme="minorHAnsi"/>
          <w:sz w:val="22"/>
          <w:szCs w:val="22"/>
          <w:lang w:val="sv-FI"/>
        </w:rPr>
      </w:pPr>
      <w:r w:rsidRPr="00B16EA1">
        <w:rPr>
          <w:rFonts w:asciiTheme="minorHAnsi" w:hAnsiTheme="minorHAnsi" w:cstheme="minorHAnsi"/>
          <w:sz w:val="22"/>
          <w:szCs w:val="22"/>
          <w:lang w:val="sv-FI"/>
        </w:rPr>
        <w:t>I allmänhet hinner utredningar färdigställas före brott hinner preskriberas. Ur den misstänktes och sakägandes perspektiv kan utredningstiderna i vissa fall bli väldigt långa.</w:t>
      </w:r>
    </w:p>
    <w:p w14:paraId="7E367319" w14:textId="77777777" w:rsidR="00451448" w:rsidRPr="00451448" w:rsidRDefault="00451448" w:rsidP="00451448">
      <w:pPr>
        <w:pStyle w:val="Indragetstycke"/>
        <w:numPr>
          <w:ilvl w:val="0"/>
          <w:numId w:val="21"/>
        </w:numPr>
        <w:spacing w:after="120"/>
        <w:ind w:right="-17"/>
        <w:jc w:val="both"/>
        <w:rPr>
          <w:rFonts w:asciiTheme="minorHAnsi" w:hAnsiTheme="minorHAnsi" w:cstheme="minorHAnsi"/>
          <w:sz w:val="22"/>
          <w:szCs w:val="22"/>
          <w:lang w:val="sv-FI"/>
        </w:rPr>
      </w:pPr>
      <w:r w:rsidRPr="00451448">
        <w:rPr>
          <w:rFonts w:asciiTheme="minorHAnsi" w:hAnsiTheme="minorHAnsi" w:cstheme="minorHAnsi"/>
          <w:sz w:val="22"/>
          <w:szCs w:val="22"/>
          <w:lang w:val="sv-FI"/>
        </w:rPr>
        <w:t>Vi anser att verksamheten blir lidande pga. oklarheter mellan fördelning av kostnader mellan riket och landskapet. Landskapet bör säkerställa att polisen har tillräckliga resurser för att sköta samhällsviktiga funktioner.</w:t>
      </w:r>
    </w:p>
    <w:p w14:paraId="7FC0878A" w14:textId="77777777" w:rsidR="001C218A" w:rsidRDefault="00EC4E7F" w:rsidP="003E345C">
      <w:pPr>
        <w:pStyle w:val="Indragetstycke"/>
        <w:numPr>
          <w:ilvl w:val="0"/>
          <w:numId w:val="21"/>
        </w:numPr>
        <w:spacing w:after="120"/>
        <w:ind w:right="-17"/>
        <w:jc w:val="both"/>
        <w:rPr>
          <w:rFonts w:asciiTheme="minorHAnsi" w:hAnsiTheme="minorHAnsi" w:cstheme="minorHAnsi"/>
          <w:sz w:val="22"/>
          <w:szCs w:val="22"/>
          <w:lang w:val="sv-FI"/>
        </w:rPr>
      </w:pPr>
      <w:r w:rsidRPr="00EC4E7F">
        <w:rPr>
          <w:rFonts w:asciiTheme="minorHAnsi" w:hAnsiTheme="minorHAnsi" w:cstheme="minorHAnsi"/>
          <w:sz w:val="22"/>
          <w:szCs w:val="22"/>
          <w:lang w:val="sv-FI"/>
        </w:rPr>
        <w:t>Vi anser att övertiden på Ålands polismyndighet fortsättningsvis kan motiveras som ett nödvändigt verktyg för att säkerställa trygghet och säkerhet på Åland. Samtidigt bör man överväga införandet av ett modernt schemaläggningsprogram för att optimera användningen av tillgängliga resurser.</w:t>
      </w:r>
    </w:p>
    <w:bookmarkEnd w:id="1"/>
    <w:p w14:paraId="58A11E5E" w14:textId="70A790AB" w:rsidR="00F12BFE" w:rsidRDefault="00F12BFE" w:rsidP="00F51A0D">
      <w:pPr>
        <w:tabs>
          <w:tab w:val="left" w:pos="5670"/>
        </w:tabs>
        <w:ind w:left="1134" w:right="-2"/>
        <w:jc w:val="both"/>
        <w:rPr>
          <w:rFonts w:asciiTheme="minorHAnsi" w:hAnsiTheme="minorHAnsi" w:cstheme="minorHAnsi"/>
          <w:sz w:val="22"/>
          <w:szCs w:val="22"/>
        </w:rPr>
      </w:pPr>
    </w:p>
    <w:p w14:paraId="2266A56D" w14:textId="5A502E98" w:rsidR="00FF70A2" w:rsidRDefault="00FF70A2" w:rsidP="00F51A0D">
      <w:pPr>
        <w:tabs>
          <w:tab w:val="left" w:pos="5670"/>
        </w:tabs>
        <w:ind w:left="1134" w:right="-2"/>
        <w:jc w:val="both"/>
        <w:rPr>
          <w:rFonts w:asciiTheme="minorHAnsi" w:hAnsiTheme="minorHAnsi" w:cstheme="minorHAnsi"/>
          <w:sz w:val="22"/>
          <w:szCs w:val="22"/>
        </w:rPr>
      </w:pPr>
    </w:p>
    <w:p w14:paraId="2ABC172D" w14:textId="3A8B742A" w:rsidR="004C3830" w:rsidRDefault="00037654" w:rsidP="004C3830">
      <w:pPr>
        <w:tabs>
          <w:tab w:val="left" w:pos="5670"/>
        </w:tabs>
        <w:ind w:left="1134" w:right="-2"/>
        <w:jc w:val="both"/>
        <w:rPr>
          <w:rFonts w:asciiTheme="minorHAnsi" w:hAnsiTheme="minorHAnsi" w:cstheme="minorHAnsi"/>
          <w:b/>
          <w:bCs/>
          <w:sz w:val="22"/>
          <w:szCs w:val="22"/>
        </w:rPr>
      </w:pPr>
      <w:r>
        <w:rPr>
          <w:rFonts w:asciiTheme="minorHAnsi" w:hAnsiTheme="minorHAnsi" w:cstheme="minorHAnsi"/>
          <w:b/>
          <w:bCs/>
          <w:sz w:val="22"/>
          <w:szCs w:val="22"/>
        </w:rPr>
        <w:t>I</w:t>
      </w:r>
      <w:r w:rsidR="002D7EB9" w:rsidRPr="002D7EB9">
        <w:rPr>
          <w:rFonts w:asciiTheme="minorHAnsi" w:hAnsiTheme="minorHAnsi" w:cstheme="minorHAnsi"/>
          <w:b/>
          <w:bCs/>
          <w:sz w:val="22"/>
          <w:szCs w:val="22"/>
        </w:rPr>
        <w:t xml:space="preserve">nfrastrukturavdelningens upphandlingar och </w:t>
      </w:r>
      <w:r>
        <w:rPr>
          <w:rFonts w:asciiTheme="minorHAnsi" w:hAnsiTheme="minorHAnsi" w:cstheme="minorHAnsi"/>
          <w:b/>
          <w:bCs/>
          <w:sz w:val="22"/>
          <w:szCs w:val="22"/>
        </w:rPr>
        <w:t>l</w:t>
      </w:r>
      <w:r w:rsidR="002D7EB9" w:rsidRPr="002D7EB9">
        <w:rPr>
          <w:rFonts w:asciiTheme="minorHAnsi" w:hAnsiTheme="minorHAnsi" w:cstheme="minorHAnsi"/>
          <w:b/>
          <w:bCs/>
          <w:sz w:val="22"/>
          <w:szCs w:val="22"/>
        </w:rPr>
        <w:t>andskapsregeringens budgeteringsprocess</w:t>
      </w:r>
    </w:p>
    <w:p w14:paraId="4D3FB004" w14:textId="77777777" w:rsidR="00AE4F39" w:rsidRDefault="00AE4F39" w:rsidP="004C3830">
      <w:pPr>
        <w:tabs>
          <w:tab w:val="left" w:pos="5670"/>
        </w:tabs>
        <w:ind w:left="1134" w:right="-2"/>
        <w:jc w:val="both"/>
        <w:rPr>
          <w:rFonts w:asciiTheme="minorHAnsi" w:hAnsiTheme="minorHAnsi" w:cstheme="minorHAnsi"/>
          <w:b/>
          <w:bCs/>
          <w:sz w:val="22"/>
          <w:szCs w:val="22"/>
        </w:rPr>
      </w:pPr>
    </w:p>
    <w:p w14:paraId="44E5118B" w14:textId="7678A0AF" w:rsidR="00AE4F39" w:rsidRDefault="00AE4F39" w:rsidP="00AE4F39">
      <w:pPr>
        <w:ind w:left="1134" w:right="-2"/>
        <w:jc w:val="both"/>
        <w:rPr>
          <w:rFonts w:asciiTheme="minorHAnsi" w:hAnsiTheme="minorHAnsi" w:cstheme="minorHAnsi"/>
          <w:i/>
          <w:iCs/>
          <w:sz w:val="22"/>
          <w:szCs w:val="22"/>
        </w:rPr>
      </w:pPr>
      <w:r>
        <w:rPr>
          <w:rFonts w:asciiTheme="minorHAnsi" w:hAnsiTheme="minorHAnsi" w:cstheme="minorHAnsi"/>
          <w:b/>
          <w:bCs/>
          <w:sz w:val="22"/>
          <w:szCs w:val="22"/>
        </w:rPr>
        <w:tab/>
      </w:r>
      <w:r w:rsidRPr="00AE4F39">
        <w:rPr>
          <w:rFonts w:asciiTheme="minorHAnsi" w:hAnsiTheme="minorHAnsi" w:cstheme="minorHAnsi"/>
          <w:i/>
          <w:iCs/>
          <w:sz w:val="22"/>
          <w:szCs w:val="22"/>
        </w:rPr>
        <w:t>Upphandlingsfunktionen</w:t>
      </w:r>
    </w:p>
    <w:p w14:paraId="1B779E03" w14:textId="77777777" w:rsidR="00400BCD" w:rsidRPr="00AE4F39" w:rsidRDefault="00400BCD" w:rsidP="00AE4F39">
      <w:pPr>
        <w:ind w:left="1134" w:right="-2"/>
        <w:jc w:val="both"/>
        <w:rPr>
          <w:rFonts w:asciiTheme="minorHAnsi" w:hAnsiTheme="minorHAnsi" w:cstheme="minorHAnsi"/>
          <w:i/>
          <w:iCs/>
          <w:sz w:val="22"/>
          <w:szCs w:val="22"/>
        </w:rPr>
      </w:pPr>
    </w:p>
    <w:p w14:paraId="49E43848" w14:textId="77777777" w:rsidR="008B2A97" w:rsidRDefault="00DF486B" w:rsidP="008B2A97">
      <w:pPr>
        <w:pStyle w:val="Liststycke"/>
        <w:numPr>
          <w:ilvl w:val="0"/>
          <w:numId w:val="21"/>
        </w:numPr>
        <w:ind w:right="-2"/>
        <w:jc w:val="both"/>
        <w:rPr>
          <w:rFonts w:asciiTheme="minorHAnsi" w:hAnsiTheme="minorHAnsi" w:cstheme="minorHAnsi"/>
        </w:rPr>
      </w:pPr>
      <w:r w:rsidRPr="008B2A97">
        <w:rPr>
          <w:rFonts w:asciiTheme="minorHAnsi" w:hAnsiTheme="minorHAnsi" w:cstheme="minorHAnsi"/>
        </w:rPr>
        <w:t xml:space="preserve">I det stora hela anser vi att upphandlingsfunktionen för Infrastrukturavdelningen är effektivt uppbyggd. Upphandlingarna är transparenta, väldokumenterade och följer till väsentliga delar lagstiftningen och landskapets regelverk. </w:t>
      </w:r>
    </w:p>
    <w:p w14:paraId="65DCD327" w14:textId="77777777" w:rsidR="00C3502D" w:rsidRDefault="00DF486B" w:rsidP="008B2A97">
      <w:pPr>
        <w:pStyle w:val="Liststycke"/>
        <w:numPr>
          <w:ilvl w:val="0"/>
          <w:numId w:val="21"/>
        </w:numPr>
        <w:ind w:right="-2"/>
        <w:jc w:val="both"/>
        <w:rPr>
          <w:rFonts w:asciiTheme="minorHAnsi" w:hAnsiTheme="minorHAnsi" w:cstheme="minorHAnsi"/>
        </w:rPr>
      </w:pPr>
      <w:r w:rsidRPr="008B2A97">
        <w:rPr>
          <w:rFonts w:asciiTheme="minorHAnsi" w:hAnsiTheme="minorHAnsi" w:cstheme="minorHAnsi"/>
        </w:rPr>
        <w:lastRenderedPageBreak/>
        <w:t xml:space="preserve">Den bristande konkurrensen är en betydande risk för upphandlingarnas ekonomiska effektivitet på Åland. </w:t>
      </w:r>
    </w:p>
    <w:p w14:paraId="2AAB0284" w14:textId="77777777" w:rsidR="00C3502D" w:rsidRDefault="00C3502D" w:rsidP="00C3502D">
      <w:pPr>
        <w:pStyle w:val="Liststycke"/>
        <w:ind w:left="1494" w:right="-2"/>
        <w:jc w:val="both"/>
        <w:rPr>
          <w:rFonts w:asciiTheme="minorHAnsi" w:hAnsiTheme="minorHAnsi" w:cstheme="minorHAnsi"/>
        </w:rPr>
      </w:pPr>
    </w:p>
    <w:p w14:paraId="7878F16D" w14:textId="7D5026CD" w:rsidR="00CF1479" w:rsidRPr="008B2A97" w:rsidRDefault="00DF486B" w:rsidP="008B2A97">
      <w:pPr>
        <w:pStyle w:val="Liststycke"/>
        <w:numPr>
          <w:ilvl w:val="0"/>
          <w:numId w:val="21"/>
        </w:numPr>
        <w:ind w:right="-2"/>
        <w:jc w:val="both"/>
        <w:rPr>
          <w:rFonts w:asciiTheme="minorHAnsi" w:hAnsiTheme="minorHAnsi" w:cstheme="minorHAnsi"/>
        </w:rPr>
      </w:pPr>
      <w:r w:rsidRPr="008B2A97">
        <w:rPr>
          <w:rFonts w:asciiTheme="minorHAnsi" w:hAnsiTheme="minorHAnsi" w:cstheme="minorHAnsi"/>
        </w:rPr>
        <w:t xml:space="preserve">Vi anser att landskapsregeringen bör utveckla en upphandlingsstrategi med målsättning att göra de offentliga upphandlingarna </w:t>
      </w:r>
      <w:r w:rsidR="00E05AFA">
        <w:rPr>
          <w:rFonts w:asciiTheme="minorHAnsi" w:hAnsiTheme="minorHAnsi" w:cstheme="minorHAnsi"/>
        </w:rPr>
        <w:t>mer</w:t>
      </w:r>
      <w:r w:rsidRPr="008B2A97">
        <w:rPr>
          <w:rFonts w:asciiTheme="minorHAnsi" w:hAnsiTheme="minorHAnsi" w:cstheme="minorHAnsi"/>
        </w:rPr>
        <w:t xml:space="preserve"> intressanta för olika anbudsgivare</w:t>
      </w:r>
      <w:r w:rsidR="006A2E91">
        <w:rPr>
          <w:rFonts w:asciiTheme="minorHAnsi" w:hAnsiTheme="minorHAnsi" w:cstheme="minorHAnsi"/>
        </w:rPr>
        <w:t>.</w:t>
      </w:r>
      <w:r w:rsidRPr="008B2A97">
        <w:rPr>
          <w:rFonts w:asciiTheme="minorHAnsi" w:hAnsiTheme="minorHAnsi" w:cstheme="minorHAnsi"/>
        </w:rPr>
        <w:t xml:space="preserve"> </w:t>
      </w:r>
      <w:r w:rsidR="006A2E91">
        <w:rPr>
          <w:rFonts w:asciiTheme="minorHAnsi" w:hAnsiTheme="minorHAnsi" w:cstheme="minorHAnsi"/>
        </w:rPr>
        <w:t>D</w:t>
      </w:r>
      <w:r w:rsidRPr="008B2A97">
        <w:rPr>
          <w:rFonts w:asciiTheme="minorHAnsi" w:hAnsiTheme="minorHAnsi" w:cstheme="minorHAnsi"/>
        </w:rPr>
        <w:t>et ska vara lätt att delta i anbudsförfarandena</w:t>
      </w:r>
      <w:r w:rsidR="005B436B">
        <w:rPr>
          <w:rFonts w:asciiTheme="minorHAnsi" w:hAnsiTheme="minorHAnsi" w:cstheme="minorHAnsi"/>
        </w:rPr>
        <w:t xml:space="preserve">. Detta är viktigt för att </w:t>
      </w:r>
      <w:r w:rsidR="005B436B" w:rsidRPr="008B2A97">
        <w:rPr>
          <w:rFonts w:asciiTheme="minorHAnsi" w:hAnsiTheme="minorHAnsi" w:cstheme="minorHAnsi"/>
        </w:rPr>
        <w:t xml:space="preserve">bra anbud </w:t>
      </w:r>
      <w:r w:rsidR="005B436B">
        <w:rPr>
          <w:rFonts w:asciiTheme="minorHAnsi" w:hAnsiTheme="minorHAnsi" w:cstheme="minorHAnsi"/>
        </w:rPr>
        <w:t xml:space="preserve">ska </w:t>
      </w:r>
      <w:r w:rsidRPr="008B2A97">
        <w:rPr>
          <w:rFonts w:asciiTheme="minorHAnsi" w:hAnsiTheme="minorHAnsi" w:cstheme="minorHAnsi"/>
        </w:rPr>
        <w:t>möjliggöra</w:t>
      </w:r>
      <w:r w:rsidR="005B436B">
        <w:rPr>
          <w:rFonts w:asciiTheme="minorHAnsi" w:hAnsiTheme="minorHAnsi" w:cstheme="minorHAnsi"/>
        </w:rPr>
        <w:t>s</w:t>
      </w:r>
      <w:r w:rsidRPr="008B2A97">
        <w:rPr>
          <w:rFonts w:asciiTheme="minorHAnsi" w:hAnsiTheme="minorHAnsi" w:cstheme="minorHAnsi"/>
        </w:rPr>
        <w:t xml:space="preserve"> och </w:t>
      </w:r>
      <w:r w:rsidR="005B436B" w:rsidRPr="008B2A97">
        <w:rPr>
          <w:rFonts w:asciiTheme="minorHAnsi" w:hAnsiTheme="minorHAnsi" w:cstheme="minorHAnsi"/>
        </w:rPr>
        <w:t xml:space="preserve">tillräcklig </w:t>
      </w:r>
      <w:r w:rsidR="0073518B" w:rsidRPr="008B2A97">
        <w:rPr>
          <w:rFonts w:asciiTheme="minorHAnsi" w:hAnsiTheme="minorHAnsi" w:cstheme="minorHAnsi"/>
        </w:rPr>
        <w:t xml:space="preserve">konkurrens </w:t>
      </w:r>
      <w:r w:rsidRPr="008B2A97">
        <w:rPr>
          <w:rFonts w:asciiTheme="minorHAnsi" w:hAnsiTheme="minorHAnsi" w:cstheme="minorHAnsi"/>
        </w:rPr>
        <w:t>skapa</w:t>
      </w:r>
      <w:r w:rsidR="0073518B">
        <w:rPr>
          <w:rFonts w:asciiTheme="minorHAnsi" w:hAnsiTheme="minorHAnsi" w:cstheme="minorHAnsi"/>
        </w:rPr>
        <w:t>s</w:t>
      </w:r>
      <w:r w:rsidRPr="008B2A97">
        <w:rPr>
          <w:rFonts w:asciiTheme="minorHAnsi" w:hAnsiTheme="minorHAnsi" w:cstheme="minorHAnsi"/>
        </w:rPr>
        <w:t>.</w:t>
      </w:r>
    </w:p>
    <w:p w14:paraId="39DE77F6" w14:textId="77777777" w:rsidR="00F42587" w:rsidRDefault="00F42587" w:rsidP="00F51A0D">
      <w:pPr>
        <w:ind w:left="1134" w:right="-2"/>
        <w:jc w:val="both"/>
        <w:rPr>
          <w:rFonts w:asciiTheme="minorHAnsi" w:eastAsia="Calibri" w:hAnsiTheme="minorHAnsi" w:cstheme="minorHAnsi"/>
          <w:sz w:val="22"/>
          <w:szCs w:val="22"/>
          <w:lang w:val="sv-FI" w:eastAsia="en-US"/>
        </w:rPr>
      </w:pPr>
    </w:p>
    <w:p w14:paraId="0332D926" w14:textId="2D8B540E" w:rsidR="00400BCD" w:rsidRDefault="00400BCD" w:rsidP="00400BCD">
      <w:pPr>
        <w:tabs>
          <w:tab w:val="left" w:pos="5670"/>
        </w:tabs>
        <w:ind w:left="1134" w:right="-2"/>
        <w:jc w:val="both"/>
        <w:rPr>
          <w:rFonts w:asciiTheme="minorHAnsi" w:hAnsiTheme="minorHAnsi" w:cstheme="minorHAnsi"/>
          <w:i/>
          <w:iCs/>
          <w:sz w:val="22"/>
          <w:szCs w:val="22"/>
        </w:rPr>
      </w:pPr>
      <w:r>
        <w:rPr>
          <w:rFonts w:asciiTheme="minorHAnsi" w:hAnsiTheme="minorHAnsi" w:cstheme="minorHAnsi"/>
          <w:i/>
          <w:iCs/>
          <w:sz w:val="22"/>
          <w:szCs w:val="22"/>
        </w:rPr>
        <w:t>B</w:t>
      </w:r>
      <w:r w:rsidRPr="00400BCD">
        <w:rPr>
          <w:rFonts w:asciiTheme="minorHAnsi" w:hAnsiTheme="minorHAnsi" w:cstheme="minorHAnsi"/>
          <w:i/>
          <w:iCs/>
          <w:sz w:val="22"/>
          <w:szCs w:val="22"/>
        </w:rPr>
        <w:t>udgeteringsprocess</w:t>
      </w:r>
    </w:p>
    <w:p w14:paraId="26FE72C1" w14:textId="77777777" w:rsidR="00400BCD" w:rsidRPr="00400BCD" w:rsidRDefault="00400BCD" w:rsidP="00400BCD">
      <w:pPr>
        <w:tabs>
          <w:tab w:val="left" w:pos="5670"/>
        </w:tabs>
        <w:ind w:left="1134" w:right="-2"/>
        <w:jc w:val="both"/>
        <w:rPr>
          <w:rFonts w:asciiTheme="minorHAnsi" w:hAnsiTheme="minorHAnsi" w:cstheme="minorHAnsi"/>
          <w:i/>
          <w:iCs/>
          <w:sz w:val="22"/>
          <w:szCs w:val="22"/>
        </w:rPr>
      </w:pPr>
    </w:p>
    <w:p w14:paraId="6A04AF06" w14:textId="45D5E65E" w:rsidR="000570A8" w:rsidRPr="000570A8" w:rsidRDefault="000570A8" w:rsidP="000570A8">
      <w:pPr>
        <w:pStyle w:val="Liststycke"/>
        <w:numPr>
          <w:ilvl w:val="0"/>
          <w:numId w:val="21"/>
        </w:numPr>
        <w:tabs>
          <w:tab w:val="left" w:pos="5670"/>
        </w:tabs>
        <w:ind w:right="-2"/>
        <w:jc w:val="both"/>
        <w:rPr>
          <w:rFonts w:asciiTheme="minorHAnsi" w:hAnsiTheme="minorHAnsi" w:cstheme="minorHAnsi"/>
        </w:rPr>
      </w:pPr>
      <w:r w:rsidRPr="000570A8">
        <w:rPr>
          <w:rFonts w:asciiTheme="minorHAnsi" w:hAnsiTheme="minorHAnsi" w:cstheme="minorHAnsi"/>
        </w:rPr>
        <w:t xml:space="preserve">Förfarandet med stora outnyttjade budgetanslag och överföringar av investeringsmedel från år till år försämrar insynen i landskapets verkliga ekonomi och finansieringsläge. Vi rekommenderar att finansavdelningen ser över budgeteringsrutinerna och beaktar ovanstående risker i beredningen. </w:t>
      </w:r>
    </w:p>
    <w:p w14:paraId="50BB721D" w14:textId="77777777" w:rsidR="000570A8" w:rsidRPr="000570A8" w:rsidRDefault="000570A8" w:rsidP="000570A8">
      <w:pPr>
        <w:tabs>
          <w:tab w:val="left" w:pos="5670"/>
        </w:tabs>
        <w:ind w:left="1134" w:right="-2"/>
        <w:jc w:val="both"/>
        <w:rPr>
          <w:rFonts w:asciiTheme="minorHAnsi" w:hAnsiTheme="minorHAnsi" w:cstheme="minorHAnsi"/>
          <w:sz w:val="22"/>
          <w:szCs w:val="22"/>
        </w:rPr>
      </w:pPr>
    </w:p>
    <w:p w14:paraId="59E33178" w14:textId="19753CBC" w:rsidR="00B91560" w:rsidRDefault="000570A8" w:rsidP="00AE4F39">
      <w:pPr>
        <w:pStyle w:val="Liststycke"/>
        <w:numPr>
          <w:ilvl w:val="0"/>
          <w:numId w:val="21"/>
        </w:numPr>
        <w:tabs>
          <w:tab w:val="left" w:pos="5670"/>
        </w:tabs>
        <w:ind w:right="-2"/>
        <w:jc w:val="both"/>
        <w:rPr>
          <w:rFonts w:asciiTheme="minorHAnsi" w:hAnsiTheme="minorHAnsi" w:cstheme="minorHAnsi"/>
        </w:rPr>
      </w:pPr>
      <w:r w:rsidRPr="00AE4F39">
        <w:rPr>
          <w:rFonts w:asciiTheme="minorHAnsi" w:hAnsiTheme="minorHAnsi" w:cstheme="minorHAnsi"/>
        </w:rPr>
        <w:t xml:space="preserve">Vi anser att det ur demokratisynvinkel behövs en tydligare projektredovisning </w:t>
      </w:r>
      <w:proofErr w:type="gramStart"/>
      <w:r w:rsidRPr="00AE4F39">
        <w:rPr>
          <w:rFonts w:asciiTheme="minorHAnsi" w:hAnsiTheme="minorHAnsi" w:cstheme="minorHAnsi"/>
        </w:rPr>
        <w:t>framförallt</w:t>
      </w:r>
      <w:proofErr w:type="gramEnd"/>
      <w:r w:rsidRPr="00AE4F39">
        <w:rPr>
          <w:rFonts w:asciiTheme="minorHAnsi" w:hAnsiTheme="minorHAnsi" w:cstheme="minorHAnsi"/>
        </w:rPr>
        <w:t xml:space="preserve"> för de stora och fleråriga byggnadsprojekten, så att lagtinget och invånarna kan följa upp hur totalbudgeten förverkligas.</w:t>
      </w:r>
    </w:p>
    <w:p w14:paraId="5C0E54A3" w14:textId="77777777" w:rsidR="00C06388" w:rsidRPr="00C06388" w:rsidRDefault="00C06388" w:rsidP="00C06388">
      <w:pPr>
        <w:pStyle w:val="Liststycke"/>
        <w:rPr>
          <w:rFonts w:asciiTheme="minorHAnsi" w:hAnsiTheme="minorHAnsi" w:cstheme="minorHAnsi"/>
        </w:rPr>
      </w:pPr>
    </w:p>
    <w:p w14:paraId="5A61267C" w14:textId="77777777" w:rsidR="00C06388" w:rsidRPr="00AE4F39" w:rsidRDefault="00C06388" w:rsidP="00C06388">
      <w:pPr>
        <w:pStyle w:val="Liststycke"/>
        <w:tabs>
          <w:tab w:val="left" w:pos="5670"/>
        </w:tabs>
        <w:ind w:left="1494" w:right="-2"/>
        <w:jc w:val="both"/>
        <w:rPr>
          <w:rFonts w:asciiTheme="minorHAnsi" w:hAnsiTheme="minorHAnsi" w:cstheme="minorHAnsi"/>
        </w:rPr>
      </w:pPr>
    </w:p>
    <w:p w14:paraId="7BEDB5E9" w14:textId="77777777" w:rsidR="0011687C" w:rsidRPr="00F8766F" w:rsidRDefault="00183FC3" w:rsidP="00F51A0D">
      <w:pPr>
        <w:ind w:left="1134" w:right="-2"/>
        <w:rPr>
          <w:rFonts w:asciiTheme="minorHAnsi" w:hAnsiTheme="minorHAnsi" w:cstheme="minorHAnsi"/>
          <w:b/>
        </w:rPr>
      </w:pPr>
      <w:bookmarkStart w:id="2" w:name="_Toc398125933"/>
      <w:r w:rsidRPr="00F8766F">
        <w:rPr>
          <w:rFonts w:asciiTheme="minorHAnsi" w:hAnsiTheme="minorHAnsi" w:cstheme="minorHAnsi"/>
          <w:b/>
        </w:rPr>
        <w:t>EU-revision</w:t>
      </w:r>
      <w:bookmarkEnd w:id="2"/>
    </w:p>
    <w:p w14:paraId="6FA994BF" w14:textId="4FD2F217" w:rsidR="00AB63AE" w:rsidRPr="00422F73" w:rsidRDefault="00E37917" w:rsidP="00F51A0D">
      <w:pPr>
        <w:ind w:left="1134" w:right="-2"/>
        <w:jc w:val="both"/>
        <w:rPr>
          <w:rFonts w:asciiTheme="minorHAnsi" w:hAnsiTheme="minorHAnsi" w:cstheme="minorHAnsi"/>
          <w:sz w:val="22"/>
          <w:szCs w:val="22"/>
        </w:rPr>
      </w:pPr>
      <w:r w:rsidRPr="00F8766F">
        <w:rPr>
          <w:rFonts w:asciiTheme="minorHAnsi" w:hAnsiTheme="minorHAnsi" w:cstheme="minorHAnsi"/>
          <w:sz w:val="22"/>
          <w:szCs w:val="22"/>
        </w:rPr>
        <w:t xml:space="preserve">Landskapsrevisionen </w:t>
      </w:r>
      <w:r w:rsidR="004670C2" w:rsidRPr="00F8766F">
        <w:rPr>
          <w:rFonts w:asciiTheme="minorHAnsi" w:hAnsiTheme="minorHAnsi" w:cstheme="minorHAnsi"/>
          <w:sz w:val="22"/>
          <w:szCs w:val="22"/>
        </w:rPr>
        <w:t>ansvarar för granskningen av EU:</w:t>
      </w:r>
      <w:r w:rsidR="00AB63AE" w:rsidRPr="00F8766F">
        <w:rPr>
          <w:rFonts w:asciiTheme="minorHAnsi" w:hAnsiTheme="minorHAnsi" w:cstheme="minorHAnsi"/>
          <w:sz w:val="22"/>
          <w:szCs w:val="22"/>
        </w:rPr>
        <w:t>s strukturfondsprogram på Åland</w:t>
      </w:r>
      <w:r w:rsidR="004670C2" w:rsidRPr="00F8766F">
        <w:rPr>
          <w:rFonts w:asciiTheme="minorHAnsi" w:hAnsiTheme="minorHAnsi" w:cstheme="minorHAnsi"/>
          <w:sz w:val="22"/>
          <w:szCs w:val="22"/>
        </w:rPr>
        <w:t xml:space="preserve"> i enlighet med de </w:t>
      </w:r>
      <w:r w:rsidR="00ED060F" w:rsidRPr="00F8766F">
        <w:rPr>
          <w:rFonts w:asciiTheme="minorHAnsi" w:hAnsiTheme="minorHAnsi" w:cstheme="minorHAnsi"/>
          <w:sz w:val="22"/>
          <w:szCs w:val="22"/>
        </w:rPr>
        <w:t>bestämmelser</w:t>
      </w:r>
      <w:r w:rsidR="004670C2" w:rsidRPr="00F8766F">
        <w:rPr>
          <w:rFonts w:asciiTheme="minorHAnsi" w:hAnsiTheme="minorHAnsi" w:cstheme="minorHAnsi"/>
          <w:sz w:val="22"/>
          <w:szCs w:val="22"/>
        </w:rPr>
        <w:t xml:space="preserve"> som EU-kommissionen </w:t>
      </w:r>
      <w:r w:rsidR="00ED060F" w:rsidRPr="00F8766F">
        <w:rPr>
          <w:rFonts w:asciiTheme="minorHAnsi" w:hAnsiTheme="minorHAnsi" w:cstheme="minorHAnsi"/>
          <w:sz w:val="22"/>
          <w:szCs w:val="22"/>
        </w:rPr>
        <w:t>utfärdar</w:t>
      </w:r>
      <w:r w:rsidR="004670C2" w:rsidRPr="00F8766F">
        <w:rPr>
          <w:rFonts w:asciiTheme="minorHAnsi" w:hAnsiTheme="minorHAnsi" w:cstheme="minorHAnsi"/>
          <w:sz w:val="22"/>
          <w:szCs w:val="22"/>
        </w:rPr>
        <w:t>.</w:t>
      </w:r>
      <w:r w:rsidRPr="00F8766F">
        <w:rPr>
          <w:rFonts w:asciiTheme="minorHAnsi" w:hAnsiTheme="minorHAnsi" w:cstheme="minorHAnsi"/>
          <w:sz w:val="22"/>
          <w:szCs w:val="22"/>
        </w:rPr>
        <w:t xml:space="preserve"> Granskningen omfattar programmen för </w:t>
      </w:r>
      <w:proofErr w:type="gramStart"/>
      <w:r w:rsidR="009F2D88" w:rsidRPr="00F8766F">
        <w:rPr>
          <w:rFonts w:asciiTheme="minorHAnsi" w:hAnsiTheme="minorHAnsi" w:cstheme="minorHAnsi"/>
          <w:sz w:val="22"/>
          <w:szCs w:val="22"/>
        </w:rPr>
        <w:t>Europeiska</w:t>
      </w:r>
      <w:proofErr w:type="gramEnd"/>
      <w:r w:rsidR="004670C2" w:rsidRPr="00F8766F">
        <w:rPr>
          <w:rFonts w:asciiTheme="minorHAnsi" w:hAnsiTheme="minorHAnsi" w:cstheme="minorHAnsi"/>
          <w:sz w:val="22"/>
          <w:szCs w:val="22"/>
        </w:rPr>
        <w:t xml:space="preserve"> regionala utvecklingsfonden (ERUF), Europeiska socialfonden (ESF) och </w:t>
      </w:r>
      <w:proofErr w:type="gramStart"/>
      <w:r w:rsidR="004670C2" w:rsidRPr="00F8766F">
        <w:rPr>
          <w:rFonts w:asciiTheme="minorHAnsi" w:hAnsiTheme="minorHAnsi" w:cstheme="minorHAnsi"/>
          <w:sz w:val="22"/>
          <w:szCs w:val="22"/>
        </w:rPr>
        <w:t>Europeiska</w:t>
      </w:r>
      <w:proofErr w:type="gramEnd"/>
      <w:r w:rsidR="004670C2" w:rsidRPr="00F8766F">
        <w:rPr>
          <w:rFonts w:asciiTheme="minorHAnsi" w:hAnsiTheme="minorHAnsi" w:cstheme="minorHAnsi"/>
          <w:sz w:val="22"/>
          <w:szCs w:val="22"/>
        </w:rPr>
        <w:t xml:space="preserve"> </w:t>
      </w:r>
      <w:r w:rsidR="00F502B4" w:rsidRPr="00F8766F">
        <w:rPr>
          <w:rFonts w:asciiTheme="minorHAnsi" w:hAnsiTheme="minorHAnsi" w:cstheme="minorHAnsi"/>
          <w:sz w:val="22"/>
          <w:szCs w:val="22"/>
        </w:rPr>
        <w:t xml:space="preserve">havs- och </w:t>
      </w:r>
      <w:r w:rsidR="004670C2" w:rsidRPr="00F8766F">
        <w:rPr>
          <w:rFonts w:asciiTheme="minorHAnsi" w:hAnsiTheme="minorHAnsi" w:cstheme="minorHAnsi"/>
          <w:sz w:val="22"/>
          <w:szCs w:val="22"/>
        </w:rPr>
        <w:t>fiskerifonden (E</w:t>
      </w:r>
      <w:r w:rsidR="00F502B4" w:rsidRPr="00F8766F">
        <w:rPr>
          <w:rFonts w:asciiTheme="minorHAnsi" w:hAnsiTheme="minorHAnsi" w:cstheme="minorHAnsi"/>
          <w:sz w:val="22"/>
          <w:szCs w:val="22"/>
        </w:rPr>
        <w:t>H</w:t>
      </w:r>
      <w:r w:rsidR="004670C2" w:rsidRPr="00F8766F">
        <w:rPr>
          <w:rFonts w:asciiTheme="minorHAnsi" w:hAnsiTheme="minorHAnsi" w:cstheme="minorHAnsi"/>
          <w:sz w:val="22"/>
          <w:szCs w:val="22"/>
        </w:rPr>
        <w:t xml:space="preserve">FF). </w:t>
      </w:r>
      <w:r w:rsidRPr="00F8766F">
        <w:rPr>
          <w:rFonts w:asciiTheme="minorHAnsi" w:hAnsiTheme="minorHAnsi" w:cstheme="minorHAnsi"/>
          <w:sz w:val="22"/>
          <w:szCs w:val="22"/>
        </w:rPr>
        <w:t xml:space="preserve">Ytterligare </w:t>
      </w:r>
      <w:r w:rsidR="00ED060F" w:rsidRPr="00F8766F">
        <w:rPr>
          <w:rFonts w:asciiTheme="minorHAnsi" w:hAnsiTheme="minorHAnsi" w:cstheme="minorHAnsi"/>
          <w:sz w:val="22"/>
          <w:szCs w:val="22"/>
        </w:rPr>
        <w:t>gransk</w:t>
      </w:r>
      <w:r w:rsidRPr="00F8766F">
        <w:rPr>
          <w:rFonts w:asciiTheme="minorHAnsi" w:hAnsiTheme="minorHAnsi" w:cstheme="minorHAnsi"/>
          <w:sz w:val="22"/>
          <w:szCs w:val="22"/>
        </w:rPr>
        <w:t>a</w:t>
      </w:r>
      <w:r w:rsidR="008C73F8">
        <w:rPr>
          <w:rFonts w:asciiTheme="minorHAnsi" w:hAnsiTheme="minorHAnsi" w:cstheme="minorHAnsi"/>
          <w:sz w:val="22"/>
          <w:szCs w:val="22"/>
        </w:rPr>
        <w:t>s</w:t>
      </w:r>
      <w:r w:rsidRPr="00F8766F">
        <w:rPr>
          <w:rFonts w:asciiTheme="minorHAnsi" w:hAnsiTheme="minorHAnsi" w:cstheme="minorHAnsi"/>
          <w:sz w:val="22"/>
          <w:szCs w:val="22"/>
        </w:rPr>
        <w:t xml:space="preserve"> projekt som bedrivs på Åland inom </w:t>
      </w:r>
      <w:r w:rsidR="00C17815" w:rsidRPr="00F8766F">
        <w:rPr>
          <w:rFonts w:asciiTheme="minorHAnsi" w:hAnsiTheme="minorHAnsi" w:cstheme="minorHAnsi"/>
          <w:sz w:val="22"/>
          <w:szCs w:val="22"/>
        </w:rPr>
        <w:t>det gränsöverskridande samarbetsprogrammet</w:t>
      </w:r>
      <w:r w:rsidRPr="00F8766F">
        <w:rPr>
          <w:rFonts w:asciiTheme="minorHAnsi" w:hAnsiTheme="minorHAnsi" w:cstheme="minorHAnsi"/>
          <w:sz w:val="22"/>
          <w:szCs w:val="22"/>
        </w:rPr>
        <w:t xml:space="preserve"> Central Baltic </w:t>
      </w:r>
      <w:proofErr w:type="spellStart"/>
      <w:r w:rsidRPr="00944E7C">
        <w:rPr>
          <w:rFonts w:asciiTheme="minorHAnsi" w:hAnsiTheme="minorHAnsi" w:cstheme="minorHAnsi"/>
          <w:sz w:val="22"/>
          <w:szCs w:val="22"/>
        </w:rPr>
        <w:t>Interreg</w:t>
      </w:r>
      <w:proofErr w:type="spellEnd"/>
      <w:r w:rsidRPr="00944E7C">
        <w:rPr>
          <w:rFonts w:asciiTheme="minorHAnsi" w:hAnsiTheme="minorHAnsi" w:cstheme="minorHAnsi"/>
          <w:sz w:val="22"/>
          <w:szCs w:val="22"/>
        </w:rPr>
        <w:t xml:space="preserve"> </w:t>
      </w:r>
      <w:r w:rsidR="00C2270B">
        <w:rPr>
          <w:rFonts w:asciiTheme="minorHAnsi" w:hAnsiTheme="minorHAnsi" w:cstheme="minorHAnsi"/>
          <w:sz w:val="22"/>
          <w:szCs w:val="22"/>
        </w:rPr>
        <w:t>V</w:t>
      </w:r>
      <w:r w:rsidR="00A0567A">
        <w:rPr>
          <w:rFonts w:asciiTheme="minorHAnsi" w:hAnsiTheme="minorHAnsi" w:cstheme="minorHAnsi"/>
          <w:sz w:val="22"/>
          <w:szCs w:val="22"/>
        </w:rPr>
        <w:t>I</w:t>
      </w:r>
      <w:r w:rsidR="00EF5C67">
        <w:rPr>
          <w:rFonts w:asciiTheme="minorHAnsi" w:hAnsiTheme="minorHAnsi" w:cstheme="minorHAnsi"/>
          <w:sz w:val="22"/>
          <w:szCs w:val="22"/>
        </w:rPr>
        <w:t xml:space="preserve"> </w:t>
      </w:r>
      <w:r w:rsidR="0093040F">
        <w:rPr>
          <w:rFonts w:asciiTheme="minorHAnsi" w:hAnsiTheme="minorHAnsi" w:cstheme="minorHAnsi"/>
          <w:sz w:val="22"/>
          <w:szCs w:val="22"/>
        </w:rPr>
        <w:t xml:space="preserve">B </w:t>
      </w:r>
      <w:proofErr w:type="gramStart"/>
      <w:r w:rsidR="00EF5C67">
        <w:rPr>
          <w:rFonts w:asciiTheme="minorHAnsi" w:hAnsiTheme="minorHAnsi" w:cstheme="minorHAnsi"/>
          <w:sz w:val="22"/>
          <w:szCs w:val="22"/>
        </w:rPr>
        <w:t>2021-2027</w:t>
      </w:r>
      <w:proofErr w:type="gramEnd"/>
      <w:r w:rsidR="00EF5C67">
        <w:rPr>
          <w:rFonts w:asciiTheme="minorHAnsi" w:hAnsiTheme="minorHAnsi" w:cstheme="minorHAnsi"/>
          <w:sz w:val="22"/>
          <w:szCs w:val="22"/>
        </w:rPr>
        <w:t xml:space="preserve"> samt det likaså gränsöverskridande </w:t>
      </w:r>
      <w:r w:rsidR="00CC2DE6" w:rsidRPr="00CC2DE6">
        <w:rPr>
          <w:rFonts w:asciiTheme="minorHAnsi" w:hAnsiTheme="minorHAnsi" w:cstheme="minorHAnsi"/>
          <w:sz w:val="22"/>
          <w:szCs w:val="22"/>
        </w:rPr>
        <w:t>samarbetsprogrammet</w:t>
      </w:r>
      <w:r w:rsidR="00CC2DE6">
        <w:rPr>
          <w:rFonts w:asciiTheme="minorHAnsi" w:hAnsiTheme="minorHAnsi" w:cstheme="minorHAnsi"/>
          <w:sz w:val="22"/>
          <w:szCs w:val="22"/>
        </w:rPr>
        <w:t xml:space="preserve"> Baltic Sea Region</w:t>
      </w:r>
      <w:r w:rsidR="0093040F">
        <w:rPr>
          <w:rFonts w:asciiTheme="minorHAnsi" w:hAnsiTheme="minorHAnsi" w:cstheme="minorHAnsi"/>
          <w:sz w:val="22"/>
          <w:szCs w:val="22"/>
        </w:rPr>
        <w:t xml:space="preserve"> </w:t>
      </w:r>
      <w:r w:rsidR="00870280">
        <w:rPr>
          <w:rFonts w:asciiTheme="minorHAnsi" w:hAnsiTheme="minorHAnsi" w:cstheme="minorHAnsi"/>
          <w:sz w:val="22"/>
          <w:szCs w:val="22"/>
        </w:rPr>
        <w:t xml:space="preserve">VI B </w:t>
      </w:r>
      <w:proofErr w:type="gramStart"/>
      <w:r w:rsidR="0093040F">
        <w:rPr>
          <w:rFonts w:asciiTheme="minorHAnsi" w:hAnsiTheme="minorHAnsi" w:cstheme="minorHAnsi"/>
          <w:sz w:val="22"/>
          <w:szCs w:val="22"/>
        </w:rPr>
        <w:t>2021-2027</w:t>
      </w:r>
      <w:proofErr w:type="gramEnd"/>
      <w:r w:rsidRPr="00944E7C">
        <w:rPr>
          <w:rFonts w:asciiTheme="minorHAnsi" w:hAnsiTheme="minorHAnsi" w:cstheme="minorHAnsi"/>
          <w:sz w:val="22"/>
          <w:szCs w:val="22"/>
        </w:rPr>
        <w:t>.</w:t>
      </w:r>
      <w:r w:rsidR="001D2376">
        <w:rPr>
          <w:rFonts w:asciiTheme="minorHAnsi" w:hAnsiTheme="minorHAnsi" w:cstheme="minorHAnsi"/>
          <w:sz w:val="22"/>
          <w:szCs w:val="22"/>
        </w:rPr>
        <w:t xml:space="preserve"> Slutligen granskas även projekt inom </w:t>
      </w:r>
      <w:r w:rsidR="007D54F0">
        <w:rPr>
          <w:rFonts w:asciiTheme="minorHAnsi" w:hAnsiTheme="minorHAnsi" w:cstheme="minorHAnsi"/>
          <w:sz w:val="22"/>
          <w:szCs w:val="22"/>
        </w:rPr>
        <w:t xml:space="preserve">ramen för </w:t>
      </w:r>
      <w:r w:rsidR="00422F73" w:rsidRPr="00422F73">
        <w:rPr>
          <w:rFonts w:asciiTheme="minorHAnsi" w:hAnsiTheme="minorHAnsi" w:cstheme="minorHAnsi"/>
          <w:color w:val="000000"/>
          <w:sz w:val="22"/>
          <w:szCs w:val="22"/>
        </w:rPr>
        <w:t xml:space="preserve">EU:s facilitet för återhämtning och </w:t>
      </w:r>
      <w:proofErr w:type="spellStart"/>
      <w:r w:rsidR="00422F73" w:rsidRPr="00422F73">
        <w:rPr>
          <w:rFonts w:asciiTheme="minorHAnsi" w:hAnsiTheme="minorHAnsi" w:cstheme="minorHAnsi"/>
          <w:color w:val="000000"/>
          <w:sz w:val="22"/>
          <w:szCs w:val="22"/>
        </w:rPr>
        <w:t>resiliens</w:t>
      </w:r>
      <w:proofErr w:type="spellEnd"/>
      <w:r w:rsidR="00422F73" w:rsidRPr="00422F73">
        <w:rPr>
          <w:rFonts w:asciiTheme="minorHAnsi" w:hAnsiTheme="minorHAnsi" w:cstheme="minorHAnsi"/>
          <w:color w:val="000000"/>
          <w:sz w:val="22"/>
          <w:szCs w:val="22"/>
        </w:rPr>
        <w:t xml:space="preserve"> (RRF).</w:t>
      </w:r>
    </w:p>
    <w:p w14:paraId="57BC543A" w14:textId="77777777" w:rsidR="00AB63AE" w:rsidRPr="00F8766F" w:rsidRDefault="00AB63AE" w:rsidP="00F51A0D">
      <w:pPr>
        <w:pStyle w:val="Alpandetext"/>
        <w:spacing w:line="240" w:lineRule="auto"/>
        <w:ind w:left="1134" w:right="-2"/>
        <w:rPr>
          <w:rFonts w:asciiTheme="minorHAnsi" w:hAnsiTheme="minorHAnsi" w:cstheme="minorHAnsi"/>
          <w:sz w:val="22"/>
          <w:szCs w:val="22"/>
        </w:rPr>
      </w:pPr>
    </w:p>
    <w:p w14:paraId="6EF82430" w14:textId="77777777" w:rsidR="00E049E3" w:rsidRPr="00F8766F" w:rsidRDefault="00E37917" w:rsidP="00F51A0D">
      <w:pPr>
        <w:pStyle w:val="Alpandetext"/>
        <w:spacing w:line="240" w:lineRule="auto"/>
        <w:ind w:left="1134" w:right="-2"/>
        <w:rPr>
          <w:rFonts w:asciiTheme="minorHAnsi" w:hAnsiTheme="minorHAnsi" w:cstheme="minorHAnsi"/>
          <w:sz w:val="22"/>
          <w:szCs w:val="22"/>
        </w:rPr>
      </w:pPr>
      <w:r w:rsidRPr="00F8766F">
        <w:rPr>
          <w:rFonts w:asciiTheme="minorHAnsi" w:hAnsiTheme="minorHAnsi" w:cstheme="minorHAnsi"/>
          <w:sz w:val="22"/>
          <w:szCs w:val="22"/>
        </w:rPr>
        <w:t>EU-revisionen kan indelas i två delar, dels granskningen av stöd till enskilda insatser, dels s</w:t>
      </w:r>
      <w:r w:rsidR="004670C2" w:rsidRPr="00F8766F">
        <w:rPr>
          <w:rFonts w:asciiTheme="minorHAnsi" w:hAnsiTheme="minorHAnsi" w:cstheme="minorHAnsi"/>
          <w:sz w:val="22"/>
          <w:szCs w:val="22"/>
        </w:rPr>
        <w:t>ystemgranskningar av respektive strukturfonds förvaltnings- och kontrollsystem.</w:t>
      </w:r>
    </w:p>
    <w:p w14:paraId="40912D97" w14:textId="77777777" w:rsidR="00E049E3" w:rsidRPr="00F8766F" w:rsidRDefault="00E049E3" w:rsidP="00F51A0D">
      <w:pPr>
        <w:pStyle w:val="Alpandetext"/>
        <w:spacing w:line="240" w:lineRule="auto"/>
        <w:ind w:left="1134" w:right="-2"/>
        <w:rPr>
          <w:rFonts w:asciiTheme="minorHAnsi" w:hAnsiTheme="minorHAnsi" w:cstheme="minorHAnsi"/>
          <w:sz w:val="22"/>
          <w:szCs w:val="22"/>
        </w:rPr>
      </w:pPr>
    </w:p>
    <w:p w14:paraId="1C8EBFEA" w14:textId="032A2ABF" w:rsidR="004670C2" w:rsidRPr="00F8766F" w:rsidRDefault="00E049E3" w:rsidP="00F51A0D">
      <w:pPr>
        <w:pStyle w:val="Alpandetext"/>
        <w:spacing w:line="240" w:lineRule="auto"/>
        <w:ind w:left="1134" w:right="-2"/>
        <w:rPr>
          <w:rFonts w:asciiTheme="minorHAnsi" w:hAnsiTheme="minorHAnsi" w:cstheme="minorHAnsi"/>
          <w:sz w:val="22"/>
          <w:szCs w:val="22"/>
        </w:rPr>
      </w:pPr>
      <w:r w:rsidRPr="00F8766F">
        <w:rPr>
          <w:rFonts w:asciiTheme="minorHAnsi" w:hAnsiTheme="minorHAnsi" w:cstheme="minorHAnsi"/>
          <w:sz w:val="22"/>
          <w:szCs w:val="22"/>
        </w:rPr>
        <w:t>För ERUF/ESF respektive EHFF avges årligen ett revisionsuttalande och en kontrollrapport.</w:t>
      </w:r>
      <w:r w:rsidR="00641C85" w:rsidRPr="00F8766F">
        <w:rPr>
          <w:rFonts w:asciiTheme="minorHAnsi" w:hAnsiTheme="minorHAnsi" w:cstheme="minorHAnsi"/>
          <w:sz w:val="22"/>
          <w:szCs w:val="22"/>
        </w:rPr>
        <w:t xml:space="preserve"> </w:t>
      </w:r>
      <w:r w:rsidR="009E10BB" w:rsidRPr="00F8766F">
        <w:rPr>
          <w:rFonts w:asciiTheme="minorHAnsi" w:hAnsiTheme="minorHAnsi" w:cstheme="minorHAnsi"/>
          <w:sz w:val="22"/>
          <w:szCs w:val="22"/>
        </w:rPr>
        <w:t xml:space="preserve">Granskningsresultaten </w:t>
      </w:r>
      <w:r w:rsidR="008E6D92" w:rsidRPr="00F8766F">
        <w:rPr>
          <w:rFonts w:asciiTheme="minorHAnsi" w:hAnsiTheme="minorHAnsi" w:cstheme="minorHAnsi"/>
          <w:sz w:val="22"/>
          <w:szCs w:val="22"/>
        </w:rPr>
        <w:t>be</w:t>
      </w:r>
      <w:r w:rsidR="00E66F40" w:rsidRPr="00F8766F">
        <w:rPr>
          <w:rFonts w:asciiTheme="minorHAnsi" w:hAnsiTheme="minorHAnsi" w:cstheme="minorHAnsi"/>
          <w:sz w:val="22"/>
          <w:szCs w:val="22"/>
        </w:rPr>
        <w:t xml:space="preserve">handlas </w:t>
      </w:r>
      <w:r w:rsidRPr="00F8766F">
        <w:rPr>
          <w:rFonts w:asciiTheme="minorHAnsi" w:hAnsiTheme="minorHAnsi" w:cstheme="minorHAnsi"/>
          <w:sz w:val="22"/>
          <w:szCs w:val="22"/>
        </w:rPr>
        <w:t xml:space="preserve">därefter </w:t>
      </w:r>
      <w:r w:rsidR="00E66F40" w:rsidRPr="00F8766F">
        <w:rPr>
          <w:rFonts w:asciiTheme="minorHAnsi" w:hAnsiTheme="minorHAnsi" w:cstheme="minorHAnsi"/>
          <w:sz w:val="22"/>
          <w:szCs w:val="22"/>
        </w:rPr>
        <w:t xml:space="preserve">vid ett </w:t>
      </w:r>
      <w:r w:rsidR="00414000" w:rsidRPr="00F8766F">
        <w:rPr>
          <w:rFonts w:asciiTheme="minorHAnsi" w:hAnsiTheme="minorHAnsi" w:cstheme="minorHAnsi"/>
          <w:sz w:val="22"/>
          <w:szCs w:val="22"/>
        </w:rPr>
        <w:t xml:space="preserve">årligt </w:t>
      </w:r>
      <w:r w:rsidR="00E66F40" w:rsidRPr="00F8766F">
        <w:rPr>
          <w:rFonts w:asciiTheme="minorHAnsi" w:hAnsiTheme="minorHAnsi" w:cstheme="minorHAnsi"/>
          <w:sz w:val="22"/>
          <w:szCs w:val="22"/>
        </w:rPr>
        <w:t>samordningsmöte i Bryssel.</w:t>
      </w:r>
    </w:p>
    <w:p w14:paraId="2B65477B" w14:textId="77777777" w:rsidR="00CE50C2" w:rsidRPr="00F8766F" w:rsidRDefault="00CE50C2" w:rsidP="00F51A0D">
      <w:pPr>
        <w:pStyle w:val="Alpandetext"/>
        <w:spacing w:line="240" w:lineRule="auto"/>
        <w:ind w:left="1134" w:right="-2"/>
        <w:rPr>
          <w:rFonts w:asciiTheme="minorHAnsi" w:hAnsiTheme="minorHAnsi" w:cstheme="minorHAnsi"/>
          <w:sz w:val="22"/>
          <w:szCs w:val="22"/>
        </w:rPr>
      </w:pPr>
    </w:p>
    <w:p w14:paraId="0E571CF6" w14:textId="7C5EEE28" w:rsidR="007C7503" w:rsidRDefault="00525BDC" w:rsidP="00F51A0D">
      <w:pPr>
        <w:ind w:left="1134" w:right="-2"/>
        <w:jc w:val="both"/>
        <w:rPr>
          <w:rFonts w:asciiTheme="minorHAnsi" w:hAnsiTheme="minorHAnsi" w:cstheme="minorHAnsi"/>
          <w:sz w:val="22"/>
          <w:szCs w:val="22"/>
        </w:rPr>
      </w:pPr>
      <w:r w:rsidRPr="00944E7C">
        <w:rPr>
          <w:rFonts w:asciiTheme="minorHAnsi" w:hAnsiTheme="minorHAnsi" w:cstheme="minorHAnsi"/>
          <w:sz w:val="22"/>
          <w:szCs w:val="22"/>
        </w:rPr>
        <w:t xml:space="preserve">Vid insatsgranskningarna inom </w:t>
      </w:r>
      <w:bookmarkStart w:id="3" w:name="_Hlk208838120"/>
      <w:r w:rsidRPr="00944E7C">
        <w:rPr>
          <w:rFonts w:asciiTheme="minorHAnsi" w:hAnsiTheme="minorHAnsi" w:cstheme="minorHAnsi"/>
          <w:sz w:val="22"/>
          <w:szCs w:val="22"/>
        </w:rPr>
        <w:t xml:space="preserve">ERUF/ESF- programmet </w:t>
      </w:r>
      <w:bookmarkEnd w:id="3"/>
      <w:r w:rsidRPr="00944E7C">
        <w:rPr>
          <w:rFonts w:asciiTheme="minorHAnsi" w:hAnsiTheme="minorHAnsi" w:cstheme="minorHAnsi"/>
          <w:sz w:val="22"/>
          <w:szCs w:val="22"/>
        </w:rPr>
        <w:t>upptäcktes felaktighet</w:t>
      </w:r>
      <w:r w:rsidR="002D1662">
        <w:rPr>
          <w:rFonts w:asciiTheme="minorHAnsi" w:hAnsiTheme="minorHAnsi" w:cstheme="minorHAnsi"/>
          <w:sz w:val="22"/>
          <w:szCs w:val="22"/>
        </w:rPr>
        <w:t>er</w:t>
      </w:r>
      <w:r w:rsidRPr="00944E7C">
        <w:rPr>
          <w:rFonts w:asciiTheme="minorHAnsi" w:hAnsiTheme="minorHAnsi" w:cstheme="minorHAnsi"/>
          <w:sz w:val="22"/>
          <w:szCs w:val="22"/>
        </w:rPr>
        <w:t xml:space="preserve"> om </w:t>
      </w:r>
      <w:r w:rsidR="00656CC4">
        <w:rPr>
          <w:rFonts w:asciiTheme="minorHAnsi" w:hAnsiTheme="minorHAnsi" w:cstheme="minorHAnsi"/>
          <w:sz w:val="22"/>
          <w:szCs w:val="22"/>
        </w:rPr>
        <w:t>1 324,25</w:t>
      </w:r>
      <w:r w:rsidRPr="00944E7C">
        <w:rPr>
          <w:rFonts w:asciiTheme="minorHAnsi" w:hAnsiTheme="minorHAnsi" w:cstheme="minorHAnsi"/>
          <w:sz w:val="22"/>
          <w:szCs w:val="22"/>
        </w:rPr>
        <w:t xml:space="preserve"> euro. Den totala felprocenten som rapporterades i den årliga kontrollrapporten uppgår till 0,0</w:t>
      </w:r>
      <w:r w:rsidR="00271712">
        <w:rPr>
          <w:rFonts w:asciiTheme="minorHAnsi" w:hAnsiTheme="minorHAnsi" w:cstheme="minorHAnsi"/>
          <w:sz w:val="22"/>
          <w:szCs w:val="22"/>
        </w:rPr>
        <w:t>7</w:t>
      </w:r>
      <w:r w:rsidR="00944E7C" w:rsidRPr="00944E7C">
        <w:rPr>
          <w:rFonts w:asciiTheme="minorHAnsi" w:hAnsiTheme="minorHAnsi" w:cstheme="minorHAnsi"/>
          <w:sz w:val="22"/>
          <w:szCs w:val="22"/>
        </w:rPr>
        <w:t xml:space="preserve"> </w:t>
      </w:r>
      <w:r w:rsidRPr="00944E7C">
        <w:rPr>
          <w:rFonts w:asciiTheme="minorHAnsi" w:hAnsiTheme="minorHAnsi" w:cstheme="minorHAnsi"/>
          <w:sz w:val="22"/>
          <w:szCs w:val="22"/>
        </w:rPr>
        <w:t>% vilket underskrider väsentlighetsgränsen på 2</w:t>
      </w:r>
      <w:r w:rsidR="00944E7C" w:rsidRPr="00944E7C">
        <w:rPr>
          <w:rFonts w:asciiTheme="minorHAnsi" w:hAnsiTheme="minorHAnsi" w:cstheme="minorHAnsi"/>
          <w:sz w:val="22"/>
          <w:szCs w:val="22"/>
        </w:rPr>
        <w:t xml:space="preserve"> </w:t>
      </w:r>
      <w:r w:rsidRPr="00944E7C">
        <w:rPr>
          <w:rFonts w:asciiTheme="minorHAnsi" w:hAnsiTheme="minorHAnsi" w:cstheme="minorHAnsi"/>
          <w:sz w:val="22"/>
          <w:szCs w:val="22"/>
        </w:rPr>
        <w:t xml:space="preserve">%. </w:t>
      </w:r>
      <w:r w:rsidR="007C7503">
        <w:rPr>
          <w:rFonts w:asciiTheme="minorHAnsi" w:hAnsiTheme="minorHAnsi" w:cstheme="minorHAnsi"/>
          <w:sz w:val="22"/>
          <w:szCs w:val="22"/>
        </w:rPr>
        <w:t xml:space="preserve">I februari </w:t>
      </w:r>
      <w:r w:rsidR="0095034B">
        <w:rPr>
          <w:rFonts w:asciiTheme="minorHAnsi" w:hAnsiTheme="minorHAnsi" w:cstheme="minorHAnsi"/>
          <w:sz w:val="22"/>
          <w:szCs w:val="22"/>
        </w:rPr>
        <w:t xml:space="preserve">2025 beräknade EU-kommissionens revisionsenhet </w:t>
      </w:r>
      <w:r w:rsidR="00992AFD">
        <w:rPr>
          <w:rFonts w:asciiTheme="minorHAnsi" w:hAnsiTheme="minorHAnsi" w:cstheme="minorHAnsi"/>
          <w:sz w:val="22"/>
          <w:szCs w:val="22"/>
        </w:rPr>
        <w:t xml:space="preserve">om felprocenten för Ålands </w:t>
      </w:r>
      <w:r w:rsidR="00992AFD" w:rsidRPr="00992AFD">
        <w:rPr>
          <w:rFonts w:asciiTheme="minorHAnsi" w:hAnsiTheme="minorHAnsi" w:cstheme="minorHAnsi"/>
          <w:sz w:val="22"/>
          <w:szCs w:val="22"/>
        </w:rPr>
        <w:t>ERUF/ESF- program</w:t>
      </w:r>
      <w:r w:rsidR="00992AFD">
        <w:rPr>
          <w:rFonts w:asciiTheme="minorHAnsi" w:hAnsiTheme="minorHAnsi" w:cstheme="minorHAnsi"/>
          <w:sz w:val="22"/>
          <w:szCs w:val="22"/>
        </w:rPr>
        <w:t xml:space="preserve"> så </w:t>
      </w:r>
      <w:r w:rsidR="00227842">
        <w:rPr>
          <w:rFonts w:asciiTheme="minorHAnsi" w:hAnsiTheme="minorHAnsi" w:cstheme="minorHAnsi"/>
          <w:sz w:val="22"/>
          <w:szCs w:val="22"/>
        </w:rPr>
        <w:t xml:space="preserve">den uppgick till 1,56 %, vilket även det </w:t>
      </w:r>
      <w:r w:rsidR="008B4BE9" w:rsidRPr="008B4BE9">
        <w:rPr>
          <w:rFonts w:asciiTheme="minorHAnsi" w:hAnsiTheme="minorHAnsi" w:cstheme="minorHAnsi"/>
          <w:sz w:val="22"/>
          <w:szCs w:val="22"/>
        </w:rPr>
        <w:t>underskrider väsentlighetsgränsen på 2 %.</w:t>
      </w:r>
    </w:p>
    <w:p w14:paraId="1783CF33" w14:textId="77777777" w:rsidR="00CF77CC" w:rsidRDefault="00CF77CC" w:rsidP="00F51A0D">
      <w:pPr>
        <w:ind w:left="1134" w:right="-2"/>
        <w:jc w:val="both"/>
        <w:rPr>
          <w:rFonts w:asciiTheme="minorHAnsi" w:hAnsiTheme="minorHAnsi" w:cstheme="minorHAnsi"/>
          <w:sz w:val="22"/>
          <w:szCs w:val="22"/>
        </w:rPr>
      </w:pPr>
    </w:p>
    <w:p w14:paraId="711D49DA" w14:textId="3DB98EE6" w:rsidR="00C30A41" w:rsidRDefault="00525BDC" w:rsidP="00F51A0D">
      <w:pPr>
        <w:ind w:left="1134" w:right="-2"/>
        <w:jc w:val="both"/>
        <w:rPr>
          <w:rFonts w:asciiTheme="minorHAnsi" w:hAnsiTheme="minorHAnsi" w:cstheme="minorHAnsi"/>
          <w:sz w:val="22"/>
          <w:szCs w:val="22"/>
        </w:rPr>
      </w:pPr>
      <w:r w:rsidRPr="00944E7C">
        <w:rPr>
          <w:rFonts w:asciiTheme="minorHAnsi" w:hAnsiTheme="minorHAnsi" w:cstheme="minorHAnsi"/>
          <w:sz w:val="22"/>
          <w:szCs w:val="22"/>
        </w:rPr>
        <w:t>Vid insatsgranskningar inom EHFF-programmet upptäcktes felaktighet</w:t>
      </w:r>
      <w:r w:rsidR="002D1662">
        <w:rPr>
          <w:rFonts w:asciiTheme="minorHAnsi" w:hAnsiTheme="minorHAnsi" w:cstheme="minorHAnsi"/>
          <w:sz w:val="22"/>
          <w:szCs w:val="22"/>
        </w:rPr>
        <w:t xml:space="preserve">er </w:t>
      </w:r>
      <w:r w:rsidR="00C30A41">
        <w:rPr>
          <w:rFonts w:asciiTheme="minorHAnsi" w:hAnsiTheme="minorHAnsi" w:cstheme="minorHAnsi"/>
          <w:sz w:val="22"/>
          <w:szCs w:val="22"/>
        </w:rPr>
        <w:t xml:space="preserve">på totalt </w:t>
      </w:r>
      <w:r w:rsidR="009A18C5">
        <w:rPr>
          <w:rFonts w:asciiTheme="minorHAnsi" w:hAnsiTheme="minorHAnsi" w:cstheme="minorHAnsi"/>
          <w:sz w:val="22"/>
          <w:szCs w:val="22"/>
        </w:rPr>
        <w:t xml:space="preserve">2 452,74 euro </w:t>
      </w:r>
      <w:r w:rsidR="00DD64C6">
        <w:rPr>
          <w:rFonts w:asciiTheme="minorHAnsi" w:hAnsiTheme="minorHAnsi" w:cstheme="minorHAnsi"/>
          <w:sz w:val="22"/>
          <w:szCs w:val="22"/>
        </w:rPr>
        <w:t>men</w:t>
      </w:r>
      <w:r w:rsidR="002D1662">
        <w:rPr>
          <w:rFonts w:asciiTheme="minorHAnsi" w:hAnsiTheme="minorHAnsi" w:cstheme="minorHAnsi"/>
          <w:sz w:val="22"/>
          <w:szCs w:val="22"/>
        </w:rPr>
        <w:t xml:space="preserve"> en</w:t>
      </w:r>
      <w:r w:rsidRPr="00944E7C">
        <w:rPr>
          <w:rFonts w:asciiTheme="minorHAnsi" w:hAnsiTheme="minorHAnsi" w:cstheme="minorHAnsi"/>
          <w:sz w:val="22"/>
          <w:szCs w:val="22"/>
        </w:rPr>
        <w:t xml:space="preserve"> total felprocent på 0</w:t>
      </w:r>
      <w:r w:rsidR="00944E7C" w:rsidRPr="00944E7C">
        <w:rPr>
          <w:rFonts w:asciiTheme="minorHAnsi" w:hAnsiTheme="minorHAnsi" w:cstheme="minorHAnsi"/>
          <w:sz w:val="22"/>
          <w:szCs w:val="22"/>
        </w:rPr>
        <w:t xml:space="preserve"> %</w:t>
      </w:r>
      <w:r w:rsidRPr="00944E7C">
        <w:rPr>
          <w:rFonts w:asciiTheme="minorHAnsi" w:hAnsiTheme="minorHAnsi" w:cstheme="minorHAnsi"/>
          <w:sz w:val="22"/>
          <w:szCs w:val="22"/>
        </w:rPr>
        <w:t xml:space="preserve"> rapporterades i den årliga kontrollrapporten</w:t>
      </w:r>
      <w:r w:rsidR="00DD64C6">
        <w:rPr>
          <w:rFonts w:asciiTheme="minorHAnsi" w:hAnsiTheme="minorHAnsi" w:cstheme="minorHAnsi"/>
          <w:sz w:val="22"/>
          <w:szCs w:val="22"/>
        </w:rPr>
        <w:t xml:space="preserve"> efter finansiella korrigeringar</w:t>
      </w:r>
      <w:r w:rsidRPr="00944E7C">
        <w:rPr>
          <w:rFonts w:asciiTheme="minorHAnsi" w:hAnsiTheme="minorHAnsi" w:cstheme="minorHAnsi"/>
          <w:sz w:val="22"/>
          <w:szCs w:val="22"/>
        </w:rPr>
        <w:t xml:space="preserve">. </w:t>
      </w:r>
    </w:p>
    <w:p w14:paraId="24D96EC2" w14:textId="77777777" w:rsidR="00C30A41" w:rsidRDefault="00C30A41" w:rsidP="00F51A0D">
      <w:pPr>
        <w:ind w:left="1134" w:right="-2"/>
        <w:jc w:val="both"/>
        <w:rPr>
          <w:rFonts w:asciiTheme="minorHAnsi" w:hAnsiTheme="minorHAnsi" w:cstheme="minorHAnsi"/>
          <w:sz w:val="22"/>
          <w:szCs w:val="22"/>
        </w:rPr>
      </w:pPr>
    </w:p>
    <w:p w14:paraId="1FC16D81" w14:textId="356E0308" w:rsidR="00525BDC" w:rsidRPr="00944E7C" w:rsidRDefault="00525BDC" w:rsidP="00F51A0D">
      <w:pPr>
        <w:ind w:left="1134" w:right="-2"/>
        <w:jc w:val="both"/>
        <w:rPr>
          <w:rFonts w:asciiTheme="minorHAnsi" w:hAnsiTheme="minorHAnsi" w:cstheme="minorHAnsi"/>
          <w:sz w:val="22"/>
          <w:szCs w:val="22"/>
        </w:rPr>
      </w:pPr>
      <w:r w:rsidRPr="00944E7C">
        <w:rPr>
          <w:rFonts w:asciiTheme="minorHAnsi" w:hAnsiTheme="minorHAnsi" w:cstheme="minorHAnsi"/>
          <w:sz w:val="22"/>
          <w:szCs w:val="22"/>
        </w:rPr>
        <w:lastRenderedPageBreak/>
        <w:t>Ett revisionsuttalande utan reservation har avgetts för både ERUF/ESF- och EHFF programmet för räkenskapsperioden 1.7.202</w:t>
      </w:r>
      <w:r w:rsidR="001F4155">
        <w:rPr>
          <w:rFonts w:asciiTheme="minorHAnsi" w:hAnsiTheme="minorHAnsi" w:cstheme="minorHAnsi"/>
          <w:sz w:val="22"/>
          <w:szCs w:val="22"/>
        </w:rPr>
        <w:t>3</w:t>
      </w:r>
      <w:r w:rsidRPr="00944E7C">
        <w:rPr>
          <w:rFonts w:asciiTheme="minorHAnsi" w:hAnsiTheme="minorHAnsi" w:cstheme="minorHAnsi"/>
          <w:sz w:val="22"/>
          <w:szCs w:val="22"/>
        </w:rPr>
        <w:t>-30.6.202</w:t>
      </w:r>
      <w:r w:rsidR="001F4155">
        <w:rPr>
          <w:rFonts w:asciiTheme="minorHAnsi" w:hAnsiTheme="minorHAnsi" w:cstheme="minorHAnsi"/>
          <w:sz w:val="22"/>
          <w:szCs w:val="22"/>
        </w:rPr>
        <w:t>4</w:t>
      </w:r>
      <w:r w:rsidRPr="00944E7C">
        <w:rPr>
          <w:rFonts w:asciiTheme="minorHAnsi" w:hAnsiTheme="minorHAnsi" w:cstheme="minorHAnsi"/>
          <w:sz w:val="22"/>
          <w:szCs w:val="22"/>
        </w:rPr>
        <w:t>.</w:t>
      </w:r>
    </w:p>
    <w:p w14:paraId="5A92A024" w14:textId="77777777" w:rsidR="00525BDC" w:rsidRPr="00944E7C" w:rsidRDefault="00525BDC" w:rsidP="00F51A0D">
      <w:pPr>
        <w:ind w:left="1134" w:right="-2"/>
        <w:jc w:val="both"/>
        <w:rPr>
          <w:rFonts w:asciiTheme="minorHAnsi" w:hAnsiTheme="minorHAnsi" w:cstheme="minorHAnsi"/>
          <w:sz w:val="22"/>
          <w:szCs w:val="22"/>
        </w:rPr>
      </w:pPr>
    </w:p>
    <w:p w14:paraId="46165A59" w14:textId="5DED7386" w:rsidR="00525BDC" w:rsidRPr="00164DCE" w:rsidRDefault="00525BDC" w:rsidP="00F51A0D">
      <w:pPr>
        <w:ind w:left="1134" w:right="-2"/>
        <w:jc w:val="both"/>
        <w:rPr>
          <w:rFonts w:asciiTheme="minorHAnsi" w:hAnsiTheme="minorHAnsi" w:cstheme="minorHAnsi"/>
          <w:sz w:val="22"/>
          <w:szCs w:val="22"/>
        </w:rPr>
      </w:pPr>
      <w:r w:rsidRPr="00944E7C">
        <w:rPr>
          <w:rFonts w:asciiTheme="minorHAnsi" w:hAnsiTheme="minorHAnsi" w:cstheme="minorHAnsi"/>
          <w:sz w:val="22"/>
          <w:szCs w:val="22"/>
        </w:rPr>
        <w:t>Under 202</w:t>
      </w:r>
      <w:r w:rsidR="001F49CE">
        <w:rPr>
          <w:rFonts w:asciiTheme="minorHAnsi" w:hAnsiTheme="minorHAnsi" w:cstheme="minorHAnsi"/>
          <w:sz w:val="22"/>
          <w:szCs w:val="22"/>
        </w:rPr>
        <w:t>4</w:t>
      </w:r>
      <w:r w:rsidRPr="00944E7C">
        <w:rPr>
          <w:rFonts w:asciiTheme="minorHAnsi" w:hAnsiTheme="minorHAnsi" w:cstheme="minorHAnsi"/>
          <w:sz w:val="22"/>
          <w:szCs w:val="22"/>
        </w:rPr>
        <w:t xml:space="preserve"> gjordes </w:t>
      </w:r>
      <w:r w:rsidR="002D1662">
        <w:rPr>
          <w:rFonts w:asciiTheme="minorHAnsi" w:hAnsiTheme="minorHAnsi" w:cstheme="minorHAnsi"/>
          <w:sz w:val="22"/>
          <w:szCs w:val="22"/>
        </w:rPr>
        <w:t xml:space="preserve">inga </w:t>
      </w:r>
      <w:r w:rsidRPr="00944E7C">
        <w:rPr>
          <w:rFonts w:asciiTheme="minorHAnsi" w:hAnsiTheme="minorHAnsi" w:cstheme="minorHAnsi"/>
          <w:sz w:val="22"/>
          <w:szCs w:val="22"/>
        </w:rPr>
        <w:t>systemgranskning</w:t>
      </w:r>
      <w:r w:rsidR="002D1662">
        <w:rPr>
          <w:rFonts w:asciiTheme="minorHAnsi" w:hAnsiTheme="minorHAnsi" w:cstheme="minorHAnsi"/>
          <w:sz w:val="22"/>
          <w:szCs w:val="22"/>
        </w:rPr>
        <w:t>ar.</w:t>
      </w:r>
      <w:r w:rsidRPr="00944E7C">
        <w:rPr>
          <w:rFonts w:asciiTheme="minorHAnsi" w:hAnsiTheme="minorHAnsi" w:cstheme="minorHAnsi"/>
          <w:sz w:val="22"/>
          <w:szCs w:val="22"/>
        </w:rPr>
        <w:t xml:space="preserve"> </w:t>
      </w:r>
    </w:p>
    <w:p w14:paraId="5D9C50F4" w14:textId="77777777" w:rsidR="00164DCE" w:rsidRDefault="00164DCE" w:rsidP="00F51A0D">
      <w:pPr>
        <w:ind w:left="1134" w:right="-2"/>
        <w:jc w:val="both"/>
        <w:rPr>
          <w:rFonts w:asciiTheme="minorHAnsi" w:hAnsiTheme="minorHAnsi" w:cstheme="minorHAnsi"/>
          <w:sz w:val="22"/>
          <w:szCs w:val="22"/>
        </w:rPr>
      </w:pPr>
    </w:p>
    <w:p w14:paraId="536A51B6" w14:textId="77777777" w:rsidR="00F42587" w:rsidRPr="00164DCE" w:rsidRDefault="00F42587" w:rsidP="00F51A0D">
      <w:pPr>
        <w:ind w:left="1134" w:right="-2"/>
        <w:jc w:val="both"/>
        <w:rPr>
          <w:rFonts w:asciiTheme="minorHAnsi" w:hAnsiTheme="minorHAnsi" w:cstheme="minorHAnsi"/>
          <w:sz w:val="22"/>
          <w:szCs w:val="22"/>
        </w:rPr>
      </w:pPr>
    </w:p>
    <w:p w14:paraId="50DA8EB6" w14:textId="3A7A42F8" w:rsidR="00164DCE" w:rsidRPr="00164DCE" w:rsidRDefault="00164DCE" w:rsidP="00F51A0D">
      <w:pPr>
        <w:spacing w:after="240"/>
        <w:ind w:left="1134" w:right="-2"/>
        <w:jc w:val="both"/>
        <w:rPr>
          <w:rFonts w:asciiTheme="minorHAnsi" w:hAnsiTheme="minorHAnsi" w:cstheme="minorHAnsi"/>
          <w:sz w:val="22"/>
          <w:szCs w:val="22"/>
        </w:rPr>
      </w:pPr>
      <w:r w:rsidRPr="00164DCE">
        <w:rPr>
          <w:rFonts w:asciiTheme="minorHAnsi" w:hAnsiTheme="minorHAnsi" w:cstheme="minorHAnsi"/>
          <w:sz w:val="22"/>
          <w:szCs w:val="22"/>
        </w:rPr>
        <w:t>Följande granskningsrapporter av</w:t>
      </w:r>
      <w:r w:rsidR="00657B94">
        <w:rPr>
          <w:rFonts w:asciiTheme="minorHAnsi" w:hAnsiTheme="minorHAnsi" w:cstheme="minorHAnsi"/>
          <w:sz w:val="22"/>
          <w:szCs w:val="22"/>
        </w:rPr>
        <w:t>gav</w:t>
      </w:r>
      <w:r w:rsidRPr="00164DCE">
        <w:rPr>
          <w:rFonts w:asciiTheme="minorHAnsi" w:hAnsiTheme="minorHAnsi" w:cstheme="minorHAnsi"/>
          <w:sz w:val="22"/>
          <w:szCs w:val="22"/>
        </w:rPr>
        <w:t>s:</w:t>
      </w:r>
    </w:p>
    <w:p w14:paraId="34D434EE" w14:textId="4722BB1A" w:rsidR="00164DCE" w:rsidRPr="00164DCE" w:rsidRDefault="00E95789" w:rsidP="00F51A0D">
      <w:pPr>
        <w:pStyle w:val="Liststycke"/>
        <w:numPr>
          <w:ilvl w:val="0"/>
          <w:numId w:val="24"/>
        </w:numPr>
        <w:spacing w:after="160"/>
        <w:ind w:left="1701" w:right="-2"/>
        <w:jc w:val="both"/>
        <w:rPr>
          <w:rFonts w:asciiTheme="minorHAnsi" w:hAnsiTheme="minorHAnsi" w:cstheme="minorHAnsi"/>
        </w:rPr>
      </w:pPr>
      <w:proofErr w:type="gramStart"/>
      <w:r>
        <w:rPr>
          <w:rFonts w:asciiTheme="minorHAnsi" w:hAnsiTheme="minorHAnsi" w:cstheme="minorHAnsi"/>
        </w:rPr>
        <w:t>2</w:t>
      </w:r>
      <w:r w:rsidR="00164DCE" w:rsidRPr="00164DCE">
        <w:rPr>
          <w:rFonts w:asciiTheme="minorHAnsi" w:hAnsiTheme="minorHAnsi" w:cstheme="minorHAnsi"/>
        </w:rPr>
        <w:t xml:space="preserve"> st</w:t>
      </w:r>
      <w:r w:rsidR="00164DCE">
        <w:rPr>
          <w:rFonts w:asciiTheme="minorHAnsi" w:hAnsiTheme="minorHAnsi" w:cstheme="minorHAnsi"/>
        </w:rPr>
        <w:t>.</w:t>
      </w:r>
      <w:proofErr w:type="gramEnd"/>
      <w:r w:rsidR="00164DCE">
        <w:rPr>
          <w:rFonts w:asciiTheme="minorHAnsi" w:hAnsiTheme="minorHAnsi" w:cstheme="minorHAnsi"/>
        </w:rPr>
        <w:t xml:space="preserve"> </w:t>
      </w:r>
      <w:r w:rsidR="00164DCE" w:rsidRPr="00164DCE">
        <w:rPr>
          <w:rFonts w:asciiTheme="minorHAnsi" w:hAnsiTheme="minorHAnsi" w:cstheme="minorHAnsi"/>
        </w:rPr>
        <w:t>granskning inom ESF</w:t>
      </w:r>
    </w:p>
    <w:p w14:paraId="4BFF4ED3" w14:textId="3637DB05" w:rsidR="00164DCE" w:rsidRPr="00164DCE" w:rsidRDefault="000B3C65" w:rsidP="00F51A0D">
      <w:pPr>
        <w:pStyle w:val="Liststycke"/>
        <w:numPr>
          <w:ilvl w:val="0"/>
          <w:numId w:val="24"/>
        </w:numPr>
        <w:spacing w:after="160"/>
        <w:ind w:left="1701" w:right="-2"/>
        <w:jc w:val="both"/>
        <w:rPr>
          <w:rFonts w:asciiTheme="minorHAnsi" w:hAnsiTheme="minorHAnsi" w:cstheme="minorHAnsi"/>
        </w:rPr>
      </w:pPr>
      <w:proofErr w:type="gramStart"/>
      <w:r>
        <w:rPr>
          <w:rFonts w:asciiTheme="minorHAnsi" w:hAnsiTheme="minorHAnsi" w:cstheme="minorHAnsi"/>
        </w:rPr>
        <w:t>7</w:t>
      </w:r>
      <w:r w:rsidR="00164DCE" w:rsidRPr="00164DCE">
        <w:rPr>
          <w:rFonts w:asciiTheme="minorHAnsi" w:hAnsiTheme="minorHAnsi" w:cstheme="minorHAnsi"/>
        </w:rPr>
        <w:t xml:space="preserve"> st</w:t>
      </w:r>
      <w:r w:rsidR="00164DCE">
        <w:rPr>
          <w:rFonts w:asciiTheme="minorHAnsi" w:hAnsiTheme="minorHAnsi" w:cstheme="minorHAnsi"/>
        </w:rPr>
        <w:t>.</w:t>
      </w:r>
      <w:proofErr w:type="gramEnd"/>
      <w:r w:rsidR="00164DCE" w:rsidRPr="00164DCE">
        <w:rPr>
          <w:rFonts w:asciiTheme="minorHAnsi" w:hAnsiTheme="minorHAnsi" w:cstheme="minorHAnsi"/>
        </w:rPr>
        <w:t xml:space="preserve"> granskningar inom EHFF</w:t>
      </w:r>
    </w:p>
    <w:p w14:paraId="0951671B" w14:textId="7773DB6B" w:rsidR="00164DCE" w:rsidRPr="00164DCE" w:rsidRDefault="00164DCE" w:rsidP="00F51A0D">
      <w:pPr>
        <w:pStyle w:val="Liststycke"/>
        <w:numPr>
          <w:ilvl w:val="0"/>
          <w:numId w:val="24"/>
        </w:numPr>
        <w:spacing w:after="160"/>
        <w:ind w:left="1701" w:right="-2"/>
        <w:jc w:val="both"/>
        <w:rPr>
          <w:rFonts w:asciiTheme="minorHAnsi" w:hAnsiTheme="minorHAnsi" w:cstheme="minorHAnsi"/>
        </w:rPr>
      </w:pPr>
      <w:r w:rsidRPr="00164DCE">
        <w:rPr>
          <w:rFonts w:asciiTheme="minorHAnsi" w:hAnsiTheme="minorHAnsi" w:cstheme="minorHAnsi"/>
        </w:rPr>
        <w:t>Revisionsuttalande ERUF/ESF 202</w:t>
      </w:r>
      <w:r w:rsidR="0027137E">
        <w:rPr>
          <w:rFonts w:asciiTheme="minorHAnsi" w:hAnsiTheme="minorHAnsi" w:cstheme="minorHAnsi"/>
        </w:rPr>
        <w:t>4</w:t>
      </w:r>
    </w:p>
    <w:p w14:paraId="12ED341A" w14:textId="7BBC8904" w:rsidR="00164DCE" w:rsidRPr="00164DCE" w:rsidRDefault="00164DCE" w:rsidP="00F51A0D">
      <w:pPr>
        <w:pStyle w:val="Liststycke"/>
        <w:numPr>
          <w:ilvl w:val="0"/>
          <w:numId w:val="24"/>
        </w:numPr>
        <w:spacing w:after="160"/>
        <w:ind w:left="1701" w:right="-2"/>
        <w:jc w:val="both"/>
        <w:rPr>
          <w:rFonts w:asciiTheme="minorHAnsi" w:hAnsiTheme="minorHAnsi" w:cstheme="minorHAnsi"/>
        </w:rPr>
      </w:pPr>
      <w:r w:rsidRPr="00164DCE">
        <w:rPr>
          <w:rFonts w:asciiTheme="minorHAnsi" w:hAnsiTheme="minorHAnsi" w:cstheme="minorHAnsi"/>
        </w:rPr>
        <w:t>Årlig kontrollrapport ERUF/ESF 202</w:t>
      </w:r>
      <w:r w:rsidR="0027137E">
        <w:rPr>
          <w:rFonts w:asciiTheme="minorHAnsi" w:hAnsiTheme="minorHAnsi" w:cstheme="minorHAnsi"/>
        </w:rPr>
        <w:t>4</w:t>
      </w:r>
    </w:p>
    <w:p w14:paraId="30F49340" w14:textId="02160EED" w:rsidR="00164DCE" w:rsidRPr="00164DCE" w:rsidRDefault="00164DCE" w:rsidP="00F51A0D">
      <w:pPr>
        <w:pStyle w:val="Liststycke"/>
        <w:numPr>
          <w:ilvl w:val="0"/>
          <w:numId w:val="24"/>
        </w:numPr>
        <w:spacing w:after="160"/>
        <w:ind w:left="1701" w:right="-2"/>
        <w:jc w:val="both"/>
        <w:rPr>
          <w:rFonts w:asciiTheme="minorHAnsi" w:hAnsiTheme="minorHAnsi" w:cstheme="minorHAnsi"/>
        </w:rPr>
      </w:pPr>
      <w:r w:rsidRPr="00164DCE">
        <w:rPr>
          <w:rFonts w:asciiTheme="minorHAnsi" w:hAnsiTheme="minorHAnsi" w:cstheme="minorHAnsi"/>
        </w:rPr>
        <w:t>Revisionsuttalande EHFF 202</w:t>
      </w:r>
      <w:r w:rsidR="0027137E">
        <w:rPr>
          <w:rFonts w:asciiTheme="minorHAnsi" w:hAnsiTheme="minorHAnsi" w:cstheme="minorHAnsi"/>
        </w:rPr>
        <w:t>4</w:t>
      </w:r>
    </w:p>
    <w:p w14:paraId="31C1D4DE" w14:textId="7E7294DD" w:rsidR="00164DCE" w:rsidRPr="00164DCE" w:rsidRDefault="00164DCE" w:rsidP="00F51A0D">
      <w:pPr>
        <w:pStyle w:val="Liststycke"/>
        <w:numPr>
          <w:ilvl w:val="0"/>
          <w:numId w:val="24"/>
        </w:numPr>
        <w:spacing w:after="0"/>
        <w:ind w:left="1701" w:right="-2"/>
        <w:jc w:val="both"/>
        <w:rPr>
          <w:rFonts w:asciiTheme="minorHAnsi" w:hAnsiTheme="minorHAnsi" w:cstheme="minorHAnsi"/>
        </w:rPr>
      </w:pPr>
      <w:r w:rsidRPr="00164DCE">
        <w:rPr>
          <w:rFonts w:asciiTheme="minorHAnsi" w:hAnsiTheme="minorHAnsi" w:cstheme="minorHAnsi"/>
        </w:rPr>
        <w:t>Årlig kontrollrapport EHFF 202</w:t>
      </w:r>
      <w:r w:rsidR="0027137E">
        <w:rPr>
          <w:rFonts w:asciiTheme="minorHAnsi" w:hAnsiTheme="minorHAnsi" w:cstheme="minorHAnsi"/>
        </w:rPr>
        <w:t>4</w:t>
      </w:r>
    </w:p>
    <w:p w14:paraId="38FFD712" w14:textId="37FD3306" w:rsidR="001F49CE" w:rsidRPr="00164DCE" w:rsidRDefault="001F49CE" w:rsidP="001F49CE">
      <w:pPr>
        <w:pStyle w:val="Liststycke"/>
        <w:numPr>
          <w:ilvl w:val="0"/>
          <w:numId w:val="24"/>
        </w:numPr>
        <w:spacing w:after="160"/>
        <w:ind w:left="1701" w:right="-2"/>
        <w:jc w:val="both"/>
        <w:rPr>
          <w:rFonts w:asciiTheme="minorHAnsi" w:hAnsiTheme="minorHAnsi" w:cstheme="minorHAnsi"/>
        </w:rPr>
      </w:pPr>
      <w:proofErr w:type="gramStart"/>
      <w:r>
        <w:rPr>
          <w:rFonts w:asciiTheme="minorHAnsi" w:hAnsiTheme="minorHAnsi" w:cstheme="minorHAnsi"/>
        </w:rPr>
        <w:t xml:space="preserve">Inom </w:t>
      </w:r>
      <w:r w:rsidRPr="00164DCE">
        <w:rPr>
          <w:rFonts w:asciiTheme="minorHAnsi" w:hAnsiTheme="minorHAnsi" w:cstheme="minorHAnsi"/>
        </w:rPr>
        <w:t xml:space="preserve"> ERUF</w:t>
      </w:r>
      <w:proofErr w:type="gramEnd"/>
      <w:r w:rsidR="002467FD">
        <w:rPr>
          <w:rFonts w:asciiTheme="minorHAnsi" w:hAnsiTheme="minorHAnsi" w:cstheme="minorHAnsi"/>
        </w:rPr>
        <w:t xml:space="preserve"> samt </w:t>
      </w:r>
      <w:r w:rsidR="00786788" w:rsidRPr="00786788">
        <w:rPr>
          <w:rFonts w:asciiTheme="minorHAnsi" w:hAnsiTheme="minorHAnsi" w:cstheme="minorHAnsi"/>
        </w:rPr>
        <w:t xml:space="preserve">Central Baltic </w:t>
      </w:r>
      <w:r w:rsidR="002467FD">
        <w:rPr>
          <w:rFonts w:asciiTheme="minorHAnsi" w:hAnsiTheme="minorHAnsi" w:cstheme="minorHAnsi"/>
        </w:rPr>
        <w:t xml:space="preserve">och </w:t>
      </w:r>
      <w:r w:rsidR="00860A5A">
        <w:rPr>
          <w:rFonts w:asciiTheme="minorHAnsi" w:hAnsiTheme="minorHAnsi" w:cstheme="minorHAnsi"/>
        </w:rPr>
        <w:t>Baltic</w:t>
      </w:r>
      <w:r w:rsidR="002467FD" w:rsidRPr="002467FD">
        <w:rPr>
          <w:rFonts w:asciiTheme="minorHAnsi" w:hAnsiTheme="minorHAnsi" w:cstheme="minorHAnsi"/>
        </w:rPr>
        <w:t xml:space="preserve"> Sea Region </w:t>
      </w:r>
      <w:r w:rsidR="00860A5A">
        <w:rPr>
          <w:rFonts w:asciiTheme="minorHAnsi" w:hAnsiTheme="minorHAnsi" w:cstheme="minorHAnsi"/>
        </w:rPr>
        <w:t>programmen</w:t>
      </w:r>
      <w:r w:rsidR="00786788" w:rsidRPr="00786788">
        <w:rPr>
          <w:rFonts w:asciiTheme="minorHAnsi" w:hAnsiTheme="minorHAnsi" w:cstheme="minorHAnsi"/>
        </w:rPr>
        <w:t xml:space="preserve"> </w:t>
      </w:r>
      <w:r w:rsidR="00786788">
        <w:rPr>
          <w:rFonts w:asciiTheme="minorHAnsi" w:hAnsiTheme="minorHAnsi" w:cstheme="minorHAnsi"/>
        </w:rPr>
        <w:t xml:space="preserve">utfördes </w:t>
      </w:r>
      <w:r>
        <w:rPr>
          <w:rFonts w:asciiTheme="minorHAnsi" w:hAnsiTheme="minorHAnsi" w:cstheme="minorHAnsi"/>
        </w:rPr>
        <w:t xml:space="preserve">inga </w:t>
      </w:r>
      <w:r w:rsidRPr="00164DCE">
        <w:rPr>
          <w:rFonts w:asciiTheme="minorHAnsi" w:hAnsiTheme="minorHAnsi" w:cstheme="minorHAnsi"/>
        </w:rPr>
        <w:t xml:space="preserve">granskningar </w:t>
      </w:r>
    </w:p>
    <w:p w14:paraId="620A3317" w14:textId="77777777" w:rsidR="00211B41" w:rsidRDefault="00211B41" w:rsidP="00F51A0D">
      <w:pPr>
        <w:tabs>
          <w:tab w:val="left" w:pos="5670"/>
        </w:tabs>
        <w:ind w:left="1134" w:right="-2"/>
        <w:jc w:val="both"/>
        <w:rPr>
          <w:rFonts w:asciiTheme="minorHAnsi" w:hAnsiTheme="minorHAnsi" w:cstheme="minorHAnsi"/>
          <w:sz w:val="22"/>
          <w:szCs w:val="22"/>
        </w:rPr>
      </w:pPr>
    </w:p>
    <w:p w14:paraId="442FA4B7" w14:textId="72CED11A" w:rsidR="00B71B04" w:rsidRDefault="00B71B04" w:rsidP="00B71B04">
      <w:pPr>
        <w:tabs>
          <w:tab w:val="left" w:pos="5670"/>
        </w:tabs>
        <w:ind w:left="1134" w:right="-2"/>
        <w:jc w:val="both"/>
        <w:rPr>
          <w:rFonts w:asciiTheme="minorHAnsi" w:hAnsiTheme="minorHAnsi" w:cstheme="minorHAnsi"/>
          <w:sz w:val="22"/>
          <w:szCs w:val="22"/>
        </w:rPr>
      </w:pPr>
    </w:p>
    <w:p w14:paraId="1E4D3596" w14:textId="77777777" w:rsidR="00647001" w:rsidRPr="00F8766F" w:rsidRDefault="003A3819" w:rsidP="001800BE">
      <w:pPr>
        <w:tabs>
          <w:tab w:val="left" w:pos="5670"/>
        </w:tabs>
        <w:ind w:left="1134" w:right="281"/>
        <w:jc w:val="both"/>
        <w:rPr>
          <w:rFonts w:asciiTheme="minorHAnsi" w:hAnsiTheme="minorHAnsi" w:cstheme="minorHAnsi"/>
          <w:b/>
        </w:rPr>
      </w:pPr>
      <w:r w:rsidRPr="00F8766F">
        <w:rPr>
          <w:rFonts w:asciiTheme="minorHAnsi" w:hAnsiTheme="minorHAnsi" w:cstheme="minorHAnsi"/>
          <w:b/>
        </w:rPr>
        <w:t>Övrigt</w:t>
      </w:r>
    </w:p>
    <w:p w14:paraId="130D82C1" w14:textId="77777777" w:rsidR="003A3819" w:rsidRPr="00F8766F" w:rsidRDefault="003A3819" w:rsidP="00B71B04">
      <w:pPr>
        <w:tabs>
          <w:tab w:val="left" w:pos="5670"/>
        </w:tabs>
        <w:ind w:left="1134" w:right="-2"/>
        <w:jc w:val="both"/>
        <w:rPr>
          <w:rFonts w:asciiTheme="minorHAnsi" w:hAnsiTheme="minorHAnsi" w:cstheme="minorHAnsi"/>
          <w:sz w:val="22"/>
          <w:szCs w:val="22"/>
        </w:rPr>
      </w:pPr>
    </w:p>
    <w:p w14:paraId="0BF0C1CA" w14:textId="6AF201A6" w:rsidR="00710E6B" w:rsidRDefault="00710E6B" w:rsidP="00B71B04">
      <w:pPr>
        <w:tabs>
          <w:tab w:val="left" w:pos="5670"/>
        </w:tabs>
        <w:ind w:left="1134" w:right="-2"/>
        <w:jc w:val="both"/>
        <w:rPr>
          <w:rFonts w:asciiTheme="minorHAnsi" w:hAnsiTheme="minorHAnsi" w:cstheme="minorHAnsi"/>
          <w:sz w:val="22"/>
          <w:szCs w:val="22"/>
        </w:rPr>
      </w:pPr>
      <w:r w:rsidRPr="00211B41">
        <w:rPr>
          <w:rFonts w:asciiTheme="minorHAnsi" w:hAnsiTheme="minorHAnsi" w:cstheme="minorHAnsi"/>
          <w:sz w:val="22"/>
          <w:szCs w:val="22"/>
        </w:rPr>
        <w:t>Ålands självstyrelses jubileumsfond</w:t>
      </w:r>
      <w:r w:rsidR="00211B41" w:rsidRPr="00211B41">
        <w:rPr>
          <w:rFonts w:asciiTheme="minorHAnsi" w:hAnsiTheme="minorHAnsi" w:cstheme="minorHAnsi"/>
          <w:sz w:val="22"/>
          <w:szCs w:val="22"/>
        </w:rPr>
        <w:t xml:space="preserve"> granskades och revisionsberättelse</w:t>
      </w:r>
      <w:r w:rsidR="00211B41" w:rsidRPr="00F8766F">
        <w:rPr>
          <w:rFonts w:asciiTheme="minorHAnsi" w:hAnsiTheme="minorHAnsi" w:cstheme="minorHAnsi"/>
          <w:sz w:val="22"/>
          <w:szCs w:val="22"/>
        </w:rPr>
        <w:t xml:space="preserve"> </w:t>
      </w:r>
      <w:r w:rsidR="00211B41">
        <w:rPr>
          <w:rFonts w:asciiTheme="minorHAnsi" w:hAnsiTheme="minorHAnsi" w:cstheme="minorHAnsi"/>
          <w:sz w:val="22"/>
          <w:szCs w:val="22"/>
        </w:rPr>
        <w:t>över</w:t>
      </w:r>
      <w:r w:rsidR="00211B41" w:rsidRPr="00F8766F">
        <w:rPr>
          <w:rFonts w:asciiTheme="minorHAnsi" w:hAnsiTheme="minorHAnsi" w:cstheme="minorHAnsi"/>
          <w:sz w:val="22"/>
          <w:szCs w:val="22"/>
        </w:rPr>
        <w:t xml:space="preserve">lämnades till </w:t>
      </w:r>
      <w:r w:rsidR="00211B41">
        <w:rPr>
          <w:rFonts w:asciiTheme="minorHAnsi" w:hAnsiTheme="minorHAnsi" w:cstheme="minorHAnsi"/>
          <w:sz w:val="22"/>
          <w:szCs w:val="22"/>
        </w:rPr>
        <w:t>kanslikommissionen</w:t>
      </w:r>
      <w:r w:rsidR="00D725EE">
        <w:rPr>
          <w:rFonts w:asciiTheme="minorHAnsi" w:hAnsiTheme="minorHAnsi" w:cstheme="minorHAnsi"/>
          <w:sz w:val="22"/>
          <w:szCs w:val="22"/>
        </w:rPr>
        <w:t xml:space="preserve"> </w:t>
      </w:r>
      <w:r w:rsidR="000C70B2">
        <w:rPr>
          <w:rFonts w:asciiTheme="minorHAnsi" w:hAnsiTheme="minorHAnsi" w:cstheme="minorHAnsi"/>
          <w:sz w:val="22"/>
          <w:szCs w:val="22"/>
        </w:rPr>
        <w:t xml:space="preserve">liksom även </w:t>
      </w:r>
      <w:r w:rsidR="006A50AC" w:rsidRPr="006A50AC">
        <w:rPr>
          <w:rFonts w:asciiTheme="minorHAnsi" w:hAnsiTheme="minorHAnsi" w:cstheme="minorHAnsi"/>
          <w:sz w:val="22"/>
          <w:szCs w:val="22"/>
        </w:rPr>
        <w:t>berättelse över redovisningar av valfinansiering</w:t>
      </w:r>
      <w:r w:rsidR="000C70B2">
        <w:rPr>
          <w:rFonts w:asciiTheme="minorHAnsi" w:hAnsiTheme="minorHAnsi" w:cstheme="minorHAnsi"/>
          <w:sz w:val="22"/>
          <w:szCs w:val="22"/>
        </w:rPr>
        <w:t>.</w:t>
      </w:r>
    </w:p>
    <w:p w14:paraId="03236A17" w14:textId="77777777" w:rsidR="00710E6B" w:rsidRPr="00211B41" w:rsidRDefault="00710E6B" w:rsidP="001800BE">
      <w:pPr>
        <w:tabs>
          <w:tab w:val="left" w:pos="5670"/>
        </w:tabs>
        <w:ind w:left="1134" w:right="281"/>
        <w:jc w:val="both"/>
        <w:rPr>
          <w:rFonts w:asciiTheme="minorHAnsi" w:hAnsiTheme="minorHAnsi" w:cstheme="minorHAnsi"/>
          <w:sz w:val="22"/>
          <w:szCs w:val="22"/>
        </w:rPr>
      </w:pPr>
    </w:p>
    <w:sectPr w:rsidR="00710E6B" w:rsidRPr="00211B41" w:rsidSect="00647001">
      <w:headerReference w:type="even" r:id="rId10"/>
      <w:headerReference w:type="default" r:id="rId11"/>
      <w:footerReference w:type="default" r:id="rId12"/>
      <w:footerReference w:type="first" r:id="rId13"/>
      <w:pgSz w:w="11906" w:h="16838" w:code="9"/>
      <w:pgMar w:top="1418" w:right="1418" w:bottom="1418" w:left="1418" w:header="709" w:footer="7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3ED70" w14:textId="77777777" w:rsidR="00647564" w:rsidRDefault="00647564">
      <w:r>
        <w:separator/>
      </w:r>
    </w:p>
  </w:endnote>
  <w:endnote w:type="continuationSeparator" w:id="0">
    <w:p w14:paraId="1305D553" w14:textId="77777777" w:rsidR="00647564" w:rsidRDefault="00647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AF7ED" w14:textId="77777777" w:rsidR="00373EC1" w:rsidRDefault="00373EC1">
    <w:pPr>
      <w:pStyle w:val="Sidfot"/>
    </w:pPr>
  </w:p>
  <w:p w14:paraId="13963929" w14:textId="77777777" w:rsidR="00373EC1" w:rsidRDefault="00373EC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D2E4D" w14:textId="77777777" w:rsidR="00BA014D" w:rsidRDefault="00BA014D">
    <w:pPr>
      <w:pBdr>
        <w:bottom w:val="single" w:sz="12" w:space="1" w:color="auto"/>
      </w:pBdr>
      <w:tabs>
        <w:tab w:val="left" w:pos="851"/>
      </w:tabs>
    </w:pPr>
  </w:p>
  <w:p w14:paraId="5395EF7A" w14:textId="77777777" w:rsidR="00BA014D" w:rsidRDefault="00BA014D">
    <w:pPr>
      <w:tabs>
        <w:tab w:val="left" w:pos="3686"/>
        <w:tab w:val="left" w:pos="5387"/>
        <w:tab w:val="left" w:pos="7088"/>
      </w:tabs>
      <w:rPr>
        <w:sz w:val="16"/>
        <w:lang w:val="de-DE"/>
      </w:rPr>
    </w:pPr>
    <w:proofErr w:type="spellStart"/>
    <w:r>
      <w:rPr>
        <w:sz w:val="16"/>
        <w:lang w:val="de-DE"/>
      </w:rPr>
      <w:t>Postadress</w:t>
    </w:r>
    <w:proofErr w:type="spellEnd"/>
    <w:r>
      <w:rPr>
        <w:sz w:val="16"/>
        <w:lang w:val="de-DE"/>
      </w:rPr>
      <w:tab/>
      <w:t>Telefon</w:t>
    </w:r>
    <w:r>
      <w:rPr>
        <w:sz w:val="16"/>
        <w:lang w:val="de-DE"/>
      </w:rPr>
      <w:tab/>
      <w:t>Telefax</w:t>
    </w:r>
    <w:r>
      <w:rPr>
        <w:sz w:val="16"/>
        <w:lang w:val="de-DE"/>
      </w:rPr>
      <w:tab/>
      <w:t>E-post</w:t>
    </w:r>
  </w:p>
  <w:p w14:paraId="3A10FB4E" w14:textId="77777777" w:rsidR="00BA014D" w:rsidRDefault="00BA014D">
    <w:pPr>
      <w:tabs>
        <w:tab w:val="left" w:pos="3686"/>
        <w:tab w:val="left" w:pos="5387"/>
        <w:tab w:val="left" w:pos="7088"/>
      </w:tabs>
      <w:rPr>
        <w:sz w:val="18"/>
      </w:rPr>
    </w:pPr>
    <w:r>
      <w:rPr>
        <w:sz w:val="18"/>
      </w:rPr>
      <w:t>PB 1060</w:t>
    </w:r>
    <w:r>
      <w:rPr>
        <w:sz w:val="18"/>
      </w:rPr>
      <w:tab/>
      <w:t xml:space="preserve">(018) </w:t>
    </w:r>
    <w:proofErr w:type="gramStart"/>
    <w:r>
      <w:rPr>
        <w:sz w:val="18"/>
      </w:rPr>
      <w:t>25000</w:t>
    </w:r>
    <w:proofErr w:type="gramEnd"/>
    <w:r>
      <w:rPr>
        <w:sz w:val="18"/>
      </w:rPr>
      <w:tab/>
      <w:t xml:space="preserve">(018) </w:t>
    </w:r>
    <w:proofErr w:type="gramStart"/>
    <w:r>
      <w:rPr>
        <w:sz w:val="18"/>
      </w:rPr>
      <w:t>19155</w:t>
    </w:r>
    <w:proofErr w:type="gramEnd"/>
    <w:r>
      <w:rPr>
        <w:sz w:val="18"/>
      </w:rPr>
      <w:tab/>
      <w:t>registrator@ls.aland.fi</w:t>
    </w:r>
  </w:p>
  <w:p w14:paraId="3885ACF6" w14:textId="77777777" w:rsidR="00BA014D" w:rsidRDefault="00BA014D">
    <w:pPr>
      <w:tabs>
        <w:tab w:val="left" w:pos="7088"/>
      </w:tabs>
      <w:rPr>
        <w:sz w:val="18"/>
      </w:rPr>
    </w:pPr>
    <w:r>
      <w:rPr>
        <w:sz w:val="18"/>
      </w:rPr>
      <w:t>AX-22111 MARIEHAMN, Åland</w:t>
    </w:r>
    <w:r>
      <w:rPr>
        <w:sz w:val="18"/>
      </w:rPr>
      <w:tab/>
      <w:t>URL www.ls.aland.fi</w:t>
    </w:r>
  </w:p>
  <w:p w14:paraId="7B493A19" w14:textId="77777777" w:rsidR="00BA014D" w:rsidRDefault="00BA014D">
    <w:pPr>
      <w:tabs>
        <w:tab w:val="left" w:pos="851"/>
      </w:tabs>
      <w:rPr>
        <w:sz w:val="18"/>
      </w:rPr>
    </w:pPr>
    <w:r>
      <w:rPr>
        <w:sz w:val="18"/>
      </w:rPr>
      <w:t>Tjänstebrev bör ställas till Ålands landskapsregering, inte till enskild tjänsteman</w:t>
    </w:r>
  </w:p>
  <w:p w14:paraId="4346BE07" w14:textId="77777777" w:rsidR="00BA014D" w:rsidRDefault="00BA014D">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8F712" w14:textId="77777777" w:rsidR="00647564" w:rsidRDefault="00647564">
      <w:r>
        <w:separator/>
      </w:r>
    </w:p>
  </w:footnote>
  <w:footnote w:type="continuationSeparator" w:id="0">
    <w:p w14:paraId="720322CE" w14:textId="77777777" w:rsidR="00647564" w:rsidRDefault="006475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638C7" w14:textId="77777777" w:rsidR="00BA014D" w:rsidRDefault="00BA014D">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p w14:paraId="445CF020" w14:textId="77777777" w:rsidR="00BA014D" w:rsidRDefault="00BA014D">
    <w:pPr>
      <w:pStyle w:val="Sidhuvud"/>
      <w:ind w:right="360"/>
    </w:pPr>
  </w:p>
  <w:p w14:paraId="3C74E08E" w14:textId="77777777" w:rsidR="00BA014D" w:rsidRDefault="00BA014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73A20" w14:textId="77777777" w:rsidR="00BA014D" w:rsidRPr="008D449B" w:rsidRDefault="00BA014D">
    <w:pPr>
      <w:pStyle w:val="Sidhuvud"/>
      <w:framePr w:wrap="around" w:vAnchor="text" w:hAnchor="margin" w:xAlign="right" w:y="1"/>
      <w:rPr>
        <w:rStyle w:val="Sidnummer"/>
        <w:rFonts w:ascii="Arial" w:hAnsi="Arial" w:cs="Arial"/>
        <w:sz w:val="22"/>
        <w:szCs w:val="22"/>
      </w:rPr>
    </w:pPr>
    <w:r w:rsidRPr="008D449B">
      <w:rPr>
        <w:rStyle w:val="Sidnummer"/>
        <w:rFonts w:ascii="Arial" w:hAnsi="Arial" w:cs="Arial"/>
        <w:sz w:val="22"/>
        <w:szCs w:val="22"/>
      </w:rPr>
      <w:fldChar w:fldCharType="begin"/>
    </w:r>
    <w:r w:rsidRPr="008D449B">
      <w:rPr>
        <w:rStyle w:val="Sidnummer"/>
        <w:rFonts w:ascii="Arial" w:hAnsi="Arial" w:cs="Arial"/>
        <w:sz w:val="22"/>
        <w:szCs w:val="22"/>
      </w:rPr>
      <w:instrText xml:space="preserve">PAGE  </w:instrText>
    </w:r>
    <w:r w:rsidRPr="008D449B">
      <w:rPr>
        <w:rStyle w:val="Sidnummer"/>
        <w:rFonts w:ascii="Arial" w:hAnsi="Arial" w:cs="Arial"/>
        <w:sz w:val="22"/>
        <w:szCs w:val="22"/>
      </w:rPr>
      <w:fldChar w:fldCharType="separate"/>
    </w:r>
    <w:r w:rsidR="0034284A">
      <w:rPr>
        <w:rStyle w:val="Sidnummer"/>
        <w:rFonts w:ascii="Arial" w:hAnsi="Arial" w:cs="Arial"/>
        <w:noProof/>
        <w:sz w:val="22"/>
        <w:szCs w:val="22"/>
      </w:rPr>
      <w:t>1</w:t>
    </w:r>
    <w:r w:rsidRPr="008D449B">
      <w:rPr>
        <w:rStyle w:val="Sidnummer"/>
        <w:rFonts w:ascii="Arial" w:hAnsi="Arial" w:cs="Arial"/>
        <w:sz w:val="22"/>
        <w:szCs w:val="22"/>
      </w:rPr>
      <w:fldChar w:fldCharType="end"/>
    </w:r>
    <w:r w:rsidRPr="008D449B">
      <w:rPr>
        <w:rStyle w:val="Sidnummer"/>
        <w:rFonts w:ascii="Arial" w:hAnsi="Arial" w:cs="Arial"/>
        <w:sz w:val="22"/>
        <w:szCs w:val="22"/>
      </w:rPr>
      <w:t xml:space="preserve"> (</w:t>
    </w:r>
    <w:r w:rsidRPr="008D449B">
      <w:rPr>
        <w:rStyle w:val="Sidnummer"/>
        <w:rFonts w:ascii="Arial" w:hAnsi="Arial" w:cs="Arial"/>
        <w:sz w:val="22"/>
        <w:szCs w:val="22"/>
      </w:rPr>
      <w:fldChar w:fldCharType="begin"/>
    </w:r>
    <w:r w:rsidRPr="008D449B">
      <w:rPr>
        <w:rStyle w:val="Sidnummer"/>
        <w:rFonts w:ascii="Arial" w:hAnsi="Arial" w:cs="Arial"/>
        <w:sz w:val="22"/>
        <w:szCs w:val="22"/>
      </w:rPr>
      <w:instrText xml:space="preserve"> NUMPAGES </w:instrText>
    </w:r>
    <w:r w:rsidRPr="008D449B">
      <w:rPr>
        <w:rStyle w:val="Sidnummer"/>
        <w:rFonts w:ascii="Arial" w:hAnsi="Arial" w:cs="Arial"/>
        <w:sz w:val="22"/>
        <w:szCs w:val="22"/>
      </w:rPr>
      <w:fldChar w:fldCharType="separate"/>
    </w:r>
    <w:r w:rsidR="0034284A">
      <w:rPr>
        <w:rStyle w:val="Sidnummer"/>
        <w:rFonts w:ascii="Arial" w:hAnsi="Arial" w:cs="Arial"/>
        <w:noProof/>
        <w:sz w:val="22"/>
        <w:szCs w:val="22"/>
      </w:rPr>
      <w:t>4</w:t>
    </w:r>
    <w:r w:rsidRPr="008D449B">
      <w:rPr>
        <w:rStyle w:val="Sidnummer"/>
        <w:rFonts w:ascii="Arial" w:hAnsi="Arial" w:cs="Arial"/>
        <w:sz w:val="22"/>
        <w:szCs w:val="22"/>
      </w:rPr>
      <w:fldChar w:fldCharType="end"/>
    </w:r>
    <w:r w:rsidRPr="008D449B">
      <w:rPr>
        <w:rStyle w:val="Sidnummer"/>
        <w:rFonts w:ascii="Arial" w:hAnsi="Arial" w:cs="Arial"/>
        <w:sz w:val="22"/>
        <w:szCs w:val="22"/>
      </w:rPr>
      <w:t>)</w:t>
    </w:r>
  </w:p>
  <w:p w14:paraId="386DBD02" w14:textId="77777777" w:rsidR="00BA014D" w:rsidRDefault="00BA014D">
    <w:pPr>
      <w:pStyle w:val="Sidhuvud"/>
      <w:ind w:right="360"/>
    </w:pPr>
  </w:p>
  <w:p w14:paraId="64F8D855" w14:textId="77777777" w:rsidR="00BA014D" w:rsidRDefault="00BA014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53E6D"/>
    <w:multiLevelType w:val="hybridMultilevel"/>
    <w:tmpl w:val="63AE9CBA"/>
    <w:lvl w:ilvl="0" w:tplc="37F28C56">
      <w:start w:val="5"/>
      <w:numFmt w:val="bullet"/>
      <w:lvlText w:val="-"/>
      <w:lvlJc w:val="left"/>
      <w:pPr>
        <w:ind w:left="1920" w:hanging="360"/>
      </w:pPr>
      <w:rPr>
        <w:rFonts w:ascii="Calibri" w:eastAsia="Times New Roman" w:hAnsi="Calibri" w:cs="Calibri" w:hint="default"/>
      </w:rPr>
    </w:lvl>
    <w:lvl w:ilvl="1" w:tplc="081D0003" w:tentative="1">
      <w:start w:val="1"/>
      <w:numFmt w:val="bullet"/>
      <w:lvlText w:val="o"/>
      <w:lvlJc w:val="left"/>
      <w:pPr>
        <w:ind w:left="2640" w:hanging="360"/>
      </w:pPr>
      <w:rPr>
        <w:rFonts w:ascii="Courier New" w:hAnsi="Courier New" w:cs="Courier New" w:hint="default"/>
      </w:rPr>
    </w:lvl>
    <w:lvl w:ilvl="2" w:tplc="081D0005" w:tentative="1">
      <w:start w:val="1"/>
      <w:numFmt w:val="bullet"/>
      <w:lvlText w:val=""/>
      <w:lvlJc w:val="left"/>
      <w:pPr>
        <w:ind w:left="3360" w:hanging="360"/>
      </w:pPr>
      <w:rPr>
        <w:rFonts w:ascii="Wingdings" w:hAnsi="Wingdings" w:hint="default"/>
      </w:rPr>
    </w:lvl>
    <w:lvl w:ilvl="3" w:tplc="081D0001" w:tentative="1">
      <w:start w:val="1"/>
      <w:numFmt w:val="bullet"/>
      <w:lvlText w:val=""/>
      <w:lvlJc w:val="left"/>
      <w:pPr>
        <w:ind w:left="4080" w:hanging="360"/>
      </w:pPr>
      <w:rPr>
        <w:rFonts w:ascii="Symbol" w:hAnsi="Symbol" w:hint="default"/>
      </w:rPr>
    </w:lvl>
    <w:lvl w:ilvl="4" w:tplc="081D0003" w:tentative="1">
      <w:start w:val="1"/>
      <w:numFmt w:val="bullet"/>
      <w:lvlText w:val="o"/>
      <w:lvlJc w:val="left"/>
      <w:pPr>
        <w:ind w:left="4800" w:hanging="360"/>
      </w:pPr>
      <w:rPr>
        <w:rFonts w:ascii="Courier New" w:hAnsi="Courier New" w:cs="Courier New" w:hint="default"/>
      </w:rPr>
    </w:lvl>
    <w:lvl w:ilvl="5" w:tplc="081D0005" w:tentative="1">
      <w:start w:val="1"/>
      <w:numFmt w:val="bullet"/>
      <w:lvlText w:val=""/>
      <w:lvlJc w:val="left"/>
      <w:pPr>
        <w:ind w:left="5520" w:hanging="360"/>
      </w:pPr>
      <w:rPr>
        <w:rFonts w:ascii="Wingdings" w:hAnsi="Wingdings" w:hint="default"/>
      </w:rPr>
    </w:lvl>
    <w:lvl w:ilvl="6" w:tplc="081D0001" w:tentative="1">
      <w:start w:val="1"/>
      <w:numFmt w:val="bullet"/>
      <w:lvlText w:val=""/>
      <w:lvlJc w:val="left"/>
      <w:pPr>
        <w:ind w:left="6240" w:hanging="360"/>
      </w:pPr>
      <w:rPr>
        <w:rFonts w:ascii="Symbol" w:hAnsi="Symbol" w:hint="default"/>
      </w:rPr>
    </w:lvl>
    <w:lvl w:ilvl="7" w:tplc="081D0003" w:tentative="1">
      <w:start w:val="1"/>
      <w:numFmt w:val="bullet"/>
      <w:lvlText w:val="o"/>
      <w:lvlJc w:val="left"/>
      <w:pPr>
        <w:ind w:left="6960" w:hanging="360"/>
      </w:pPr>
      <w:rPr>
        <w:rFonts w:ascii="Courier New" w:hAnsi="Courier New" w:cs="Courier New" w:hint="default"/>
      </w:rPr>
    </w:lvl>
    <w:lvl w:ilvl="8" w:tplc="081D0005" w:tentative="1">
      <w:start w:val="1"/>
      <w:numFmt w:val="bullet"/>
      <w:lvlText w:val=""/>
      <w:lvlJc w:val="left"/>
      <w:pPr>
        <w:ind w:left="7680" w:hanging="360"/>
      </w:pPr>
      <w:rPr>
        <w:rFonts w:ascii="Wingdings" w:hAnsi="Wingdings" w:hint="default"/>
      </w:rPr>
    </w:lvl>
  </w:abstractNum>
  <w:abstractNum w:abstractNumId="1" w15:restartNumberingAfterBreak="0">
    <w:nsid w:val="07A57DA5"/>
    <w:multiLevelType w:val="hybridMultilevel"/>
    <w:tmpl w:val="153299DE"/>
    <w:lvl w:ilvl="0" w:tplc="42CAAB3E">
      <w:start w:val="3"/>
      <w:numFmt w:val="bullet"/>
      <w:lvlText w:val="-"/>
      <w:lvlJc w:val="left"/>
      <w:pPr>
        <w:ind w:left="1778" w:hanging="360"/>
      </w:pPr>
      <w:rPr>
        <w:rFonts w:ascii="Times New Roman" w:eastAsia="Times New Roman" w:hAnsi="Times New Roman" w:cs="Times New Roman" w:hint="default"/>
      </w:rPr>
    </w:lvl>
    <w:lvl w:ilvl="1" w:tplc="081D0003" w:tentative="1">
      <w:start w:val="1"/>
      <w:numFmt w:val="bullet"/>
      <w:lvlText w:val="o"/>
      <w:lvlJc w:val="left"/>
      <w:pPr>
        <w:ind w:left="2498" w:hanging="360"/>
      </w:pPr>
      <w:rPr>
        <w:rFonts w:ascii="Courier New" w:hAnsi="Courier New" w:cs="Courier New" w:hint="default"/>
      </w:rPr>
    </w:lvl>
    <w:lvl w:ilvl="2" w:tplc="081D0005" w:tentative="1">
      <w:start w:val="1"/>
      <w:numFmt w:val="bullet"/>
      <w:lvlText w:val=""/>
      <w:lvlJc w:val="left"/>
      <w:pPr>
        <w:ind w:left="3218" w:hanging="360"/>
      </w:pPr>
      <w:rPr>
        <w:rFonts w:ascii="Wingdings" w:hAnsi="Wingdings" w:hint="default"/>
      </w:rPr>
    </w:lvl>
    <w:lvl w:ilvl="3" w:tplc="081D0001" w:tentative="1">
      <w:start w:val="1"/>
      <w:numFmt w:val="bullet"/>
      <w:lvlText w:val=""/>
      <w:lvlJc w:val="left"/>
      <w:pPr>
        <w:ind w:left="3938" w:hanging="360"/>
      </w:pPr>
      <w:rPr>
        <w:rFonts w:ascii="Symbol" w:hAnsi="Symbol" w:hint="default"/>
      </w:rPr>
    </w:lvl>
    <w:lvl w:ilvl="4" w:tplc="081D0003" w:tentative="1">
      <w:start w:val="1"/>
      <w:numFmt w:val="bullet"/>
      <w:lvlText w:val="o"/>
      <w:lvlJc w:val="left"/>
      <w:pPr>
        <w:ind w:left="4658" w:hanging="360"/>
      </w:pPr>
      <w:rPr>
        <w:rFonts w:ascii="Courier New" w:hAnsi="Courier New" w:cs="Courier New" w:hint="default"/>
      </w:rPr>
    </w:lvl>
    <w:lvl w:ilvl="5" w:tplc="081D0005" w:tentative="1">
      <w:start w:val="1"/>
      <w:numFmt w:val="bullet"/>
      <w:lvlText w:val=""/>
      <w:lvlJc w:val="left"/>
      <w:pPr>
        <w:ind w:left="5378" w:hanging="360"/>
      </w:pPr>
      <w:rPr>
        <w:rFonts w:ascii="Wingdings" w:hAnsi="Wingdings" w:hint="default"/>
      </w:rPr>
    </w:lvl>
    <w:lvl w:ilvl="6" w:tplc="081D0001" w:tentative="1">
      <w:start w:val="1"/>
      <w:numFmt w:val="bullet"/>
      <w:lvlText w:val=""/>
      <w:lvlJc w:val="left"/>
      <w:pPr>
        <w:ind w:left="6098" w:hanging="360"/>
      </w:pPr>
      <w:rPr>
        <w:rFonts w:ascii="Symbol" w:hAnsi="Symbol" w:hint="default"/>
      </w:rPr>
    </w:lvl>
    <w:lvl w:ilvl="7" w:tplc="081D0003" w:tentative="1">
      <w:start w:val="1"/>
      <w:numFmt w:val="bullet"/>
      <w:lvlText w:val="o"/>
      <w:lvlJc w:val="left"/>
      <w:pPr>
        <w:ind w:left="6818" w:hanging="360"/>
      </w:pPr>
      <w:rPr>
        <w:rFonts w:ascii="Courier New" w:hAnsi="Courier New" w:cs="Courier New" w:hint="default"/>
      </w:rPr>
    </w:lvl>
    <w:lvl w:ilvl="8" w:tplc="081D0005" w:tentative="1">
      <w:start w:val="1"/>
      <w:numFmt w:val="bullet"/>
      <w:lvlText w:val=""/>
      <w:lvlJc w:val="left"/>
      <w:pPr>
        <w:ind w:left="7538" w:hanging="360"/>
      </w:pPr>
      <w:rPr>
        <w:rFonts w:ascii="Wingdings" w:hAnsi="Wingdings" w:hint="default"/>
      </w:rPr>
    </w:lvl>
  </w:abstractNum>
  <w:abstractNum w:abstractNumId="2" w15:restartNumberingAfterBreak="0">
    <w:nsid w:val="0E044EFD"/>
    <w:multiLevelType w:val="hybridMultilevel"/>
    <w:tmpl w:val="3BDA66D4"/>
    <w:lvl w:ilvl="0" w:tplc="CB2498CC">
      <w:start w:val="1"/>
      <w:numFmt w:val="decimal"/>
      <w:lvlText w:val="%1)"/>
      <w:lvlJc w:val="left"/>
      <w:pPr>
        <w:tabs>
          <w:tab w:val="num" w:pos="840"/>
        </w:tabs>
        <w:ind w:left="840" w:hanging="360"/>
      </w:pPr>
      <w:rPr>
        <w:rFonts w:hint="default"/>
      </w:rPr>
    </w:lvl>
    <w:lvl w:ilvl="1" w:tplc="041D0019" w:tentative="1">
      <w:start w:val="1"/>
      <w:numFmt w:val="lowerLetter"/>
      <w:lvlText w:val="%2."/>
      <w:lvlJc w:val="left"/>
      <w:pPr>
        <w:tabs>
          <w:tab w:val="num" w:pos="1560"/>
        </w:tabs>
        <w:ind w:left="1560" w:hanging="360"/>
      </w:pPr>
    </w:lvl>
    <w:lvl w:ilvl="2" w:tplc="041D001B" w:tentative="1">
      <w:start w:val="1"/>
      <w:numFmt w:val="lowerRoman"/>
      <w:lvlText w:val="%3."/>
      <w:lvlJc w:val="right"/>
      <w:pPr>
        <w:tabs>
          <w:tab w:val="num" w:pos="2280"/>
        </w:tabs>
        <w:ind w:left="2280" w:hanging="180"/>
      </w:pPr>
    </w:lvl>
    <w:lvl w:ilvl="3" w:tplc="041D000F" w:tentative="1">
      <w:start w:val="1"/>
      <w:numFmt w:val="decimal"/>
      <w:lvlText w:val="%4."/>
      <w:lvlJc w:val="left"/>
      <w:pPr>
        <w:tabs>
          <w:tab w:val="num" w:pos="3000"/>
        </w:tabs>
        <w:ind w:left="3000" w:hanging="360"/>
      </w:pPr>
    </w:lvl>
    <w:lvl w:ilvl="4" w:tplc="041D0019" w:tentative="1">
      <w:start w:val="1"/>
      <w:numFmt w:val="lowerLetter"/>
      <w:lvlText w:val="%5."/>
      <w:lvlJc w:val="left"/>
      <w:pPr>
        <w:tabs>
          <w:tab w:val="num" w:pos="3720"/>
        </w:tabs>
        <w:ind w:left="3720" w:hanging="360"/>
      </w:pPr>
    </w:lvl>
    <w:lvl w:ilvl="5" w:tplc="041D001B" w:tentative="1">
      <w:start w:val="1"/>
      <w:numFmt w:val="lowerRoman"/>
      <w:lvlText w:val="%6."/>
      <w:lvlJc w:val="right"/>
      <w:pPr>
        <w:tabs>
          <w:tab w:val="num" w:pos="4440"/>
        </w:tabs>
        <w:ind w:left="4440" w:hanging="180"/>
      </w:pPr>
    </w:lvl>
    <w:lvl w:ilvl="6" w:tplc="041D000F" w:tentative="1">
      <w:start w:val="1"/>
      <w:numFmt w:val="decimal"/>
      <w:lvlText w:val="%7."/>
      <w:lvlJc w:val="left"/>
      <w:pPr>
        <w:tabs>
          <w:tab w:val="num" w:pos="5160"/>
        </w:tabs>
        <w:ind w:left="5160" w:hanging="360"/>
      </w:pPr>
    </w:lvl>
    <w:lvl w:ilvl="7" w:tplc="041D0019" w:tentative="1">
      <w:start w:val="1"/>
      <w:numFmt w:val="lowerLetter"/>
      <w:lvlText w:val="%8."/>
      <w:lvlJc w:val="left"/>
      <w:pPr>
        <w:tabs>
          <w:tab w:val="num" w:pos="5880"/>
        </w:tabs>
        <w:ind w:left="5880" w:hanging="360"/>
      </w:pPr>
    </w:lvl>
    <w:lvl w:ilvl="8" w:tplc="041D001B" w:tentative="1">
      <w:start w:val="1"/>
      <w:numFmt w:val="lowerRoman"/>
      <w:lvlText w:val="%9."/>
      <w:lvlJc w:val="right"/>
      <w:pPr>
        <w:tabs>
          <w:tab w:val="num" w:pos="6600"/>
        </w:tabs>
        <w:ind w:left="6600" w:hanging="180"/>
      </w:pPr>
    </w:lvl>
  </w:abstractNum>
  <w:abstractNum w:abstractNumId="3" w15:restartNumberingAfterBreak="0">
    <w:nsid w:val="113F4EE6"/>
    <w:multiLevelType w:val="hybridMultilevel"/>
    <w:tmpl w:val="952ADE6E"/>
    <w:lvl w:ilvl="0" w:tplc="EDC096F6">
      <w:start w:val="9"/>
      <w:numFmt w:val="bullet"/>
      <w:lvlText w:val="-"/>
      <w:lvlJc w:val="left"/>
      <w:pPr>
        <w:ind w:left="1854" w:hanging="360"/>
      </w:pPr>
      <w:rPr>
        <w:rFonts w:ascii="Times New Roman" w:eastAsia="Times New Roman" w:hAnsi="Times New Roman" w:cs="Times New Roman" w:hint="default"/>
      </w:rPr>
    </w:lvl>
    <w:lvl w:ilvl="1" w:tplc="081D0003" w:tentative="1">
      <w:start w:val="1"/>
      <w:numFmt w:val="bullet"/>
      <w:lvlText w:val="o"/>
      <w:lvlJc w:val="left"/>
      <w:pPr>
        <w:ind w:left="2574" w:hanging="360"/>
      </w:pPr>
      <w:rPr>
        <w:rFonts w:ascii="Courier New" w:hAnsi="Courier New" w:cs="Courier New" w:hint="default"/>
      </w:rPr>
    </w:lvl>
    <w:lvl w:ilvl="2" w:tplc="081D0005" w:tentative="1">
      <w:start w:val="1"/>
      <w:numFmt w:val="bullet"/>
      <w:lvlText w:val=""/>
      <w:lvlJc w:val="left"/>
      <w:pPr>
        <w:ind w:left="3294" w:hanging="360"/>
      </w:pPr>
      <w:rPr>
        <w:rFonts w:ascii="Wingdings" w:hAnsi="Wingdings" w:hint="default"/>
      </w:rPr>
    </w:lvl>
    <w:lvl w:ilvl="3" w:tplc="081D0001" w:tentative="1">
      <w:start w:val="1"/>
      <w:numFmt w:val="bullet"/>
      <w:lvlText w:val=""/>
      <w:lvlJc w:val="left"/>
      <w:pPr>
        <w:ind w:left="4014" w:hanging="360"/>
      </w:pPr>
      <w:rPr>
        <w:rFonts w:ascii="Symbol" w:hAnsi="Symbol" w:hint="default"/>
      </w:rPr>
    </w:lvl>
    <w:lvl w:ilvl="4" w:tplc="081D0003" w:tentative="1">
      <w:start w:val="1"/>
      <w:numFmt w:val="bullet"/>
      <w:lvlText w:val="o"/>
      <w:lvlJc w:val="left"/>
      <w:pPr>
        <w:ind w:left="4734" w:hanging="360"/>
      </w:pPr>
      <w:rPr>
        <w:rFonts w:ascii="Courier New" w:hAnsi="Courier New" w:cs="Courier New" w:hint="default"/>
      </w:rPr>
    </w:lvl>
    <w:lvl w:ilvl="5" w:tplc="081D0005" w:tentative="1">
      <w:start w:val="1"/>
      <w:numFmt w:val="bullet"/>
      <w:lvlText w:val=""/>
      <w:lvlJc w:val="left"/>
      <w:pPr>
        <w:ind w:left="5454" w:hanging="360"/>
      </w:pPr>
      <w:rPr>
        <w:rFonts w:ascii="Wingdings" w:hAnsi="Wingdings" w:hint="default"/>
      </w:rPr>
    </w:lvl>
    <w:lvl w:ilvl="6" w:tplc="081D0001" w:tentative="1">
      <w:start w:val="1"/>
      <w:numFmt w:val="bullet"/>
      <w:lvlText w:val=""/>
      <w:lvlJc w:val="left"/>
      <w:pPr>
        <w:ind w:left="6174" w:hanging="360"/>
      </w:pPr>
      <w:rPr>
        <w:rFonts w:ascii="Symbol" w:hAnsi="Symbol" w:hint="default"/>
      </w:rPr>
    </w:lvl>
    <w:lvl w:ilvl="7" w:tplc="081D0003" w:tentative="1">
      <w:start w:val="1"/>
      <w:numFmt w:val="bullet"/>
      <w:lvlText w:val="o"/>
      <w:lvlJc w:val="left"/>
      <w:pPr>
        <w:ind w:left="6894" w:hanging="360"/>
      </w:pPr>
      <w:rPr>
        <w:rFonts w:ascii="Courier New" w:hAnsi="Courier New" w:cs="Courier New" w:hint="default"/>
      </w:rPr>
    </w:lvl>
    <w:lvl w:ilvl="8" w:tplc="081D0005" w:tentative="1">
      <w:start w:val="1"/>
      <w:numFmt w:val="bullet"/>
      <w:lvlText w:val=""/>
      <w:lvlJc w:val="left"/>
      <w:pPr>
        <w:ind w:left="7614" w:hanging="360"/>
      </w:pPr>
      <w:rPr>
        <w:rFonts w:ascii="Wingdings" w:hAnsi="Wingdings" w:hint="default"/>
      </w:rPr>
    </w:lvl>
  </w:abstractNum>
  <w:abstractNum w:abstractNumId="4" w15:restartNumberingAfterBreak="0">
    <w:nsid w:val="13C21D64"/>
    <w:multiLevelType w:val="hybridMultilevel"/>
    <w:tmpl w:val="1A50BF18"/>
    <w:lvl w:ilvl="0" w:tplc="2E54920E">
      <w:numFmt w:val="bullet"/>
      <w:lvlText w:val="-"/>
      <w:lvlJc w:val="left"/>
      <w:pPr>
        <w:ind w:left="1854" w:hanging="360"/>
      </w:pPr>
      <w:rPr>
        <w:rFonts w:ascii="Times New Roman" w:eastAsia="Times New Roman" w:hAnsi="Times New Roman" w:cs="Times New Roman" w:hint="default"/>
      </w:rPr>
    </w:lvl>
    <w:lvl w:ilvl="1" w:tplc="081D0003">
      <w:start w:val="1"/>
      <w:numFmt w:val="bullet"/>
      <w:lvlText w:val="o"/>
      <w:lvlJc w:val="left"/>
      <w:pPr>
        <w:ind w:left="2574" w:hanging="360"/>
      </w:pPr>
      <w:rPr>
        <w:rFonts w:ascii="Courier New" w:hAnsi="Courier New" w:cs="Courier New" w:hint="default"/>
      </w:rPr>
    </w:lvl>
    <w:lvl w:ilvl="2" w:tplc="081D0005" w:tentative="1">
      <w:start w:val="1"/>
      <w:numFmt w:val="bullet"/>
      <w:lvlText w:val=""/>
      <w:lvlJc w:val="left"/>
      <w:pPr>
        <w:ind w:left="3294" w:hanging="360"/>
      </w:pPr>
      <w:rPr>
        <w:rFonts w:ascii="Wingdings" w:hAnsi="Wingdings" w:hint="default"/>
      </w:rPr>
    </w:lvl>
    <w:lvl w:ilvl="3" w:tplc="081D0001" w:tentative="1">
      <w:start w:val="1"/>
      <w:numFmt w:val="bullet"/>
      <w:lvlText w:val=""/>
      <w:lvlJc w:val="left"/>
      <w:pPr>
        <w:ind w:left="4014" w:hanging="360"/>
      </w:pPr>
      <w:rPr>
        <w:rFonts w:ascii="Symbol" w:hAnsi="Symbol" w:hint="default"/>
      </w:rPr>
    </w:lvl>
    <w:lvl w:ilvl="4" w:tplc="081D0003" w:tentative="1">
      <w:start w:val="1"/>
      <w:numFmt w:val="bullet"/>
      <w:lvlText w:val="o"/>
      <w:lvlJc w:val="left"/>
      <w:pPr>
        <w:ind w:left="4734" w:hanging="360"/>
      </w:pPr>
      <w:rPr>
        <w:rFonts w:ascii="Courier New" w:hAnsi="Courier New" w:cs="Courier New" w:hint="default"/>
      </w:rPr>
    </w:lvl>
    <w:lvl w:ilvl="5" w:tplc="081D0005" w:tentative="1">
      <w:start w:val="1"/>
      <w:numFmt w:val="bullet"/>
      <w:lvlText w:val=""/>
      <w:lvlJc w:val="left"/>
      <w:pPr>
        <w:ind w:left="5454" w:hanging="360"/>
      </w:pPr>
      <w:rPr>
        <w:rFonts w:ascii="Wingdings" w:hAnsi="Wingdings" w:hint="default"/>
      </w:rPr>
    </w:lvl>
    <w:lvl w:ilvl="6" w:tplc="081D0001" w:tentative="1">
      <w:start w:val="1"/>
      <w:numFmt w:val="bullet"/>
      <w:lvlText w:val=""/>
      <w:lvlJc w:val="left"/>
      <w:pPr>
        <w:ind w:left="6174" w:hanging="360"/>
      </w:pPr>
      <w:rPr>
        <w:rFonts w:ascii="Symbol" w:hAnsi="Symbol" w:hint="default"/>
      </w:rPr>
    </w:lvl>
    <w:lvl w:ilvl="7" w:tplc="081D0003" w:tentative="1">
      <w:start w:val="1"/>
      <w:numFmt w:val="bullet"/>
      <w:lvlText w:val="o"/>
      <w:lvlJc w:val="left"/>
      <w:pPr>
        <w:ind w:left="6894" w:hanging="360"/>
      </w:pPr>
      <w:rPr>
        <w:rFonts w:ascii="Courier New" w:hAnsi="Courier New" w:cs="Courier New" w:hint="default"/>
      </w:rPr>
    </w:lvl>
    <w:lvl w:ilvl="8" w:tplc="081D0005" w:tentative="1">
      <w:start w:val="1"/>
      <w:numFmt w:val="bullet"/>
      <w:lvlText w:val=""/>
      <w:lvlJc w:val="left"/>
      <w:pPr>
        <w:ind w:left="7614" w:hanging="360"/>
      </w:pPr>
      <w:rPr>
        <w:rFonts w:ascii="Wingdings" w:hAnsi="Wingdings" w:hint="default"/>
      </w:rPr>
    </w:lvl>
  </w:abstractNum>
  <w:abstractNum w:abstractNumId="5" w15:restartNumberingAfterBreak="0">
    <w:nsid w:val="142E6CAF"/>
    <w:multiLevelType w:val="hybridMultilevel"/>
    <w:tmpl w:val="92FA2624"/>
    <w:lvl w:ilvl="0" w:tplc="976ECF34">
      <w:start w:val="4"/>
      <w:numFmt w:val="bullet"/>
      <w:lvlText w:val="-"/>
      <w:lvlJc w:val="left"/>
      <w:pPr>
        <w:ind w:left="720" w:hanging="360"/>
      </w:pPr>
      <w:rPr>
        <w:rFonts w:ascii="Times New Roman" w:eastAsia="Times New Roman" w:hAnsi="Times New Roman" w:cs="Times New Roman"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6" w15:restartNumberingAfterBreak="0">
    <w:nsid w:val="161F69A4"/>
    <w:multiLevelType w:val="hybridMultilevel"/>
    <w:tmpl w:val="31EC8228"/>
    <w:lvl w:ilvl="0" w:tplc="EDC096F6">
      <w:start w:val="9"/>
      <w:numFmt w:val="bullet"/>
      <w:lvlText w:val="-"/>
      <w:lvlJc w:val="left"/>
      <w:pPr>
        <w:ind w:left="1854" w:hanging="360"/>
      </w:pPr>
      <w:rPr>
        <w:rFonts w:ascii="Times New Roman" w:eastAsia="Times New Roman" w:hAnsi="Times New Roman" w:cs="Times New Roman" w:hint="default"/>
      </w:rPr>
    </w:lvl>
    <w:lvl w:ilvl="1" w:tplc="081D0003" w:tentative="1">
      <w:start w:val="1"/>
      <w:numFmt w:val="bullet"/>
      <w:lvlText w:val="o"/>
      <w:lvlJc w:val="left"/>
      <w:pPr>
        <w:ind w:left="2574" w:hanging="360"/>
      </w:pPr>
      <w:rPr>
        <w:rFonts w:ascii="Courier New" w:hAnsi="Courier New" w:cs="Courier New" w:hint="default"/>
      </w:rPr>
    </w:lvl>
    <w:lvl w:ilvl="2" w:tplc="081D0005" w:tentative="1">
      <w:start w:val="1"/>
      <w:numFmt w:val="bullet"/>
      <w:lvlText w:val=""/>
      <w:lvlJc w:val="left"/>
      <w:pPr>
        <w:ind w:left="3294" w:hanging="360"/>
      </w:pPr>
      <w:rPr>
        <w:rFonts w:ascii="Wingdings" w:hAnsi="Wingdings" w:hint="default"/>
      </w:rPr>
    </w:lvl>
    <w:lvl w:ilvl="3" w:tplc="081D0001" w:tentative="1">
      <w:start w:val="1"/>
      <w:numFmt w:val="bullet"/>
      <w:lvlText w:val=""/>
      <w:lvlJc w:val="left"/>
      <w:pPr>
        <w:ind w:left="4014" w:hanging="360"/>
      </w:pPr>
      <w:rPr>
        <w:rFonts w:ascii="Symbol" w:hAnsi="Symbol" w:hint="default"/>
      </w:rPr>
    </w:lvl>
    <w:lvl w:ilvl="4" w:tplc="081D0003" w:tentative="1">
      <w:start w:val="1"/>
      <w:numFmt w:val="bullet"/>
      <w:lvlText w:val="o"/>
      <w:lvlJc w:val="left"/>
      <w:pPr>
        <w:ind w:left="4734" w:hanging="360"/>
      </w:pPr>
      <w:rPr>
        <w:rFonts w:ascii="Courier New" w:hAnsi="Courier New" w:cs="Courier New" w:hint="default"/>
      </w:rPr>
    </w:lvl>
    <w:lvl w:ilvl="5" w:tplc="081D0005" w:tentative="1">
      <w:start w:val="1"/>
      <w:numFmt w:val="bullet"/>
      <w:lvlText w:val=""/>
      <w:lvlJc w:val="left"/>
      <w:pPr>
        <w:ind w:left="5454" w:hanging="360"/>
      </w:pPr>
      <w:rPr>
        <w:rFonts w:ascii="Wingdings" w:hAnsi="Wingdings" w:hint="default"/>
      </w:rPr>
    </w:lvl>
    <w:lvl w:ilvl="6" w:tplc="081D0001" w:tentative="1">
      <w:start w:val="1"/>
      <w:numFmt w:val="bullet"/>
      <w:lvlText w:val=""/>
      <w:lvlJc w:val="left"/>
      <w:pPr>
        <w:ind w:left="6174" w:hanging="360"/>
      </w:pPr>
      <w:rPr>
        <w:rFonts w:ascii="Symbol" w:hAnsi="Symbol" w:hint="default"/>
      </w:rPr>
    </w:lvl>
    <w:lvl w:ilvl="7" w:tplc="081D0003" w:tentative="1">
      <w:start w:val="1"/>
      <w:numFmt w:val="bullet"/>
      <w:lvlText w:val="o"/>
      <w:lvlJc w:val="left"/>
      <w:pPr>
        <w:ind w:left="6894" w:hanging="360"/>
      </w:pPr>
      <w:rPr>
        <w:rFonts w:ascii="Courier New" w:hAnsi="Courier New" w:cs="Courier New" w:hint="default"/>
      </w:rPr>
    </w:lvl>
    <w:lvl w:ilvl="8" w:tplc="081D0005" w:tentative="1">
      <w:start w:val="1"/>
      <w:numFmt w:val="bullet"/>
      <w:lvlText w:val=""/>
      <w:lvlJc w:val="left"/>
      <w:pPr>
        <w:ind w:left="7614" w:hanging="360"/>
      </w:pPr>
      <w:rPr>
        <w:rFonts w:ascii="Wingdings" w:hAnsi="Wingdings" w:hint="default"/>
      </w:rPr>
    </w:lvl>
  </w:abstractNum>
  <w:abstractNum w:abstractNumId="7" w15:restartNumberingAfterBreak="0">
    <w:nsid w:val="18121745"/>
    <w:multiLevelType w:val="hybridMultilevel"/>
    <w:tmpl w:val="BFF6EC2A"/>
    <w:lvl w:ilvl="0" w:tplc="6E646FC6">
      <w:start w:val="2"/>
      <w:numFmt w:val="bullet"/>
      <w:lvlText w:val="-"/>
      <w:lvlJc w:val="left"/>
      <w:pPr>
        <w:ind w:left="720" w:hanging="360"/>
      </w:pPr>
      <w:rPr>
        <w:rFonts w:ascii="Arial" w:eastAsia="Times New Roman" w:hAnsi="Arial" w:cs="Aria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8" w15:restartNumberingAfterBreak="0">
    <w:nsid w:val="182161E3"/>
    <w:multiLevelType w:val="hybridMultilevel"/>
    <w:tmpl w:val="6A4E9A1A"/>
    <w:lvl w:ilvl="0" w:tplc="09B600F0">
      <w:start w:val="1"/>
      <w:numFmt w:val="decimal"/>
      <w:lvlText w:val="%1."/>
      <w:lvlJc w:val="left"/>
      <w:pPr>
        <w:ind w:left="1494" w:hanging="360"/>
      </w:pPr>
      <w:rPr>
        <w:rFonts w:hint="default"/>
      </w:rPr>
    </w:lvl>
    <w:lvl w:ilvl="1" w:tplc="081D0019" w:tentative="1">
      <w:start w:val="1"/>
      <w:numFmt w:val="lowerLetter"/>
      <w:lvlText w:val="%2."/>
      <w:lvlJc w:val="left"/>
      <w:pPr>
        <w:ind w:left="2214" w:hanging="360"/>
      </w:pPr>
    </w:lvl>
    <w:lvl w:ilvl="2" w:tplc="081D001B" w:tentative="1">
      <w:start w:val="1"/>
      <w:numFmt w:val="lowerRoman"/>
      <w:lvlText w:val="%3."/>
      <w:lvlJc w:val="right"/>
      <w:pPr>
        <w:ind w:left="2934" w:hanging="180"/>
      </w:pPr>
    </w:lvl>
    <w:lvl w:ilvl="3" w:tplc="081D000F" w:tentative="1">
      <w:start w:val="1"/>
      <w:numFmt w:val="decimal"/>
      <w:lvlText w:val="%4."/>
      <w:lvlJc w:val="left"/>
      <w:pPr>
        <w:ind w:left="3654" w:hanging="360"/>
      </w:pPr>
    </w:lvl>
    <w:lvl w:ilvl="4" w:tplc="081D0019" w:tentative="1">
      <w:start w:val="1"/>
      <w:numFmt w:val="lowerLetter"/>
      <w:lvlText w:val="%5."/>
      <w:lvlJc w:val="left"/>
      <w:pPr>
        <w:ind w:left="4374" w:hanging="360"/>
      </w:pPr>
    </w:lvl>
    <w:lvl w:ilvl="5" w:tplc="081D001B" w:tentative="1">
      <w:start w:val="1"/>
      <w:numFmt w:val="lowerRoman"/>
      <w:lvlText w:val="%6."/>
      <w:lvlJc w:val="right"/>
      <w:pPr>
        <w:ind w:left="5094" w:hanging="180"/>
      </w:pPr>
    </w:lvl>
    <w:lvl w:ilvl="6" w:tplc="081D000F" w:tentative="1">
      <w:start w:val="1"/>
      <w:numFmt w:val="decimal"/>
      <w:lvlText w:val="%7."/>
      <w:lvlJc w:val="left"/>
      <w:pPr>
        <w:ind w:left="5814" w:hanging="360"/>
      </w:pPr>
    </w:lvl>
    <w:lvl w:ilvl="7" w:tplc="081D0019" w:tentative="1">
      <w:start w:val="1"/>
      <w:numFmt w:val="lowerLetter"/>
      <w:lvlText w:val="%8."/>
      <w:lvlJc w:val="left"/>
      <w:pPr>
        <w:ind w:left="6534" w:hanging="360"/>
      </w:pPr>
    </w:lvl>
    <w:lvl w:ilvl="8" w:tplc="081D001B" w:tentative="1">
      <w:start w:val="1"/>
      <w:numFmt w:val="lowerRoman"/>
      <w:lvlText w:val="%9."/>
      <w:lvlJc w:val="right"/>
      <w:pPr>
        <w:ind w:left="7254" w:hanging="180"/>
      </w:pPr>
    </w:lvl>
  </w:abstractNum>
  <w:abstractNum w:abstractNumId="9" w15:restartNumberingAfterBreak="0">
    <w:nsid w:val="1B2A4C42"/>
    <w:multiLevelType w:val="hybridMultilevel"/>
    <w:tmpl w:val="682E30BE"/>
    <w:lvl w:ilvl="0" w:tplc="BF70A200">
      <w:start w:val="3"/>
      <w:numFmt w:val="bullet"/>
      <w:lvlText w:val="-"/>
      <w:lvlJc w:val="left"/>
      <w:pPr>
        <w:ind w:left="1494" w:hanging="360"/>
      </w:pPr>
      <w:rPr>
        <w:rFonts w:ascii="Times New Roman" w:eastAsia="Times New Roman" w:hAnsi="Times New Roman" w:cs="Times New Roman" w:hint="default"/>
      </w:rPr>
    </w:lvl>
    <w:lvl w:ilvl="1" w:tplc="081D0003" w:tentative="1">
      <w:start w:val="1"/>
      <w:numFmt w:val="bullet"/>
      <w:lvlText w:val="o"/>
      <w:lvlJc w:val="left"/>
      <w:pPr>
        <w:ind w:left="2214" w:hanging="360"/>
      </w:pPr>
      <w:rPr>
        <w:rFonts w:ascii="Courier New" w:hAnsi="Courier New" w:cs="Courier New" w:hint="default"/>
      </w:rPr>
    </w:lvl>
    <w:lvl w:ilvl="2" w:tplc="081D0005" w:tentative="1">
      <w:start w:val="1"/>
      <w:numFmt w:val="bullet"/>
      <w:lvlText w:val=""/>
      <w:lvlJc w:val="left"/>
      <w:pPr>
        <w:ind w:left="2934" w:hanging="360"/>
      </w:pPr>
      <w:rPr>
        <w:rFonts w:ascii="Wingdings" w:hAnsi="Wingdings" w:hint="default"/>
      </w:rPr>
    </w:lvl>
    <w:lvl w:ilvl="3" w:tplc="081D0001" w:tentative="1">
      <w:start w:val="1"/>
      <w:numFmt w:val="bullet"/>
      <w:lvlText w:val=""/>
      <w:lvlJc w:val="left"/>
      <w:pPr>
        <w:ind w:left="3654" w:hanging="360"/>
      </w:pPr>
      <w:rPr>
        <w:rFonts w:ascii="Symbol" w:hAnsi="Symbol" w:hint="default"/>
      </w:rPr>
    </w:lvl>
    <w:lvl w:ilvl="4" w:tplc="081D0003" w:tentative="1">
      <w:start w:val="1"/>
      <w:numFmt w:val="bullet"/>
      <w:lvlText w:val="o"/>
      <w:lvlJc w:val="left"/>
      <w:pPr>
        <w:ind w:left="4374" w:hanging="360"/>
      </w:pPr>
      <w:rPr>
        <w:rFonts w:ascii="Courier New" w:hAnsi="Courier New" w:cs="Courier New" w:hint="default"/>
      </w:rPr>
    </w:lvl>
    <w:lvl w:ilvl="5" w:tplc="081D0005" w:tentative="1">
      <w:start w:val="1"/>
      <w:numFmt w:val="bullet"/>
      <w:lvlText w:val=""/>
      <w:lvlJc w:val="left"/>
      <w:pPr>
        <w:ind w:left="5094" w:hanging="360"/>
      </w:pPr>
      <w:rPr>
        <w:rFonts w:ascii="Wingdings" w:hAnsi="Wingdings" w:hint="default"/>
      </w:rPr>
    </w:lvl>
    <w:lvl w:ilvl="6" w:tplc="081D0001" w:tentative="1">
      <w:start w:val="1"/>
      <w:numFmt w:val="bullet"/>
      <w:lvlText w:val=""/>
      <w:lvlJc w:val="left"/>
      <w:pPr>
        <w:ind w:left="5814" w:hanging="360"/>
      </w:pPr>
      <w:rPr>
        <w:rFonts w:ascii="Symbol" w:hAnsi="Symbol" w:hint="default"/>
      </w:rPr>
    </w:lvl>
    <w:lvl w:ilvl="7" w:tplc="081D0003" w:tentative="1">
      <w:start w:val="1"/>
      <w:numFmt w:val="bullet"/>
      <w:lvlText w:val="o"/>
      <w:lvlJc w:val="left"/>
      <w:pPr>
        <w:ind w:left="6534" w:hanging="360"/>
      </w:pPr>
      <w:rPr>
        <w:rFonts w:ascii="Courier New" w:hAnsi="Courier New" w:cs="Courier New" w:hint="default"/>
      </w:rPr>
    </w:lvl>
    <w:lvl w:ilvl="8" w:tplc="081D0005" w:tentative="1">
      <w:start w:val="1"/>
      <w:numFmt w:val="bullet"/>
      <w:lvlText w:val=""/>
      <w:lvlJc w:val="left"/>
      <w:pPr>
        <w:ind w:left="7254" w:hanging="360"/>
      </w:pPr>
      <w:rPr>
        <w:rFonts w:ascii="Wingdings" w:hAnsi="Wingdings" w:hint="default"/>
      </w:rPr>
    </w:lvl>
  </w:abstractNum>
  <w:abstractNum w:abstractNumId="10" w15:restartNumberingAfterBreak="0">
    <w:nsid w:val="1E1F33B0"/>
    <w:multiLevelType w:val="hybridMultilevel"/>
    <w:tmpl w:val="2AD213E2"/>
    <w:lvl w:ilvl="0" w:tplc="D384FAB8">
      <w:numFmt w:val="bullet"/>
      <w:lvlText w:val="-"/>
      <w:lvlJc w:val="left"/>
      <w:pPr>
        <w:ind w:left="1854" w:hanging="360"/>
      </w:pPr>
      <w:rPr>
        <w:rFonts w:ascii="Times New Roman" w:eastAsia="Times New Roman" w:hAnsi="Times New Roman" w:cs="Times New Roman" w:hint="default"/>
      </w:rPr>
    </w:lvl>
    <w:lvl w:ilvl="1" w:tplc="081D0003" w:tentative="1">
      <w:start w:val="1"/>
      <w:numFmt w:val="bullet"/>
      <w:lvlText w:val="o"/>
      <w:lvlJc w:val="left"/>
      <w:pPr>
        <w:ind w:left="2574" w:hanging="360"/>
      </w:pPr>
      <w:rPr>
        <w:rFonts w:ascii="Courier New" w:hAnsi="Courier New" w:cs="Courier New" w:hint="default"/>
      </w:rPr>
    </w:lvl>
    <w:lvl w:ilvl="2" w:tplc="081D0005" w:tentative="1">
      <w:start w:val="1"/>
      <w:numFmt w:val="bullet"/>
      <w:lvlText w:val=""/>
      <w:lvlJc w:val="left"/>
      <w:pPr>
        <w:ind w:left="3294" w:hanging="360"/>
      </w:pPr>
      <w:rPr>
        <w:rFonts w:ascii="Wingdings" w:hAnsi="Wingdings" w:hint="default"/>
      </w:rPr>
    </w:lvl>
    <w:lvl w:ilvl="3" w:tplc="081D0001" w:tentative="1">
      <w:start w:val="1"/>
      <w:numFmt w:val="bullet"/>
      <w:lvlText w:val=""/>
      <w:lvlJc w:val="left"/>
      <w:pPr>
        <w:ind w:left="4014" w:hanging="360"/>
      </w:pPr>
      <w:rPr>
        <w:rFonts w:ascii="Symbol" w:hAnsi="Symbol" w:hint="default"/>
      </w:rPr>
    </w:lvl>
    <w:lvl w:ilvl="4" w:tplc="081D0003" w:tentative="1">
      <w:start w:val="1"/>
      <w:numFmt w:val="bullet"/>
      <w:lvlText w:val="o"/>
      <w:lvlJc w:val="left"/>
      <w:pPr>
        <w:ind w:left="4734" w:hanging="360"/>
      </w:pPr>
      <w:rPr>
        <w:rFonts w:ascii="Courier New" w:hAnsi="Courier New" w:cs="Courier New" w:hint="default"/>
      </w:rPr>
    </w:lvl>
    <w:lvl w:ilvl="5" w:tplc="081D0005" w:tentative="1">
      <w:start w:val="1"/>
      <w:numFmt w:val="bullet"/>
      <w:lvlText w:val=""/>
      <w:lvlJc w:val="left"/>
      <w:pPr>
        <w:ind w:left="5454" w:hanging="360"/>
      </w:pPr>
      <w:rPr>
        <w:rFonts w:ascii="Wingdings" w:hAnsi="Wingdings" w:hint="default"/>
      </w:rPr>
    </w:lvl>
    <w:lvl w:ilvl="6" w:tplc="081D0001" w:tentative="1">
      <w:start w:val="1"/>
      <w:numFmt w:val="bullet"/>
      <w:lvlText w:val=""/>
      <w:lvlJc w:val="left"/>
      <w:pPr>
        <w:ind w:left="6174" w:hanging="360"/>
      </w:pPr>
      <w:rPr>
        <w:rFonts w:ascii="Symbol" w:hAnsi="Symbol" w:hint="default"/>
      </w:rPr>
    </w:lvl>
    <w:lvl w:ilvl="7" w:tplc="081D0003" w:tentative="1">
      <w:start w:val="1"/>
      <w:numFmt w:val="bullet"/>
      <w:lvlText w:val="o"/>
      <w:lvlJc w:val="left"/>
      <w:pPr>
        <w:ind w:left="6894" w:hanging="360"/>
      </w:pPr>
      <w:rPr>
        <w:rFonts w:ascii="Courier New" w:hAnsi="Courier New" w:cs="Courier New" w:hint="default"/>
      </w:rPr>
    </w:lvl>
    <w:lvl w:ilvl="8" w:tplc="081D0005" w:tentative="1">
      <w:start w:val="1"/>
      <w:numFmt w:val="bullet"/>
      <w:lvlText w:val=""/>
      <w:lvlJc w:val="left"/>
      <w:pPr>
        <w:ind w:left="7614" w:hanging="360"/>
      </w:pPr>
      <w:rPr>
        <w:rFonts w:ascii="Wingdings" w:hAnsi="Wingdings" w:hint="default"/>
      </w:rPr>
    </w:lvl>
  </w:abstractNum>
  <w:abstractNum w:abstractNumId="11" w15:restartNumberingAfterBreak="0">
    <w:nsid w:val="23386499"/>
    <w:multiLevelType w:val="hybridMultilevel"/>
    <w:tmpl w:val="AD6A66CA"/>
    <w:lvl w:ilvl="0" w:tplc="35241D70">
      <w:start w:val="5"/>
      <w:numFmt w:val="bullet"/>
      <w:lvlText w:val="-"/>
      <w:lvlJc w:val="left"/>
      <w:pPr>
        <w:ind w:left="1920" w:hanging="360"/>
      </w:pPr>
      <w:rPr>
        <w:rFonts w:ascii="Calibri" w:eastAsia="Times New Roman" w:hAnsi="Calibri" w:cs="Calibri" w:hint="default"/>
      </w:rPr>
    </w:lvl>
    <w:lvl w:ilvl="1" w:tplc="081D0003" w:tentative="1">
      <w:start w:val="1"/>
      <w:numFmt w:val="bullet"/>
      <w:lvlText w:val="o"/>
      <w:lvlJc w:val="left"/>
      <w:pPr>
        <w:ind w:left="2640" w:hanging="360"/>
      </w:pPr>
      <w:rPr>
        <w:rFonts w:ascii="Courier New" w:hAnsi="Courier New" w:cs="Courier New" w:hint="default"/>
      </w:rPr>
    </w:lvl>
    <w:lvl w:ilvl="2" w:tplc="081D0005" w:tentative="1">
      <w:start w:val="1"/>
      <w:numFmt w:val="bullet"/>
      <w:lvlText w:val=""/>
      <w:lvlJc w:val="left"/>
      <w:pPr>
        <w:ind w:left="3360" w:hanging="360"/>
      </w:pPr>
      <w:rPr>
        <w:rFonts w:ascii="Wingdings" w:hAnsi="Wingdings" w:hint="default"/>
      </w:rPr>
    </w:lvl>
    <w:lvl w:ilvl="3" w:tplc="081D0001" w:tentative="1">
      <w:start w:val="1"/>
      <w:numFmt w:val="bullet"/>
      <w:lvlText w:val=""/>
      <w:lvlJc w:val="left"/>
      <w:pPr>
        <w:ind w:left="4080" w:hanging="360"/>
      </w:pPr>
      <w:rPr>
        <w:rFonts w:ascii="Symbol" w:hAnsi="Symbol" w:hint="default"/>
      </w:rPr>
    </w:lvl>
    <w:lvl w:ilvl="4" w:tplc="081D0003" w:tentative="1">
      <w:start w:val="1"/>
      <w:numFmt w:val="bullet"/>
      <w:lvlText w:val="o"/>
      <w:lvlJc w:val="left"/>
      <w:pPr>
        <w:ind w:left="4800" w:hanging="360"/>
      </w:pPr>
      <w:rPr>
        <w:rFonts w:ascii="Courier New" w:hAnsi="Courier New" w:cs="Courier New" w:hint="default"/>
      </w:rPr>
    </w:lvl>
    <w:lvl w:ilvl="5" w:tplc="081D0005" w:tentative="1">
      <w:start w:val="1"/>
      <w:numFmt w:val="bullet"/>
      <w:lvlText w:val=""/>
      <w:lvlJc w:val="left"/>
      <w:pPr>
        <w:ind w:left="5520" w:hanging="360"/>
      </w:pPr>
      <w:rPr>
        <w:rFonts w:ascii="Wingdings" w:hAnsi="Wingdings" w:hint="default"/>
      </w:rPr>
    </w:lvl>
    <w:lvl w:ilvl="6" w:tplc="081D0001" w:tentative="1">
      <w:start w:val="1"/>
      <w:numFmt w:val="bullet"/>
      <w:lvlText w:val=""/>
      <w:lvlJc w:val="left"/>
      <w:pPr>
        <w:ind w:left="6240" w:hanging="360"/>
      </w:pPr>
      <w:rPr>
        <w:rFonts w:ascii="Symbol" w:hAnsi="Symbol" w:hint="default"/>
      </w:rPr>
    </w:lvl>
    <w:lvl w:ilvl="7" w:tplc="081D0003" w:tentative="1">
      <w:start w:val="1"/>
      <w:numFmt w:val="bullet"/>
      <w:lvlText w:val="o"/>
      <w:lvlJc w:val="left"/>
      <w:pPr>
        <w:ind w:left="6960" w:hanging="360"/>
      </w:pPr>
      <w:rPr>
        <w:rFonts w:ascii="Courier New" w:hAnsi="Courier New" w:cs="Courier New" w:hint="default"/>
      </w:rPr>
    </w:lvl>
    <w:lvl w:ilvl="8" w:tplc="081D0005" w:tentative="1">
      <w:start w:val="1"/>
      <w:numFmt w:val="bullet"/>
      <w:lvlText w:val=""/>
      <w:lvlJc w:val="left"/>
      <w:pPr>
        <w:ind w:left="7680" w:hanging="360"/>
      </w:pPr>
      <w:rPr>
        <w:rFonts w:ascii="Wingdings" w:hAnsi="Wingdings" w:hint="default"/>
      </w:rPr>
    </w:lvl>
  </w:abstractNum>
  <w:abstractNum w:abstractNumId="12" w15:restartNumberingAfterBreak="0">
    <w:nsid w:val="2A7C1EDF"/>
    <w:multiLevelType w:val="hybridMultilevel"/>
    <w:tmpl w:val="7F3A6CF6"/>
    <w:lvl w:ilvl="0" w:tplc="68F8729E">
      <w:start w:val="21"/>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835B0F"/>
    <w:multiLevelType w:val="multilevel"/>
    <w:tmpl w:val="2FB817F6"/>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2CB7294C"/>
    <w:multiLevelType w:val="hybridMultilevel"/>
    <w:tmpl w:val="C0F042F6"/>
    <w:lvl w:ilvl="0" w:tplc="EDC096F6">
      <w:start w:val="9"/>
      <w:numFmt w:val="bullet"/>
      <w:lvlText w:val="-"/>
      <w:lvlJc w:val="left"/>
      <w:pPr>
        <w:ind w:left="1854" w:hanging="360"/>
      </w:pPr>
      <w:rPr>
        <w:rFonts w:ascii="Times New Roman" w:eastAsia="Times New Roman" w:hAnsi="Times New Roman" w:cs="Times New Roman" w:hint="default"/>
      </w:rPr>
    </w:lvl>
    <w:lvl w:ilvl="1" w:tplc="081D0003">
      <w:start w:val="1"/>
      <w:numFmt w:val="bullet"/>
      <w:lvlText w:val="o"/>
      <w:lvlJc w:val="left"/>
      <w:pPr>
        <w:ind w:left="2574" w:hanging="360"/>
      </w:pPr>
      <w:rPr>
        <w:rFonts w:ascii="Courier New" w:hAnsi="Courier New" w:cs="Courier New" w:hint="default"/>
      </w:rPr>
    </w:lvl>
    <w:lvl w:ilvl="2" w:tplc="081D0005" w:tentative="1">
      <w:start w:val="1"/>
      <w:numFmt w:val="bullet"/>
      <w:lvlText w:val=""/>
      <w:lvlJc w:val="left"/>
      <w:pPr>
        <w:ind w:left="3294" w:hanging="360"/>
      </w:pPr>
      <w:rPr>
        <w:rFonts w:ascii="Wingdings" w:hAnsi="Wingdings" w:hint="default"/>
      </w:rPr>
    </w:lvl>
    <w:lvl w:ilvl="3" w:tplc="081D0001" w:tentative="1">
      <w:start w:val="1"/>
      <w:numFmt w:val="bullet"/>
      <w:lvlText w:val=""/>
      <w:lvlJc w:val="left"/>
      <w:pPr>
        <w:ind w:left="4014" w:hanging="360"/>
      </w:pPr>
      <w:rPr>
        <w:rFonts w:ascii="Symbol" w:hAnsi="Symbol" w:hint="default"/>
      </w:rPr>
    </w:lvl>
    <w:lvl w:ilvl="4" w:tplc="081D0003" w:tentative="1">
      <w:start w:val="1"/>
      <w:numFmt w:val="bullet"/>
      <w:lvlText w:val="o"/>
      <w:lvlJc w:val="left"/>
      <w:pPr>
        <w:ind w:left="4734" w:hanging="360"/>
      </w:pPr>
      <w:rPr>
        <w:rFonts w:ascii="Courier New" w:hAnsi="Courier New" w:cs="Courier New" w:hint="default"/>
      </w:rPr>
    </w:lvl>
    <w:lvl w:ilvl="5" w:tplc="081D0005" w:tentative="1">
      <w:start w:val="1"/>
      <w:numFmt w:val="bullet"/>
      <w:lvlText w:val=""/>
      <w:lvlJc w:val="left"/>
      <w:pPr>
        <w:ind w:left="5454" w:hanging="360"/>
      </w:pPr>
      <w:rPr>
        <w:rFonts w:ascii="Wingdings" w:hAnsi="Wingdings" w:hint="default"/>
      </w:rPr>
    </w:lvl>
    <w:lvl w:ilvl="6" w:tplc="081D0001" w:tentative="1">
      <w:start w:val="1"/>
      <w:numFmt w:val="bullet"/>
      <w:lvlText w:val=""/>
      <w:lvlJc w:val="left"/>
      <w:pPr>
        <w:ind w:left="6174" w:hanging="360"/>
      </w:pPr>
      <w:rPr>
        <w:rFonts w:ascii="Symbol" w:hAnsi="Symbol" w:hint="default"/>
      </w:rPr>
    </w:lvl>
    <w:lvl w:ilvl="7" w:tplc="081D0003" w:tentative="1">
      <w:start w:val="1"/>
      <w:numFmt w:val="bullet"/>
      <w:lvlText w:val="o"/>
      <w:lvlJc w:val="left"/>
      <w:pPr>
        <w:ind w:left="6894" w:hanging="360"/>
      </w:pPr>
      <w:rPr>
        <w:rFonts w:ascii="Courier New" w:hAnsi="Courier New" w:cs="Courier New" w:hint="default"/>
      </w:rPr>
    </w:lvl>
    <w:lvl w:ilvl="8" w:tplc="081D0005" w:tentative="1">
      <w:start w:val="1"/>
      <w:numFmt w:val="bullet"/>
      <w:lvlText w:val=""/>
      <w:lvlJc w:val="left"/>
      <w:pPr>
        <w:ind w:left="7614" w:hanging="360"/>
      </w:pPr>
      <w:rPr>
        <w:rFonts w:ascii="Wingdings" w:hAnsi="Wingdings" w:hint="default"/>
      </w:rPr>
    </w:lvl>
  </w:abstractNum>
  <w:abstractNum w:abstractNumId="15" w15:restartNumberingAfterBreak="0">
    <w:nsid w:val="30671AB2"/>
    <w:multiLevelType w:val="hybridMultilevel"/>
    <w:tmpl w:val="18360EF2"/>
    <w:lvl w:ilvl="0" w:tplc="DD580B4E">
      <w:start w:val="6"/>
      <w:numFmt w:val="bullet"/>
      <w:lvlText w:val="-"/>
      <w:lvlJc w:val="left"/>
      <w:pPr>
        <w:ind w:left="1494" w:hanging="360"/>
      </w:pPr>
      <w:rPr>
        <w:rFonts w:ascii="Calibri" w:eastAsia="Times New Roman" w:hAnsi="Calibri" w:cs="Calibri" w:hint="default"/>
      </w:rPr>
    </w:lvl>
    <w:lvl w:ilvl="1" w:tplc="081D0003" w:tentative="1">
      <w:start w:val="1"/>
      <w:numFmt w:val="bullet"/>
      <w:lvlText w:val="o"/>
      <w:lvlJc w:val="left"/>
      <w:pPr>
        <w:ind w:left="2214" w:hanging="360"/>
      </w:pPr>
      <w:rPr>
        <w:rFonts w:ascii="Courier New" w:hAnsi="Courier New" w:cs="Courier New" w:hint="default"/>
      </w:rPr>
    </w:lvl>
    <w:lvl w:ilvl="2" w:tplc="081D0005" w:tentative="1">
      <w:start w:val="1"/>
      <w:numFmt w:val="bullet"/>
      <w:lvlText w:val=""/>
      <w:lvlJc w:val="left"/>
      <w:pPr>
        <w:ind w:left="2934" w:hanging="360"/>
      </w:pPr>
      <w:rPr>
        <w:rFonts w:ascii="Wingdings" w:hAnsi="Wingdings" w:hint="default"/>
      </w:rPr>
    </w:lvl>
    <w:lvl w:ilvl="3" w:tplc="081D0001" w:tentative="1">
      <w:start w:val="1"/>
      <w:numFmt w:val="bullet"/>
      <w:lvlText w:val=""/>
      <w:lvlJc w:val="left"/>
      <w:pPr>
        <w:ind w:left="3654" w:hanging="360"/>
      </w:pPr>
      <w:rPr>
        <w:rFonts w:ascii="Symbol" w:hAnsi="Symbol" w:hint="default"/>
      </w:rPr>
    </w:lvl>
    <w:lvl w:ilvl="4" w:tplc="081D0003" w:tentative="1">
      <w:start w:val="1"/>
      <w:numFmt w:val="bullet"/>
      <w:lvlText w:val="o"/>
      <w:lvlJc w:val="left"/>
      <w:pPr>
        <w:ind w:left="4374" w:hanging="360"/>
      </w:pPr>
      <w:rPr>
        <w:rFonts w:ascii="Courier New" w:hAnsi="Courier New" w:cs="Courier New" w:hint="default"/>
      </w:rPr>
    </w:lvl>
    <w:lvl w:ilvl="5" w:tplc="081D0005" w:tentative="1">
      <w:start w:val="1"/>
      <w:numFmt w:val="bullet"/>
      <w:lvlText w:val=""/>
      <w:lvlJc w:val="left"/>
      <w:pPr>
        <w:ind w:left="5094" w:hanging="360"/>
      </w:pPr>
      <w:rPr>
        <w:rFonts w:ascii="Wingdings" w:hAnsi="Wingdings" w:hint="default"/>
      </w:rPr>
    </w:lvl>
    <w:lvl w:ilvl="6" w:tplc="081D0001" w:tentative="1">
      <w:start w:val="1"/>
      <w:numFmt w:val="bullet"/>
      <w:lvlText w:val=""/>
      <w:lvlJc w:val="left"/>
      <w:pPr>
        <w:ind w:left="5814" w:hanging="360"/>
      </w:pPr>
      <w:rPr>
        <w:rFonts w:ascii="Symbol" w:hAnsi="Symbol" w:hint="default"/>
      </w:rPr>
    </w:lvl>
    <w:lvl w:ilvl="7" w:tplc="081D0003" w:tentative="1">
      <w:start w:val="1"/>
      <w:numFmt w:val="bullet"/>
      <w:lvlText w:val="o"/>
      <w:lvlJc w:val="left"/>
      <w:pPr>
        <w:ind w:left="6534" w:hanging="360"/>
      </w:pPr>
      <w:rPr>
        <w:rFonts w:ascii="Courier New" w:hAnsi="Courier New" w:cs="Courier New" w:hint="default"/>
      </w:rPr>
    </w:lvl>
    <w:lvl w:ilvl="8" w:tplc="081D0005" w:tentative="1">
      <w:start w:val="1"/>
      <w:numFmt w:val="bullet"/>
      <w:lvlText w:val=""/>
      <w:lvlJc w:val="left"/>
      <w:pPr>
        <w:ind w:left="7254" w:hanging="360"/>
      </w:pPr>
      <w:rPr>
        <w:rFonts w:ascii="Wingdings" w:hAnsi="Wingdings" w:hint="default"/>
      </w:rPr>
    </w:lvl>
  </w:abstractNum>
  <w:abstractNum w:abstractNumId="16" w15:restartNumberingAfterBreak="0">
    <w:nsid w:val="349B5DA7"/>
    <w:multiLevelType w:val="hybridMultilevel"/>
    <w:tmpl w:val="E3503A88"/>
    <w:lvl w:ilvl="0" w:tplc="0D9463BE">
      <w:start w:val="3"/>
      <w:numFmt w:val="bullet"/>
      <w:lvlText w:val="-"/>
      <w:lvlJc w:val="left"/>
      <w:pPr>
        <w:ind w:left="1854" w:hanging="360"/>
      </w:pPr>
      <w:rPr>
        <w:rFonts w:ascii="Times New Roman" w:eastAsia="Times New Roman" w:hAnsi="Times New Roman" w:cs="Times New Roman" w:hint="default"/>
      </w:rPr>
    </w:lvl>
    <w:lvl w:ilvl="1" w:tplc="081D0003" w:tentative="1">
      <w:start w:val="1"/>
      <w:numFmt w:val="bullet"/>
      <w:lvlText w:val="o"/>
      <w:lvlJc w:val="left"/>
      <w:pPr>
        <w:ind w:left="2574" w:hanging="360"/>
      </w:pPr>
      <w:rPr>
        <w:rFonts w:ascii="Courier New" w:hAnsi="Courier New" w:cs="Courier New" w:hint="default"/>
      </w:rPr>
    </w:lvl>
    <w:lvl w:ilvl="2" w:tplc="081D0005" w:tentative="1">
      <w:start w:val="1"/>
      <w:numFmt w:val="bullet"/>
      <w:lvlText w:val=""/>
      <w:lvlJc w:val="left"/>
      <w:pPr>
        <w:ind w:left="3294" w:hanging="360"/>
      </w:pPr>
      <w:rPr>
        <w:rFonts w:ascii="Wingdings" w:hAnsi="Wingdings" w:hint="default"/>
      </w:rPr>
    </w:lvl>
    <w:lvl w:ilvl="3" w:tplc="081D0001" w:tentative="1">
      <w:start w:val="1"/>
      <w:numFmt w:val="bullet"/>
      <w:lvlText w:val=""/>
      <w:lvlJc w:val="left"/>
      <w:pPr>
        <w:ind w:left="4014" w:hanging="360"/>
      </w:pPr>
      <w:rPr>
        <w:rFonts w:ascii="Symbol" w:hAnsi="Symbol" w:hint="default"/>
      </w:rPr>
    </w:lvl>
    <w:lvl w:ilvl="4" w:tplc="081D0003" w:tentative="1">
      <w:start w:val="1"/>
      <w:numFmt w:val="bullet"/>
      <w:lvlText w:val="o"/>
      <w:lvlJc w:val="left"/>
      <w:pPr>
        <w:ind w:left="4734" w:hanging="360"/>
      </w:pPr>
      <w:rPr>
        <w:rFonts w:ascii="Courier New" w:hAnsi="Courier New" w:cs="Courier New" w:hint="default"/>
      </w:rPr>
    </w:lvl>
    <w:lvl w:ilvl="5" w:tplc="081D0005" w:tentative="1">
      <w:start w:val="1"/>
      <w:numFmt w:val="bullet"/>
      <w:lvlText w:val=""/>
      <w:lvlJc w:val="left"/>
      <w:pPr>
        <w:ind w:left="5454" w:hanging="360"/>
      </w:pPr>
      <w:rPr>
        <w:rFonts w:ascii="Wingdings" w:hAnsi="Wingdings" w:hint="default"/>
      </w:rPr>
    </w:lvl>
    <w:lvl w:ilvl="6" w:tplc="081D0001" w:tentative="1">
      <w:start w:val="1"/>
      <w:numFmt w:val="bullet"/>
      <w:lvlText w:val=""/>
      <w:lvlJc w:val="left"/>
      <w:pPr>
        <w:ind w:left="6174" w:hanging="360"/>
      </w:pPr>
      <w:rPr>
        <w:rFonts w:ascii="Symbol" w:hAnsi="Symbol" w:hint="default"/>
      </w:rPr>
    </w:lvl>
    <w:lvl w:ilvl="7" w:tplc="081D0003" w:tentative="1">
      <w:start w:val="1"/>
      <w:numFmt w:val="bullet"/>
      <w:lvlText w:val="o"/>
      <w:lvlJc w:val="left"/>
      <w:pPr>
        <w:ind w:left="6894" w:hanging="360"/>
      </w:pPr>
      <w:rPr>
        <w:rFonts w:ascii="Courier New" w:hAnsi="Courier New" w:cs="Courier New" w:hint="default"/>
      </w:rPr>
    </w:lvl>
    <w:lvl w:ilvl="8" w:tplc="081D0005" w:tentative="1">
      <w:start w:val="1"/>
      <w:numFmt w:val="bullet"/>
      <w:lvlText w:val=""/>
      <w:lvlJc w:val="left"/>
      <w:pPr>
        <w:ind w:left="7614" w:hanging="360"/>
      </w:pPr>
      <w:rPr>
        <w:rFonts w:ascii="Wingdings" w:hAnsi="Wingdings" w:hint="default"/>
      </w:rPr>
    </w:lvl>
  </w:abstractNum>
  <w:abstractNum w:abstractNumId="17" w15:restartNumberingAfterBreak="0">
    <w:nsid w:val="3D594FA4"/>
    <w:multiLevelType w:val="hybridMultilevel"/>
    <w:tmpl w:val="2F08B69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3D726F69"/>
    <w:multiLevelType w:val="hybridMultilevel"/>
    <w:tmpl w:val="2F08B6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28A60DD"/>
    <w:multiLevelType w:val="hybridMultilevel"/>
    <w:tmpl w:val="2DD845FE"/>
    <w:lvl w:ilvl="0" w:tplc="818ECDA8">
      <w:numFmt w:val="bullet"/>
      <w:lvlText w:val="-"/>
      <w:lvlJc w:val="left"/>
      <w:pPr>
        <w:ind w:left="1494" w:hanging="360"/>
      </w:pPr>
      <w:rPr>
        <w:rFonts w:ascii="Times New Roman" w:eastAsia="Times New Roman" w:hAnsi="Times New Roman" w:cs="Times New Roman" w:hint="default"/>
      </w:rPr>
    </w:lvl>
    <w:lvl w:ilvl="1" w:tplc="081D0003" w:tentative="1">
      <w:start w:val="1"/>
      <w:numFmt w:val="bullet"/>
      <w:lvlText w:val="o"/>
      <w:lvlJc w:val="left"/>
      <w:pPr>
        <w:ind w:left="2214" w:hanging="360"/>
      </w:pPr>
      <w:rPr>
        <w:rFonts w:ascii="Courier New" w:hAnsi="Courier New" w:cs="Courier New" w:hint="default"/>
      </w:rPr>
    </w:lvl>
    <w:lvl w:ilvl="2" w:tplc="081D0005" w:tentative="1">
      <w:start w:val="1"/>
      <w:numFmt w:val="bullet"/>
      <w:lvlText w:val=""/>
      <w:lvlJc w:val="left"/>
      <w:pPr>
        <w:ind w:left="2934" w:hanging="360"/>
      </w:pPr>
      <w:rPr>
        <w:rFonts w:ascii="Wingdings" w:hAnsi="Wingdings" w:hint="default"/>
      </w:rPr>
    </w:lvl>
    <w:lvl w:ilvl="3" w:tplc="081D0001" w:tentative="1">
      <w:start w:val="1"/>
      <w:numFmt w:val="bullet"/>
      <w:lvlText w:val=""/>
      <w:lvlJc w:val="left"/>
      <w:pPr>
        <w:ind w:left="3654" w:hanging="360"/>
      </w:pPr>
      <w:rPr>
        <w:rFonts w:ascii="Symbol" w:hAnsi="Symbol" w:hint="default"/>
      </w:rPr>
    </w:lvl>
    <w:lvl w:ilvl="4" w:tplc="081D0003" w:tentative="1">
      <w:start w:val="1"/>
      <w:numFmt w:val="bullet"/>
      <w:lvlText w:val="o"/>
      <w:lvlJc w:val="left"/>
      <w:pPr>
        <w:ind w:left="4374" w:hanging="360"/>
      </w:pPr>
      <w:rPr>
        <w:rFonts w:ascii="Courier New" w:hAnsi="Courier New" w:cs="Courier New" w:hint="default"/>
      </w:rPr>
    </w:lvl>
    <w:lvl w:ilvl="5" w:tplc="081D0005" w:tentative="1">
      <w:start w:val="1"/>
      <w:numFmt w:val="bullet"/>
      <w:lvlText w:val=""/>
      <w:lvlJc w:val="left"/>
      <w:pPr>
        <w:ind w:left="5094" w:hanging="360"/>
      </w:pPr>
      <w:rPr>
        <w:rFonts w:ascii="Wingdings" w:hAnsi="Wingdings" w:hint="default"/>
      </w:rPr>
    </w:lvl>
    <w:lvl w:ilvl="6" w:tplc="081D0001" w:tentative="1">
      <w:start w:val="1"/>
      <w:numFmt w:val="bullet"/>
      <w:lvlText w:val=""/>
      <w:lvlJc w:val="left"/>
      <w:pPr>
        <w:ind w:left="5814" w:hanging="360"/>
      </w:pPr>
      <w:rPr>
        <w:rFonts w:ascii="Symbol" w:hAnsi="Symbol" w:hint="default"/>
      </w:rPr>
    </w:lvl>
    <w:lvl w:ilvl="7" w:tplc="081D0003" w:tentative="1">
      <w:start w:val="1"/>
      <w:numFmt w:val="bullet"/>
      <w:lvlText w:val="o"/>
      <w:lvlJc w:val="left"/>
      <w:pPr>
        <w:ind w:left="6534" w:hanging="360"/>
      </w:pPr>
      <w:rPr>
        <w:rFonts w:ascii="Courier New" w:hAnsi="Courier New" w:cs="Courier New" w:hint="default"/>
      </w:rPr>
    </w:lvl>
    <w:lvl w:ilvl="8" w:tplc="081D0005" w:tentative="1">
      <w:start w:val="1"/>
      <w:numFmt w:val="bullet"/>
      <w:lvlText w:val=""/>
      <w:lvlJc w:val="left"/>
      <w:pPr>
        <w:ind w:left="7254" w:hanging="360"/>
      </w:pPr>
      <w:rPr>
        <w:rFonts w:ascii="Wingdings" w:hAnsi="Wingdings" w:hint="default"/>
      </w:rPr>
    </w:lvl>
  </w:abstractNum>
  <w:abstractNum w:abstractNumId="20" w15:restartNumberingAfterBreak="0">
    <w:nsid w:val="42B60143"/>
    <w:multiLevelType w:val="multilevel"/>
    <w:tmpl w:val="2EA61E4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1" w15:restartNumberingAfterBreak="0">
    <w:nsid w:val="46601C4A"/>
    <w:multiLevelType w:val="hybridMultilevel"/>
    <w:tmpl w:val="88C09F0C"/>
    <w:lvl w:ilvl="0" w:tplc="0FA8F0DA">
      <w:numFmt w:val="bullet"/>
      <w:lvlText w:val="-"/>
      <w:lvlJc w:val="left"/>
      <w:pPr>
        <w:ind w:left="720" w:hanging="360"/>
      </w:pPr>
      <w:rPr>
        <w:rFonts w:ascii="Calibri" w:eastAsia="Calibri" w:hAnsi="Calibri" w:cs="Calibri"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22" w15:restartNumberingAfterBreak="0">
    <w:nsid w:val="4985451D"/>
    <w:multiLevelType w:val="hybridMultilevel"/>
    <w:tmpl w:val="5C5EDF24"/>
    <w:lvl w:ilvl="0" w:tplc="BA3C047C">
      <w:start w:val="1"/>
      <w:numFmt w:val="decimal"/>
      <w:lvlText w:val="%1)"/>
      <w:lvlJc w:val="left"/>
      <w:pPr>
        <w:tabs>
          <w:tab w:val="num" w:pos="780"/>
        </w:tabs>
        <w:ind w:left="780" w:hanging="360"/>
      </w:pPr>
      <w:rPr>
        <w:rFonts w:hint="default"/>
      </w:rPr>
    </w:lvl>
    <w:lvl w:ilvl="1" w:tplc="041D0019" w:tentative="1">
      <w:start w:val="1"/>
      <w:numFmt w:val="lowerLetter"/>
      <w:lvlText w:val="%2."/>
      <w:lvlJc w:val="left"/>
      <w:pPr>
        <w:tabs>
          <w:tab w:val="num" w:pos="1500"/>
        </w:tabs>
        <w:ind w:left="1500" w:hanging="360"/>
      </w:pPr>
    </w:lvl>
    <w:lvl w:ilvl="2" w:tplc="041D001B" w:tentative="1">
      <w:start w:val="1"/>
      <w:numFmt w:val="lowerRoman"/>
      <w:lvlText w:val="%3."/>
      <w:lvlJc w:val="right"/>
      <w:pPr>
        <w:tabs>
          <w:tab w:val="num" w:pos="2220"/>
        </w:tabs>
        <w:ind w:left="2220" w:hanging="180"/>
      </w:pPr>
    </w:lvl>
    <w:lvl w:ilvl="3" w:tplc="041D000F" w:tentative="1">
      <w:start w:val="1"/>
      <w:numFmt w:val="decimal"/>
      <w:lvlText w:val="%4."/>
      <w:lvlJc w:val="left"/>
      <w:pPr>
        <w:tabs>
          <w:tab w:val="num" w:pos="2940"/>
        </w:tabs>
        <w:ind w:left="2940" w:hanging="360"/>
      </w:pPr>
    </w:lvl>
    <w:lvl w:ilvl="4" w:tplc="041D0019" w:tentative="1">
      <w:start w:val="1"/>
      <w:numFmt w:val="lowerLetter"/>
      <w:lvlText w:val="%5."/>
      <w:lvlJc w:val="left"/>
      <w:pPr>
        <w:tabs>
          <w:tab w:val="num" w:pos="3660"/>
        </w:tabs>
        <w:ind w:left="3660" w:hanging="360"/>
      </w:pPr>
    </w:lvl>
    <w:lvl w:ilvl="5" w:tplc="041D001B" w:tentative="1">
      <w:start w:val="1"/>
      <w:numFmt w:val="lowerRoman"/>
      <w:lvlText w:val="%6."/>
      <w:lvlJc w:val="right"/>
      <w:pPr>
        <w:tabs>
          <w:tab w:val="num" w:pos="4380"/>
        </w:tabs>
        <w:ind w:left="4380" w:hanging="180"/>
      </w:pPr>
    </w:lvl>
    <w:lvl w:ilvl="6" w:tplc="041D000F" w:tentative="1">
      <w:start w:val="1"/>
      <w:numFmt w:val="decimal"/>
      <w:lvlText w:val="%7."/>
      <w:lvlJc w:val="left"/>
      <w:pPr>
        <w:tabs>
          <w:tab w:val="num" w:pos="5100"/>
        </w:tabs>
        <w:ind w:left="5100" w:hanging="360"/>
      </w:pPr>
    </w:lvl>
    <w:lvl w:ilvl="7" w:tplc="041D0019" w:tentative="1">
      <w:start w:val="1"/>
      <w:numFmt w:val="lowerLetter"/>
      <w:lvlText w:val="%8."/>
      <w:lvlJc w:val="left"/>
      <w:pPr>
        <w:tabs>
          <w:tab w:val="num" w:pos="5820"/>
        </w:tabs>
        <w:ind w:left="5820" w:hanging="360"/>
      </w:pPr>
    </w:lvl>
    <w:lvl w:ilvl="8" w:tplc="041D001B" w:tentative="1">
      <w:start w:val="1"/>
      <w:numFmt w:val="lowerRoman"/>
      <w:lvlText w:val="%9."/>
      <w:lvlJc w:val="right"/>
      <w:pPr>
        <w:tabs>
          <w:tab w:val="num" w:pos="6540"/>
        </w:tabs>
        <w:ind w:left="6540" w:hanging="180"/>
      </w:pPr>
    </w:lvl>
  </w:abstractNum>
  <w:abstractNum w:abstractNumId="23" w15:restartNumberingAfterBreak="0">
    <w:nsid w:val="4AE900D7"/>
    <w:multiLevelType w:val="hybridMultilevel"/>
    <w:tmpl w:val="E7D8FBA0"/>
    <w:lvl w:ilvl="0" w:tplc="D384FAB8">
      <w:numFmt w:val="bullet"/>
      <w:lvlText w:val="-"/>
      <w:lvlJc w:val="left"/>
      <w:pPr>
        <w:ind w:left="1854" w:hanging="360"/>
      </w:pPr>
      <w:rPr>
        <w:rFonts w:ascii="Times New Roman" w:eastAsia="Times New Roman" w:hAnsi="Times New Roman" w:cs="Times New Roman" w:hint="default"/>
      </w:rPr>
    </w:lvl>
    <w:lvl w:ilvl="1" w:tplc="081D0003" w:tentative="1">
      <w:start w:val="1"/>
      <w:numFmt w:val="bullet"/>
      <w:lvlText w:val="o"/>
      <w:lvlJc w:val="left"/>
      <w:pPr>
        <w:ind w:left="2574" w:hanging="360"/>
      </w:pPr>
      <w:rPr>
        <w:rFonts w:ascii="Courier New" w:hAnsi="Courier New" w:cs="Courier New" w:hint="default"/>
      </w:rPr>
    </w:lvl>
    <w:lvl w:ilvl="2" w:tplc="081D0005" w:tentative="1">
      <w:start w:val="1"/>
      <w:numFmt w:val="bullet"/>
      <w:lvlText w:val=""/>
      <w:lvlJc w:val="left"/>
      <w:pPr>
        <w:ind w:left="3294" w:hanging="360"/>
      </w:pPr>
      <w:rPr>
        <w:rFonts w:ascii="Wingdings" w:hAnsi="Wingdings" w:hint="default"/>
      </w:rPr>
    </w:lvl>
    <w:lvl w:ilvl="3" w:tplc="081D0001" w:tentative="1">
      <w:start w:val="1"/>
      <w:numFmt w:val="bullet"/>
      <w:lvlText w:val=""/>
      <w:lvlJc w:val="left"/>
      <w:pPr>
        <w:ind w:left="4014" w:hanging="360"/>
      </w:pPr>
      <w:rPr>
        <w:rFonts w:ascii="Symbol" w:hAnsi="Symbol" w:hint="default"/>
      </w:rPr>
    </w:lvl>
    <w:lvl w:ilvl="4" w:tplc="081D0003" w:tentative="1">
      <w:start w:val="1"/>
      <w:numFmt w:val="bullet"/>
      <w:lvlText w:val="o"/>
      <w:lvlJc w:val="left"/>
      <w:pPr>
        <w:ind w:left="4734" w:hanging="360"/>
      </w:pPr>
      <w:rPr>
        <w:rFonts w:ascii="Courier New" w:hAnsi="Courier New" w:cs="Courier New" w:hint="default"/>
      </w:rPr>
    </w:lvl>
    <w:lvl w:ilvl="5" w:tplc="081D0005" w:tentative="1">
      <w:start w:val="1"/>
      <w:numFmt w:val="bullet"/>
      <w:lvlText w:val=""/>
      <w:lvlJc w:val="left"/>
      <w:pPr>
        <w:ind w:left="5454" w:hanging="360"/>
      </w:pPr>
      <w:rPr>
        <w:rFonts w:ascii="Wingdings" w:hAnsi="Wingdings" w:hint="default"/>
      </w:rPr>
    </w:lvl>
    <w:lvl w:ilvl="6" w:tplc="081D0001" w:tentative="1">
      <w:start w:val="1"/>
      <w:numFmt w:val="bullet"/>
      <w:lvlText w:val=""/>
      <w:lvlJc w:val="left"/>
      <w:pPr>
        <w:ind w:left="6174" w:hanging="360"/>
      </w:pPr>
      <w:rPr>
        <w:rFonts w:ascii="Symbol" w:hAnsi="Symbol" w:hint="default"/>
      </w:rPr>
    </w:lvl>
    <w:lvl w:ilvl="7" w:tplc="081D0003" w:tentative="1">
      <w:start w:val="1"/>
      <w:numFmt w:val="bullet"/>
      <w:lvlText w:val="o"/>
      <w:lvlJc w:val="left"/>
      <w:pPr>
        <w:ind w:left="6894" w:hanging="360"/>
      </w:pPr>
      <w:rPr>
        <w:rFonts w:ascii="Courier New" w:hAnsi="Courier New" w:cs="Courier New" w:hint="default"/>
      </w:rPr>
    </w:lvl>
    <w:lvl w:ilvl="8" w:tplc="081D0005" w:tentative="1">
      <w:start w:val="1"/>
      <w:numFmt w:val="bullet"/>
      <w:lvlText w:val=""/>
      <w:lvlJc w:val="left"/>
      <w:pPr>
        <w:ind w:left="7614" w:hanging="360"/>
      </w:pPr>
      <w:rPr>
        <w:rFonts w:ascii="Wingdings" w:hAnsi="Wingdings" w:hint="default"/>
      </w:rPr>
    </w:lvl>
  </w:abstractNum>
  <w:abstractNum w:abstractNumId="24" w15:restartNumberingAfterBreak="0">
    <w:nsid w:val="5032570C"/>
    <w:multiLevelType w:val="hybridMultilevel"/>
    <w:tmpl w:val="C5DE7434"/>
    <w:lvl w:ilvl="0" w:tplc="6FE640A0">
      <w:numFmt w:val="bullet"/>
      <w:lvlText w:val="-"/>
      <w:lvlJc w:val="left"/>
      <w:pPr>
        <w:ind w:left="1494" w:hanging="360"/>
      </w:pPr>
      <w:rPr>
        <w:rFonts w:ascii="Times New Roman" w:eastAsia="Times New Roman" w:hAnsi="Times New Roman" w:cs="Times New Roman" w:hint="default"/>
      </w:rPr>
    </w:lvl>
    <w:lvl w:ilvl="1" w:tplc="081D0003" w:tentative="1">
      <w:start w:val="1"/>
      <w:numFmt w:val="bullet"/>
      <w:lvlText w:val="o"/>
      <w:lvlJc w:val="left"/>
      <w:pPr>
        <w:ind w:left="2214" w:hanging="360"/>
      </w:pPr>
      <w:rPr>
        <w:rFonts w:ascii="Courier New" w:hAnsi="Courier New" w:cs="Courier New" w:hint="default"/>
      </w:rPr>
    </w:lvl>
    <w:lvl w:ilvl="2" w:tplc="081D0005" w:tentative="1">
      <w:start w:val="1"/>
      <w:numFmt w:val="bullet"/>
      <w:lvlText w:val=""/>
      <w:lvlJc w:val="left"/>
      <w:pPr>
        <w:ind w:left="2934" w:hanging="360"/>
      </w:pPr>
      <w:rPr>
        <w:rFonts w:ascii="Wingdings" w:hAnsi="Wingdings" w:hint="default"/>
      </w:rPr>
    </w:lvl>
    <w:lvl w:ilvl="3" w:tplc="081D0001" w:tentative="1">
      <w:start w:val="1"/>
      <w:numFmt w:val="bullet"/>
      <w:lvlText w:val=""/>
      <w:lvlJc w:val="left"/>
      <w:pPr>
        <w:ind w:left="3654" w:hanging="360"/>
      </w:pPr>
      <w:rPr>
        <w:rFonts w:ascii="Symbol" w:hAnsi="Symbol" w:hint="default"/>
      </w:rPr>
    </w:lvl>
    <w:lvl w:ilvl="4" w:tplc="081D0003" w:tentative="1">
      <w:start w:val="1"/>
      <w:numFmt w:val="bullet"/>
      <w:lvlText w:val="o"/>
      <w:lvlJc w:val="left"/>
      <w:pPr>
        <w:ind w:left="4374" w:hanging="360"/>
      </w:pPr>
      <w:rPr>
        <w:rFonts w:ascii="Courier New" w:hAnsi="Courier New" w:cs="Courier New" w:hint="default"/>
      </w:rPr>
    </w:lvl>
    <w:lvl w:ilvl="5" w:tplc="081D0005" w:tentative="1">
      <w:start w:val="1"/>
      <w:numFmt w:val="bullet"/>
      <w:lvlText w:val=""/>
      <w:lvlJc w:val="left"/>
      <w:pPr>
        <w:ind w:left="5094" w:hanging="360"/>
      </w:pPr>
      <w:rPr>
        <w:rFonts w:ascii="Wingdings" w:hAnsi="Wingdings" w:hint="default"/>
      </w:rPr>
    </w:lvl>
    <w:lvl w:ilvl="6" w:tplc="081D0001" w:tentative="1">
      <w:start w:val="1"/>
      <w:numFmt w:val="bullet"/>
      <w:lvlText w:val=""/>
      <w:lvlJc w:val="left"/>
      <w:pPr>
        <w:ind w:left="5814" w:hanging="360"/>
      </w:pPr>
      <w:rPr>
        <w:rFonts w:ascii="Symbol" w:hAnsi="Symbol" w:hint="default"/>
      </w:rPr>
    </w:lvl>
    <w:lvl w:ilvl="7" w:tplc="081D0003" w:tentative="1">
      <w:start w:val="1"/>
      <w:numFmt w:val="bullet"/>
      <w:lvlText w:val="o"/>
      <w:lvlJc w:val="left"/>
      <w:pPr>
        <w:ind w:left="6534" w:hanging="360"/>
      </w:pPr>
      <w:rPr>
        <w:rFonts w:ascii="Courier New" w:hAnsi="Courier New" w:cs="Courier New" w:hint="default"/>
      </w:rPr>
    </w:lvl>
    <w:lvl w:ilvl="8" w:tplc="081D0005" w:tentative="1">
      <w:start w:val="1"/>
      <w:numFmt w:val="bullet"/>
      <w:lvlText w:val=""/>
      <w:lvlJc w:val="left"/>
      <w:pPr>
        <w:ind w:left="7254" w:hanging="360"/>
      </w:pPr>
      <w:rPr>
        <w:rFonts w:ascii="Wingdings" w:hAnsi="Wingdings" w:hint="default"/>
      </w:rPr>
    </w:lvl>
  </w:abstractNum>
  <w:abstractNum w:abstractNumId="25" w15:restartNumberingAfterBreak="0">
    <w:nsid w:val="5143448D"/>
    <w:multiLevelType w:val="hybridMultilevel"/>
    <w:tmpl w:val="A1781640"/>
    <w:lvl w:ilvl="0" w:tplc="EDC096F6">
      <w:start w:val="9"/>
      <w:numFmt w:val="bullet"/>
      <w:lvlText w:val="-"/>
      <w:lvlJc w:val="left"/>
      <w:pPr>
        <w:ind w:left="1637" w:hanging="360"/>
      </w:pPr>
      <w:rPr>
        <w:rFonts w:ascii="Times New Roman" w:eastAsia="Times New Roman" w:hAnsi="Times New Roman" w:cs="Times New Roman" w:hint="default"/>
      </w:rPr>
    </w:lvl>
    <w:lvl w:ilvl="1" w:tplc="081D0003" w:tentative="1">
      <w:start w:val="1"/>
      <w:numFmt w:val="bullet"/>
      <w:lvlText w:val="o"/>
      <w:lvlJc w:val="left"/>
      <w:pPr>
        <w:ind w:left="2357" w:hanging="360"/>
      </w:pPr>
      <w:rPr>
        <w:rFonts w:ascii="Courier New" w:hAnsi="Courier New" w:cs="Courier New" w:hint="default"/>
      </w:rPr>
    </w:lvl>
    <w:lvl w:ilvl="2" w:tplc="081D0005" w:tentative="1">
      <w:start w:val="1"/>
      <w:numFmt w:val="bullet"/>
      <w:lvlText w:val=""/>
      <w:lvlJc w:val="left"/>
      <w:pPr>
        <w:ind w:left="3077" w:hanging="360"/>
      </w:pPr>
      <w:rPr>
        <w:rFonts w:ascii="Wingdings" w:hAnsi="Wingdings" w:hint="default"/>
      </w:rPr>
    </w:lvl>
    <w:lvl w:ilvl="3" w:tplc="081D0001" w:tentative="1">
      <w:start w:val="1"/>
      <w:numFmt w:val="bullet"/>
      <w:lvlText w:val=""/>
      <w:lvlJc w:val="left"/>
      <w:pPr>
        <w:ind w:left="3797" w:hanging="360"/>
      </w:pPr>
      <w:rPr>
        <w:rFonts w:ascii="Symbol" w:hAnsi="Symbol" w:hint="default"/>
      </w:rPr>
    </w:lvl>
    <w:lvl w:ilvl="4" w:tplc="081D0003" w:tentative="1">
      <w:start w:val="1"/>
      <w:numFmt w:val="bullet"/>
      <w:lvlText w:val="o"/>
      <w:lvlJc w:val="left"/>
      <w:pPr>
        <w:ind w:left="4517" w:hanging="360"/>
      </w:pPr>
      <w:rPr>
        <w:rFonts w:ascii="Courier New" w:hAnsi="Courier New" w:cs="Courier New" w:hint="default"/>
      </w:rPr>
    </w:lvl>
    <w:lvl w:ilvl="5" w:tplc="081D0005" w:tentative="1">
      <w:start w:val="1"/>
      <w:numFmt w:val="bullet"/>
      <w:lvlText w:val=""/>
      <w:lvlJc w:val="left"/>
      <w:pPr>
        <w:ind w:left="5237" w:hanging="360"/>
      </w:pPr>
      <w:rPr>
        <w:rFonts w:ascii="Wingdings" w:hAnsi="Wingdings" w:hint="default"/>
      </w:rPr>
    </w:lvl>
    <w:lvl w:ilvl="6" w:tplc="081D0001" w:tentative="1">
      <w:start w:val="1"/>
      <w:numFmt w:val="bullet"/>
      <w:lvlText w:val=""/>
      <w:lvlJc w:val="left"/>
      <w:pPr>
        <w:ind w:left="5957" w:hanging="360"/>
      </w:pPr>
      <w:rPr>
        <w:rFonts w:ascii="Symbol" w:hAnsi="Symbol" w:hint="default"/>
      </w:rPr>
    </w:lvl>
    <w:lvl w:ilvl="7" w:tplc="081D0003" w:tentative="1">
      <w:start w:val="1"/>
      <w:numFmt w:val="bullet"/>
      <w:lvlText w:val="o"/>
      <w:lvlJc w:val="left"/>
      <w:pPr>
        <w:ind w:left="6677" w:hanging="360"/>
      </w:pPr>
      <w:rPr>
        <w:rFonts w:ascii="Courier New" w:hAnsi="Courier New" w:cs="Courier New" w:hint="default"/>
      </w:rPr>
    </w:lvl>
    <w:lvl w:ilvl="8" w:tplc="081D0005" w:tentative="1">
      <w:start w:val="1"/>
      <w:numFmt w:val="bullet"/>
      <w:lvlText w:val=""/>
      <w:lvlJc w:val="left"/>
      <w:pPr>
        <w:ind w:left="7397" w:hanging="360"/>
      </w:pPr>
      <w:rPr>
        <w:rFonts w:ascii="Wingdings" w:hAnsi="Wingdings" w:hint="default"/>
      </w:rPr>
    </w:lvl>
  </w:abstractNum>
  <w:abstractNum w:abstractNumId="26" w15:restartNumberingAfterBreak="0">
    <w:nsid w:val="51AB4FE9"/>
    <w:multiLevelType w:val="hybridMultilevel"/>
    <w:tmpl w:val="66623C66"/>
    <w:lvl w:ilvl="0" w:tplc="A74A685E">
      <w:start w:val="4"/>
      <w:numFmt w:val="bullet"/>
      <w:lvlText w:val="-"/>
      <w:lvlJc w:val="left"/>
      <w:pPr>
        <w:ind w:left="720" w:hanging="360"/>
      </w:pPr>
      <w:rPr>
        <w:rFonts w:ascii="Times New Roman" w:eastAsia="Times New Roman" w:hAnsi="Times New Roman" w:cs="Times New Roman"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27" w15:restartNumberingAfterBreak="0">
    <w:nsid w:val="54493718"/>
    <w:multiLevelType w:val="hybridMultilevel"/>
    <w:tmpl w:val="D2CC9200"/>
    <w:lvl w:ilvl="0" w:tplc="5D0C12C8">
      <w:start w:val="11"/>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4F91323"/>
    <w:multiLevelType w:val="hybridMultilevel"/>
    <w:tmpl w:val="5872847C"/>
    <w:lvl w:ilvl="0" w:tplc="041D000F">
      <w:start w:val="6"/>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9" w15:restartNumberingAfterBreak="0">
    <w:nsid w:val="59BC3A5B"/>
    <w:multiLevelType w:val="hybridMultilevel"/>
    <w:tmpl w:val="C8086DC4"/>
    <w:lvl w:ilvl="0" w:tplc="B8DEAEFE">
      <w:start w:val="2012"/>
      <w:numFmt w:val="bullet"/>
      <w:lvlText w:val="-"/>
      <w:lvlJc w:val="left"/>
      <w:pPr>
        <w:ind w:left="1494" w:hanging="360"/>
      </w:pPr>
      <w:rPr>
        <w:rFonts w:ascii="Times New Roman" w:eastAsia="Times New Roman" w:hAnsi="Times New Roman" w:cs="Times New Roman" w:hint="default"/>
      </w:rPr>
    </w:lvl>
    <w:lvl w:ilvl="1" w:tplc="081D0003" w:tentative="1">
      <w:start w:val="1"/>
      <w:numFmt w:val="bullet"/>
      <w:lvlText w:val="o"/>
      <w:lvlJc w:val="left"/>
      <w:pPr>
        <w:ind w:left="2214" w:hanging="360"/>
      </w:pPr>
      <w:rPr>
        <w:rFonts w:ascii="Courier New" w:hAnsi="Courier New" w:cs="Courier New" w:hint="default"/>
      </w:rPr>
    </w:lvl>
    <w:lvl w:ilvl="2" w:tplc="081D0005" w:tentative="1">
      <w:start w:val="1"/>
      <w:numFmt w:val="bullet"/>
      <w:lvlText w:val=""/>
      <w:lvlJc w:val="left"/>
      <w:pPr>
        <w:ind w:left="2934" w:hanging="360"/>
      </w:pPr>
      <w:rPr>
        <w:rFonts w:ascii="Wingdings" w:hAnsi="Wingdings" w:hint="default"/>
      </w:rPr>
    </w:lvl>
    <w:lvl w:ilvl="3" w:tplc="081D0001" w:tentative="1">
      <w:start w:val="1"/>
      <w:numFmt w:val="bullet"/>
      <w:lvlText w:val=""/>
      <w:lvlJc w:val="left"/>
      <w:pPr>
        <w:ind w:left="3654" w:hanging="360"/>
      </w:pPr>
      <w:rPr>
        <w:rFonts w:ascii="Symbol" w:hAnsi="Symbol" w:hint="default"/>
      </w:rPr>
    </w:lvl>
    <w:lvl w:ilvl="4" w:tplc="081D0003" w:tentative="1">
      <w:start w:val="1"/>
      <w:numFmt w:val="bullet"/>
      <w:lvlText w:val="o"/>
      <w:lvlJc w:val="left"/>
      <w:pPr>
        <w:ind w:left="4374" w:hanging="360"/>
      </w:pPr>
      <w:rPr>
        <w:rFonts w:ascii="Courier New" w:hAnsi="Courier New" w:cs="Courier New" w:hint="default"/>
      </w:rPr>
    </w:lvl>
    <w:lvl w:ilvl="5" w:tplc="081D0005" w:tentative="1">
      <w:start w:val="1"/>
      <w:numFmt w:val="bullet"/>
      <w:lvlText w:val=""/>
      <w:lvlJc w:val="left"/>
      <w:pPr>
        <w:ind w:left="5094" w:hanging="360"/>
      </w:pPr>
      <w:rPr>
        <w:rFonts w:ascii="Wingdings" w:hAnsi="Wingdings" w:hint="default"/>
      </w:rPr>
    </w:lvl>
    <w:lvl w:ilvl="6" w:tplc="081D0001" w:tentative="1">
      <w:start w:val="1"/>
      <w:numFmt w:val="bullet"/>
      <w:lvlText w:val=""/>
      <w:lvlJc w:val="left"/>
      <w:pPr>
        <w:ind w:left="5814" w:hanging="360"/>
      </w:pPr>
      <w:rPr>
        <w:rFonts w:ascii="Symbol" w:hAnsi="Symbol" w:hint="default"/>
      </w:rPr>
    </w:lvl>
    <w:lvl w:ilvl="7" w:tplc="081D0003" w:tentative="1">
      <w:start w:val="1"/>
      <w:numFmt w:val="bullet"/>
      <w:lvlText w:val="o"/>
      <w:lvlJc w:val="left"/>
      <w:pPr>
        <w:ind w:left="6534" w:hanging="360"/>
      </w:pPr>
      <w:rPr>
        <w:rFonts w:ascii="Courier New" w:hAnsi="Courier New" w:cs="Courier New" w:hint="default"/>
      </w:rPr>
    </w:lvl>
    <w:lvl w:ilvl="8" w:tplc="081D0005" w:tentative="1">
      <w:start w:val="1"/>
      <w:numFmt w:val="bullet"/>
      <w:lvlText w:val=""/>
      <w:lvlJc w:val="left"/>
      <w:pPr>
        <w:ind w:left="7254" w:hanging="360"/>
      </w:pPr>
      <w:rPr>
        <w:rFonts w:ascii="Wingdings" w:hAnsi="Wingdings" w:hint="default"/>
      </w:rPr>
    </w:lvl>
  </w:abstractNum>
  <w:abstractNum w:abstractNumId="30" w15:restartNumberingAfterBreak="0">
    <w:nsid w:val="5A177770"/>
    <w:multiLevelType w:val="hybridMultilevel"/>
    <w:tmpl w:val="B2223FDC"/>
    <w:lvl w:ilvl="0" w:tplc="E544DF42">
      <w:start w:val="2"/>
      <w:numFmt w:val="bullet"/>
      <w:lvlText w:val="-"/>
      <w:lvlJc w:val="left"/>
      <w:pPr>
        <w:ind w:left="1494" w:hanging="360"/>
      </w:pPr>
      <w:rPr>
        <w:rFonts w:ascii="Times New Roman" w:eastAsia="Times New Roman" w:hAnsi="Times New Roman" w:cs="Times New Roman" w:hint="default"/>
      </w:rPr>
    </w:lvl>
    <w:lvl w:ilvl="1" w:tplc="081D0005">
      <w:start w:val="1"/>
      <w:numFmt w:val="bullet"/>
      <w:lvlText w:val=""/>
      <w:lvlJc w:val="left"/>
      <w:pPr>
        <w:ind w:left="2214" w:hanging="360"/>
      </w:pPr>
      <w:rPr>
        <w:rFonts w:ascii="Wingdings" w:hAnsi="Wingdings" w:hint="default"/>
      </w:rPr>
    </w:lvl>
    <w:lvl w:ilvl="2" w:tplc="081D0005" w:tentative="1">
      <w:start w:val="1"/>
      <w:numFmt w:val="bullet"/>
      <w:lvlText w:val=""/>
      <w:lvlJc w:val="left"/>
      <w:pPr>
        <w:ind w:left="2934" w:hanging="360"/>
      </w:pPr>
      <w:rPr>
        <w:rFonts w:ascii="Wingdings" w:hAnsi="Wingdings" w:hint="default"/>
      </w:rPr>
    </w:lvl>
    <w:lvl w:ilvl="3" w:tplc="081D0001" w:tentative="1">
      <w:start w:val="1"/>
      <w:numFmt w:val="bullet"/>
      <w:lvlText w:val=""/>
      <w:lvlJc w:val="left"/>
      <w:pPr>
        <w:ind w:left="3654" w:hanging="360"/>
      </w:pPr>
      <w:rPr>
        <w:rFonts w:ascii="Symbol" w:hAnsi="Symbol" w:hint="default"/>
      </w:rPr>
    </w:lvl>
    <w:lvl w:ilvl="4" w:tplc="081D0003" w:tentative="1">
      <w:start w:val="1"/>
      <w:numFmt w:val="bullet"/>
      <w:lvlText w:val="o"/>
      <w:lvlJc w:val="left"/>
      <w:pPr>
        <w:ind w:left="4374" w:hanging="360"/>
      </w:pPr>
      <w:rPr>
        <w:rFonts w:ascii="Courier New" w:hAnsi="Courier New" w:cs="Courier New" w:hint="default"/>
      </w:rPr>
    </w:lvl>
    <w:lvl w:ilvl="5" w:tplc="081D0005" w:tentative="1">
      <w:start w:val="1"/>
      <w:numFmt w:val="bullet"/>
      <w:lvlText w:val=""/>
      <w:lvlJc w:val="left"/>
      <w:pPr>
        <w:ind w:left="5094" w:hanging="360"/>
      </w:pPr>
      <w:rPr>
        <w:rFonts w:ascii="Wingdings" w:hAnsi="Wingdings" w:hint="default"/>
      </w:rPr>
    </w:lvl>
    <w:lvl w:ilvl="6" w:tplc="081D0001" w:tentative="1">
      <w:start w:val="1"/>
      <w:numFmt w:val="bullet"/>
      <w:lvlText w:val=""/>
      <w:lvlJc w:val="left"/>
      <w:pPr>
        <w:ind w:left="5814" w:hanging="360"/>
      </w:pPr>
      <w:rPr>
        <w:rFonts w:ascii="Symbol" w:hAnsi="Symbol" w:hint="default"/>
      </w:rPr>
    </w:lvl>
    <w:lvl w:ilvl="7" w:tplc="081D0003" w:tentative="1">
      <w:start w:val="1"/>
      <w:numFmt w:val="bullet"/>
      <w:lvlText w:val="o"/>
      <w:lvlJc w:val="left"/>
      <w:pPr>
        <w:ind w:left="6534" w:hanging="360"/>
      </w:pPr>
      <w:rPr>
        <w:rFonts w:ascii="Courier New" w:hAnsi="Courier New" w:cs="Courier New" w:hint="default"/>
      </w:rPr>
    </w:lvl>
    <w:lvl w:ilvl="8" w:tplc="081D0005" w:tentative="1">
      <w:start w:val="1"/>
      <w:numFmt w:val="bullet"/>
      <w:lvlText w:val=""/>
      <w:lvlJc w:val="left"/>
      <w:pPr>
        <w:ind w:left="7254" w:hanging="360"/>
      </w:pPr>
      <w:rPr>
        <w:rFonts w:ascii="Wingdings" w:hAnsi="Wingdings" w:hint="default"/>
      </w:rPr>
    </w:lvl>
  </w:abstractNum>
  <w:abstractNum w:abstractNumId="31" w15:restartNumberingAfterBreak="0">
    <w:nsid w:val="5AD031C7"/>
    <w:multiLevelType w:val="hybridMultilevel"/>
    <w:tmpl w:val="60D68B8E"/>
    <w:lvl w:ilvl="0" w:tplc="081D000F">
      <w:start w:val="6"/>
      <w:numFmt w:val="decimal"/>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32" w15:restartNumberingAfterBreak="0">
    <w:nsid w:val="5BB3397E"/>
    <w:multiLevelType w:val="hybridMultilevel"/>
    <w:tmpl w:val="9880D0CA"/>
    <w:lvl w:ilvl="0" w:tplc="EDC096F6">
      <w:start w:val="9"/>
      <w:numFmt w:val="bullet"/>
      <w:lvlText w:val="-"/>
      <w:lvlJc w:val="left"/>
      <w:pPr>
        <w:ind w:left="1854" w:hanging="360"/>
      </w:pPr>
      <w:rPr>
        <w:rFonts w:ascii="Times New Roman" w:eastAsia="Times New Roman" w:hAnsi="Times New Roman" w:cs="Times New Roman" w:hint="default"/>
      </w:rPr>
    </w:lvl>
    <w:lvl w:ilvl="1" w:tplc="081D0003" w:tentative="1">
      <w:start w:val="1"/>
      <w:numFmt w:val="bullet"/>
      <w:lvlText w:val="o"/>
      <w:lvlJc w:val="left"/>
      <w:pPr>
        <w:ind w:left="2574" w:hanging="360"/>
      </w:pPr>
      <w:rPr>
        <w:rFonts w:ascii="Courier New" w:hAnsi="Courier New" w:cs="Courier New" w:hint="default"/>
      </w:rPr>
    </w:lvl>
    <w:lvl w:ilvl="2" w:tplc="081D0005" w:tentative="1">
      <w:start w:val="1"/>
      <w:numFmt w:val="bullet"/>
      <w:lvlText w:val=""/>
      <w:lvlJc w:val="left"/>
      <w:pPr>
        <w:ind w:left="3294" w:hanging="360"/>
      </w:pPr>
      <w:rPr>
        <w:rFonts w:ascii="Wingdings" w:hAnsi="Wingdings" w:hint="default"/>
      </w:rPr>
    </w:lvl>
    <w:lvl w:ilvl="3" w:tplc="081D0001" w:tentative="1">
      <w:start w:val="1"/>
      <w:numFmt w:val="bullet"/>
      <w:lvlText w:val=""/>
      <w:lvlJc w:val="left"/>
      <w:pPr>
        <w:ind w:left="4014" w:hanging="360"/>
      </w:pPr>
      <w:rPr>
        <w:rFonts w:ascii="Symbol" w:hAnsi="Symbol" w:hint="default"/>
      </w:rPr>
    </w:lvl>
    <w:lvl w:ilvl="4" w:tplc="081D0003" w:tentative="1">
      <w:start w:val="1"/>
      <w:numFmt w:val="bullet"/>
      <w:lvlText w:val="o"/>
      <w:lvlJc w:val="left"/>
      <w:pPr>
        <w:ind w:left="4734" w:hanging="360"/>
      </w:pPr>
      <w:rPr>
        <w:rFonts w:ascii="Courier New" w:hAnsi="Courier New" w:cs="Courier New" w:hint="default"/>
      </w:rPr>
    </w:lvl>
    <w:lvl w:ilvl="5" w:tplc="081D0005" w:tentative="1">
      <w:start w:val="1"/>
      <w:numFmt w:val="bullet"/>
      <w:lvlText w:val=""/>
      <w:lvlJc w:val="left"/>
      <w:pPr>
        <w:ind w:left="5454" w:hanging="360"/>
      </w:pPr>
      <w:rPr>
        <w:rFonts w:ascii="Wingdings" w:hAnsi="Wingdings" w:hint="default"/>
      </w:rPr>
    </w:lvl>
    <w:lvl w:ilvl="6" w:tplc="081D0001" w:tentative="1">
      <w:start w:val="1"/>
      <w:numFmt w:val="bullet"/>
      <w:lvlText w:val=""/>
      <w:lvlJc w:val="left"/>
      <w:pPr>
        <w:ind w:left="6174" w:hanging="360"/>
      </w:pPr>
      <w:rPr>
        <w:rFonts w:ascii="Symbol" w:hAnsi="Symbol" w:hint="default"/>
      </w:rPr>
    </w:lvl>
    <w:lvl w:ilvl="7" w:tplc="081D0003" w:tentative="1">
      <w:start w:val="1"/>
      <w:numFmt w:val="bullet"/>
      <w:lvlText w:val="o"/>
      <w:lvlJc w:val="left"/>
      <w:pPr>
        <w:ind w:left="6894" w:hanging="360"/>
      </w:pPr>
      <w:rPr>
        <w:rFonts w:ascii="Courier New" w:hAnsi="Courier New" w:cs="Courier New" w:hint="default"/>
      </w:rPr>
    </w:lvl>
    <w:lvl w:ilvl="8" w:tplc="081D0005" w:tentative="1">
      <w:start w:val="1"/>
      <w:numFmt w:val="bullet"/>
      <w:lvlText w:val=""/>
      <w:lvlJc w:val="left"/>
      <w:pPr>
        <w:ind w:left="7614" w:hanging="360"/>
      </w:pPr>
      <w:rPr>
        <w:rFonts w:ascii="Wingdings" w:hAnsi="Wingdings" w:hint="default"/>
      </w:rPr>
    </w:lvl>
  </w:abstractNum>
  <w:abstractNum w:abstractNumId="33" w15:restartNumberingAfterBreak="0">
    <w:nsid w:val="5DFE25DB"/>
    <w:multiLevelType w:val="hybridMultilevel"/>
    <w:tmpl w:val="E23E1A82"/>
    <w:lvl w:ilvl="0" w:tplc="EDC096F6">
      <w:start w:val="9"/>
      <w:numFmt w:val="bullet"/>
      <w:lvlText w:val="-"/>
      <w:lvlJc w:val="left"/>
      <w:pPr>
        <w:ind w:left="1854" w:hanging="360"/>
      </w:pPr>
      <w:rPr>
        <w:rFonts w:ascii="Times New Roman" w:eastAsia="Times New Roman" w:hAnsi="Times New Roman" w:cs="Times New Roman" w:hint="default"/>
      </w:rPr>
    </w:lvl>
    <w:lvl w:ilvl="1" w:tplc="081D0003" w:tentative="1">
      <w:start w:val="1"/>
      <w:numFmt w:val="bullet"/>
      <w:lvlText w:val="o"/>
      <w:lvlJc w:val="left"/>
      <w:pPr>
        <w:ind w:left="2574" w:hanging="360"/>
      </w:pPr>
      <w:rPr>
        <w:rFonts w:ascii="Courier New" w:hAnsi="Courier New" w:cs="Courier New" w:hint="default"/>
      </w:rPr>
    </w:lvl>
    <w:lvl w:ilvl="2" w:tplc="081D0005" w:tentative="1">
      <w:start w:val="1"/>
      <w:numFmt w:val="bullet"/>
      <w:lvlText w:val=""/>
      <w:lvlJc w:val="left"/>
      <w:pPr>
        <w:ind w:left="3294" w:hanging="360"/>
      </w:pPr>
      <w:rPr>
        <w:rFonts w:ascii="Wingdings" w:hAnsi="Wingdings" w:hint="default"/>
      </w:rPr>
    </w:lvl>
    <w:lvl w:ilvl="3" w:tplc="081D0001" w:tentative="1">
      <w:start w:val="1"/>
      <w:numFmt w:val="bullet"/>
      <w:lvlText w:val=""/>
      <w:lvlJc w:val="left"/>
      <w:pPr>
        <w:ind w:left="4014" w:hanging="360"/>
      </w:pPr>
      <w:rPr>
        <w:rFonts w:ascii="Symbol" w:hAnsi="Symbol" w:hint="default"/>
      </w:rPr>
    </w:lvl>
    <w:lvl w:ilvl="4" w:tplc="081D0003" w:tentative="1">
      <w:start w:val="1"/>
      <w:numFmt w:val="bullet"/>
      <w:lvlText w:val="o"/>
      <w:lvlJc w:val="left"/>
      <w:pPr>
        <w:ind w:left="4734" w:hanging="360"/>
      </w:pPr>
      <w:rPr>
        <w:rFonts w:ascii="Courier New" w:hAnsi="Courier New" w:cs="Courier New" w:hint="default"/>
      </w:rPr>
    </w:lvl>
    <w:lvl w:ilvl="5" w:tplc="081D0005" w:tentative="1">
      <w:start w:val="1"/>
      <w:numFmt w:val="bullet"/>
      <w:lvlText w:val=""/>
      <w:lvlJc w:val="left"/>
      <w:pPr>
        <w:ind w:left="5454" w:hanging="360"/>
      </w:pPr>
      <w:rPr>
        <w:rFonts w:ascii="Wingdings" w:hAnsi="Wingdings" w:hint="default"/>
      </w:rPr>
    </w:lvl>
    <w:lvl w:ilvl="6" w:tplc="081D0001" w:tentative="1">
      <w:start w:val="1"/>
      <w:numFmt w:val="bullet"/>
      <w:lvlText w:val=""/>
      <w:lvlJc w:val="left"/>
      <w:pPr>
        <w:ind w:left="6174" w:hanging="360"/>
      </w:pPr>
      <w:rPr>
        <w:rFonts w:ascii="Symbol" w:hAnsi="Symbol" w:hint="default"/>
      </w:rPr>
    </w:lvl>
    <w:lvl w:ilvl="7" w:tplc="081D0003" w:tentative="1">
      <w:start w:val="1"/>
      <w:numFmt w:val="bullet"/>
      <w:lvlText w:val="o"/>
      <w:lvlJc w:val="left"/>
      <w:pPr>
        <w:ind w:left="6894" w:hanging="360"/>
      </w:pPr>
      <w:rPr>
        <w:rFonts w:ascii="Courier New" w:hAnsi="Courier New" w:cs="Courier New" w:hint="default"/>
      </w:rPr>
    </w:lvl>
    <w:lvl w:ilvl="8" w:tplc="081D0005" w:tentative="1">
      <w:start w:val="1"/>
      <w:numFmt w:val="bullet"/>
      <w:lvlText w:val=""/>
      <w:lvlJc w:val="left"/>
      <w:pPr>
        <w:ind w:left="7614" w:hanging="360"/>
      </w:pPr>
      <w:rPr>
        <w:rFonts w:ascii="Wingdings" w:hAnsi="Wingdings" w:hint="default"/>
      </w:rPr>
    </w:lvl>
  </w:abstractNum>
  <w:abstractNum w:abstractNumId="34" w15:restartNumberingAfterBreak="0">
    <w:nsid w:val="5E035692"/>
    <w:multiLevelType w:val="hybridMultilevel"/>
    <w:tmpl w:val="FE3E48D0"/>
    <w:lvl w:ilvl="0" w:tplc="74B0E0A0">
      <w:start w:val="9"/>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0224B25"/>
    <w:multiLevelType w:val="multilevel"/>
    <w:tmpl w:val="1234DC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1E01F8D"/>
    <w:multiLevelType w:val="hybridMultilevel"/>
    <w:tmpl w:val="675A497A"/>
    <w:lvl w:ilvl="0" w:tplc="381E66A0">
      <w:start w:val="8"/>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7" w15:restartNumberingAfterBreak="0">
    <w:nsid w:val="631565A8"/>
    <w:multiLevelType w:val="hybridMultilevel"/>
    <w:tmpl w:val="2F08B6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8EC6E47"/>
    <w:multiLevelType w:val="hybridMultilevel"/>
    <w:tmpl w:val="D30061DC"/>
    <w:lvl w:ilvl="0" w:tplc="EDC096F6">
      <w:start w:val="9"/>
      <w:numFmt w:val="bullet"/>
      <w:lvlText w:val="-"/>
      <w:lvlJc w:val="left"/>
      <w:pPr>
        <w:ind w:left="1854" w:hanging="360"/>
      </w:pPr>
      <w:rPr>
        <w:rFonts w:ascii="Times New Roman" w:eastAsia="Times New Roman" w:hAnsi="Times New Roman" w:cs="Times New Roman" w:hint="default"/>
      </w:rPr>
    </w:lvl>
    <w:lvl w:ilvl="1" w:tplc="081D0003" w:tentative="1">
      <w:start w:val="1"/>
      <w:numFmt w:val="bullet"/>
      <w:lvlText w:val="o"/>
      <w:lvlJc w:val="left"/>
      <w:pPr>
        <w:ind w:left="2574" w:hanging="360"/>
      </w:pPr>
      <w:rPr>
        <w:rFonts w:ascii="Courier New" w:hAnsi="Courier New" w:cs="Courier New" w:hint="default"/>
      </w:rPr>
    </w:lvl>
    <w:lvl w:ilvl="2" w:tplc="081D0005" w:tentative="1">
      <w:start w:val="1"/>
      <w:numFmt w:val="bullet"/>
      <w:lvlText w:val=""/>
      <w:lvlJc w:val="left"/>
      <w:pPr>
        <w:ind w:left="3294" w:hanging="360"/>
      </w:pPr>
      <w:rPr>
        <w:rFonts w:ascii="Wingdings" w:hAnsi="Wingdings" w:hint="default"/>
      </w:rPr>
    </w:lvl>
    <w:lvl w:ilvl="3" w:tplc="081D0001" w:tentative="1">
      <w:start w:val="1"/>
      <w:numFmt w:val="bullet"/>
      <w:lvlText w:val=""/>
      <w:lvlJc w:val="left"/>
      <w:pPr>
        <w:ind w:left="4014" w:hanging="360"/>
      </w:pPr>
      <w:rPr>
        <w:rFonts w:ascii="Symbol" w:hAnsi="Symbol" w:hint="default"/>
      </w:rPr>
    </w:lvl>
    <w:lvl w:ilvl="4" w:tplc="081D0003" w:tentative="1">
      <w:start w:val="1"/>
      <w:numFmt w:val="bullet"/>
      <w:lvlText w:val="o"/>
      <w:lvlJc w:val="left"/>
      <w:pPr>
        <w:ind w:left="4734" w:hanging="360"/>
      </w:pPr>
      <w:rPr>
        <w:rFonts w:ascii="Courier New" w:hAnsi="Courier New" w:cs="Courier New" w:hint="default"/>
      </w:rPr>
    </w:lvl>
    <w:lvl w:ilvl="5" w:tplc="081D0005" w:tentative="1">
      <w:start w:val="1"/>
      <w:numFmt w:val="bullet"/>
      <w:lvlText w:val=""/>
      <w:lvlJc w:val="left"/>
      <w:pPr>
        <w:ind w:left="5454" w:hanging="360"/>
      </w:pPr>
      <w:rPr>
        <w:rFonts w:ascii="Wingdings" w:hAnsi="Wingdings" w:hint="default"/>
      </w:rPr>
    </w:lvl>
    <w:lvl w:ilvl="6" w:tplc="081D0001" w:tentative="1">
      <w:start w:val="1"/>
      <w:numFmt w:val="bullet"/>
      <w:lvlText w:val=""/>
      <w:lvlJc w:val="left"/>
      <w:pPr>
        <w:ind w:left="6174" w:hanging="360"/>
      </w:pPr>
      <w:rPr>
        <w:rFonts w:ascii="Symbol" w:hAnsi="Symbol" w:hint="default"/>
      </w:rPr>
    </w:lvl>
    <w:lvl w:ilvl="7" w:tplc="081D0003" w:tentative="1">
      <w:start w:val="1"/>
      <w:numFmt w:val="bullet"/>
      <w:lvlText w:val="o"/>
      <w:lvlJc w:val="left"/>
      <w:pPr>
        <w:ind w:left="6894" w:hanging="360"/>
      </w:pPr>
      <w:rPr>
        <w:rFonts w:ascii="Courier New" w:hAnsi="Courier New" w:cs="Courier New" w:hint="default"/>
      </w:rPr>
    </w:lvl>
    <w:lvl w:ilvl="8" w:tplc="081D0005" w:tentative="1">
      <w:start w:val="1"/>
      <w:numFmt w:val="bullet"/>
      <w:lvlText w:val=""/>
      <w:lvlJc w:val="left"/>
      <w:pPr>
        <w:ind w:left="7614" w:hanging="360"/>
      </w:pPr>
      <w:rPr>
        <w:rFonts w:ascii="Wingdings" w:hAnsi="Wingdings" w:hint="default"/>
      </w:rPr>
    </w:lvl>
  </w:abstractNum>
  <w:abstractNum w:abstractNumId="39" w15:restartNumberingAfterBreak="0">
    <w:nsid w:val="704024E4"/>
    <w:multiLevelType w:val="hybridMultilevel"/>
    <w:tmpl w:val="EF10F160"/>
    <w:lvl w:ilvl="0" w:tplc="081D000F">
      <w:start w:val="1"/>
      <w:numFmt w:val="decimal"/>
      <w:lvlText w:val="%1."/>
      <w:lvlJc w:val="left"/>
      <w:pPr>
        <w:ind w:left="1494" w:hanging="360"/>
      </w:pPr>
    </w:lvl>
    <w:lvl w:ilvl="1" w:tplc="081D0019">
      <w:start w:val="1"/>
      <w:numFmt w:val="lowerLetter"/>
      <w:lvlText w:val="%2."/>
      <w:lvlJc w:val="left"/>
      <w:pPr>
        <w:ind w:left="2214" w:hanging="360"/>
      </w:pPr>
    </w:lvl>
    <w:lvl w:ilvl="2" w:tplc="081D001B" w:tentative="1">
      <w:start w:val="1"/>
      <w:numFmt w:val="lowerRoman"/>
      <w:lvlText w:val="%3."/>
      <w:lvlJc w:val="right"/>
      <w:pPr>
        <w:ind w:left="2934" w:hanging="180"/>
      </w:pPr>
    </w:lvl>
    <w:lvl w:ilvl="3" w:tplc="081D000F" w:tentative="1">
      <w:start w:val="1"/>
      <w:numFmt w:val="decimal"/>
      <w:lvlText w:val="%4."/>
      <w:lvlJc w:val="left"/>
      <w:pPr>
        <w:ind w:left="3654" w:hanging="360"/>
      </w:pPr>
    </w:lvl>
    <w:lvl w:ilvl="4" w:tplc="081D0019" w:tentative="1">
      <w:start w:val="1"/>
      <w:numFmt w:val="lowerLetter"/>
      <w:lvlText w:val="%5."/>
      <w:lvlJc w:val="left"/>
      <w:pPr>
        <w:ind w:left="4374" w:hanging="360"/>
      </w:pPr>
    </w:lvl>
    <w:lvl w:ilvl="5" w:tplc="081D001B" w:tentative="1">
      <w:start w:val="1"/>
      <w:numFmt w:val="lowerRoman"/>
      <w:lvlText w:val="%6."/>
      <w:lvlJc w:val="right"/>
      <w:pPr>
        <w:ind w:left="5094" w:hanging="180"/>
      </w:pPr>
    </w:lvl>
    <w:lvl w:ilvl="6" w:tplc="081D000F" w:tentative="1">
      <w:start w:val="1"/>
      <w:numFmt w:val="decimal"/>
      <w:lvlText w:val="%7."/>
      <w:lvlJc w:val="left"/>
      <w:pPr>
        <w:ind w:left="5814" w:hanging="360"/>
      </w:pPr>
    </w:lvl>
    <w:lvl w:ilvl="7" w:tplc="081D0019" w:tentative="1">
      <w:start w:val="1"/>
      <w:numFmt w:val="lowerLetter"/>
      <w:lvlText w:val="%8."/>
      <w:lvlJc w:val="left"/>
      <w:pPr>
        <w:ind w:left="6534" w:hanging="360"/>
      </w:pPr>
    </w:lvl>
    <w:lvl w:ilvl="8" w:tplc="081D001B" w:tentative="1">
      <w:start w:val="1"/>
      <w:numFmt w:val="lowerRoman"/>
      <w:lvlText w:val="%9."/>
      <w:lvlJc w:val="right"/>
      <w:pPr>
        <w:ind w:left="7254" w:hanging="180"/>
      </w:pPr>
    </w:lvl>
  </w:abstractNum>
  <w:abstractNum w:abstractNumId="40" w15:restartNumberingAfterBreak="0">
    <w:nsid w:val="7A1421D4"/>
    <w:multiLevelType w:val="hybridMultilevel"/>
    <w:tmpl w:val="C08069AA"/>
    <w:lvl w:ilvl="0" w:tplc="5A340E52">
      <w:start w:val="4"/>
      <w:numFmt w:val="bullet"/>
      <w:lvlText w:val="-"/>
      <w:lvlJc w:val="left"/>
      <w:pPr>
        <w:ind w:left="1494" w:hanging="360"/>
      </w:pPr>
      <w:rPr>
        <w:rFonts w:ascii="Times New Roman" w:eastAsia="Times New Roman" w:hAnsi="Times New Roman" w:cs="Times New Roman" w:hint="default"/>
      </w:rPr>
    </w:lvl>
    <w:lvl w:ilvl="1" w:tplc="081D0003">
      <w:start w:val="1"/>
      <w:numFmt w:val="bullet"/>
      <w:lvlText w:val="o"/>
      <w:lvlJc w:val="left"/>
      <w:pPr>
        <w:ind w:left="2214" w:hanging="360"/>
      </w:pPr>
      <w:rPr>
        <w:rFonts w:ascii="Courier New" w:hAnsi="Courier New" w:cs="Courier New" w:hint="default"/>
      </w:rPr>
    </w:lvl>
    <w:lvl w:ilvl="2" w:tplc="081D0005" w:tentative="1">
      <w:start w:val="1"/>
      <w:numFmt w:val="bullet"/>
      <w:lvlText w:val=""/>
      <w:lvlJc w:val="left"/>
      <w:pPr>
        <w:ind w:left="2934" w:hanging="360"/>
      </w:pPr>
      <w:rPr>
        <w:rFonts w:ascii="Wingdings" w:hAnsi="Wingdings" w:hint="default"/>
      </w:rPr>
    </w:lvl>
    <w:lvl w:ilvl="3" w:tplc="081D0001" w:tentative="1">
      <w:start w:val="1"/>
      <w:numFmt w:val="bullet"/>
      <w:lvlText w:val=""/>
      <w:lvlJc w:val="left"/>
      <w:pPr>
        <w:ind w:left="3654" w:hanging="360"/>
      </w:pPr>
      <w:rPr>
        <w:rFonts w:ascii="Symbol" w:hAnsi="Symbol" w:hint="default"/>
      </w:rPr>
    </w:lvl>
    <w:lvl w:ilvl="4" w:tplc="081D0003" w:tentative="1">
      <w:start w:val="1"/>
      <w:numFmt w:val="bullet"/>
      <w:lvlText w:val="o"/>
      <w:lvlJc w:val="left"/>
      <w:pPr>
        <w:ind w:left="4374" w:hanging="360"/>
      </w:pPr>
      <w:rPr>
        <w:rFonts w:ascii="Courier New" w:hAnsi="Courier New" w:cs="Courier New" w:hint="default"/>
      </w:rPr>
    </w:lvl>
    <w:lvl w:ilvl="5" w:tplc="081D0005" w:tentative="1">
      <w:start w:val="1"/>
      <w:numFmt w:val="bullet"/>
      <w:lvlText w:val=""/>
      <w:lvlJc w:val="left"/>
      <w:pPr>
        <w:ind w:left="5094" w:hanging="360"/>
      </w:pPr>
      <w:rPr>
        <w:rFonts w:ascii="Wingdings" w:hAnsi="Wingdings" w:hint="default"/>
      </w:rPr>
    </w:lvl>
    <w:lvl w:ilvl="6" w:tplc="081D0001" w:tentative="1">
      <w:start w:val="1"/>
      <w:numFmt w:val="bullet"/>
      <w:lvlText w:val=""/>
      <w:lvlJc w:val="left"/>
      <w:pPr>
        <w:ind w:left="5814" w:hanging="360"/>
      </w:pPr>
      <w:rPr>
        <w:rFonts w:ascii="Symbol" w:hAnsi="Symbol" w:hint="default"/>
      </w:rPr>
    </w:lvl>
    <w:lvl w:ilvl="7" w:tplc="081D0003" w:tentative="1">
      <w:start w:val="1"/>
      <w:numFmt w:val="bullet"/>
      <w:lvlText w:val="o"/>
      <w:lvlJc w:val="left"/>
      <w:pPr>
        <w:ind w:left="6534" w:hanging="360"/>
      </w:pPr>
      <w:rPr>
        <w:rFonts w:ascii="Courier New" w:hAnsi="Courier New" w:cs="Courier New" w:hint="default"/>
      </w:rPr>
    </w:lvl>
    <w:lvl w:ilvl="8" w:tplc="081D0005" w:tentative="1">
      <w:start w:val="1"/>
      <w:numFmt w:val="bullet"/>
      <w:lvlText w:val=""/>
      <w:lvlJc w:val="left"/>
      <w:pPr>
        <w:ind w:left="7254" w:hanging="360"/>
      </w:pPr>
      <w:rPr>
        <w:rFonts w:ascii="Wingdings" w:hAnsi="Wingdings" w:hint="default"/>
      </w:rPr>
    </w:lvl>
  </w:abstractNum>
  <w:abstractNum w:abstractNumId="41" w15:restartNumberingAfterBreak="0">
    <w:nsid w:val="7F110DB1"/>
    <w:multiLevelType w:val="hybridMultilevel"/>
    <w:tmpl w:val="35AA044E"/>
    <w:lvl w:ilvl="0" w:tplc="2E54920E">
      <w:numFmt w:val="bullet"/>
      <w:lvlText w:val="-"/>
      <w:lvlJc w:val="left"/>
      <w:pPr>
        <w:ind w:left="1854" w:hanging="360"/>
      </w:pPr>
      <w:rPr>
        <w:rFonts w:ascii="Times New Roman" w:eastAsia="Times New Roman" w:hAnsi="Times New Roman" w:cs="Times New Roman" w:hint="default"/>
      </w:rPr>
    </w:lvl>
    <w:lvl w:ilvl="1" w:tplc="081D0003" w:tentative="1">
      <w:start w:val="1"/>
      <w:numFmt w:val="bullet"/>
      <w:lvlText w:val="o"/>
      <w:lvlJc w:val="left"/>
      <w:pPr>
        <w:ind w:left="2574" w:hanging="360"/>
      </w:pPr>
      <w:rPr>
        <w:rFonts w:ascii="Courier New" w:hAnsi="Courier New" w:cs="Courier New" w:hint="default"/>
      </w:rPr>
    </w:lvl>
    <w:lvl w:ilvl="2" w:tplc="081D0005" w:tentative="1">
      <w:start w:val="1"/>
      <w:numFmt w:val="bullet"/>
      <w:lvlText w:val=""/>
      <w:lvlJc w:val="left"/>
      <w:pPr>
        <w:ind w:left="3294" w:hanging="360"/>
      </w:pPr>
      <w:rPr>
        <w:rFonts w:ascii="Wingdings" w:hAnsi="Wingdings" w:hint="default"/>
      </w:rPr>
    </w:lvl>
    <w:lvl w:ilvl="3" w:tplc="081D0001" w:tentative="1">
      <w:start w:val="1"/>
      <w:numFmt w:val="bullet"/>
      <w:lvlText w:val=""/>
      <w:lvlJc w:val="left"/>
      <w:pPr>
        <w:ind w:left="4014" w:hanging="360"/>
      </w:pPr>
      <w:rPr>
        <w:rFonts w:ascii="Symbol" w:hAnsi="Symbol" w:hint="default"/>
      </w:rPr>
    </w:lvl>
    <w:lvl w:ilvl="4" w:tplc="081D0003" w:tentative="1">
      <w:start w:val="1"/>
      <w:numFmt w:val="bullet"/>
      <w:lvlText w:val="o"/>
      <w:lvlJc w:val="left"/>
      <w:pPr>
        <w:ind w:left="4734" w:hanging="360"/>
      </w:pPr>
      <w:rPr>
        <w:rFonts w:ascii="Courier New" w:hAnsi="Courier New" w:cs="Courier New" w:hint="default"/>
      </w:rPr>
    </w:lvl>
    <w:lvl w:ilvl="5" w:tplc="081D0005" w:tentative="1">
      <w:start w:val="1"/>
      <w:numFmt w:val="bullet"/>
      <w:lvlText w:val=""/>
      <w:lvlJc w:val="left"/>
      <w:pPr>
        <w:ind w:left="5454" w:hanging="360"/>
      </w:pPr>
      <w:rPr>
        <w:rFonts w:ascii="Wingdings" w:hAnsi="Wingdings" w:hint="default"/>
      </w:rPr>
    </w:lvl>
    <w:lvl w:ilvl="6" w:tplc="081D0001" w:tentative="1">
      <w:start w:val="1"/>
      <w:numFmt w:val="bullet"/>
      <w:lvlText w:val=""/>
      <w:lvlJc w:val="left"/>
      <w:pPr>
        <w:ind w:left="6174" w:hanging="360"/>
      </w:pPr>
      <w:rPr>
        <w:rFonts w:ascii="Symbol" w:hAnsi="Symbol" w:hint="default"/>
      </w:rPr>
    </w:lvl>
    <w:lvl w:ilvl="7" w:tplc="081D0003" w:tentative="1">
      <w:start w:val="1"/>
      <w:numFmt w:val="bullet"/>
      <w:lvlText w:val="o"/>
      <w:lvlJc w:val="left"/>
      <w:pPr>
        <w:ind w:left="6894" w:hanging="360"/>
      </w:pPr>
      <w:rPr>
        <w:rFonts w:ascii="Courier New" w:hAnsi="Courier New" w:cs="Courier New" w:hint="default"/>
      </w:rPr>
    </w:lvl>
    <w:lvl w:ilvl="8" w:tplc="081D0005" w:tentative="1">
      <w:start w:val="1"/>
      <w:numFmt w:val="bullet"/>
      <w:lvlText w:val=""/>
      <w:lvlJc w:val="left"/>
      <w:pPr>
        <w:ind w:left="7614" w:hanging="360"/>
      </w:pPr>
      <w:rPr>
        <w:rFonts w:ascii="Wingdings" w:hAnsi="Wingdings" w:hint="default"/>
      </w:rPr>
    </w:lvl>
  </w:abstractNum>
  <w:num w:numId="1" w16cid:durableId="1811945184">
    <w:abstractNumId w:val="20"/>
  </w:num>
  <w:num w:numId="2" w16cid:durableId="384840057">
    <w:abstractNumId w:val="36"/>
  </w:num>
  <w:num w:numId="3" w16cid:durableId="569080869">
    <w:abstractNumId w:val="13"/>
  </w:num>
  <w:num w:numId="4" w16cid:durableId="1733775714">
    <w:abstractNumId w:val="28"/>
  </w:num>
  <w:num w:numId="5" w16cid:durableId="790974246">
    <w:abstractNumId w:val="12"/>
  </w:num>
  <w:num w:numId="6" w16cid:durableId="681786468">
    <w:abstractNumId w:val="22"/>
  </w:num>
  <w:num w:numId="7" w16cid:durableId="1132944995">
    <w:abstractNumId w:val="2"/>
  </w:num>
  <w:num w:numId="8" w16cid:durableId="881946535">
    <w:abstractNumId w:val="35"/>
  </w:num>
  <w:num w:numId="9" w16cid:durableId="443886196">
    <w:abstractNumId w:val="31"/>
  </w:num>
  <w:num w:numId="10" w16cid:durableId="642199393">
    <w:abstractNumId w:val="21"/>
  </w:num>
  <w:num w:numId="11" w16cid:durableId="1064067862">
    <w:abstractNumId w:val="26"/>
  </w:num>
  <w:num w:numId="12" w16cid:durableId="62870454">
    <w:abstractNumId w:val="5"/>
  </w:num>
  <w:num w:numId="13" w16cid:durableId="1850485566">
    <w:abstractNumId w:val="1"/>
  </w:num>
  <w:num w:numId="14" w16cid:durableId="301884112">
    <w:abstractNumId w:val="16"/>
  </w:num>
  <w:num w:numId="15" w16cid:durableId="188446876">
    <w:abstractNumId w:val="8"/>
  </w:num>
  <w:num w:numId="16" w16cid:durableId="1366246138">
    <w:abstractNumId w:val="19"/>
  </w:num>
  <w:num w:numId="17" w16cid:durableId="653872717">
    <w:abstractNumId w:val="10"/>
  </w:num>
  <w:num w:numId="18" w16cid:durableId="1010060269">
    <w:abstractNumId w:val="24"/>
  </w:num>
  <w:num w:numId="19" w16cid:durableId="409932110">
    <w:abstractNumId w:val="23"/>
  </w:num>
  <w:num w:numId="20" w16cid:durableId="1950506266">
    <w:abstractNumId w:val="29"/>
  </w:num>
  <w:num w:numId="21" w16cid:durableId="1282104278">
    <w:abstractNumId w:val="9"/>
  </w:num>
  <w:num w:numId="22" w16cid:durableId="804154912">
    <w:abstractNumId w:val="30"/>
  </w:num>
  <w:num w:numId="23" w16cid:durableId="1172332450">
    <w:abstractNumId w:val="40"/>
  </w:num>
  <w:num w:numId="24" w16cid:durableId="452558220">
    <w:abstractNumId w:val="7"/>
  </w:num>
  <w:num w:numId="25" w16cid:durableId="1379086791">
    <w:abstractNumId w:val="17"/>
  </w:num>
  <w:num w:numId="26" w16cid:durableId="662659998">
    <w:abstractNumId w:val="34"/>
  </w:num>
  <w:num w:numId="27" w16cid:durableId="1774010389">
    <w:abstractNumId w:val="27"/>
  </w:num>
  <w:num w:numId="28" w16cid:durableId="585504867">
    <w:abstractNumId w:val="37"/>
  </w:num>
  <w:num w:numId="29" w16cid:durableId="1330401643">
    <w:abstractNumId w:val="18"/>
  </w:num>
  <w:num w:numId="30" w16cid:durableId="1314260992">
    <w:abstractNumId w:val="38"/>
  </w:num>
  <w:num w:numId="31" w16cid:durableId="913005023">
    <w:abstractNumId w:val="25"/>
  </w:num>
  <w:num w:numId="32" w16cid:durableId="1188642717">
    <w:abstractNumId w:val="32"/>
  </w:num>
  <w:num w:numId="33" w16cid:durableId="1024552645">
    <w:abstractNumId w:val="39"/>
  </w:num>
  <w:num w:numId="34" w16cid:durableId="1956402245">
    <w:abstractNumId w:val="0"/>
  </w:num>
  <w:num w:numId="35" w16cid:durableId="1750039463">
    <w:abstractNumId w:val="11"/>
  </w:num>
  <w:num w:numId="36" w16cid:durableId="641618885">
    <w:abstractNumId w:val="15"/>
  </w:num>
  <w:num w:numId="37" w16cid:durableId="1757942697">
    <w:abstractNumId w:val="14"/>
  </w:num>
  <w:num w:numId="38" w16cid:durableId="1970237174">
    <w:abstractNumId w:val="3"/>
  </w:num>
  <w:num w:numId="39" w16cid:durableId="429816275">
    <w:abstractNumId w:val="33"/>
  </w:num>
  <w:num w:numId="40" w16cid:durableId="1461995458">
    <w:abstractNumId w:val="6"/>
  </w:num>
  <w:num w:numId="41" w16cid:durableId="1159082466">
    <w:abstractNumId w:val="41"/>
  </w:num>
  <w:num w:numId="42" w16cid:durableId="10217807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246"/>
    <w:rsid w:val="00000895"/>
    <w:rsid w:val="000016B7"/>
    <w:rsid w:val="00001DC2"/>
    <w:rsid w:val="00003159"/>
    <w:rsid w:val="00004267"/>
    <w:rsid w:val="000048A5"/>
    <w:rsid w:val="00005797"/>
    <w:rsid w:val="00005C64"/>
    <w:rsid w:val="00015828"/>
    <w:rsid w:val="000208BC"/>
    <w:rsid w:val="00020B99"/>
    <w:rsid w:val="00021836"/>
    <w:rsid w:val="00022030"/>
    <w:rsid w:val="0002482C"/>
    <w:rsid w:val="00033B74"/>
    <w:rsid w:val="00034E4D"/>
    <w:rsid w:val="00037654"/>
    <w:rsid w:val="0004254B"/>
    <w:rsid w:val="00047B44"/>
    <w:rsid w:val="00053493"/>
    <w:rsid w:val="000548EA"/>
    <w:rsid w:val="000554FF"/>
    <w:rsid w:val="0005557D"/>
    <w:rsid w:val="000570A8"/>
    <w:rsid w:val="00060003"/>
    <w:rsid w:val="000610FB"/>
    <w:rsid w:val="000644DF"/>
    <w:rsid w:val="00065728"/>
    <w:rsid w:val="00065D40"/>
    <w:rsid w:val="00070230"/>
    <w:rsid w:val="00071CFF"/>
    <w:rsid w:val="00075FFF"/>
    <w:rsid w:val="00077F8F"/>
    <w:rsid w:val="0008181D"/>
    <w:rsid w:val="00082CF9"/>
    <w:rsid w:val="00084843"/>
    <w:rsid w:val="00085C6C"/>
    <w:rsid w:val="0008618E"/>
    <w:rsid w:val="00087EC3"/>
    <w:rsid w:val="00090099"/>
    <w:rsid w:val="00090481"/>
    <w:rsid w:val="0009137E"/>
    <w:rsid w:val="00091F27"/>
    <w:rsid w:val="00094E6D"/>
    <w:rsid w:val="00096076"/>
    <w:rsid w:val="000A008A"/>
    <w:rsid w:val="000A03C5"/>
    <w:rsid w:val="000A1050"/>
    <w:rsid w:val="000A1C86"/>
    <w:rsid w:val="000A2C88"/>
    <w:rsid w:val="000A3969"/>
    <w:rsid w:val="000A4AA9"/>
    <w:rsid w:val="000A67C0"/>
    <w:rsid w:val="000A78E0"/>
    <w:rsid w:val="000B1F0E"/>
    <w:rsid w:val="000B281B"/>
    <w:rsid w:val="000B3C65"/>
    <w:rsid w:val="000B42AE"/>
    <w:rsid w:val="000B5006"/>
    <w:rsid w:val="000B64F3"/>
    <w:rsid w:val="000B7C98"/>
    <w:rsid w:val="000C32D3"/>
    <w:rsid w:val="000C34F5"/>
    <w:rsid w:val="000C56DC"/>
    <w:rsid w:val="000C6B9C"/>
    <w:rsid w:val="000C70B2"/>
    <w:rsid w:val="000C759B"/>
    <w:rsid w:val="000C7CA1"/>
    <w:rsid w:val="000D10D0"/>
    <w:rsid w:val="000D161E"/>
    <w:rsid w:val="000D354B"/>
    <w:rsid w:val="000D70EE"/>
    <w:rsid w:val="000E0530"/>
    <w:rsid w:val="000E32EE"/>
    <w:rsid w:val="000E6597"/>
    <w:rsid w:val="000F0D5D"/>
    <w:rsid w:val="000F1060"/>
    <w:rsid w:val="000F3255"/>
    <w:rsid w:val="000F3BF0"/>
    <w:rsid w:val="000F6069"/>
    <w:rsid w:val="000F71E8"/>
    <w:rsid w:val="00100FAC"/>
    <w:rsid w:val="00101BF6"/>
    <w:rsid w:val="00101C5A"/>
    <w:rsid w:val="00101D9A"/>
    <w:rsid w:val="001111D3"/>
    <w:rsid w:val="00111D84"/>
    <w:rsid w:val="0011357E"/>
    <w:rsid w:val="0011687C"/>
    <w:rsid w:val="00120260"/>
    <w:rsid w:val="001219BA"/>
    <w:rsid w:val="00122F5B"/>
    <w:rsid w:val="001232CF"/>
    <w:rsid w:val="00124A72"/>
    <w:rsid w:val="001312D2"/>
    <w:rsid w:val="00131ECA"/>
    <w:rsid w:val="00132EB3"/>
    <w:rsid w:val="001341B6"/>
    <w:rsid w:val="0013644F"/>
    <w:rsid w:val="00137C68"/>
    <w:rsid w:val="0014101E"/>
    <w:rsid w:val="0014172D"/>
    <w:rsid w:val="00141E6B"/>
    <w:rsid w:val="00144943"/>
    <w:rsid w:val="00146A25"/>
    <w:rsid w:val="00147F5E"/>
    <w:rsid w:val="0015051F"/>
    <w:rsid w:val="00151716"/>
    <w:rsid w:val="001517D2"/>
    <w:rsid w:val="00151C31"/>
    <w:rsid w:val="001545F4"/>
    <w:rsid w:val="001577C6"/>
    <w:rsid w:val="00157FC8"/>
    <w:rsid w:val="00164DCE"/>
    <w:rsid w:val="00171609"/>
    <w:rsid w:val="00171617"/>
    <w:rsid w:val="00172A90"/>
    <w:rsid w:val="001745F7"/>
    <w:rsid w:val="001754B6"/>
    <w:rsid w:val="001800BE"/>
    <w:rsid w:val="001806E3"/>
    <w:rsid w:val="0018174A"/>
    <w:rsid w:val="001827BF"/>
    <w:rsid w:val="001834F6"/>
    <w:rsid w:val="00183FC3"/>
    <w:rsid w:val="001859FA"/>
    <w:rsid w:val="0018752E"/>
    <w:rsid w:val="00190F78"/>
    <w:rsid w:val="00191B3E"/>
    <w:rsid w:val="00191D0C"/>
    <w:rsid w:val="00192B8A"/>
    <w:rsid w:val="00193A46"/>
    <w:rsid w:val="00193DCA"/>
    <w:rsid w:val="0019507A"/>
    <w:rsid w:val="00195F8C"/>
    <w:rsid w:val="001974C3"/>
    <w:rsid w:val="001A103C"/>
    <w:rsid w:val="001A10CF"/>
    <w:rsid w:val="001A1918"/>
    <w:rsid w:val="001A480F"/>
    <w:rsid w:val="001A4A33"/>
    <w:rsid w:val="001A5059"/>
    <w:rsid w:val="001A5123"/>
    <w:rsid w:val="001A794E"/>
    <w:rsid w:val="001B0ACD"/>
    <w:rsid w:val="001B0CFE"/>
    <w:rsid w:val="001B26DB"/>
    <w:rsid w:val="001B31E2"/>
    <w:rsid w:val="001B579E"/>
    <w:rsid w:val="001B6F8C"/>
    <w:rsid w:val="001B7710"/>
    <w:rsid w:val="001C1410"/>
    <w:rsid w:val="001C1A85"/>
    <w:rsid w:val="001C218A"/>
    <w:rsid w:val="001C2FDF"/>
    <w:rsid w:val="001C4745"/>
    <w:rsid w:val="001C4DCE"/>
    <w:rsid w:val="001C5342"/>
    <w:rsid w:val="001C7421"/>
    <w:rsid w:val="001C7691"/>
    <w:rsid w:val="001C7C5C"/>
    <w:rsid w:val="001C7D3C"/>
    <w:rsid w:val="001D191E"/>
    <w:rsid w:val="001D1C2C"/>
    <w:rsid w:val="001D2376"/>
    <w:rsid w:val="001D3FB0"/>
    <w:rsid w:val="001D4180"/>
    <w:rsid w:val="001D5033"/>
    <w:rsid w:val="001E03FE"/>
    <w:rsid w:val="001E106D"/>
    <w:rsid w:val="001E1DDC"/>
    <w:rsid w:val="001E1E55"/>
    <w:rsid w:val="001E2C17"/>
    <w:rsid w:val="001E6349"/>
    <w:rsid w:val="001E6BDA"/>
    <w:rsid w:val="001E719B"/>
    <w:rsid w:val="001F055E"/>
    <w:rsid w:val="001F0BA5"/>
    <w:rsid w:val="001F4155"/>
    <w:rsid w:val="001F49CE"/>
    <w:rsid w:val="001F4AF4"/>
    <w:rsid w:val="001F56DD"/>
    <w:rsid w:val="001F7215"/>
    <w:rsid w:val="002022DB"/>
    <w:rsid w:val="00202F69"/>
    <w:rsid w:val="002034D9"/>
    <w:rsid w:val="00203EE0"/>
    <w:rsid w:val="00204247"/>
    <w:rsid w:val="002042EF"/>
    <w:rsid w:val="002047A3"/>
    <w:rsid w:val="0020635C"/>
    <w:rsid w:val="0020639D"/>
    <w:rsid w:val="00210D2F"/>
    <w:rsid w:val="00211B41"/>
    <w:rsid w:val="00211EEF"/>
    <w:rsid w:val="00212C67"/>
    <w:rsid w:val="0021316E"/>
    <w:rsid w:val="002150C3"/>
    <w:rsid w:val="00215AAB"/>
    <w:rsid w:val="00216A6F"/>
    <w:rsid w:val="00217125"/>
    <w:rsid w:val="00217E55"/>
    <w:rsid w:val="00220B4F"/>
    <w:rsid w:val="00221D82"/>
    <w:rsid w:val="00221F51"/>
    <w:rsid w:val="00222F8A"/>
    <w:rsid w:val="00224800"/>
    <w:rsid w:val="00227842"/>
    <w:rsid w:val="002314D0"/>
    <w:rsid w:val="002322B6"/>
    <w:rsid w:val="002333D9"/>
    <w:rsid w:val="00233EE0"/>
    <w:rsid w:val="002341F9"/>
    <w:rsid w:val="0023713B"/>
    <w:rsid w:val="00241216"/>
    <w:rsid w:val="00244075"/>
    <w:rsid w:val="002467FD"/>
    <w:rsid w:val="00250AE9"/>
    <w:rsid w:val="00253198"/>
    <w:rsid w:val="00254E90"/>
    <w:rsid w:val="0025560D"/>
    <w:rsid w:val="00256175"/>
    <w:rsid w:val="0026018E"/>
    <w:rsid w:val="00260868"/>
    <w:rsid w:val="00260984"/>
    <w:rsid w:val="00263C7F"/>
    <w:rsid w:val="00265AC5"/>
    <w:rsid w:val="00270147"/>
    <w:rsid w:val="0027137E"/>
    <w:rsid w:val="00271712"/>
    <w:rsid w:val="00271F62"/>
    <w:rsid w:val="00272E36"/>
    <w:rsid w:val="00274845"/>
    <w:rsid w:val="00275B70"/>
    <w:rsid w:val="0027770C"/>
    <w:rsid w:val="00280695"/>
    <w:rsid w:val="00281A72"/>
    <w:rsid w:val="00282A52"/>
    <w:rsid w:val="0028622E"/>
    <w:rsid w:val="00287CDB"/>
    <w:rsid w:val="002914F7"/>
    <w:rsid w:val="00292C89"/>
    <w:rsid w:val="00292CE3"/>
    <w:rsid w:val="00296382"/>
    <w:rsid w:val="00297B24"/>
    <w:rsid w:val="002A0464"/>
    <w:rsid w:val="002A1624"/>
    <w:rsid w:val="002A2132"/>
    <w:rsid w:val="002A2A16"/>
    <w:rsid w:val="002A3FBC"/>
    <w:rsid w:val="002A53E5"/>
    <w:rsid w:val="002A6370"/>
    <w:rsid w:val="002B0272"/>
    <w:rsid w:val="002B03D4"/>
    <w:rsid w:val="002B03DC"/>
    <w:rsid w:val="002B09A3"/>
    <w:rsid w:val="002B1C94"/>
    <w:rsid w:val="002B303B"/>
    <w:rsid w:val="002B3FFD"/>
    <w:rsid w:val="002B4094"/>
    <w:rsid w:val="002B68C4"/>
    <w:rsid w:val="002B7474"/>
    <w:rsid w:val="002C0F28"/>
    <w:rsid w:val="002C1797"/>
    <w:rsid w:val="002C222F"/>
    <w:rsid w:val="002C600D"/>
    <w:rsid w:val="002C6B1F"/>
    <w:rsid w:val="002D01DB"/>
    <w:rsid w:val="002D15D1"/>
    <w:rsid w:val="002D15DD"/>
    <w:rsid w:val="002D1662"/>
    <w:rsid w:val="002D2109"/>
    <w:rsid w:val="002D6A2C"/>
    <w:rsid w:val="002D6A6F"/>
    <w:rsid w:val="002D7EB9"/>
    <w:rsid w:val="002E049F"/>
    <w:rsid w:val="002E0884"/>
    <w:rsid w:val="002E2880"/>
    <w:rsid w:val="002E2B4C"/>
    <w:rsid w:val="002E3314"/>
    <w:rsid w:val="002E3591"/>
    <w:rsid w:val="002E3CFB"/>
    <w:rsid w:val="002E428A"/>
    <w:rsid w:val="002E6DC3"/>
    <w:rsid w:val="002F0925"/>
    <w:rsid w:val="002F0D7D"/>
    <w:rsid w:val="002F1833"/>
    <w:rsid w:val="002F2550"/>
    <w:rsid w:val="002F420B"/>
    <w:rsid w:val="002F4562"/>
    <w:rsid w:val="002F5143"/>
    <w:rsid w:val="002F56A1"/>
    <w:rsid w:val="002F5F89"/>
    <w:rsid w:val="002F7510"/>
    <w:rsid w:val="002F7757"/>
    <w:rsid w:val="002F7B2A"/>
    <w:rsid w:val="00300656"/>
    <w:rsid w:val="003018B6"/>
    <w:rsid w:val="0030374B"/>
    <w:rsid w:val="00303D64"/>
    <w:rsid w:val="00303EB8"/>
    <w:rsid w:val="00305B57"/>
    <w:rsid w:val="00307F48"/>
    <w:rsid w:val="003112FC"/>
    <w:rsid w:val="0031133A"/>
    <w:rsid w:val="00312487"/>
    <w:rsid w:val="00316815"/>
    <w:rsid w:val="00317B98"/>
    <w:rsid w:val="003200D7"/>
    <w:rsid w:val="00322635"/>
    <w:rsid w:val="0032374B"/>
    <w:rsid w:val="00323758"/>
    <w:rsid w:val="00324962"/>
    <w:rsid w:val="00324C8B"/>
    <w:rsid w:val="00326BBB"/>
    <w:rsid w:val="0032794B"/>
    <w:rsid w:val="0033266A"/>
    <w:rsid w:val="0033757D"/>
    <w:rsid w:val="00340839"/>
    <w:rsid w:val="003418D9"/>
    <w:rsid w:val="003422A3"/>
    <w:rsid w:val="0034284A"/>
    <w:rsid w:val="00342D4E"/>
    <w:rsid w:val="003441ED"/>
    <w:rsid w:val="003445B7"/>
    <w:rsid w:val="003465AB"/>
    <w:rsid w:val="00350570"/>
    <w:rsid w:val="00350E3C"/>
    <w:rsid w:val="00350EF9"/>
    <w:rsid w:val="00352147"/>
    <w:rsid w:val="00352381"/>
    <w:rsid w:val="003533FC"/>
    <w:rsid w:val="00353FC5"/>
    <w:rsid w:val="00354FF7"/>
    <w:rsid w:val="003550EB"/>
    <w:rsid w:val="00357759"/>
    <w:rsid w:val="003636A8"/>
    <w:rsid w:val="00363D91"/>
    <w:rsid w:val="00364E4A"/>
    <w:rsid w:val="0036518D"/>
    <w:rsid w:val="00365D3E"/>
    <w:rsid w:val="00371F7D"/>
    <w:rsid w:val="0037229E"/>
    <w:rsid w:val="00373EC1"/>
    <w:rsid w:val="003746FD"/>
    <w:rsid w:val="003756F3"/>
    <w:rsid w:val="00375D06"/>
    <w:rsid w:val="003772BC"/>
    <w:rsid w:val="00377E30"/>
    <w:rsid w:val="00380791"/>
    <w:rsid w:val="00381751"/>
    <w:rsid w:val="00383274"/>
    <w:rsid w:val="00384A9B"/>
    <w:rsid w:val="00384ECB"/>
    <w:rsid w:val="00385E70"/>
    <w:rsid w:val="00393E2E"/>
    <w:rsid w:val="00395B0E"/>
    <w:rsid w:val="003A15A7"/>
    <w:rsid w:val="003A1714"/>
    <w:rsid w:val="003A1E86"/>
    <w:rsid w:val="003A2282"/>
    <w:rsid w:val="003A3819"/>
    <w:rsid w:val="003A5343"/>
    <w:rsid w:val="003A6533"/>
    <w:rsid w:val="003A6595"/>
    <w:rsid w:val="003B03EB"/>
    <w:rsid w:val="003B099E"/>
    <w:rsid w:val="003B2138"/>
    <w:rsid w:val="003B49A1"/>
    <w:rsid w:val="003B4D95"/>
    <w:rsid w:val="003B4EC1"/>
    <w:rsid w:val="003B7FFE"/>
    <w:rsid w:val="003C218F"/>
    <w:rsid w:val="003C41DD"/>
    <w:rsid w:val="003C5F24"/>
    <w:rsid w:val="003C6C3B"/>
    <w:rsid w:val="003D1FDF"/>
    <w:rsid w:val="003D35B3"/>
    <w:rsid w:val="003D450D"/>
    <w:rsid w:val="003D4593"/>
    <w:rsid w:val="003E12D8"/>
    <w:rsid w:val="003E20FC"/>
    <w:rsid w:val="003E345C"/>
    <w:rsid w:val="003E399C"/>
    <w:rsid w:val="003E4463"/>
    <w:rsid w:val="003E65EC"/>
    <w:rsid w:val="003F07B4"/>
    <w:rsid w:val="003F714E"/>
    <w:rsid w:val="00400BCD"/>
    <w:rsid w:val="00400F3A"/>
    <w:rsid w:val="00401EA7"/>
    <w:rsid w:val="0040245E"/>
    <w:rsid w:val="00402A88"/>
    <w:rsid w:val="00410E7F"/>
    <w:rsid w:val="00411125"/>
    <w:rsid w:val="00411B34"/>
    <w:rsid w:val="004134B7"/>
    <w:rsid w:val="004134EC"/>
    <w:rsid w:val="00414000"/>
    <w:rsid w:val="004167A6"/>
    <w:rsid w:val="00417CCA"/>
    <w:rsid w:val="00422CF4"/>
    <w:rsid w:val="00422F73"/>
    <w:rsid w:val="0042331B"/>
    <w:rsid w:val="00424419"/>
    <w:rsid w:val="004247D5"/>
    <w:rsid w:val="004256FE"/>
    <w:rsid w:val="004342E4"/>
    <w:rsid w:val="00434EE4"/>
    <w:rsid w:val="00437281"/>
    <w:rsid w:val="00440EB3"/>
    <w:rsid w:val="00444330"/>
    <w:rsid w:val="004444D4"/>
    <w:rsid w:val="00446134"/>
    <w:rsid w:val="004463A3"/>
    <w:rsid w:val="00446CA9"/>
    <w:rsid w:val="00446EA8"/>
    <w:rsid w:val="00450111"/>
    <w:rsid w:val="004504C0"/>
    <w:rsid w:val="00450899"/>
    <w:rsid w:val="004509F3"/>
    <w:rsid w:val="00450FD8"/>
    <w:rsid w:val="00451448"/>
    <w:rsid w:val="004514AC"/>
    <w:rsid w:val="00451A50"/>
    <w:rsid w:val="00453072"/>
    <w:rsid w:val="00454B4E"/>
    <w:rsid w:val="004554AA"/>
    <w:rsid w:val="00455BFE"/>
    <w:rsid w:val="00455CE6"/>
    <w:rsid w:val="00461858"/>
    <w:rsid w:val="00461C8C"/>
    <w:rsid w:val="00461DF6"/>
    <w:rsid w:val="0046241A"/>
    <w:rsid w:val="00462BAF"/>
    <w:rsid w:val="004652D6"/>
    <w:rsid w:val="004657DB"/>
    <w:rsid w:val="0046615A"/>
    <w:rsid w:val="004670C2"/>
    <w:rsid w:val="00471A71"/>
    <w:rsid w:val="00471CF9"/>
    <w:rsid w:val="00472A2F"/>
    <w:rsid w:val="00474CBF"/>
    <w:rsid w:val="00474D61"/>
    <w:rsid w:val="004752FC"/>
    <w:rsid w:val="00475700"/>
    <w:rsid w:val="00475A1C"/>
    <w:rsid w:val="00477D03"/>
    <w:rsid w:val="00477FC4"/>
    <w:rsid w:val="00480266"/>
    <w:rsid w:val="004802C9"/>
    <w:rsid w:val="00480EEF"/>
    <w:rsid w:val="004813CF"/>
    <w:rsid w:val="004844B5"/>
    <w:rsid w:val="0048665F"/>
    <w:rsid w:val="004914DB"/>
    <w:rsid w:val="00492752"/>
    <w:rsid w:val="004931A6"/>
    <w:rsid w:val="00494228"/>
    <w:rsid w:val="00494683"/>
    <w:rsid w:val="004950DC"/>
    <w:rsid w:val="0049544C"/>
    <w:rsid w:val="004A2246"/>
    <w:rsid w:val="004A5842"/>
    <w:rsid w:val="004B0865"/>
    <w:rsid w:val="004B1EF5"/>
    <w:rsid w:val="004B26FE"/>
    <w:rsid w:val="004B283B"/>
    <w:rsid w:val="004B3998"/>
    <w:rsid w:val="004B4167"/>
    <w:rsid w:val="004B462F"/>
    <w:rsid w:val="004B4718"/>
    <w:rsid w:val="004B4972"/>
    <w:rsid w:val="004B60FE"/>
    <w:rsid w:val="004B69D7"/>
    <w:rsid w:val="004B70D7"/>
    <w:rsid w:val="004C096B"/>
    <w:rsid w:val="004C1DAD"/>
    <w:rsid w:val="004C1F88"/>
    <w:rsid w:val="004C36EE"/>
    <w:rsid w:val="004C3830"/>
    <w:rsid w:val="004C5AB1"/>
    <w:rsid w:val="004D2B3E"/>
    <w:rsid w:val="004D45B9"/>
    <w:rsid w:val="004D604A"/>
    <w:rsid w:val="004D6570"/>
    <w:rsid w:val="004D7EF0"/>
    <w:rsid w:val="004E05BF"/>
    <w:rsid w:val="004E0A0F"/>
    <w:rsid w:val="004E3D0F"/>
    <w:rsid w:val="004E42EC"/>
    <w:rsid w:val="004E4C8D"/>
    <w:rsid w:val="004E58FC"/>
    <w:rsid w:val="004E6E5B"/>
    <w:rsid w:val="004E73CA"/>
    <w:rsid w:val="004E7B0B"/>
    <w:rsid w:val="004F1D46"/>
    <w:rsid w:val="004F4788"/>
    <w:rsid w:val="004F515E"/>
    <w:rsid w:val="005000B6"/>
    <w:rsid w:val="00501B4C"/>
    <w:rsid w:val="00502E98"/>
    <w:rsid w:val="00505C1E"/>
    <w:rsid w:val="0050602F"/>
    <w:rsid w:val="005069F3"/>
    <w:rsid w:val="0051133E"/>
    <w:rsid w:val="00511700"/>
    <w:rsid w:val="00511828"/>
    <w:rsid w:val="00513E02"/>
    <w:rsid w:val="00515DFE"/>
    <w:rsid w:val="00521C0E"/>
    <w:rsid w:val="0052325C"/>
    <w:rsid w:val="005239F1"/>
    <w:rsid w:val="0052402C"/>
    <w:rsid w:val="005241F7"/>
    <w:rsid w:val="00524580"/>
    <w:rsid w:val="00524E55"/>
    <w:rsid w:val="005259CC"/>
    <w:rsid w:val="00525BDC"/>
    <w:rsid w:val="005276C8"/>
    <w:rsid w:val="00531DA6"/>
    <w:rsid w:val="0053256B"/>
    <w:rsid w:val="00533926"/>
    <w:rsid w:val="00534CB8"/>
    <w:rsid w:val="005352FB"/>
    <w:rsid w:val="00535F34"/>
    <w:rsid w:val="00537A78"/>
    <w:rsid w:val="00541A14"/>
    <w:rsid w:val="00544A42"/>
    <w:rsid w:val="005457C6"/>
    <w:rsid w:val="00546D95"/>
    <w:rsid w:val="005502A2"/>
    <w:rsid w:val="00554F70"/>
    <w:rsid w:val="0056236F"/>
    <w:rsid w:val="00562659"/>
    <w:rsid w:val="005633B3"/>
    <w:rsid w:val="00570A8E"/>
    <w:rsid w:val="00572FD5"/>
    <w:rsid w:val="00574C6E"/>
    <w:rsid w:val="00574F3A"/>
    <w:rsid w:val="00575C82"/>
    <w:rsid w:val="005762A9"/>
    <w:rsid w:val="00581603"/>
    <w:rsid w:val="005829C6"/>
    <w:rsid w:val="00582EDF"/>
    <w:rsid w:val="00584DFC"/>
    <w:rsid w:val="00584E6C"/>
    <w:rsid w:val="00585E9A"/>
    <w:rsid w:val="005868EF"/>
    <w:rsid w:val="00586942"/>
    <w:rsid w:val="00591A5E"/>
    <w:rsid w:val="00592929"/>
    <w:rsid w:val="00592ED1"/>
    <w:rsid w:val="00593796"/>
    <w:rsid w:val="0059558F"/>
    <w:rsid w:val="00597A94"/>
    <w:rsid w:val="005A0880"/>
    <w:rsid w:val="005A3956"/>
    <w:rsid w:val="005A4DF3"/>
    <w:rsid w:val="005A622F"/>
    <w:rsid w:val="005A6922"/>
    <w:rsid w:val="005A6F37"/>
    <w:rsid w:val="005A7671"/>
    <w:rsid w:val="005B369D"/>
    <w:rsid w:val="005B389B"/>
    <w:rsid w:val="005B436B"/>
    <w:rsid w:val="005B5965"/>
    <w:rsid w:val="005B5F5A"/>
    <w:rsid w:val="005C015E"/>
    <w:rsid w:val="005C219C"/>
    <w:rsid w:val="005C2A92"/>
    <w:rsid w:val="005C544F"/>
    <w:rsid w:val="005C5722"/>
    <w:rsid w:val="005C576E"/>
    <w:rsid w:val="005C65B8"/>
    <w:rsid w:val="005D225E"/>
    <w:rsid w:val="005D23C0"/>
    <w:rsid w:val="005D3038"/>
    <w:rsid w:val="005D3067"/>
    <w:rsid w:val="005D404F"/>
    <w:rsid w:val="005D7355"/>
    <w:rsid w:val="005E30D5"/>
    <w:rsid w:val="005E3261"/>
    <w:rsid w:val="005E3BA9"/>
    <w:rsid w:val="005E4252"/>
    <w:rsid w:val="005E479A"/>
    <w:rsid w:val="005E7A07"/>
    <w:rsid w:val="005F0E4D"/>
    <w:rsid w:val="005F2332"/>
    <w:rsid w:val="005F4DC0"/>
    <w:rsid w:val="005F5046"/>
    <w:rsid w:val="0060513B"/>
    <w:rsid w:val="006053A4"/>
    <w:rsid w:val="006056CF"/>
    <w:rsid w:val="00606392"/>
    <w:rsid w:val="006064DB"/>
    <w:rsid w:val="006074F0"/>
    <w:rsid w:val="00612732"/>
    <w:rsid w:val="0061282B"/>
    <w:rsid w:val="006147CB"/>
    <w:rsid w:val="0061490D"/>
    <w:rsid w:val="00615C6E"/>
    <w:rsid w:val="0062016F"/>
    <w:rsid w:val="0062033F"/>
    <w:rsid w:val="006220B8"/>
    <w:rsid w:val="006225E5"/>
    <w:rsid w:val="006227E3"/>
    <w:rsid w:val="00622C67"/>
    <w:rsid w:val="00625E11"/>
    <w:rsid w:val="006306B5"/>
    <w:rsid w:val="00630B9F"/>
    <w:rsid w:val="00632779"/>
    <w:rsid w:val="00633BAB"/>
    <w:rsid w:val="006353F8"/>
    <w:rsid w:val="006359C2"/>
    <w:rsid w:val="00641414"/>
    <w:rsid w:val="0064154E"/>
    <w:rsid w:val="00641C85"/>
    <w:rsid w:val="006422B3"/>
    <w:rsid w:val="006438B6"/>
    <w:rsid w:val="0064585D"/>
    <w:rsid w:val="00647001"/>
    <w:rsid w:val="00647564"/>
    <w:rsid w:val="00647C1C"/>
    <w:rsid w:val="00647F94"/>
    <w:rsid w:val="00650356"/>
    <w:rsid w:val="00651918"/>
    <w:rsid w:val="00653734"/>
    <w:rsid w:val="006555C9"/>
    <w:rsid w:val="00656CC4"/>
    <w:rsid w:val="006576F1"/>
    <w:rsid w:val="00657B94"/>
    <w:rsid w:val="006616BE"/>
    <w:rsid w:val="00662D59"/>
    <w:rsid w:val="006630E3"/>
    <w:rsid w:val="00663792"/>
    <w:rsid w:val="006642DF"/>
    <w:rsid w:val="006653CD"/>
    <w:rsid w:val="0066541B"/>
    <w:rsid w:val="006654AF"/>
    <w:rsid w:val="00666139"/>
    <w:rsid w:val="00670534"/>
    <w:rsid w:val="006711B9"/>
    <w:rsid w:val="00671351"/>
    <w:rsid w:val="00671A8C"/>
    <w:rsid w:val="00675F84"/>
    <w:rsid w:val="00676395"/>
    <w:rsid w:val="00676524"/>
    <w:rsid w:val="00676B87"/>
    <w:rsid w:val="00676FFF"/>
    <w:rsid w:val="0067776B"/>
    <w:rsid w:val="00677DF1"/>
    <w:rsid w:val="00677E72"/>
    <w:rsid w:val="00682276"/>
    <w:rsid w:val="006832F0"/>
    <w:rsid w:val="006845D6"/>
    <w:rsid w:val="0068558C"/>
    <w:rsid w:val="00686437"/>
    <w:rsid w:val="0068669C"/>
    <w:rsid w:val="00687711"/>
    <w:rsid w:val="00692166"/>
    <w:rsid w:val="006925AE"/>
    <w:rsid w:val="00692BA6"/>
    <w:rsid w:val="006937E1"/>
    <w:rsid w:val="00694472"/>
    <w:rsid w:val="006947DC"/>
    <w:rsid w:val="006967D1"/>
    <w:rsid w:val="006A1EBE"/>
    <w:rsid w:val="006A2E08"/>
    <w:rsid w:val="006A2E91"/>
    <w:rsid w:val="006A437E"/>
    <w:rsid w:val="006A4807"/>
    <w:rsid w:val="006A50AC"/>
    <w:rsid w:val="006A5624"/>
    <w:rsid w:val="006A5BF6"/>
    <w:rsid w:val="006A7691"/>
    <w:rsid w:val="006B041E"/>
    <w:rsid w:val="006B0C88"/>
    <w:rsid w:val="006B1481"/>
    <w:rsid w:val="006B31CD"/>
    <w:rsid w:val="006B3436"/>
    <w:rsid w:val="006B511C"/>
    <w:rsid w:val="006B5290"/>
    <w:rsid w:val="006B542A"/>
    <w:rsid w:val="006B57F1"/>
    <w:rsid w:val="006B702E"/>
    <w:rsid w:val="006C088D"/>
    <w:rsid w:val="006C3242"/>
    <w:rsid w:val="006C345A"/>
    <w:rsid w:val="006C65EA"/>
    <w:rsid w:val="006C698F"/>
    <w:rsid w:val="006C77D1"/>
    <w:rsid w:val="006D13E5"/>
    <w:rsid w:val="006D1A69"/>
    <w:rsid w:val="006D26D7"/>
    <w:rsid w:val="006D2E2B"/>
    <w:rsid w:val="006D5CD5"/>
    <w:rsid w:val="006E1975"/>
    <w:rsid w:val="006E455D"/>
    <w:rsid w:val="006E4F78"/>
    <w:rsid w:val="006E6010"/>
    <w:rsid w:val="006E7E8B"/>
    <w:rsid w:val="006F003A"/>
    <w:rsid w:val="006F13E3"/>
    <w:rsid w:val="006F14F4"/>
    <w:rsid w:val="006F2318"/>
    <w:rsid w:val="006F260D"/>
    <w:rsid w:val="006F26BC"/>
    <w:rsid w:val="006F2732"/>
    <w:rsid w:val="006F3A52"/>
    <w:rsid w:val="006F5782"/>
    <w:rsid w:val="006F5C16"/>
    <w:rsid w:val="006F784A"/>
    <w:rsid w:val="006F7AB7"/>
    <w:rsid w:val="007017D3"/>
    <w:rsid w:val="00701CF8"/>
    <w:rsid w:val="00703C83"/>
    <w:rsid w:val="00704DEB"/>
    <w:rsid w:val="00706251"/>
    <w:rsid w:val="00707937"/>
    <w:rsid w:val="00710E6B"/>
    <w:rsid w:val="00712909"/>
    <w:rsid w:val="00715F47"/>
    <w:rsid w:val="00715FA4"/>
    <w:rsid w:val="00720069"/>
    <w:rsid w:val="00720FAA"/>
    <w:rsid w:val="00721765"/>
    <w:rsid w:val="0072182B"/>
    <w:rsid w:val="00721897"/>
    <w:rsid w:val="00725766"/>
    <w:rsid w:val="007257C1"/>
    <w:rsid w:val="00725C8D"/>
    <w:rsid w:val="00730D7A"/>
    <w:rsid w:val="0073518B"/>
    <w:rsid w:val="0073556F"/>
    <w:rsid w:val="00735BEB"/>
    <w:rsid w:val="00740ED8"/>
    <w:rsid w:val="00740F76"/>
    <w:rsid w:val="00743CCF"/>
    <w:rsid w:val="0074449C"/>
    <w:rsid w:val="0074585A"/>
    <w:rsid w:val="0074631A"/>
    <w:rsid w:val="00747178"/>
    <w:rsid w:val="00747E74"/>
    <w:rsid w:val="00750856"/>
    <w:rsid w:val="00751A5C"/>
    <w:rsid w:val="007553E5"/>
    <w:rsid w:val="00755F91"/>
    <w:rsid w:val="00756813"/>
    <w:rsid w:val="00757A46"/>
    <w:rsid w:val="0076084C"/>
    <w:rsid w:val="00760BD5"/>
    <w:rsid w:val="00764813"/>
    <w:rsid w:val="00766BA6"/>
    <w:rsid w:val="00766BB5"/>
    <w:rsid w:val="00770B58"/>
    <w:rsid w:val="00771601"/>
    <w:rsid w:val="00773D3A"/>
    <w:rsid w:val="007743F9"/>
    <w:rsid w:val="00776E5D"/>
    <w:rsid w:val="00776F82"/>
    <w:rsid w:val="00777106"/>
    <w:rsid w:val="00777ABD"/>
    <w:rsid w:val="00785129"/>
    <w:rsid w:val="00786788"/>
    <w:rsid w:val="00786DE5"/>
    <w:rsid w:val="00790A95"/>
    <w:rsid w:val="00792DA4"/>
    <w:rsid w:val="007933A5"/>
    <w:rsid w:val="007A0790"/>
    <w:rsid w:val="007A092F"/>
    <w:rsid w:val="007A2987"/>
    <w:rsid w:val="007A3C19"/>
    <w:rsid w:val="007A4FB0"/>
    <w:rsid w:val="007B0531"/>
    <w:rsid w:val="007B3505"/>
    <w:rsid w:val="007B5AEF"/>
    <w:rsid w:val="007B6BA2"/>
    <w:rsid w:val="007B6D62"/>
    <w:rsid w:val="007B77A3"/>
    <w:rsid w:val="007C0300"/>
    <w:rsid w:val="007C0F9F"/>
    <w:rsid w:val="007C11BE"/>
    <w:rsid w:val="007C154B"/>
    <w:rsid w:val="007C25F8"/>
    <w:rsid w:val="007C37F0"/>
    <w:rsid w:val="007C49D2"/>
    <w:rsid w:val="007C5250"/>
    <w:rsid w:val="007C7503"/>
    <w:rsid w:val="007C7C8B"/>
    <w:rsid w:val="007D1996"/>
    <w:rsid w:val="007D2C5D"/>
    <w:rsid w:val="007D46D9"/>
    <w:rsid w:val="007D54F0"/>
    <w:rsid w:val="007E0ADA"/>
    <w:rsid w:val="007E0C9F"/>
    <w:rsid w:val="007E1376"/>
    <w:rsid w:val="007E1478"/>
    <w:rsid w:val="007E2850"/>
    <w:rsid w:val="007E480A"/>
    <w:rsid w:val="007E5301"/>
    <w:rsid w:val="007E6C98"/>
    <w:rsid w:val="007F20E7"/>
    <w:rsid w:val="007F75FB"/>
    <w:rsid w:val="007F7B7E"/>
    <w:rsid w:val="008031FD"/>
    <w:rsid w:val="00804905"/>
    <w:rsid w:val="00806483"/>
    <w:rsid w:val="008069F8"/>
    <w:rsid w:val="00806FA1"/>
    <w:rsid w:val="00807DEC"/>
    <w:rsid w:val="008111DD"/>
    <w:rsid w:val="00812DBF"/>
    <w:rsid w:val="00813278"/>
    <w:rsid w:val="0081328A"/>
    <w:rsid w:val="00813960"/>
    <w:rsid w:val="00813ADA"/>
    <w:rsid w:val="0081535D"/>
    <w:rsid w:val="0081571A"/>
    <w:rsid w:val="00821E04"/>
    <w:rsid w:val="0082332D"/>
    <w:rsid w:val="00823593"/>
    <w:rsid w:val="00824299"/>
    <w:rsid w:val="00826A23"/>
    <w:rsid w:val="008323C3"/>
    <w:rsid w:val="008336C5"/>
    <w:rsid w:val="0083518A"/>
    <w:rsid w:val="008351C8"/>
    <w:rsid w:val="008368DF"/>
    <w:rsid w:val="00840EEC"/>
    <w:rsid w:val="00842BCB"/>
    <w:rsid w:val="00845336"/>
    <w:rsid w:val="00846ABF"/>
    <w:rsid w:val="008475B5"/>
    <w:rsid w:val="0084797E"/>
    <w:rsid w:val="00847E9E"/>
    <w:rsid w:val="00850939"/>
    <w:rsid w:val="00850B53"/>
    <w:rsid w:val="0085108E"/>
    <w:rsid w:val="008577E6"/>
    <w:rsid w:val="00860967"/>
    <w:rsid w:val="00860A5A"/>
    <w:rsid w:val="00862DF5"/>
    <w:rsid w:val="0086443E"/>
    <w:rsid w:val="00864C69"/>
    <w:rsid w:val="00864C81"/>
    <w:rsid w:val="008652CD"/>
    <w:rsid w:val="00865C78"/>
    <w:rsid w:val="008678CD"/>
    <w:rsid w:val="00870280"/>
    <w:rsid w:val="008708D5"/>
    <w:rsid w:val="00874A51"/>
    <w:rsid w:val="008754A9"/>
    <w:rsid w:val="008760EE"/>
    <w:rsid w:val="0087671B"/>
    <w:rsid w:val="00877F3B"/>
    <w:rsid w:val="00881F51"/>
    <w:rsid w:val="00882D7A"/>
    <w:rsid w:val="00883A42"/>
    <w:rsid w:val="00883A7D"/>
    <w:rsid w:val="008845C0"/>
    <w:rsid w:val="00884730"/>
    <w:rsid w:val="0088734A"/>
    <w:rsid w:val="008923E0"/>
    <w:rsid w:val="00894DDC"/>
    <w:rsid w:val="0089641C"/>
    <w:rsid w:val="008A333E"/>
    <w:rsid w:val="008A3BD3"/>
    <w:rsid w:val="008A5E0C"/>
    <w:rsid w:val="008A7D06"/>
    <w:rsid w:val="008B2A97"/>
    <w:rsid w:val="008B465D"/>
    <w:rsid w:val="008B4BE9"/>
    <w:rsid w:val="008B4D64"/>
    <w:rsid w:val="008C0969"/>
    <w:rsid w:val="008C2BB9"/>
    <w:rsid w:val="008C3608"/>
    <w:rsid w:val="008C4ACE"/>
    <w:rsid w:val="008C5DDE"/>
    <w:rsid w:val="008C73F8"/>
    <w:rsid w:val="008D0115"/>
    <w:rsid w:val="008D05B0"/>
    <w:rsid w:val="008D10E5"/>
    <w:rsid w:val="008D135C"/>
    <w:rsid w:val="008D3E65"/>
    <w:rsid w:val="008D449B"/>
    <w:rsid w:val="008D4AC1"/>
    <w:rsid w:val="008D4E52"/>
    <w:rsid w:val="008D6F5B"/>
    <w:rsid w:val="008D780A"/>
    <w:rsid w:val="008D7C2C"/>
    <w:rsid w:val="008E0537"/>
    <w:rsid w:val="008E083A"/>
    <w:rsid w:val="008E2469"/>
    <w:rsid w:val="008E6D92"/>
    <w:rsid w:val="008F3EB5"/>
    <w:rsid w:val="008F472C"/>
    <w:rsid w:val="008F59A9"/>
    <w:rsid w:val="008F773C"/>
    <w:rsid w:val="009011EC"/>
    <w:rsid w:val="00902838"/>
    <w:rsid w:val="00903D65"/>
    <w:rsid w:val="0090499E"/>
    <w:rsid w:val="00904AD3"/>
    <w:rsid w:val="00904B4F"/>
    <w:rsid w:val="00904BBB"/>
    <w:rsid w:val="00907546"/>
    <w:rsid w:val="00907929"/>
    <w:rsid w:val="00910CC9"/>
    <w:rsid w:val="00912BDE"/>
    <w:rsid w:val="00914FF2"/>
    <w:rsid w:val="00916373"/>
    <w:rsid w:val="009166E0"/>
    <w:rsid w:val="00916749"/>
    <w:rsid w:val="00917122"/>
    <w:rsid w:val="00917A8F"/>
    <w:rsid w:val="009203D7"/>
    <w:rsid w:val="00921217"/>
    <w:rsid w:val="00921969"/>
    <w:rsid w:val="00922B63"/>
    <w:rsid w:val="00923BF2"/>
    <w:rsid w:val="009245CC"/>
    <w:rsid w:val="00925700"/>
    <w:rsid w:val="00925F71"/>
    <w:rsid w:val="0093040F"/>
    <w:rsid w:val="0093088A"/>
    <w:rsid w:val="00933D9D"/>
    <w:rsid w:val="00934E3E"/>
    <w:rsid w:val="00936E12"/>
    <w:rsid w:val="00937B21"/>
    <w:rsid w:val="00943CE7"/>
    <w:rsid w:val="00944E7C"/>
    <w:rsid w:val="0095034B"/>
    <w:rsid w:val="00954709"/>
    <w:rsid w:val="009556A5"/>
    <w:rsid w:val="00955B09"/>
    <w:rsid w:val="00957395"/>
    <w:rsid w:val="009603CB"/>
    <w:rsid w:val="009630BE"/>
    <w:rsid w:val="009641C6"/>
    <w:rsid w:val="00970039"/>
    <w:rsid w:val="00970FB2"/>
    <w:rsid w:val="009724A0"/>
    <w:rsid w:val="00973141"/>
    <w:rsid w:val="009733E1"/>
    <w:rsid w:val="009750AC"/>
    <w:rsid w:val="00976B0D"/>
    <w:rsid w:val="009808BC"/>
    <w:rsid w:val="00981FD1"/>
    <w:rsid w:val="009843F9"/>
    <w:rsid w:val="00984A2F"/>
    <w:rsid w:val="009857CD"/>
    <w:rsid w:val="00986F16"/>
    <w:rsid w:val="00990E21"/>
    <w:rsid w:val="009910E3"/>
    <w:rsid w:val="00991790"/>
    <w:rsid w:val="00992AFD"/>
    <w:rsid w:val="00993FA1"/>
    <w:rsid w:val="009A0BB4"/>
    <w:rsid w:val="009A0FEB"/>
    <w:rsid w:val="009A18C5"/>
    <w:rsid w:val="009A22C0"/>
    <w:rsid w:val="009A233D"/>
    <w:rsid w:val="009A288D"/>
    <w:rsid w:val="009A3982"/>
    <w:rsid w:val="009A4D6B"/>
    <w:rsid w:val="009A690A"/>
    <w:rsid w:val="009A6A50"/>
    <w:rsid w:val="009A7663"/>
    <w:rsid w:val="009A79A9"/>
    <w:rsid w:val="009A7B54"/>
    <w:rsid w:val="009B07AA"/>
    <w:rsid w:val="009B1306"/>
    <w:rsid w:val="009B2ACC"/>
    <w:rsid w:val="009B43BC"/>
    <w:rsid w:val="009B5B7B"/>
    <w:rsid w:val="009C0FF7"/>
    <w:rsid w:val="009C3833"/>
    <w:rsid w:val="009C4439"/>
    <w:rsid w:val="009C51E3"/>
    <w:rsid w:val="009D240C"/>
    <w:rsid w:val="009D24D3"/>
    <w:rsid w:val="009D2E28"/>
    <w:rsid w:val="009D4ABB"/>
    <w:rsid w:val="009D5729"/>
    <w:rsid w:val="009D68CE"/>
    <w:rsid w:val="009D7A7C"/>
    <w:rsid w:val="009D7BA0"/>
    <w:rsid w:val="009D7E91"/>
    <w:rsid w:val="009E10BB"/>
    <w:rsid w:val="009E2463"/>
    <w:rsid w:val="009E3A6C"/>
    <w:rsid w:val="009E44DF"/>
    <w:rsid w:val="009E5267"/>
    <w:rsid w:val="009E58C2"/>
    <w:rsid w:val="009E591A"/>
    <w:rsid w:val="009E61B8"/>
    <w:rsid w:val="009E6569"/>
    <w:rsid w:val="009E6C08"/>
    <w:rsid w:val="009E7EAD"/>
    <w:rsid w:val="009F0787"/>
    <w:rsid w:val="009F1421"/>
    <w:rsid w:val="009F2300"/>
    <w:rsid w:val="009F257D"/>
    <w:rsid w:val="009F2D88"/>
    <w:rsid w:val="009F3555"/>
    <w:rsid w:val="009F674C"/>
    <w:rsid w:val="009F7931"/>
    <w:rsid w:val="00A00315"/>
    <w:rsid w:val="00A00E68"/>
    <w:rsid w:val="00A01B01"/>
    <w:rsid w:val="00A01B6F"/>
    <w:rsid w:val="00A0297F"/>
    <w:rsid w:val="00A044D3"/>
    <w:rsid w:val="00A04736"/>
    <w:rsid w:val="00A04A1D"/>
    <w:rsid w:val="00A0567A"/>
    <w:rsid w:val="00A05AC8"/>
    <w:rsid w:val="00A100AF"/>
    <w:rsid w:val="00A10FF5"/>
    <w:rsid w:val="00A124A6"/>
    <w:rsid w:val="00A13096"/>
    <w:rsid w:val="00A141B0"/>
    <w:rsid w:val="00A1619D"/>
    <w:rsid w:val="00A1751E"/>
    <w:rsid w:val="00A21FDD"/>
    <w:rsid w:val="00A24D6D"/>
    <w:rsid w:val="00A267A4"/>
    <w:rsid w:val="00A27F98"/>
    <w:rsid w:val="00A309BC"/>
    <w:rsid w:val="00A331E9"/>
    <w:rsid w:val="00A335B4"/>
    <w:rsid w:val="00A33AB8"/>
    <w:rsid w:val="00A34F06"/>
    <w:rsid w:val="00A358D6"/>
    <w:rsid w:val="00A37F11"/>
    <w:rsid w:val="00A432D0"/>
    <w:rsid w:val="00A43841"/>
    <w:rsid w:val="00A441E1"/>
    <w:rsid w:val="00A45C21"/>
    <w:rsid w:val="00A461E9"/>
    <w:rsid w:val="00A52D77"/>
    <w:rsid w:val="00A5326F"/>
    <w:rsid w:val="00A54042"/>
    <w:rsid w:val="00A5692B"/>
    <w:rsid w:val="00A579E9"/>
    <w:rsid w:val="00A61825"/>
    <w:rsid w:val="00A63E1C"/>
    <w:rsid w:val="00A6782E"/>
    <w:rsid w:val="00A71945"/>
    <w:rsid w:val="00A72BBA"/>
    <w:rsid w:val="00A72D40"/>
    <w:rsid w:val="00A74157"/>
    <w:rsid w:val="00A768D7"/>
    <w:rsid w:val="00A80FC4"/>
    <w:rsid w:val="00A81572"/>
    <w:rsid w:val="00A822CB"/>
    <w:rsid w:val="00A822EE"/>
    <w:rsid w:val="00A822EF"/>
    <w:rsid w:val="00A83273"/>
    <w:rsid w:val="00A836C9"/>
    <w:rsid w:val="00A85008"/>
    <w:rsid w:val="00A85627"/>
    <w:rsid w:val="00A85C76"/>
    <w:rsid w:val="00A879D8"/>
    <w:rsid w:val="00A957B5"/>
    <w:rsid w:val="00A9640F"/>
    <w:rsid w:val="00AA0753"/>
    <w:rsid w:val="00AA19D4"/>
    <w:rsid w:val="00AA206D"/>
    <w:rsid w:val="00AA3126"/>
    <w:rsid w:val="00AA36FC"/>
    <w:rsid w:val="00AA3B67"/>
    <w:rsid w:val="00AA433B"/>
    <w:rsid w:val="00AA524E"/>
    <w:rsid w:val="00AA594F"/>
    <w:rsid w:val="00AA6257"/>
    <w:rsid w:val="00AA6F71"/>
    <w:rsid w:val="00AA728C"/>
    <w:rsid w:val="00AA7B0B"/>
    <w:rsid w:val="00AB13EF"/>
    <w:rsid w:val="00AB4853"/>
    <w:rsid w:val="00AB5939"/>
    <w:rsid w:val="00AB63AE"/>
    <w:rsid w:val="00AB7FC7"/>
    <w:rsid w:val="00AC0727"/>
    <w:rsid w:val="00AC1BF5"/>
    <w:rsid w:val="00AC2C14"/>
    <w:rsid w:val="00AC2D2B"/>
    <w:rsid w:val="00AC3B8A"/>
    <w:rsid w:val="00AC49D2"/>
    <w:rsid w:val="00AC627A"/>
    <w:rsid w:val="00AC7BFF"/>
    <w:rsid w:val="00AD7636"/>
    <w:rsid w:val="00AE250D"/>
    <w:rsid w:val="00AE2D1D"/>
    <w:rsid w:val="00AE4A86"/>
    <w:rsid w:val="00AE4F39"/>
    <w:rsid w:val="00AE4FCA"/>
    <w:rsid w:val="00AF4655"/>
    <w:rsid w:val="00AF473D"/>
    <w:rsid w:val="00AF68FD"/>
    <w:rsid w:val="00B00943"/>
    <w:rsid w:val="00B0211F"/>
    <w:rsid w:val="00B057E2"/>
    <w:rsid w:val="00B07B4C"/>
    <w:rsid w:val="00B10A5C"/>
    <w:rsid w:val="00B10CFA"/>
    <w:rsid w:val="00B14E8B"/>
    <w:rsid w:val="00B16EA1"/>
    <w:rsid w:val="00B22AD4"/>
    <w:rsid w:val="00B233A9"/>
    <w:rsid w:val="00B248F0"/>
    <w:rsid w:val="00B24E97"/>
    <w:rsid w:val="00B25801"/>
    <w:rsid w:val="00B279DC"/>
    <w:rsid w:val="00B30810"/>
    <w:rsid w:val="00B31B65"/>
    <w:rsid w:val="00B32C6B"/>
    <w:rsid w:val="00B334A3"/>
    <w:rsid w:val="00B35A91"/>
    <w:rsid w:val="00B36175"/>
    <w:rsid w:val="00B362BA"/>
    <w:rsid w:val="00B36E11"/>
    <w:rsid w:val="00B42231"/>
    <w:rsid w:val="00B42BA6"/>
    <w:rsid w:val="00B42EC0"/>
    <w:rsid w:val="00B42F76"/>
    <w:rsid w:val="00B44778"/>
    <w:rsid w:val="00B44889"/>
    <w:rsid w:val="00B44B4A"/>
    <w:rsid w:val="00B530DE"/>
    <w:rsid w:val="00B53EC6"/>
    <w:rsid w:val="00B54ECB"/>
    <w:rsid w:val="00B55254"/>
    <w:rsid w:val="00B55784"/>
    <w:rsid w:val="00B66100"/>
    <w:rsid w:val="00B665CB"/>
    <w:rsid w:val="00B71B04"/>
    <w:rsid w:val="00B72365"/>
    <w:rsid w:val="00B7503F"/>
    <w:rsid w:val="00B7670F"/>
    <w:rsid w:val="00B770B0"/>
    <w:rsid w:val="00B77B79"/>
    <w:rsid w:val="00B80F61"/>
    <w:rsid w:val="00B82654"/>
    <w:rsid w:val="00B8323F"/>
    <w:rsid w:val="00B83AAC"/>
    <w:rsid w:val="00B83ACF"/>
    <w:rsid w:val="00B8423C"/>
    <w:rsid w:val="00B85307"/>
    <w:rsid w:val="00B85878"/>
    <w:rsid w:val="00B90C8E"/>
    <w:rsid w:val="00B91381"/>
    <w:rsid w:val="00B91560"/>
    <w:rsid w:val="00B91719"/>
    <w:rsid w:val="00B93907"/>
    <w:rsid w:val="00B943DB"/>
    <w:rsid w:val="00B943DF"/>
    <w:rsid w:val="00B961B0"/>
    <w:rsid w:val="00BA014D"/>
    <w:rsid w:val="00BA0922"/>
    <w:rsid w:val="00BA0A48"/>
    <w:rsid w:val="00BA1ADA"/>
    <w:rsid w:val="00BA4DCB"/>
    <w:rsid w:val="00BA5A05"/>
    <w:rsid w:val="00BA6043"/>
    <w:rsid w:val="00BB10F9"/>
    <w:rsid w:val="00BB4D0A"/>
    <w:rsid w:val="00BB6C03"/>
    <w:rsid w:val="00BB7849"/>
    <w:rsid w:val="00BC0964"/>
    <w:rsid w:val="00BC18F5"/>
    <w:rsid w:val="00BC1F00"/>
    <w:rsid w:val="00BC360E"/>
    <w:rsid w:val="00BC51EA"/>
    <w:rsid w:val="00BD06FD"/>
    <w:rsid w:val="00BD2A88"/>
    <w:rsid w:val="00BD382A"/>
    <w:rsid w:val="00BD4697"/>
    <w:rsid w:val="00BD49B4"/>
    <w:rsid w:val="00BD5DD7"/>
    <w:rsid w:val="00BD6E15"/>
    <w:rsid w:val="00BE0966"/>
    <w:rsid w:val="00BE142A"/>
    <w:rsid w:val="00BE1C68"/>
    <w:rsid w:val="00BE1D66"/>
    <w:rsid w:val="00BE2C70"/>
    <w:rsid w:val="00BE46B7"/>
    <w:rsid w:val="00BE5F89"/>
    <w:rsid w:val="00BE7962"/>
    <w:rsid w:val="00BF07CE"/>
    <w:rsid w:val="00BF09D4"/>
    <w:rsid w:val="00BF1508"/>
    <w:rsid w:val="00BF28C7"/>
    <w:rsid w:val="00BF2AC5"/>
    <w:rsid w:val="00BF2CDA"/>
    <w:rsid w:val="00BF4A8D"/>
    <w:rsid w:val="00C00643"/>
    <w:rsid w:val="00C008D8"/>
    <w:rsid w:val="00C01C75"/>
    <w:rsid w:val="00C020E0"/>
    <w:rsid w:val="00C02478"/>
    <w:rsid w:val="00C05BBB"/>
    <w:rsid w:val="00C06284"/>
    <w:rsid w:val="00C06346"/>
    <w:rsid w:val="00C06388"/>
    <w:rsid w:val="00C06CBB"/>
    <w:rsid w:val="00C072EB"/>
    <w:rsid w:val="00C07642"/>
    <w:rsid w:val="00C10758"/>
    <w:rsid w:val="00C11524"/>
    <w:rsid w:val="00C1391D"/>
    <w:rsid w:val="00C14F39"/>
    <w:rsid w:val="00C16B3F"/>
    <w:rsid w:val="00C17815"/>
    <w:rsid w:val="00C17BC2"/>
    <w:rsid w:val="00C17C87"/>
    <w:rsid w:val="00C226CA"/>
    <w:rsid w:val="00C2270B"/>
    <w:rsid w:val="00C247F0"/>
    <w:rsid w:val="00C248A7"/>
    <w:rsid w:val="00C26AEC"/>
    <w:rsid w:val="00C26E8D"/>
    <w:rsid w:val="00C304EA"/>
    <w:rsid w:val="00C30872"/>
    <w:rsid w:val="00C30A41"/>
    <w:rsid w:val="00C31F07"/>
    <w:rsid w:val="00C31F9A"/>
    <w:rsid w:val="00C33B51"/>
    <w:rsid w:val="00C343D5"/>
    <w:rsid w:val="00C3502D"/>
    <w:rsid w:val="00C3683F"/>
    <w:rsid w:val="00C37850"/>
    <w:rsid w:val="00C4158B"/>
    <w:rsid w:val="00C42A02"/>
    <w:rsid w:val="00C445DA"/>
    <w:rsid w:val="00C453E2"/>
    <w:rsid w:val="00C46D94"/>
    <w:rsid w:val="00C47C6F"/>
    <w:rsid w:val="00C50B7A"/>
    <w:rsid w:val="00C50F7B"/>
    <w:rsid w:val="00C53EB5"/>
    <w:rsid w:val="00C568F1"/>
    <w:rsid w:val="00C56E52"/>
    <w:rsid w:val="00C60502"/>
    <w:rsid w:val="00C62E0A"/>
    <w:rsid w:val="00C6399A"/>
    <w:rsid w:val="00C6399D"/>
    <w:rsid w:val="00C63C10"/>
    <w:rsid w:val="00C6451A"/>
    <w:rsid w:val="00C65AEC"/>
    <w:rsid w:val="00C66071"/>
    <w:rsid w:val="00C7042A"/>
    <w:rsid w:val="00C723AD"/>
    <w:rsid w:val="00C7371B"/>
    <w:rsid w:val="00C741C9"/>
    <w:rsid w:val="00C76ED9"/>
    <w:rsid w:val="00C77CE5"/>
    <w:rsid w:val="00C81228"/>
    <w:rsid w:val="00C82BD7"/>
    <w:rsid w:val="00C8430E"/>
    <w:rsid w:val="00C85BC7"/>
    <w:rsid w:val="00C90255"/>
    <w:rsid w:val="00C933AA"/>
    <w:rsid w:val="00C942FF"/>
    <w:rsid w:val="00C96F1F"/>
    <w:rsid w:val="00CA31EA"/>
    <w:rsid w:val="00CA3237"/>
    <w:rsid w:val="00CA3F62"/>
    <w:rsid w:val="00CA45FF"/>
    <w:rsid w:val="00CA48DC"/>
    <w:rsid w:val="00CA72D0"/>
    <w:rsid w:val="00CA7689"/>
    <w:rsid w:val="00CA78C3"/>
    <w:rsid w:val="00CB2047"/>
    <w:rsid w:val="00CB25F9"/>
    <w:rsid w:val="00CB29A8"/>
    <w:rsid w:val="00CB3F17"/>
    <w:rsid w:val="00CB62B7"/>
    <w:rsid w:val="00CB635D"/>
    <w:rsid w:val="00CB6553"/>
    <w:rsid w:val="00CB6647"/>
    <w:rsid w:val="00CC2318"/>
    <w:rsid w:val="00CC2DE6"/>
    <w:rsid w:val="00CC4E9D"/>
    <w:rsid w:val="00CC7566"/>
    <w:rsid w:val="00CC7CA1"/>
    <w:rsid w:val="00CD0214"/>
    <w:rsid w:val="00CD3471"/>
    <w:rsid w:val="00CD3679"/>
    <w:rsid w:val="00CD4F1C"/>
    <w:rsid w:val="00CD5A38"/>
    <w:rsid w:val="00CD667E"/>
    <w:rsid w:val="00CD7EB7"/>
    <w:rsid w:val="00CE1B79"/>
    <w:rsid w:val="00CE2F7C"/>
    <w:rsid w:val="00CE4354"/>
    <w:rsid w:val="00CE50C2"/>
    <w:rsid w:val="00CF0190"/>
    <w:rsid w:val="00CF0C98"/>
    <w:rsid w:val="00CF115E"/>
    <w:rsid w:val="00CF1479"/>
    <w:rsid w:val="00CF232A"/>
    <w:rsid w:val="00CF3E02"/>
    <w:rsid w:val="00CF3FCD"/>
    <w:rsid w:val="00CF4810"/>
    <w:rsid w:val="00CF651D"/>
    <w:rsid w:val="00CF77CC"/>
    <w:rsid w:val="00D00BDB"/>
    <w:rsid w:val="00D01D63"/>
    <w:rsid w:val="00D031EA"/>
    <w:rsid w:val="00D033D4"/>
    <w:rsid w:val="00D035F7"/>
    <w:rsid w:val="00D04565"/>
    <w:rsid w:val="00D04D23"/>
    <w:rsid w:val="00D04E8B"/>
    <w:rsid w:val="00D0564A"/>
    <w:rsid w:val="00D07F30"/>
    <w:rsid w:val="00D110E1"/>
    <w:rsid w:val="00D117C4"/>
    <w:rsid w:val="00D12125"/>
    <w:rsid w:val="00D12B21"/>
    <w:rsid w:val="00D152CC"/>
    <w:rsid w:val="00D15540"/>
    <w:rsid w:val="00D1795C"/>
    <w:rsid w:val="00D17DF0"/>
    <w:rsid w:val="00D213AD"/>
    <w:rsid w:val="00D21F0D"/>
    <w:rsid w:val="00D2202C"/>
    <w:rsid w:val="00D24058"/>
    <w:rsid w:val="00D259EF"/>
    <w:rsid w:val="00D26D3F"/>
    <w:rsid w:val="00D26DFC"/>
    <w:rsid w:val="00D2713D"/>
    <w:rsid w:val="00D300A8"/>
    <w:rsid w:val="00D35621"/>
    <w:rsid w:val="00D41F74"/>
    <w:rsid w:val="00D41F8F"/>
    <w:rsid w:val="00D42A88"/>
    <w:rsid w:val="00D46D82"/>
    <w:rsid w:val="00D50DA8"/>
    <w:rsid w:val="00D51082"/>
    <w:rsid w:val="00D5135C"/>
    <w:rsid w:val="00D52719"/>
    <w:rsid w:val="00D52A26"/>
    <w:rsid w:val="00D534CD"/>
    <w:rsid w:val="00D53872"/>
    <w:rsid w:val="00D56953"/>
    <w:rsid w:val="00D57146"/>
    <w:rsid w:val="00D57451"/>
    <w:rsid w:val="00D577AF"/>
    <w:rsid w:val="00D60044"/>
    <w:rsid w:val="00D602E6"/>
    <w:rsid w:val="00D6188D"/>
    <w:rsid w:val="00D6289B"/>
    <w:rsid w:val="00D64EF2"/>
    <w:rsid w:val="00D65F6D"/>
    <w:rsid w:val="00D667C3"/>
    <w:rsid w:val="00D67208"/>
    <w:rsid w:val="00D6781F"/>
    <w:rsid w:val="00D725EE"/>
    <w:rsid w:val="00D73F86"/>
    <w:rsid w:val="00D740C1"/>
    <w:rsid w:val="00D74246"/>
    <w:rsid w:val="00D81871"/>
    <w:rsid w:val="00D82759"/>
    <w:rsid w:val="00D82959"/>
    <w:rsid w:val="00D82C6A"/>
    <w:rsid w:val="00D831DE"/>
    <w:rsid w:val="00D85BBC"/>
    <w:rsid w:val="00D86099"/>
    <w:rsid w:val="00D86C34"/>
    <w:rsid w:val="00D87555"/>
    <w:rsid w:val="00D90230"/>
    <w:rsid w:val="00D92535"/>
    <w:rsid w:val="00D92EF6"/>
    <w:rsid w:val="00D94041"/>
    <w:rsid w:val="00D977A7"/>
    <w:rsid w:val="00DA076E"/>
    <w:rsid w:val="00DA1806"/>
    <w:rsid w:val="00DA3417"/>
    <w:rsid w:val="00DA44E4"/>
    <w:rsid w:val="00DB24F3"/>
    <w:rsid w:val="00DB2FD4"/>
    <w:rsid w:val="00DB422D"/>
    <w:rsid w:val="00DB4A98"/>
    <w:rsid w:val="00DB4AEC"/>
    <w:rsid w:val="00DB73CD"/>
    <w:rsid w:val="00DB77E0"/>
    <w:rsid w:val="00DB7B20"/>
    <w:rsid w:val="00DC29C7"/>
    <w:rsid w:val="00DC36D6"/>
    <w:rsid w:val="00DC57B6"/>
    <w:rsid w:val="00DD0EEB"/>
    <w:rsid w:val="00DD2DB9"/>
    <w:rsid w:val="00DD3D19"/>
    <w:rsid w:val="00DD44AC"/>
    <w:rsid w:val="00DD4742"/>
    <w:rsid w:val="00DD4B03"/>
    <w:rsid w:val="00DD59F8"/>
    <w:rsid w:val="00DD5B74"/>
    <w:rsid w:val="00DD64C6"/>
    <w:rsid w:val="00DD6DA8"/>
    <w:rsid w:val="00DD7F54"/>
    <w:rsid w:val="00DE192C"/>
    <w:rsid w:val="00DE1B0C"/>
    <w:rsid w:val="00DE37CE"/>
    <w:rsid w:val="00DE3EEF"/>
    <w:rsid w:val="00DE5F76"/>
    <w:rsid w:val="00DE628E"/>
    <w:rsid w:val="00DF1DC8"/>
    <w:rsid w:val="00DF1DFF"/>
    <w:rsid w:val="00DF4457"/>
    <w:rsid w:val="00DF469E"/>
    <w:rsid w:val="00DF486B"/>
    <w:rsid w:val="00DF554F"/>
    <w:rsid w:val="00DF6BB3"/>
    <w:rsid w:val="00DF74DE"/>
    <w:rsid w:val="00DF7A83"/>
    <w:rsid w:val="00E005EE"/>
    <w:rsid w:val="00E03091"/>
    <w:rsid w:val="00E03C43"/>
    <w:rsid w:val="00E049E3"/>
    <w:rsid w:val="00E05AFA"/>
    <w:rsid w:val="00E0712D"/>
    <w:rsid w:val="00E115C4"/>
    <w:rsid w:val="00E129C5"/>
    <w:rsid w:val="00E12AB3"/>
    <w:rsid w:val="00E14938"/>
    <w:rsid w:val="00E15FA4"/>
    <w:rsid w:val="00E16269"/>
    <w:rsid w:val="00E17B6C"/>
    <w:rsid w:val="00E17DC1"/>
    <w:rsid w:val="00E20212"/>
    <w:rsid w:val="00E2073A"/>
    <w:rsid w:val="00E20EC9"/>
    <w:rsid w:val="00E2186D"/>
    <w:rsid w:val="00E21B18"/>
    <w:rsid w:val="00E23A9E"/>
    <w:rsid w:val="00E23E7C"/>
    <w:rsid w:val="00E24CA3"/>
    <w:rsid w:val="00E254F0"/>
    <w:rsid w:val="00E25B01"/>
    <w:rsid w:val="00E26209"/>
    <w:rsid w:val="00E266FA"/>
    <w:rsid w:val="00E27518"/>
    <w:rsid w:val="00E32EF1"/>
    <w:rsid w:val="00E35824"/>
    <w:rsid w:val="00E3697A"/>
    <w:rsid w:val="00E36E63"/>
    <w:rsid w:val="00E3712E"/>
    <w:rsid w:val="00E37917"/>
    <w:rsid w:val="00E42580"/>
    <w:rsid w:val="00E425B2"/>
    <w:rsid w:val="00E429D8"/>
    <w:rsid w:val="00E42C7F"/>
    <w:rsid w:val="00E441A8"/>
    <w:rsid w:val="00E46889"/>
    <w:rsid w:val="00E47074"/>
    <w:rsid w:val="00E50E4E"/>
    <w:rsid w:val="00E52CA2"/>
    <w:rsid w:val="00E52CA6"/>
    <w:rsid w:val="00E53A79"/>
    <w:rsid w:val="00E555AD"/>
    <w:rsid w:val="00E569EE"/>
    <w:rsid w:val="00E57AB9"/>
    <w:rsid w:val="00E61E18"/>
    <w:rsid w:val="00E62215"/>
    <w:rsid w:val="00E63195"/>
    <w:rsid w:val="00E636E8"/>
    <w:rsid w:val="00E65307"/>
    <w:rsid w:val="00E66E48"/>
    <w:rsid w:val="00E66F40"/>
    <w:rsid w:val="00E72D02"/>
    <w:rsid w:val="00E748C9"/>
    <w:rsid w:val="00E74C4F"/>
    <w:rsid w:val="00E82E52"/>
    <w:rsid w:val="00E879FF"/>
    <w:rsid w:val="00E87E50"/>
    <w:rsid w:val="00E9083F"/>
    <w:rsid w:val="00E91259"/>
    <w:rsid w:val="00E91412"/>
    <w:rsid w:val="00E92272"/>
    <w:rsid w:val="00E946E8"/>
    <w:rsid w:val="00E95789"/>
    <w:rsid w:val="00E97108"/>
    <w:rsid w:val="00EA13E4"/>
    <w:rsid w:val="00EA1DE7"/>
    <w:rsid w:val="00EA407C"/>
    <w:rsid w:val="00EA466B"/>
    <w:rsid w:val="00EA52C1"/>
    <w:rsid w:val="00EA55EC"/>
    <w:rsid w:val="00EA5DD5"/>
    <w:rsid w:val="00EA733F"/>
    <w:rsid w:val="00EB2647"/>
    <w:rsid w:val="00EC0415"/>
    <w:rsid w:val="00EC0E99"/>
    <w:rsid w:val="00EC1B29"/>
    <w:rsid w:val="00EC2823"/>
    <w:rsid w:val="00EC2AB9"/>
    <w:rsid w:val="00EC4440"/>
    <w:rsid w:val="00EC4E7F"/>
    <w:rsid w:val="00EC6930"/>
    <w:rsid w:val="00ED060F"/>
    <w:rsid w:val="00ED2A00"/>
    <w:rsid w:val="00ED51FE"/>
    <w:rsid w:val="00ED54C4"/>
    <w:rsid w:val="00ED674E"/>
    <w:rsid w:val="00ED7E8D"/>
    <w:rsid w:val="00EE1637"/>
    <w:rsid w:val="00EE219C"/>
    <w:rsid w:val="00EE4E1A"/>
    <w:rsid w:val="00EE7521"/>
    <w:rsid w:val="00EE75A8"/>
    <w:rsid w:val="00EF3B85"/>
    <w:rsid w:val="00EF55C4"/>
    <w:rsid w:val="00EF5C67"/>
    <w:rsid w:val="00EF6576"/>
    <w:rsid w:val="00F01567"/>
    <w:rsid w:val="00F0570C"/>
    <w:rsid w:val="00F0594B"/>
    <w:rsid w:val="00F06A77"/>
    <w:rsid w:val="00F10565"/>
    <w:rsid w:val="00F12BFE"/>
    <w:rsid w:val="00F13853"/>
    <w:rsid w:val="00F14312"/>
    <w:rsid w:val="00F145E3"/>
    <w:rsid w:val="00F16D5F"/>
    <w:rsid w:val="00F20A6E"/>
    <w:rsid w:val="00F216C9"/>
    <w:rsid w:val="00F229CE"/>
    <w:rsid w:val="00F23C50"/>
    <w:rsid w:val="00F25918"/>
    <w:rsid w:val="00F26575"/>
    <w:rsid w:val="00F26C9D"/>
    <w:rsid w:val="00F26EC9"/>
    <w:rsid w:val="00F27E6E"/>
    <w:rsid w:val="00F40AAA"/>
    <w:rsid w:val="00F424BB"/>
    <w:rsid w:val="00F42587"/>
    <w:rsid w:val="00F45259"/>
    <w:rsid w:val="00F502B4"/>
    <w:rsid w:val="00F50CDB"/>
    <w:rsid w:val="00F51A0D"/>
    <w:rsid w:val="00F53009"/>
    <w:rsid w:val="00F54839"/>
    <w:rsid w:val="00F56F29"/>
    <w:rsid w:val="00F57DD2"/>
    <w:rsid w:val="00F57E5B"/>
    <w:rsid w:val="00F6162C"/>
    <w:rsid w:val="00F62D86"/>
    <w:rsid w:val="00F63581"/>
    <w:rsid w:val="00F63981"/>
    <w:rsid w:val="00F63ADE"/>
    <w:rsid w:val="00F72D21"/>
    <w:rsid w:val="00F731E5"/>
    <w:rsid w:val="00F750FA"/>
    <w:rsid w:val="00F75563"/>
    <w:rsid w:val="00F7599D"/>
    <w:rsid w:val="00F76C38"/>
    <w:rsid w:val="00F77224"/>
    <w:rsid w:val="00F81422"/>
    <w:rsid w:val="00F83D5B"/>
    <w:rsid w:val="00F83E62"/>
    <w:rsid w:val="00F846E7"/>
    <w:rsid w:val="00F84AA6"/>
    <w:rsid w:val="00F86D4E"/>
    <w:rsid w:val="00F8766F"/>
    <w:rsid w:val="00F912E0"/>
    <w:rsid w:val="00F91652"/>
    <w:rsid w:val="00F91C0E"/>
    <w:rsid w:val="00F9514C"/>
    <w:rsid w:val="00F966DB"/>
    <w:rsid w:val="00FA0E05"/>
    <w:rsid w:val="00FA2473"/>
    <w:rsid w:val="00FA248E"/>
    <w:rsid w:val="00FA3FC4"/>
    <w:rsid w:val="00FA40BE"/>
    <w:rsid w:val="00FA5C63"/>
    <w:rsid w:val="00FA65F7"/>
    <w:rsid w:val="00FB0636"/>
    <w:rsid w:val="00FB16BB"/>
    <w:rsid w:val="00FB2FF8"/>
    <w:rsid w:val="00FB3345"/>
    <w:rsid w:val="00FB3952"/>
    <w:rsid w:val="00FB7D8B"/>
    <w:rsid w:val="00FC01DD"/>
    <w:rsid w:val="00FC241E"/>
    <w:rsid w:val="00FC2CE3"/>
    <w:rsid w:val="00FC606A"/>
    <w:rsid w:val="00FC6C91"/>
    <w:rsid w:val="00FD090A"/>
    <w:rsid w:val="00FD24F1"/>
    <w:rsid w:val="00FD4B61"/>
    <w:rsid w:val="00FD533F"/>
    <w:rsid w:val="00FD66E7"/>
    <w:rsid w:val="00FE442F"/>
    <w:rsid w:val="00FE63B1"/>
    <w:rsid w:val="00FE73AF"/>
    <w:rsid w:val="00FF17C2"/>
    <w:rsid w:val="00FF53F9"/>
    <w:rsid w:val="00FF69DC"/>
    <w:rsid w:val="00FF70A2"/>
    <w:rsid w:val="00FF76E2"/>
    <w:rsid w:val="00FF7F6D"/>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19F4DF"/>
  <w15:docId w15:val="{4B2F13EC-56A3-4078-839D-BA6A5266E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BCD"/>
    <w:rPr>
      <w:sz w:val="24"/>
      <w:szCs w:val="24"/>
      <w:lang w:val="sv-SE" w:eastAsia="sv-SE"/>
    </w:rPr>
  </w:style>
  <w:style w:type="paragraph" w:styleId="Rubrik1">
    <w:name w:val="heading 1"/>
    <w:basedOn w:val="Normal"/>
    <w:next w:val="Normal"/>
    <w:link w:val="Rubrik1Char"/>
    <w:uiPriority w:val="9"/>
    <w:qFormat/>
    <w:rsid w:val="00C10758"/>
    <w:pPr>
      <w:keepNext/>
      <w:spacing w:before="240" w:after="60"/>
      <w:outlineLvl w:val="0"/>
    </w:pPr>
    <w:rPr>
      <w:rFonts w:ascii="Cambria" w:hAnsi="Cambria"/>
      <w:b/>
      <w:bCs/>
      <w:kern w:val="32"/>
      <w:sz w:val="32"/>
      <w:szCs w:val="32"/>
    </w:rPr>
  </w:style>
  <w:style w:type="paragraph" w:styleId="Rubrik2">
    <w:name w:val="heading 2"/>
    <w:basedOn w:val="Normal"/>
    <w:next w:val="Normal"/>
    <w:link w:val="Rubrik2Char"/>
    <w:uiPriority w:val="9"/>
    <w:unhideWhenUsed/>
    <w:qFormat/>
    <w:rsid w:val="00C10758"/>
    <w:pPr>
      <w:keepNext/>
      <w:spacing w:before="240" w:after="60"/>
      <w:outlineLvl w:val="1"/>
    </w:pPr>
    <w:rPr>
      <w:rFonts w:ascii="Cambria" w:hAnsi="Cambria"/>
      <w:b/>
      <w:bCs/>
      <w:i/>
      <w:iCs/>
      <w:sz w:val="28"/>
      <w:szCs w:val="28"/>
    </w:rPr>
  </w:style>
  <w:style w:type="paragraph" w:styleId="Rubrik3">
    <w:name w:val="heading 3"/>
    <w:basedOn w:val="Normal"/>
    <w:next w:val="Normal"/>
    <w:qFormat/>
    <w:rsid w:val="003A1E86"/>
    <w:pPr>
      <w:keepNext/>
      <w:ind w:right="-18"/>
      <w:outlineLvl w:val="2"/>
    </w:pPr>
    <w:rPr>
      <w:rFonts w:ascii="Cambria" w:hAnsi="Cambria"/>
      <w:b/>
      <w:sz w:val="22"/>
      <w:szCs w:val="20"/>
      <w:lang w:val="en-GB"/>
    </w:rPr>
  </w:style>
  <w:style w:type="paragraph" w:styleId="Rubrik4">
    <w:name w:val="heading 4"/>
    <w:basedOn w:val="Normal"/>
    <w:next w:val="Normal"/>
    <w:link w:val="Rubrik4Char"/>
    <w:uiPriority w:val="9"/>
    <w:unhideWhenUsed/>
    <w:qFormat/>
    <w:rsid w:val="00C85BC7"/>
    <w:pPr>
      <w:keepNext/>
      <w:spacing w:before="240" w:after="60"/>
      <w:outlineLvl w:val="3"/>
    </w:pPr>
    <w:rPr>
      <w:rFonts w:ascii="Calibri" w:hAnsi="Calibri"/>
      <w:b/>
      <w:bCs/>
      <w:sz w:val="28"/>
      <w:szCs w:val="28"/>
    </w:rPr>
  </w:style>
  <w:style w:type="paragraph" w:styleId="Rubrik5">
    <w:name w:val="heading 5"/>
    <w:basedOn w:val="Normal"/>
    <w:next w:val="Normal"/>
    <w:link w:val="Rubrik5Char"/>
    <w:uiPriority w:val="9"/>
    <w:semiHidden/>
    <w:unhideWhenUsed/>
    <w:qFormat/>
    <w:rsid w:val="00B334A3"/>
    <w:pPr>
      <w:spacing w:before="240" w:after="60"/>
      <w:outlineLvl w:val="4"/>
    </w:pPr>
    <w:rPr>
      <w:rFonts w:ascii="Calibri" w:hAnsi="Calibri"/>
      <w:b/>
      <w:bCs/>
      <w:i/>
      <w:i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semiHidden/>
    <w:pPr>
      <w:tabs>
        <w:tab w:val="center" w:pos="4536"/>
        <w:tab w:val="right" w:pos="9072"/>
      </w:tabs>
    </w:pPr>
    <w:rPr>
      <w:sz w:val="20"/>
      <w:szCs w:val="20"/>
      <w:lang w:val="en-GB"/>
    </w:rPr>
  </w:style>
  <w:style w:type="character" w:styleId="Sidnummer">
    <w:name w:val="page number"/>
    <w:basedOn w:val="Standardstycketeckensnitt"/>
    <w:semiHidden/>
  </w:style>
  <w:style w:type="paragraph" w:styleId="Sidfot">
    <w:name w:val="footer"/>
    <w:basedOn w:val="Normal"/>
    <w:link w:val="SidfotChar"/>
    <w:uiPriority w:val="99"/>
    <w:pPr>
      <w:tabs>
        <w:tab w:val="center" w:pos="4536"/>
        <w:tab w:val="right" w:pos="9072"/>
      </w:tabs>
    </w:pPr>
    <w:rPr>
      <w:sz w:val="20"/>
      <w:szCs w:val="20"/>
      <w:lang w:val="en-GB"/>
    </w:rPr>
  </w:style>
  <w:style w:type="paragraph" w:customStyle="1" w:styleId="Vnster">
    <w:name w:val="Vänster"/>
    <w:basedOn w:val="Normal"/>
    <w:pPr>
      <w:tabs>
        <w:tab w:val="left" w:pos="1418"/>
        <w:tab w:val="left" w:pos="2552"/>
        <w:tab w:val="left" w:pos="5670"/>
      </w:tabs>
      <w:ind w:left="2552" w:hanging="2552"/>
    </w:pPr>
    <w:rPr>
      <w:szCs w:val="20"/>
    </w:rPr>
  </w:style>
  <w:style w:type="paragraph" w:styleId="Indragetstycke">
    <w:name w:val="Block Text"/>
    <w:basedOn w:val="Normal"/>
    <w:semiHidden/>
    <w:pPr>
      <w:tabs>
        <w:tab w:val="left" w:pos="5670"/>
      </w:tabs>
      <w:ind w:left="360" w:right="-18"/>
    </w:pPr>
  </w:style>
  <w:style w:type="character" w:styleId="Hyperlnk">
    <w:name w:val="Hyperlink"/>
    <w:uiPriority w:val="99"/>
    <w:rPr>
      <w:color w:val="0000FF"/>
      <w:u w:val="single"/>
    </w:rPr>
  </w:style>
  <w:style w:type="paragraph" w:styleId="Brdtext">
    <w:name w:val="Body Text"/>
    <w:basedOn w:val="Normal"/>
    <w:semiHidden/>
    <w:pPr>
      <w:tabs>
        <w:tab w:val="left" w:pos="2552"/>
      </w:tabs>
      <w:ind w:right="-18"/>
    </w:pPr>
  </w:style>
  <w:style w:type="character" w:styleId="AnvndHyperlnk">
    <w:name w:val="FollowedHyperlink"/>
    <w:semiHidden/>
    <w:rPr>
      <w:color w:val="800080"/>
      <w:u w:val="single"/>
    </w:rPr>
  </w:style>
  <w:style w:type="paragraph" w:styleId="Brdtextmedindrag">
    <w:name w:val="Body Text Indent"/>
    <w:basedOn w:val="Normal"/>
    <w:link w:val="BrdtextmedindragChar"/>
    <w:uiPriority w:val="99"/>
    <w:semiHidden/>
    <w:unhideWhenUsed/>
    <w:rsid w:val="00CC7CA1"/>
    <w:pPr>
      <w:spacing w:after="120"/>
      <w:ind w:left="283"/>
    </w:pPr>
  </w:style>
  <w:style w:type="character" w:customStyle="1" w:styleId="BrdtextmedindragChar">
    <w:name w:val="Brödtext med indrag Char"/>
    <w:link w:val="Brdtextmedindrag"/>
    <w:uiPriority w:val="99"/>
    <w:semiHidden/>
    <w:rsid w:val="00CC7CA1"/>
    <w:rPr>
      <w:sz w:val="24"/>
      <w:szCs w:val="24"/>
      <w:lang w:val="sv-SE" w:eastAsia="sv-SE"/>
    </w:rPr>
  </w:style>
  <w:style w:type="character" w:customStyle="1" w:styleId="Rubrik1Char">
    <w:name w:val="Rubrik 1 Char"/>
    <w:link w:val="Rubrik1"/>
    <w:uiPriority w:val="9"/>
    <w:rsid w:val="00C10758"/>
    <w:rPr>
      <w:rFonts w:ascii="Cambria" w:eastAsia="Times New Roman" w:hAnsi="Cambria" w:cs="Times New Roman"/>
      <w:b/>
      <w:bCs/>
      <w:kern w:val="32"/>
      <w:sz w:val="32"/>
      <w:szCs w:val="32"/>
      <w:lang w:val="sv-SE" w:eastAsia="sv-SE"/>
    </w:rPr>
  </w:style>
  <w:style w:type="character" w:customStyle="1" w:styleId="Rubrik2Char">
    <w:name w:val="Rubrik 2 Char"/>
    <w:link w:val="Rubrik2"/>
    <w:uiPriority w:val="9"/>
    <w:rsid w:val="00C10758"/>
    <w:rPr>
      <w:rFonts w:ascii="Cambria" w:eastAsia="Times New Roman" w:hAnsi="Cambria" w:cs="Times New Roman"/>
      <w:b/>
      <w:bCs/>
      <w:i/>
      <w:iCs/>
      <w:sz w:val="28"/>
      <w:szCs w:val="28"/>
      <w:lang w:val="sv-SE" w:eastAsia="sv-SE"/>
    </w:rPr>
  </w:style>
  <w:style w:type="paragraph" w:styleId="Ingetavstnd">
    <w:name w:val="No Spacing"/>
    <w:uiPriority w:val="1"/>
    <w:qFormat/>
    <w:rsid w:val="00AA36FC"/>
    <w:rPr>
      <w:sz w:val="24"/>
      <w:szCs w:val="24"/>
      <w:lang w:val="sv-SE" w:eastAsia="sv-SE"/>
    </w:rPr>
  </w:style>
  <w:style w:type="paragraph" w:styleId="Innehll3">
    <w:name w:val="toc 3"/>
    <w:basedOn w:val="Normal"/>
    <w:next w:val="Normal"/>
    <w:autoRedefine/>
    <w:uiPriority w:val="39"/>
    <w:unhideWhenUsed/>
    <w:qFormat/>
    <w:rsid w:val="003533FC"/>
    <w:pPr>
      <w:ind w:left="480"/>
    </w:pPr>
  </w:style>
  <w:style w:type="paragraph" w:styleId="Innehll1">
    <w:name w:val="toc 1"/>
    <w:basedOn w:val="Normal"/>
    <w:next w:val="Normal"/>
    <w:autoRedefine/>
    <w:uiPriority w:val="39"/>
    <w:unhideWhenUsed/>
    <w:qFormat/>
    <w:rsid w:val="002E3CFB"/>
    <w:pPr>
      <w:tabs>
        <w:tab w:val="left" w:pos="567"/>
        <w:tab w:val="right" w:leader="dot" w:pos="8789"/>
      </w:tabs>
      <w:ind w:left="1134" w:right="281"/>
    </w:pPr>
  </w:style>
  <w:style w:type="paragraph" w:styleId="Innehll2">
    <w:name w:val="toc 2"/>
    <w:basedOn w:val="Normal"/>
    <w:next w:val="Normal"/>
    <w:autoRedefine/>
    <w:uiPriority w:val="39"/>
    <w:unhideWhenUsed/>
    <w:qFormat/>
    <w:rsid w:val="003533FC"/>
    <w:pPr>
      <w:ind w:left="240"/>
    </w:pPr>
  </w:style>
  <w:style w:type="table" w:styleId="Tabellrutnt">
    <w:name w:val="Table Grid"/>
    <w:basedOn w:val="Normaltabell"/>
    <w:uiPriority w:val="59"/>
    <w:rsid w:val="003756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5Char">
    <w:name w:val="Rubrik 5 Char"/>
    <w:link w:val="Rubrik5"/>
    <w:rsid w:val="00B334A3"/>
    <w:rPr>
      <w:rFonts w:ascii="Calibri" w:eastAsia="Times New Roman" w:hAnsi="Calibri" w:cs="Times New Roman"/>
      <w:b/>
      <w:bCs/>
      <w:i/>
      <w:iCs/>
      <w:sz w:val="26"/>
      <w:szCs w:val="26"/>
      <w:lang w:val="sv-SE" w:eastAsia="sv-SE"/>
    </w:rPr>
  </w:style>
  <w:style w:type="paragraph" w:styleId="Ballongtext">
    <w:name w:val="Balloon Text"/>
    <w:basedOn w:val="Normal"/>
    <w:link w:val="BallongtextChar"/>
    <w:uiPriority w:val="99"/>
    <w:semiHidden/>
    <w:unhideWhenUsed/>
    <w:rsid w:val="005457C6"/>
    <w:rPr>
      <w:rFonts w:ascii="Tahoma" w:hAnsi="Tahoma" w:cs="Tahoma"/>
      <w:sz w:val="16"/>
      <w:szCs w:val="16"/>
    </w:rPr>
  </w:style>
  <w:style w:type="character" w:customStyle="1" w:styleId="BallongtextChar">
    <w:name w:val="Ballongtext Char"/>
    <w:link w:val="Ballongtext"/>
    <w:uiPriority w:val="99"/>
    <w:semiHidden/>
    <w:rsid w:val="005457C6"/>
    <w:rPr>
      <w:rFonts w:ascii="Tahoma" w:hAnsi="Tahoma" w:cs="Tahoma"/>
      <w:sz w:val="16"/>
      <w:szCs w:val="16"/>
      <w:lang w:val="sv-SE" w:eastAsia="sv-SE"/>
    </w:rPr>
  </w:style>
  <w:style w:type="paragraph" w:styleId="Liststycke">
    <w:name w:val="List Paragraph"/>
    <w:basedOn w:val="Normal"/>
    <w:uiPriority w:val="34"/>
    <w:qFormat/>
    <w:rsid w:val="008336C5"/>
    <w:pPr>
      <w:spacing w:after="200" w:line="276" w:lineRule="auto"/>
      <w:ind w:left="720"/>
      <w:contextualSpacing/>
    </w:pPr>
    <w:rPr>
      <w:rFonts w:ascii="Calibri" w:eastAsia="Calibri" w:hAnsi="Calibri"/>
      <w:sz w:val="22"/>
      <w:szCs w:val="22"/>
      <w:lang w:val="sv-FI" w:eastAsia="en-US"/>
    </w:rPr>
  </w:style>
  <w:style w:type="character" w:styleId="Betoning">
    <w:name w:val="Emphasis"/>
    <w:uiPriority w:val="20"/>
    <w:qFormat/>
    <w:rsid w:val="00077F8F"/>
    <w:rPr>
      <w:i/>
      <w:iCs/>
    </w:rPr>
  </w:style>
  <w:style w:type="paragraph" w:styleId="Normalwebb">
    <w:name w:val="Normal (Web)"/>
    <w:basedOn w:val="Normal"/>
    <w:uiPriority w:val="99"/>
    <w:semiHidden/>
    <w:unhideWhenUsed/>
    <w:rsid w:val="00077F8F"/>
    <w:pPr>
      <w:spacing w:after="225"/>
    </w:pPr>
    <w:rPr>
      <w:color w:val="333333"/>
      <w:sz w:val="21"/>
      <w:szCs w:val="21"/>
      <w:lang w:val="sv-FI" w:eastAsia="sv-FI"/>
    </w:rPr>
  </w:style>
  <w:style w:type="character" w:customStyle="1" w:styleId="Rubrik4Char">
    <w:name w:val="Rubrik 4 Char"/>
    <w:link w:val="Rubrik4"/>
    <w:uiPriority w:val="9"/>
    <w:rsid w:val="00C85BC7"/>
    <w:rPr>
      <w:rFonts w:ascii="Calibri" w:eastAsia="Times New Roman" w:hAnsi="Calibri" w:cs="Times New Roman"/>
      <w:b/>
      <w:bCs/>
      <w:sz w:val="28"/>
      <w:szCs w:val="28"/>
      <w:lang w:val="sv-SE" w:eastAsia="sv-SE"/>
    </w:rPr>
  </w:style>
  <w:style w:type="paragraph" w:customStyle="1" w:styleId="BBudgettext">
    <w:name w:val="B Budgettext"/>
    <w:rsid w:val="00883A42"/>
    <w:pPr>
      <w:widowControl w:val="0"/>
      <w:ind w:left="1259" w:right="1321"/>
      <w:jc w:val="both"/>
    </w:pPr>
    <w:rPr>
      <w:sz w:val="22"/>
      <w:lang w:val="sv-SE" w:eastAsia="sv-SE"/>
    </w:rPr>
  </w:style>
  <w:style w:type="paragraph" w:styleId="Innehllsfrteckningsrubrik">
    <w:name w:val="TOC Heading"/>
    <w:basedOn w:val="Rubrik1"/>
    <w:next w:val="Normal"/>
    <w:uiPriority w:val="39"/>
    <w:semiHidden/>
    <w:unhideWhenUsed/>
    <w:qFormat/>
    <w:rsid w:val="002E3CFB"/>
    <w:pPr>
      <w:keepLines/>
      <w:spacing w:before="480" w:after="0" w:line="276" w:lineRule="auto"/>
      <w:outlineLvl w:val="9"/>
    </w:pPr>
    <w:rPr>
      <w:color w:val="365F91"/>
      <w:kern w:val="0"/>
      <w:sz w:val="28"/>
      <w:szCs w:val="28"/>
      <w:lang w:val="sv-FI" w:eastAsia="sv-FI"/>
    </w:rPr>
  </w:style>
  <w:style w:type="character" w:customStyle="1" w:styleId="SidfotChar">
    <w:name w:val="Sidfot Char"/>
    <w:link w:val="Sidfot"/>
    <w:uiPriority w:val="99"/>
    <w:rsid w:val="00373EC1"/>
    <w:rPr>
      <w:lang w:val="en-GB" w:eastAsia="sv-SE"/>
    </w:rPr>
  </w:style>
  <w:style w:type="paragraph" w:customStyle="1" w:styleId="Alpandetext">
    <w:name w:val="A löpande text"/>
    <w:basedOn w:val="Normal"/>
    <w:rsid w:val="004670C2"/>
    <w:pPr>
      <w:tabs>
        <w:tab w:val="left" w:pos="907"/>
      </w:tabs>
      <w:spacing w:line="360" w:lineRule="auto"/>
      <w:jc w:val="both"/>
    </w:pPr>
    <w:rPr>
      <w:szCs w:val="20"/>
    </w:rPr>
  </w:style>
  <w:style w:type="paragraph" w:customStyle="1" w:styleId="Default">
    <w:name w:val="Default"/>
    <w:rsid w:val="00EA407C"/>
    <w:pPr>
      <w:autoSpaceDE w:val="0"/>
      <w:autoSpaceDN w:val="0"/>
      <w:adjustRightInd w:val="0"/>
    </w:pPr>
    <w:rPr>
      <w:rFonts w:ascii="Verdana" w:eastAsia="Calibri" w:hAnsi="Verdana" w:cs="Verdana"/>
      <w:color w:val="000000"/>
      <w:sz w:val="24"/>
      <w:szCs w:val="24"/>
      <w:lang w:eastAsia="en-US"/>
    </w:rPr>
  </w:style>
  <w:style w:type="paragraph" w:styleId="Kommentarer">
    <w:name w:val="annotation text"/>
    <w:basedOn w:val="Normal"/>
    <w:link w:val="KommentarerChar"/>
    <w:uiPriority w:val="99"/>
    <w:unhideWhenUsed/>
    <w:rsid w:val="00524580"/>
    <w:rPr>
      <w:sz w:val="20"/>
      <w:szCs w:val="20"/>
      <w:lang w:val="sv-FI"/>
    </w:rPr>
  </w:style>
  <w:style w:type="character" w:customStyle="1" w:styleId="KommentarerChar">
    <w:name w:val="Kommentarer Char"/>
    <w:basedOn w:val="Standardstycketeckensnitt"/>
    <w:link w:val="Kommentarer"/>
    <w:uiPriority w:val="99"/>
    <w:rsid w:val="00524580"/>
    <w:rPr>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449910">
      <w:bodyDiv w:val="1"/>
      <w:marLeft w:val="0"/>
      <w:marRight w:val="0"/>
      <w:marTop w:val="0"/>
      <w:marBottom w:val="0"/>
      <w:divBdr>
        <w:top w:val="none" w:sz="0" w:space="0" w:color="auto"/>
        <w:left w:val="none" w:sz="0" w:space="0" w:color="auto"/>
        <w:bottom w:val="none" w:sz="0" w:space="0" w:color="auto"/>
        <w:right w:val="none" w:sz="0" w:space="0" w:color="auto"/>
      </w:divBdr>
      <w:divsChild>
        <w:div w:id="528953165">
          <w:marLeft w:val="0"/>
          <w:marRight w:val="0"/>
          <w:marTop w:val="150"/>
          <w:marBottom w:val="0"/>
          <w:divBdr>
            <w:top w:val="none" w:sz="0" w:space="0" w:color="auto"/>
            <w:left w:val="none" w:sz="0" w:space="0" w:color="auto"/>
            <w:bottom w:val="none" w:sz="0" w:space="0" w:color="auto"/>
            <w:right w:val="none" w:sz="0" w:space="0" w:color="auto"/>
          </w:divBdr>
          <w:divsChild>
            <w:div w:id="1961917703">
              <w:marLeft w:val="0"/>
              <w:marRight w:val="0"/>
              <w:marTop w:val="0"/>
              <w:marBottom w:val="0"/>
              <w:divBdr>
                <w:top w:val="none" w:sz="0" w:space="0" w:color="auto"/>
                <w:left w:val="none" w:sz="0" w:space="0" w:color="auto"/>
                <w:bottom w:val="none" w:sz="0" w:space="0" w:color="auto"/>
                <w:right w:val="none" w:sz="0" w:space="0" w:color="auto"/>
              </w:divBdr>
              <w:divsChild>
                <w:div w:id="1989479861">
                  <w:marLeft w:val="0"/>
                  <w:marRight w:val="0"/>
                  <w:marTop w:val="0"/>
                  <w:marBottom w:val="0"/>
                  <w:divBdr>
                    <w:top w:val="none" w:sz="0" w:space="0" w:color="auto"/>
                    <w:left w:val="none" w:sz="0" w:space="0" w:color="auto"/>
                    <w:bottom w:val="none" w:sz="0" w:space="0" w:color="auto"/>
                    <w:right w:val="none" w:sz="0" w:space="0" w:color="auto"/>
                  </w:divBdr>
                  <w:divsChild>
                    <w:div w:id="1741366074">
                      <w:marLeft w:val="0"/>
                      <w:marRight w:val="0"/>
                      <w:marTop w:val="0"/>
                      <w:marBottom w:val="0"/>
                      <w:divBdr>
                        <w:top w:val="none" w:sz="0" w:space="0" w:color="auto"/>
                        <w:left w:val="none" w:sz="0" w:space="0" w:color="auto"/>
                        <w:bottom w:val="none" w:sz="0" w:space="0" w:color="auto"/>
                        <w:right w:val="none" w:sz="0" w:space="0" w:color="auto"/>
                      </w:divBdr>
                      <w:divsChild>
                        <w:div w:id="367028381">
                          <w:marLeft w:val="0"/>
                          <w:marRight w:val="0"/>
                          <w:marTop w:val="0"/>
                          <w:marBottom w:val="0"/>
                          <w:divBdr>
                            <w:top w:val="none" w:sz="0" w:space="0" w:color="auto"/>
                            <w:left w:val="none" w:sz="0" w:space="0" w:color="auto"/>
                            <w:bottom w:val="none" w:sz="0" w:space="0" w:color="auto"/>
                            <w:right w:val="none" w:sz="0" w:space="0" w:color="auto"/>
                          </w:divBdr>
                          <w:divsChild>
                            <w:div w:id="1514608555">
                              <w:marLeft w:val="0"/>
                              <w:marRight w:val="0"/>
                              <w:marTop w:val="0"/>
                              <w:marBottom w:val="0"/>
                              <w:divBdr>
                                <w:top w:val="none" w:sz="0" w:space="0" w:color="auto"/>
                                <w:left w:val="none" w:sz="0" w:space="0" w:color="auto"/>
                                <w:bottom w:val="none" w:sz="0" w:space="0" w:color="auto"/>
                                <w:right w:val="none" w:sz="0" w:space="0" w:color="auto"/>
                              </w:divBdr>
                              <w:divsChild>
                                <w:div w:id="1560903167">
                                  <w:marLeft w:val="0"/>
                                  <w:marRight w:val="0"/>
                                  <w:marTop w:val="0"/>
                                  <w:marBottom w:val="0"/>
                                  <w:divBdr>
                                    <w:top w:val="none" w:sz="0" w:space="0" w:color="auto"/>
                                    <w:left w:val="none" w:sz="0" w:space="0" w:color="auto"/>
                                    <w:bottom w:val="none" w:sz="0" w:space="0" w:color="auto"/>
                                    <w:right w:val="none" w:sz="0" w:space="0" w:color="auto"/>
                                  </w:divBdr>
                                  <w:divsChild>
                                    <w:div w:id="60179483">
                                      <w:marLeft w:val="0"/>
                                      <w:marRight w:val="0"/>
                                      <w:marTop w:val="0"/>
                                      <w:marBottom w:val="0"/>
                                      <w:divBdr>
                                        <w:top w:val="none" w:sz="0" w:space="0" w:color="auto"/>
                                        <w:left w:val="none" w:sz="0" w:space="0" w:color="auto"/>
                                        <w:bottom w:val="none" w:sz="0" w:space="0" w:color="auto"/>
                                        <w:right w:val="none" w:sz="0" w:space="0" w:color="auto"/>
                                      </w:divBdr>
                                      <w:divsChild>
                                        <w:div w:id="1607344277">
                                          <w:marLeft w:val="0"/>
                                          <w:marRight w:val="0"/>
                                          <w:marTop w:val="0"/>
                                          <w:marBottom w:val="0"/>
                                          <w:divBdr>
                                            <w:top w:val="none" w:sz="0" w:space="0" w:color="auto"/>
                                            <w:left w:val="none" w:sz="0" w:space="0" w:color="auto"/>
                                            <w:bottom w:val="none" w:sz="0" w:space="0" w:color="auto"/>
                                            <w:right w:val="none" w:sz="0" w:space="0" w:color="auto"/>
                                          </w:divBdr>
                                          <w:divsChild>
                                            <w:div w:id="666440794">
                                              <w:marLeft w:val="0"/>
                                              <w:marRight w:val="0"/>
                                              <w:marTop w:val="0"/>
                                              <w:marBottom w:val="0"/>
                                              <w:divBdr>
                                                <w:top w:val="none" w:sz="0" w:space="0" w:color="auto"/>
                                                <w:left w:val="none" w:sz="0" w:space="0" w:color="auto"/>
                                                <w:bottom w:val="none" w:sz="0" w:space="0" w:color="auto"/>
                                                <w:right w:val="none" w:sz="0" w:space="0" w:color="auto"/>
                                              </w:divBdr>
                                              <w:divsChild>
                                                <w:div w:id="101804587">
                                                  <w:marLeft w:val="0"/>
                                                  <w:marRight w:val="0"/>
                                                  <w:marTop w:val="0"/>
                                                  <w:marBottom w:val="0"/>
                                                  <w:divBdr>
                                                    <w:top w:val="none" w:sz="0" w:space="0" w:color="auto"/>
                                                    <w:left w:val="none" w:sz="0" w:space="0" w:color="auto"/>
                                                    <w:bottom w:val="none" w:sz="0" w:space="0" w:color="auto"/>
                                                    <w:right w:val="none" w:sz="0" w:space="0" w:color="auto"/>
                                                  </w:divBdr>
                                                  <w:divsChild>
                                                    <w:div w:id="2076000868">
                                                      <w:marLeft w:val="0"/>
                                                      <w:marRight w:val="0"/>
                                                      <w:marTop w:val="0"/>
                                                      <w:marBottom w:val="0"/>
                                                      <w:divBdr>
                                                        <w:top w:val="none" w:sz="0" w:space="0" w:color="auto"/>
                                                        <w:left w:val="none" w:sz="0" w:space="0" w:color="auto"/>
                                                        <w:bottom w:val="none" w:sz="0" w:space="0" w:color="auto"/>
                                                        <w:right w:val="none" w:sz="0" w:space="0" w:color="auto"/>
                                                      </w:divBdr>
                                                      <w:divsChild>
                                                        <w:div w:id="766076531">
                                                          <w:marLeft w:val="0"/>
                                                          <w:marRight w:val="0"/>
                                                          <w:marTop w:val="0"/>
                                                          <w:marBottom w:val="0"/>
                                                          <w:divBdr>
                                                            <w:top w:val="none" w:sz="0" w:space="0" w:color="auto"/>
                                                            <w:left w:val="none" w:sz="0" w:space="0" w:color="auto"/>
                                                            <w:bottom w:val="none" w:sz="0" w:space="0" w:color="auto"/>
                                                            <w:right w:val="none" w:sz="0" w:space="0" w:color="auto"/>
                                                          </w:divBdr>
                                                          <w:divsChild>
                                                            <w:div w:id="34721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49986263">
      <w:bodyDiv w:val="1"/>
      <w:marLeft w:val="0"/>
      <w:marRight w:val="0"/>
      <w:marTop w:val="0"/>
      <w:marBottom w:val="0"/>
      <w:divBdr>
        <w:top w:val="none" w:sz="0" w:space="0" w:color="auto"/>
        <w:left w:val="none" w:sz="0" w:space="0" w:color="auto"/>
        <w:bottom w:val="none" w:sz="0" w:space="0" w:color="auto"/>
        <w:right w:val="none" w:sz="0" w:space="0" w:color="auto"/>
      </w:divBdr>
    </w:div>
    <w:div w:id="1258715326">
      <w:bodyDiv w:val="1"/>
      <w:marLeft w:val="0"/>
      <w:marRight w:val="0"/>
      <w:marTop w:val="0"/>
      <w:marBottom w:val="0"/>
      <w:divBdr>
        <w:top w:val="none" w:sz="0" w:space="0" w:color="auto"/>
        <w:left w:val="none" w:sz="0" w:space="0" w:color="auto"/>
        <w:bottom w:val="none" w:sz="0" w:space="0" w:color="auto"/>
        <w:right w:val="none" w:sz="0" w:space="0" w:color="auto"/>
      </w:divBdr>
    </w:div>
    <w:div w:id="1446002689">
      <w:bodyDiv w:val="1"/>
      <w:marLeft w:val="0"/>
      <w:marRight w:val="0"/>
      <w:marTop w:val="0"/>
      <w:marBottom w:val="0"/>
      <w:divBdr>
        <w:top w:val="none" w:sz="0" w:space="0" w:color="auto"/>
        <w:left w:val="none" w:sz="0" w:space="0" w:color="auto"/>
        <w:bottom w:val="none" w:sz="0" w:space="0" w:color="auto"/>
        <w:right w:val="none" w:sz="0" w:space="0" w:color="auto"/>
      </w:divBdr>
      <w:divsChild>
        <w:div w:id="55596237">
          <w:marLeft w:val="0"/>
          <w:marRight w:val="0"/>
          <w:marTop w:val="150"/>
          <w:marBottom w:val="0"/>
          <w:divBdr>
            <w:top w:val="none" w:sz="0" w:space="0" w:color="auto"/>
            <w:left w:val="none" w:sz="0" w:space="0" w:color="auto"/>
            <w:bottom w:val="none" w:sz="0" w:space="0" w:color="auto"/>
            <w:right w:val="none" w:sz="0" w:space="0" w:color="auto"/>
          </w:divBdr>
          <w:divsChild>
            <w:div w:id="1896627264">
              <w:marLeft w:val="0"/>
              <w:marRight w:val="0"/>
              <w:marTop w:val="0"/>
              <w:marBottom w:val="0"/>
              <w:divBdr>
                <w:top w:val="none" w:sz="0" w:space="0" w:color="auto"/>
                <w:left w:val="none" w:sz="0" w:space="0" w:color="auto"/>
                <w:bottom w:val="none" w:sz="0" w:space="0" w:color="auto"/>
                <w:right w:val="none" w:sz="0" w:space="0" w:color="auto"/>
              </w:divBdr>
              <w:divsChild>
                <w:div w:id="88358162">
                  <w:marLeft w:val="0"/>
                  <w:marRight w:val="0"/>
                  <w:marTop w:val="0"/>
                  <w:marBottom w:val="0"/>
                  <w:divBdr>
                    <w:top w:val="none" w:sz="0" w:space="0" w:color="auto"/>
                    <w:left w:val="none" w:sz="0" w:space="0" w:color="auto"/>
                    <w:bottom w:val="none" w:sz="0" w:space="0" w:color="auto"/>
                    <w:right w:val="none" w:sz="0" w:space="0" w:color="auto"/>
                  </w:divBdr>
                  <w:divsChild>
                    <w:div w:id="1042022510">
                      <w:marLeft w:val="0"/>
                      <w:marRight w:val="0"/>
                      <w:marTop w:val="0"/>
                      <w:marBottom w:val="0"/>
                      <w:divBdr>
                        <w:top w:val="none" w:sz="0" w:space="0" w:color="auto"/>
                        <w:left w:val="none" w:sz="0" w:space="0" w:color="auto"/>
                        <w:bottom w:val="none" w:sz="0" w:space="0" w:color="auto"/>
                        <w:right w:val="none" w:sz="0" w:space="0" w:color="auto"/>
                      </w:divBdr>
                      <w:divsChild>
                        <w:div w:id="1606225866">
                          <w:marLeft w:val="0"/>
                          <w:marRight w:val="0"/>
                          <w:marTop w:val="0"/>
                          <w:marBottom w:val="0"/>
                          <w:divBdr>
                            <w:top w:val="none" w:sz="0" w:space="0" w:color="auto"/>
                            <w:left w:val="none" w:sz="0" w:space="0" w:color="auto"/>
                            <w:bottom w:val="none" w:sz="0" w:space="0" w:color="auto"/>
                            <w:right w:val="none" w:sz="0" w:space="0" w:color="auto"/>
                          </w:divBdr>
                          <w:divsChild>
                            <w:div w:id="1347708931">
                              <w:marLeft w:val="0"/>
                              <w:marRight w:val="0"/>
                              <w:marTop w:val="0"/>
                              <w:marBottom w:val="0"/>
                              <w:divBdr>
                                <w:top w:val="none" w:sz="0" w:space="0" w:color="auto"/>
                                <w:left w:val="none" w:sz="0" w:space="0" w:color="auto"/>
                                <w:bottom w:val="none" w:sz="0" w:space="0" w:color="auto"/>
                                <w:right w:val="none" w:sz="0" w:space="0" w:color="auto"/>
                              </w:divBdr>
                              <w:divsChild>
                                <w:div w:id="240798253">
                                  <w:marLeft w:val="0"/>
                                  <w:marRight w:val="0"/>
                                  <w:marTop w:val="0"/>
                                  <w:marBottom w:val="0"/>
                                  <w:divBdr>
                                    <w:top w:val="none" w:sz="0" w:space="0" w:color="auto"/>
                                    <w:left w:val="none" w:sz="0" w:space="0" w:color="auto"/>
                                    <w:bottom w:val="none" w:sz="0" w:space="0" w:color="auto"/>
                                    <w:right w:val="none" w:sz="0" w:space="0" w:color="auto"/>
                                  </w:divBdr>
                                  <w:divsChild>
                                    <w:div w:id="455418602">
                                      <w:marLeft w:val="0"/>
                                      <w:marRight w:val="0"/>
                                      <w:marTop w:val="0"/>
                                      <w:marBottom w:val="0"/>
                                      <w:divBdr>
                                        <w:top w:val="none" w:sz="0" w:space="0" w:color="auto"/>
                                        <w:left w:val="none" w:sz="0" w:space="0" w:color="auto"/>
                                        <w:bottom w:val="none" w:sz="0" w:space="0" w:color="auto"/>
                                        <w:right w:val="none" w:sz="0" w:space="0" w:color="auto"/>
                                      </w:divBdr>
                                      <w:divsChild>
                                        <w:div w:id="1575314586">
                                          <w:marLeft w:val="0"/>
                                          <w:marRight w:val="0"/>
                                          <w:marTop w:val="0"/>
                                          <w:marBottom w:val="0"/>
                                          <w:divBdr>
                                            <w:top w:val="none" w:sz="0" w:space="0" w:color="auto"/>
                                            <w:left w:val="none" w:sz="0" w:space="0" w:color="auto"/>
                                            <w:bottom w:val="none" w:sz="0" w:space="0" w:color="auto"/>
                                            <w:right w:val="none" w:sz="0" w:space="0" w:color="auto"/>
                                          </w:divBdr>
                                          <w:divsChild>
                                            <w:div w:id="2034187260">
                                              <w:marLeft w:val="0"/>
                                              <w:marRight w:val="0"/>
                                              <w:marTop w:val="0"/>
                                              <w:marBottom w:val="0"/>
                                              <w:divBdr>
                                                <w:top w:val="none" w:sz="0" w:space="0" w:color="auto"/>
                                                <w:left w:val="none" w:sz="0" w:space="0" w:color="auto"/>
                                                <w:bottom w:val="none" w:sz="0" w:space="0" w:color="auto"/>
                                                <w:right w:val="none" w:sz="0" w:space="0" w:color="auto"/>
                                              </w:divBdr>
                                              <w:divsChild>
                                                <w:div w:id="1069496614">
                                                  <w:marLeft w:val="0"/>
                                                  <w:marRight w:val="0"/>
                                                  <w:marTop w:val="0"/>
                                                  <w:marBottom w:val="0"/>
                                                  <w:divBdr>
                                                    <w:top w:val="none" w:sz="0" w:space="0" w:color="auto"/>
                                                    <w:left w:val="none" w:sz="0" w:space="0" w:color="auto"/>
                                                    <w:bottom w:val="none" w:sz="0" w:space="0" w:color="auto"/>
                                                    <w:right w:val="none" w:sz="0" w:space="0" w:color="auto"/>
                                                  </w:divBdr>
                                                  <w:divsChild>
                                                    <w:div w:id="595401091">
                                                      <w:marLeft w:val="0"/>
                                                      <w:marRight w:val="0"/>
                                                      <w:marTop w:val="0"/>
                                                      <w:marBottom w:val="0"/>
                                                      <w:divBdr>
                                                        <w:top w:val="none" w:sz="0" w:space="0" w:color="auto"/>
                                                        <w:left w:val="none" w:sz="0" w:space="0" w:color="auto"/>
                                                        <w:bottom w:val="none" w:sz="0" w:space="0" w:color="auto"/>
                                                        <w:right w:val="none" w:sz="0" w:space="0" w:color="auto"/>
                                                      </w:divBdr>
                                                      <w:divsChild>
                                                        <w:div w:id="264656626">
                                                          <w:marLeft w:val="0"/>
                                                          <w:marRight w:val="0"/>
                                                          <w:marTop w:val="0"/>
                                                          <w:marBottom w:val="0"/>
                                                          <w:divBdr>
                                                            <w:top w:val="none" w:sz="0" w:space="0" w:color="auto"/>
                                                            <w:left w:val="none" w:sz="0" w:space="0" w:color="auto"/>
                                                            <w:bottom w:val="none" w:sz="0" w:space="0" w:color="auto"/>
                                                            <w:right w:val="none" w:sz="0" w:space="0" w:color="auto"/>
                                                          </w:divBdr>
                                                          <w:divsChild>
                                                            <w:div w:id="32899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evisionen.ax" TargetMode="Externa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D9AB4-9280-4C4B-B262-4D4BA2F9A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1058</Words>
  <Characters>7524</Characters>
  <Application>Microsoft Office Word</Application>
  <DocSecurity>0</DocSecurity>
  <Lines>62</Lines>
  <Paragraphs>17</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Ålands landskapsregering</Company>
  <LinksUpToDate>false</LinksUpToDate>
  <CharactersWithSpaces>8565</CharactersWithSpaces>
  <SharedDoc>false</SharedDoc>
  <HLinks>
    <vt:vector size="6" baseType="variant">
      <vt:variant>
        <vt:i4>15335487</vt:i4>
      </vt:variant>
      <vt:variant>
        <vt:i4>-1</vt:i4>
      </vt:variant>
      <vt:variant>
        <vt:i4>1026</vt:i4>
      </vt:variant>
      <vt:variant>
        <vt:i4>1</vt:i4>
      </vt:variant>
      <vt:variant>
        <vt:lpwstr>C:\Documents and Settings\Administratör\Mina dokument\Logon\regeringen_svartvit.tif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dc:creator>
  <cp:lastModifiedBy>Jessica Laaksonen</cp:lastModifiedBy>
  <cp:revision>2</cp:revision>
  <cp:lastPrinted>2023-03-06T12:39:00Z</cp:lastPrinted>
  <dcterms:created xsi:type="dcterms:W3CDTF">2025-09-23T08:28:00Z</dcterms:created>
  <dcterms:modified xsi:type="dcterms:W3CDTF">2025-09-23T08:28:00Z</dcterms:modified>
</cp:coreProperties>
</file>