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4C76238C" w14:textId="77777777">
        <w:trPr>
          <w:cantSplit/>
          <w:trHeight w:val="20"/>
        </w:trPr>
        <w:tc>
          <w:tcPr>
            <w:tcW w:w="861" w:type="dxa"/>
            <w:vMerge w:val="restart"/>
          </w:tcPr>
          <w:p w14:paraId="7B3EFCB9" w14:textId="1BFDDFAE" w:rsidR="000B3F00" w:rsidRDefault="003B20D2">
            <w:pPr>
              <w:pStyle w:val="xLedtext"/>
              <w:rPr>
                <w:noProof/>
              </w:rPr>
            </w:pPr>
            <w:bookmarkStart w:id="0" w:name="_top"/>
            <w:bookmarkEnd w:id="0"/>
            <w:r>
              <w:rPr>
                <w:noProof/>
              </w:rPr>
              <w:drawing>
                <wp:inline distT="0" distB="0" distL="0" distR="0" wp14:anchorId="3F24CDF1" wp14:editId="599DF647">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3A7242B6" w14:textId="04D68B81" w:rsidR="000B3F00" w:rsidRDefault="003B20D2">
            <w:pPr>
              <w:pStyle w:val="xMellanrum"/>
            </w:pPr>
            <w:r>
              <w:rPr>
                <w:noProof/>
              </w:rPr>
              <w:drawing>
                <wp:inline distT="0" distB="0" distL="0" distR="0" wp14:anchorId="01FD7A22" wp14:editId="7CC0A067">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12BFA1D3" w14:textId="77777777">
        <w:trPr>
          <w:cantSplit/>
          <w:trHeight w:val="299"/>
        </w:trPr>
        <w:tc>
          <w:tcPr>
            <w:tcW w:w="861" w:type="dxa"/>
            <w:vMerge/>
          </w:tcPr>
          <w:p w14:paraId="6B3E8D1F" w14:textId="77777777" w:rsidR="000B3F00" w:rsidRDefault="000B3F00">
            <w:pPr>
              <w:pStyle w:val="xLedtext"/>
            </w:pPr>
          </w:p>
        </w:tc>
        <w:tc>
          <w:tcPr>
            <w:tcW w:w="4448" w:type="dxa"/>
            <w:vAlign w:val="bottom"/>
          </w:tcPr>
          <w:p w14:paraId="59B8C13E" w14:textId="77777777" w:rsidR="000B3F00" w:rsidRDefault="000B3F00">
            <w:pPr>
              <w:pStyle w:val="xAvsandare1"/>
            </w:pPr>
            <w:r>
              <w:t>Ålands lagting</w:t>
            </w:r>
          </w:p>
        </w:tc>
        <w:tc>
          <w:tcPr>
            <w:tcW w:w="4288" w:type="dxa"/>
            <w:gridSpan w:val="2"/>
            <w:vAlign w:val="bottom"/>
          </w:tcPr>
          <w:p w14:paraId="1FDA3F6B" w14:textId="1E15D423" w:rsidR="000B3F00" w:rsidRDefault="00EB4AA5" w:rsidP="00EB4AA5">
            <w:pPr>
              <w:pStyle w:val="xDokTypNr"/>
            </w:pPr>
            <w:r>
              <w:t>MISSTROENDE</w:t>
            </w:r>
            <w:r w:rsidR="00755110">
              <w:t xml:space="preserve">  </w:t>
            </w:r>
            <w:r w:rsidR="00CA66C9">
              <w:t>1</w:t>
            </w:r>
            <w:r w:rsidR="00755110">
              <w:t>/20</w:t>
            </w:r>
            <w:r w:rsidR="00577922">
              <w:t>2</w:t>
            </w:r>
            <w:r w:rsidR="00CA66C9">
              <w:t>4</w:t>
            </w:r>
            <w:r w:rsidR="00755110">
              <w:t xml:space="preserve"> - 20</w:t>
            </w:r>
            <w:r w:rsidR="00577922">
              <w:t>2</w:t>
            </w:r>
            <w:r w:rsidR="00CA66C9">
              <w:t>5</w:t>
            </w:r>
          </w:p>
        </w:tc>
      </w:tr>
      <w:tr w:rsidR="000B3F00" w14:paraId="2E747650" w14:textId="77777777">
        <w:trPr>
          <w:cantSplit/>
          <w:trHeight w:val="238"/>
        </w:trPr>
        <w:tc>
          <w:tcPr>
            <w:tcW w:w="861" w:type="dxa"/>
            <w:vMerge/>
          </w:tcPr>
          <w:p w14:paraId="5CAFC6BC" w14:textId="77777777" w:rsidR="000B3F00" w:rsidRDefault="000B3F00">
            <w:pPr>
              <w:pStyle w:val="xLedtext"/>
            </w:pPr>
          </w:p>
        </w:tc>
        <w:tc>
          <w:tcPr>
            <w:tcW w:w="4448" w:type="dxa"/>
            <w:vAlign w:val="bottom"/>
          </w:tcPr>
          <w:p w14:paraId="5E680525" w14:textId="77777777" w:rsidR="000B3F00" w:rsidRDefault="000B3F00">
            <w:pPr>
              <w:pStyle w:val="xLedtext"/>
            </w:pPr>
          </w:p>
        </w:tc>
        <w:tc>
          <w:tcPr>
            <w:tcW w:w="1725" w:type="dxa"/>
            <w:vAlign w:val="bottom"/>
          </w:tcPr>
          <w:p w14:paraId="579A3707" w14:textId="77777777" w:rsidR="000B3F00" w:rsidRDefault="000B3F00">
            <w:pPr>
              <w:pStyle w:val="xLedtext"/>
            </w:pPr>
            <w:r>
              <w:t>Datum</w:t>
            </w:r>
          </w:p>
        </w:tc>
        <w:tc>
          <w:tcPr>
            <w:tcW w:w="2563" w:type="dxa"/>
            <w:vAlign w:val="bottom"/>
          </w:tcPr>
          <w:p w14:paraId="523DF889" w14:textId="77777777" w:rsidR="000B3F00" w:rsidRDefault="000B3F00">
            <w:pPr>
              <w:pStyle w:val="xLedtext"/>
            </w:pPr>
          </w:p>
        </w:tc>
      </w:tr>
      <w:tr w:rsidR="000B3F00" w14:paraId="3AF39A8B" w14:textId="77777777">
        <w:trPr>
          <w:cantSplit/>
          <w:trHeight w:val="238"/>
        </w:trPr>
        <w:tc>
          <w:tcPr>
            <w:tcW w:w="861" w:type="dxa"/>
            <w:vMerge/>
          </w:tcPr>
          <w:p w14:paraId="44EBAD09" w14:textId="77777777" w:rsidR="000B3F00" w:rsidRDefault="000B3F00">
            <w:pPr>
              <w:pStyle w:val="xAvsandare2"/>
            </w:pPr>
          </w:p>
        </w:tc>
        <w:tc>
          <w:tcPr>
            <w:tcW w:w="4448" w:type="dxa"/>
            <w:vAlign w:val="center"/>
          </w:tcPr>
          <w:p w14:paraId="205A012C" w14:textId="0F909FAA" w:rsidR="000B3F00" w:rsidRDefault="004D7277" w:rsidP="00377141">
            <w:pPr>
              <w:pStyle w:val="xAvsandare2"/>
            </w:pPr>
            <w:r>
              <w:t>Christian Wikström</w:t>
            </w:r>
            <w:r w:rsidR="00755110">
              <w:t xml:space="preserve"> </w:t>
            </w:r>
            <w:proofErr w:type="gramStart"/>
            <w:r w:rsidR="00755110">
              <w:t>m.fl.</w:t>
            </w:r>
            <w:proofErr w:type="gramEnd"/>
          </w:p>
        </w:tc>
        <w:tc>
          <w:tcPr>
            <w:tcW w:w="1725" w:type="dxa"/>
            <w:vAlign w:val="center"/>
          </w:tcPr>
          <w:p w14:paraId="37EBB2BA" w14:textId="066DDE8B" w:rsidR="000B3F00" w:rsidRDefault="00577922" w:rsidP="00755110">
            <w:pPr>
              <w:pStyle w:val="xDatum1"/>
            </w:pPr>
            <w:r>
              <w:t>202</w:t>
            </w:r>
            <w:r w:rsidR="004D7277">
              <w:t>5</w:t>
            </w:r>
            <w:r>
              <w:t>-</w:t>
            </w:r>
            <w:r w:rsidR="000C4D76">
              <w:t>0</w:t>
            </w:r>
            <w:r w:rsidR="004D7277">
              <w:t>9</w:t>
            </w:r>
            <w:r w:rsidR="000C4D76">
              <w:t>-</w:t>
            </w:r>
            <w:r w:rsidR="004D7277">
              <w:t>15</w:t>
            </w:r>
          </w:p>
        </w:tc>
        <w:tc>
          <w:tcPr>
            <w:tcW w:w="2563" w:type="dxa"/>
            <w:vAlign w:val="center"/>
          </w:tcPr>
          <w:p w14:paraId="683456D2" w14:textId="77777777" w:rsidR="000B3F00" w:rsidRDefault="000B3F00">
            <w:pPr>
              <w:pStyle w:val="xBeteckning1"/>
            </w:pPr>
          </w:p>
        </w:tc>
      </w:tr>
      <w:tr w:rsidR="000B3F00" w14:paraId="75A7D36B" w14:textId="77777777">
        <w:trPr>
          <w:cantSplit/>
          <w:trHeight w:val="238"/>
        </w:trPr>
        <w:tc>
          <w:tcPr>
            <w:tcW w:w="861" w:type="dxa"/>
            <w:vMerge/>
          </w:tcPr>
          <w:p w14:paraId="2E7CA1AF" w14:textId="77777777" w:rsidR="000B3F00" w:rsidRDefault="000B3F00">
            <w:pPr>
              <w:pStyle w:val="xLedtext"/>
            </w:pPr>
          </w:p>
        </w:tc>
        <w:tc>
          <w:tcPr>
            <w:tcW w:w="4448" w:type="dxa"/>
            <w:vAlign w:val="bottom"/>
          </w:tcPr>
          <w:p w14:paraId="7E539295" w14:textId="77777777" w:rsidR="000B3F00" w:rsidRDefault="000B3F00">
            <w:pPr>
              <w:pStyle w:val="xLedtext"/>
            </w:pPr>
          </w:p>
        </w:tc>
        <w:tc>
          <w:tcPr>
            <w:tcW w:w="1725" w:type="dxa"/>
            <w:vAlign w:val="bottom"/>
          </w:tcPr>
          <w:p w14:paraId="672B606D" w14:textId="77777777" w:rsidR="000B3F00" w:rsidRDefault="000B3F00">
            <w:pPr>
              <w:pStyle w:val="xLedtext"/>
            </w:pPr>
          </w:p>
        </w:tc>
        <w:tc>
          <w:tcPr>
            <w:tcW w:w="2563" w:type="dxa"/>
            <w:vAlign w:val="bottom"/>
          </w:tcPr>
          <w:p w14:paraId="061F3102" w14:textId="77777777" w:rsidR="000B3F00" w:rsidRDefault="000B3F00">
            <w:pPr>
              <w:pStyle w:val="xLedtext"/>
            </w:pPr>
          </w:p>
        </w:tc>
      </w:tr>
      <w:tr w:rsidR="000B3F00" w14:paraId="2E331F96" w14:textId="77777777">
        <w:trPr>
          <w:cantSplit/>
          <w:trHeight w:val="238"/>
        </w:trPr>
        <w:tc>
          <w:tcPr>
            <w:tcW w:w="861" w:type="dxa"/>
            <w:vMerge/>
            <w:tcBorders>
              <w:bottom w:val="single" w:sz="4" w:space="0" w:color="auto"/>
            </w:tcBorders>
          </w:tcPr>
          <w:p w14:paraId="4266AAD4" w14:textId="77777777" w:rsidR="000B3F00" w:rsidRDefault="000B3F00">
            <w:pPr>
              <w:pStyle w:val="xAvsandare3"/>
            </w:pPr>
          </w:p>
        </w:tc>
        <w:tc>
          <w:tcPr>
            <w:tcW w:w="4448" w:type="dxa"/>
            <w:tcBorders>
              <w:bottom w:val="single" w:sz="4" w:space="0" w:color="auto"/>
            </w:tcBorders>
            <w:vAlign w:val="center"/>
          </w:tcPr>
          <w:p w14:paraId="77B463B3" w14:textId="77777777" w:rsidR="000B3F00" w:rsidRDefault="000B3F00">
            <w:pPr>
              <w:pStyle w:val="xAvsandare3"/>
            </w:pPr>
          </w:p>
        </w:tc>
        <w:tc>
          <w:tcPr>
            <w:tcW w:w="1725" w:type="dxa"/>
            <w:tcBorders>
              <w:bottom w:val="single" w:sz="4" w:space="0" w:color="auto"/>
            </w:tcBorders>
            <w:vAlign w:val="center"/>
          </w:tcPr>
          <w:p w14:paraId="5E61BE51" w14:textId="77777777" w:rsidR="000B3F00" w:rsidRDefault="000B3F00">
            <w:pPr>
              <w:pStyle w:val="xDatum2"/>
            </w:pPr>
          </w:p>
        </w:tc>
        <w:tc>
          <w:tcPr>
            <w:tcW w:w="2563" w:type="dxa"/>
            <w:tcBorders>
              <w:bottom w:val="single" w:sz="4" w:space="0" w:color="auto"/>
            </w:tcBorders>
            <w:vAlign w:val="center"/>
          </w:tcPr>
          <w:p w14:paraId="66CEFFAB" w14:textId="77777777" w:rsidR="000B3F00" w:rsidRDefault="000B3F00">
            <w:pPr>
              <w:pStyle w:val="xBeteckning2"/>
            </w:pPr>
          </w:p>
        </w:tc>
      </w:tr>
      <w:tr w:rsidR="000B3F00" w14:paraId="7A735F72" w14:textId="77777777">
        <w:trPr>
          <w:cantSplit/>
          <w:trHeight w:val="238"/>
        </w:trPr>
        <w:tc>
          <w:tcPr>
            <w:tcW w:w="861" w:type="dxa"/>
            <w:tcBorders>
              <w:top w:val="single" w:sz="4" w:space="0" w:color="auto"/>
            </w:tcBorders>
            <w:vAlign w:val="bottom"/>
          </w:tcPr>
          <w:p w14:paraId="7A4F7682" w14:textId="77777777" w:rsidR="000B3F00" w:rsidRDefault="000B3F00">
            <w:pPr>
              <w:pStyle w:val="xLedtext"/>
            </w:pPr>
          </w:p>
        </w:tc>
        <w:tc>
          <w:tcPr>
            <w:tcW w:w="4448" w:type="dxa"/>
            <w:tcBorders>
              <w:top w:val="single" w:sz="4" w:space="0" w:color="auto"/>
            </w:tcBorders>
            <w:vAlign w:val="bottom"/>
          </w:tcPr>
          <w:p w14:paraId="55826232" w14:textId="77777777" w:rsidR="000B3F00" w:rsidRDefault="000B3F00">
            <w:pPr>
              <w:pStyle w:val="xLedtext"/>
            </w:pPr>
          </w:p>
        </w:tc>
        <w:tc>
          <w:tcPr>
            <w:tcW w:w="4288" w:type="dxa"/>
            <w:gridSpan w:val="2"/>
            <w:tcBorders>
              <w:top w:val="single" w:sz="4" w:space="0" w:color="auto"/>
            </w:tcBorders>
            <w:vAlign w:val="bottom"/>
          </w:tcPr>
          <w:p w14:paraId="05FDF381" w14:textId="77777777" w:rsidR="000B3F00" w:rsidRDefault="000B3F00">
            <w:pPr>
              <w:pStyle w:val="xLedtext"/>
            </w:pPr>
          </w:p>
        </w:tc>
      </w:tr>
      <w:tr w:rsidR="000B3F00" w14:paraId="3B1F5FF3" w14:textId="77777777">
        <w:trPr>
          <w:cantSplit/>
          <w:trHeight w:val="238"/>
        </w:trPr>
        <w:tc>
          <w:tcPr>
            <w:tcW w:w="861" w:type="dxa"/>
          </w:tcPr>
          <w:p w14:paraId="37219279" w14:textId="77777777" w:rsidR="000B3F00" w:rsidRDefault="000B3F00">
            <w:pPr>
              <w:pStyle w:val="xCelltext"/>
            </w:pPr>
          </w:p>
        </w:tc>
        <w:tc>
          <w:tcPr>
            <w:tcW w:w="4448" w:type="dxa"/>
            <w:vMerge w:val="restart"/>
          </w:tcPr>
          <w:p w14:paraId="1DFD01C1" w14:textId="77777777" w:rsidR="000B3F00" w:rsidRDefault="000B3F00">
            <w:pPr>
              <w:pStyle w:val="xMottagare1"/>
            </w:pPr>
            <w:r>
              <w:t>Till Ålands lagting</w:t>
            </w:r>
          </w:p>
        </w:tc>
        <w:tc>
          <w:tcPr>
            <w:tcW w:w="4288" w:type="dxa"/>
            <w:gridSpan w:val="2"/>
            <w:vMerge w:val="restart"/>
          </w:tcPr>
          <w:p w14:paraId="0E38FBC5" w14:textId="77777777" w:rsidR="000B3F00" w:rsidRDefault="000B3F00">
            <w:pPr>
              <w:pStyle w:val="xMottagare1"/>
              <w:tabs>
                <w:tab w:val="left" w:pos="2349"/>
              </w:tabs>
            </w:pPr>
          </w:p>
        </w:tc>
      </w:tr>
      <w:tr w:rsidR="000B3F00" w14:paraId="4AD9D0D4" w14:textId="77777777">
        <w:trPr>
          <w:cantSplit/>
          <w:trHeight w:val="238"/>
        </w:trPr>
        <w:tc>
          <w:tcPr>
            <w:tcW w:w="861" w:type="dxa"/>
          </w:tcPr>
          <w:p w14:paraId="3DB0CDA3" w14:textId="77777777" w:rsidR="000B3F00" w:rsidRDefault="000B3F00">
            <w:pPr>
              <w:pStyle w:val="xCelltext"/>
            </w:pPr>
          </w:p>
        </w:tc>
        <w:tc>
          <w:tcPr>
            <w:tcW w:w="4448" w:type="dxa"/>
            <w:vMerge/>
            <w:vAlign w:val="center"/>
          </w:tcPr>
          <w:p w14:paraId="42CDB052" w14:textId="77777777" w:rsidR="000B3F00" w:rsidRDefault="000B3F00">
            <w:pPr>
              <w:pStyle w:val="xCelltext"/>
            </w:pPr>
          </w:p>
        </w:tc>
        <w:tc>
          <w:tcPr>
            <w:tcW w:w="4288" w:type="dxa"/>
            <w:gridSpan w:val="2"/>
            <w:vMerge/>
            <w:vAlign w:val="center"/>
          </w:tcPr>
          <w:p w14:paraId="67F205EA" w14:textId="77777777" w:rsidR="000B3F00" w:rsidRDefault="000B3F00">
            <w:pPr>
              <w:pStyle w:val="xCelltext"/>
            </w:pPr>
          </w:p>
        </w:tc>
      </w:tr>
      <w:tr w:rsidR="000B3F00" w14:paraId="5636892D" w14:textId="77777777">
        <w:trPr>
          <w:cantSplit/>
          <w:trHeight w:val="238"/>
        </w:trPr>
        <w:tc>
          <w:tcPr>
            <w:tcW w:w="861" w:type="dxa"/>
          </w:tcPr>
          <w:p w14:paraId="212D214B" w14:textId="77777777" w:rsidR="000B3F00" w:rsidRDefault="000B3F00">
            <w:pPr>
              <w:pStyle w:val="xCelltext"/>
            </w:pPr>
          </w:p>
        </w:tc>
        <w:tc>
          <w:tcPr>
            <w:tcW w:w="4448" w:type="dxa"/>
            <w:vMerge/>
            <w:vAlign w:val="center"/>
          </w:tcPr>
          <w:p w14:paraId="5B6310A3" w14:textId="77777777" w:rsidR="000B3F00" w:rsidRDefault="000B3F00">
            <w:pPr>
              <w:pStyle w:val="xCelltext"/>
            </w:pPr>
          </w:p>
        </w:tc>
        <w:tc>
          <w:tcPr>
            <w:tcW w:w="4288" w:type="dxa"/>
            <w:gridSpan w:val="2"/>
            <w:vMerge/>
            <w:vAlign w:val="center"/>
          </w:tcPr>
          <w:p w14:paraId="0282279E" w14:textId="77777777" w:rsidR="000B3F00" w:rsidRDefault="000B3F00">
            <w:pPr>
              <w:pStyle w:val="xCelltext"/>
            </w:pPr>
          </w:p>
        </w:tc>
      </w:tr>
      <w:tr w:rsidR="000B3F00" w14:paraId="30F653B9" w14:textId="77777777">
        <w:trPr>
          <w:cantSplit/>
          <w:trHeight w:val="238"/>
        </w:trPr>
        <w:tc>
          <w:tcPr>
            <w:tcW w:w="861" w:type="dxa"/>
          </w:tcPr>
          <w:p w14:paraId="053966B5" w14:textId="77777777" w:rsidR="000B3F00" w:rsidRDefault="000B3F00">
            <w:pPr>
              <w:pStyle w:val="xCelltext"/>
            </w:pPr>
          </w:p>
        </w:tc>
        <w:tc>
          <w:tcPr>
            <w:tcW w:w="4448" w:type="dxa"/>
            <w:vMerge/>
            <w:vAlign w:val="center"/>
          </w:tcPr>
          <w:p w14:paraId="0625F2B1" w14:textId="77777777" w:rsidR="000B3F00" w:rsidRDefault="000B3F00">
            <w:pPr>
              <w:pStyle w:val="xCelltext"/>
            </w:pPr>
          </w:p>
        </w:tc>
        <w:tc>
          <w:tcPr>
            <w:tcW w:w="4288" w:type="dxa"/>
            <w:gridSpan w:val="2"/>
            <w:vMerge/>
            <w:vAlign w:val="center"/>
          </w:tcPr>
          <w:p w14:paraId="78DC27F8" w14:textId="77777777" w:rsidR="000B3F00" w:rsidRDefault="000B3F00">
            <w:pPr>
              <w:pStyle w:val="xCelltext"/>
            </w:pPr>
          </w:p>
        </w:tc>
      </w:tr>
      <w:tr w:rsidR="000B3F00" w14:paraId="20AE3B25" w14:textId="77777777">
        <w:trPr>
          <w:cantSplit/>
          <w:trHeight w:val="238"/>
        </w:trPr>
        <w:tc>
          <w:tcPr>
            <w:tcW w:w="861" w:type="dxa"/>
          </w:tcPr>
          <w:p w14:paraId="74F6B925" w14:textId="77777777" w:rsidR="000B3F00" w:rsidRDefault="000B3F00">
            <w:pPr>
              <w:pStyle w:val="xCelltext"/>
            </w:pPr>
          </w:p>
        </w:tc>
        <w:tc>
          <w:tcPr>
            <w:tcW w:w="4448" w:type="dxa"/>
            <w:vMerge/>
            <w:vAlign w:val="center"/>
          </w:tcPr>
          <w:p w14:paraId="3829B195" w14:textId="77777777" w:rsidR="000B3F00" w:rsidRDefault="000B3F00">
            <w:pPr>
              <w:pStyle w:val="xCelltext"/>
            </w:pPr>
          </w:p>
        </w:tc>
        <w:tc>
          <w:tcPr>
            <w:tcW w:w="4288" w:type="dxa"/>
            <w:gridSpan w:val="2"/>
            <w:vMerge/>
            <w:vAlign w:val="center"/>
          </w:tcPr>
          <w:p w14:paraId="328E85C2" w14:textId="77777777" w:rsidR="000B3F00" w:rsidRDefault="000B3F00">
            <w:pPr>
              <w:pStyle w:val="xCelltext"/>
            </w:pPr>
          </w:p>
        </w:tc>
      </w:tr>
    </w:tbl>
    <w:p w14:paraId="571FC1D9" w14:textId="77777777" w:rsidR="000B3F00" w:rsidRDefault="000B3F00">
      <w:pPr>
        <w:rPr>
          <w:b/>
          <w:bCs/>
        </w:rPr>
        <w:sectPr w:rsidR="000B3F00">
          <w:footerReference w:type="even" r:id="rId9"/>
          <w:footerReference w:type="default" r:id="rId10"/>
          <w:pgSz w:w="11906" w:h="16838" w:code="9"/>
          <w:pgMar w:top="567" w:right="1134" w:bottom="1134" w:left="1191" w:header="624" w:footer="737" w:gutter="0"/>
          <w:cols w:space="708"/>
          <w:docGrid w:linePitch="360"/>
        </w:sectPr>
      </w:pPr>
    </w:p>
    <w:p w14:paraId="785C7FA4" w14:textId="77777777" w:rsidR="000B3F00" w:rsidRDefault="00EB4AA5">
      <w:pPr>
        <w:pStyle w:val="ArendeRubrik"/>
      </w:pPr>
      <w:r>
        <w:t>Misstroendeyrkande</w:t>
      </w:r>
    </w:p>
    <w:p w14:paraId="0F99A04E" w14:textId="77777777" w:rsidR="000B3F00" w:rsidRDefault="000B3F00">
      <w:pPr>
        <w:pStyle w:val="ANormal"/>
      </w:pPr>
    </w:p>
    <w:p w14:paraId="13A78F34" w14:textId="77777777" w:rsidR="000B3F00" w:rsidRDefault="000B3F00">
      <w:pPr>
        <w:pStyle w:val="ANormal"/>
      </w:pPr>
    </w:p>
    <w:p w14:paraId="1E2D8094" w14:textId="77777777" w:rsidR="000B3F00" w:rsidRDefault="00EB4AA5" w:rsidP="00EB4AA5">
      <w:pPr>
        <w:pStyle w:val="RubrikA"/>
        <w:rPr>
          <w:sz w:val="22"/>
          <w:szCs w:val="22"/>
        </w:rPr>
      </w:pPr>
      <w:r w:rsidRPr="00755110">
        <w:rPr>
          <w:sz w:val="22"/>
          <w:szCs w:val="22"/>
        </w:rPr>
        <w:t>Motivering</w:t>
      </w:r>
    </w:p>
    <w:p w14:paraId="706B29DA" w14:textId="77777777" w:rsidR="003B62C2" w:rsidRDefault="003B62C2" w:rsidP="003B62C2">
      <w:pPr>
        <w:pStyle w:val="Rubrikmellanrum"/>
      </w:pPr>
    </w:p>
    <w:p w14:paraId="39A014D6" w14:textId="4E291C3D" w:rsidR="003B62C2" w:rsidRDefault="00B0448D" w:rsidP="003B62C2">
      <w:pPr>
        <w:pStyle w:val="ANormal"/>
      </w:pPr>
      <w:r w:rsidRPr="00B0448D">
        <w:t>Ålands landskapsregering, ledd av lantrådet Katrin Sjögren</w:t>
      </w:r>
      <w:r>
        <w:t>, har ett flertal gånger</w:t>
      </w:r>
      <w:r w:rsidRPr="00B0448D">
        <w:t xml:space="preserve"> visat prov på svagt ledarskap och bristande respekt för </w:t>
      </w:r>
      <w:r>
        <w:t xml:space="preserve">lagtinget </w:t>
      </w:r>
      <w:r w:rsidRPr="00B0448D">
        <w:t xml:space="preserve">som utgör </w:t>
      </w:r>
      <w:r w:rsidR="00316766">
        <w:t>grunden i vår demokrati</w:t>
      </w:r>
      <w:r w:rsidRPr="00B0448D">
        <w:t xml:space="preserve">. Regeringsarbetet andas centralisering och maktfullkomlighet samt aktivt </w:t>
      </w:r>
      <w:r w:rsidR="00E428C4">
        <w:t xml:space="preserve">undergrävande av </w:t>
      </w:r>
      <w:r w:rsidR="00D027BE">
        <w:t>lagtingets beslutanderätt i centrala frågor</w:t>
      </w:r>
      <w:r w:rsidRPr="00B0448D">
        <w:t>.</w:t>
      </w:r>
    </w:p>
    <w:p w14:paraId="4AF83012" w14:textId="77777777" w:rsidR="00C70BEB" w:rsidRDefault="00C70BEB" w:rsidP="003B62C2">
      <w:pPr>
        <w:pStyle w:val="ANormal"/>
      </w:pPr>
    </w:p>
    <w:p w14:paraId="2691EA04" w14:textId="774B0FA0" w:rsidR="00C70BEB" w:rsidRDefault="00C70BEB" w:rsidP="003B62C2">
      <w:pPr>
        <w:pStyle w:val="ANormal"/>
      </w:pPr>
      <w:r>
        <w:t xml:space="preserve">Under de snart två år som regeringen Sjögren varit aktiv har det åländska samhället </w:t>
      </w:r>
      <w:r w:rsidR="00C2641E">
        <w:t xml:space="preserve">fått uppleva </w:t>
      </w:r>
      <w:r w:rsidR="008F5746">
        <w:t>en</w:t>
      </w:r>
      <w:r w:rsidR="005512C9">
        <w:t xml:space="preserve"> process av</w:t>
      </w:r>
      <w:r w:rsidR="008F5746">
        <w:t xml:space="preserve"> maktkoncentration från lagtinget till landskapsregeringen vid ett flertal tillfällen. </w:t>
      </w:r>
      <w:r w:rsidR="00C57324">
        <w:t xml:space="preserve">Denna maktfullkomlighet </w:t>
      </w:r>
      <w:r w:rsidR="00BC7D2F">
        <w:t xml:space="preserve">skadar </w:t>
      </w:r>
      <w:r w:rsidR="0026756A">
        <w:t>det folkliga förtroendet för vår demokrati</w:t>
      </w:r>
      <w:r w:rsidR="008C3E8F">
        <w:t xml:space="preserve"> genom att reducera transparensen </w:t>
      </w:r>
      <w:r w:rsidR="003E7BD1">
        <w:t xml:space="preserve">i </w:t>
      </w:r>
      <w:r w:rsidR="003341F5">
        <w:t>det offentliga beslutsfattandet. Dessutom omöjligg</w:t>
      </w:r>
      <w:r w:rsidR="00E07F7C">
        <w:t xml:space="preserve">örs därigenom lagtingets lagstadgade kontrollfunktion över </w:t>
      </w:r>
      <w:r w:rsidR="00793E95">
        <w:t xml:space="preserve">den verkställande makten. </w:t>
      </w:r>
    </w:p>
    <w:p w14:paraId="41DBEDA3" w14:textId="77777777" w:rsidR="00025D5B" w:rsidRDefault="00025D5B" w:rsidP="003B62C2">
      <w:pPr>
        <w:pStyle w:val="ANormal"/>
      </w:pPr>
    </w:p>
    <w:p w14:paraId="6479A566" w14:textId="0904AACB" w:rsidR="00025D5B" w:rsidRDefault="00392C37" w:rsidP="003B62C2">
      <w:pPr>
        <w:pStyle w:val="ANormal"/>
      </w:pPr>
      <w:r>
        <w:t xml:space="preserve">Följande </w:t>
      </w:r>
      <w:r w:rsidR="001B73AC">
        <w:t>exempel på detta agerande är de mest graverande under dessa år</w:t>
      </w:r>
      <w:r w:rsidR="00673EE7">
        <w:t xml:space="preserve">: </w:t>
      </w:r>
    </w:p>
    <w:p w14:paraId="171170A6" w14:textId="77777777" w:rsidR="001B73AC" w:rsidRDefault="001B73AC" w:rsidP="003B62C2">
      <w:pPr>
        <w:pStyle w:val="ANormal"/>
      </w:pPr>
    </w:p>
    <w:p w14:paraId="393AF850" w14:textId="175A52B3" w:rsidR="00983813" w:rsidRDefault="00983813" w:rsidP="00DD41C3">
      <w:pPr>
        <w:pStyle w:val="ANormal"/>
        <w:numPr>
          <w:ilvl w:val="0"/>
          <w:numId w:val="49"/>
        </w:numPr>
      </w:pPr>
      <w:r>
        <w:t xml:space="preserve">Sommaren 2025 beslutade landskapsregeringen att </w:t>
      </w:r>
      <w:r w:rsidR="00AD326D">
        <w:t xml:space="preserve">elektrifiera </w:t>
      </w:r>
      <w:proofErr w:type="spellStart"/>
      <w:r w:rsidR="00AD326D">
        <w:t>Töftö</w:t>
      </w:r>
      <w:proofErr w:type="spellEnd"/>
      <w:r w:rsidR="00AD326D">
        <w:t xml:space="preserve"> linfärja till en summa om 3,7 miljoner euro. Detta trots att lagtinget </w:t>
      </w:r>
      <w:r w:rsidR="00673EE7">
        <w:t xml:space="preserve">och det åländska folket </w:t>
      </w:r>
      <w:r w:rsidR="00AD326D">
        <w:t>var informerat om att kostnaden skulle vara 1 miljon euro</w:t>
      </w:r>
      <w:r w:rsidR="00197D72">
        <w:t>, budgetförslag 5</w:t>
      </w:r>
      <w:r w:rsidR="00963C80">
        <w:t xml:space="preserve"> 2023-2024</w:t>
      </w:r>
      <w:r w:rsidR="00AD326D">
        <w:t xml:space="preserve">. </w:t>
      </w:r>
      <w:r w:rsidR="00E458B6">
        <w:t>Detta</w:t>
      </w:r>
      <w:r w:rsidR="00681349">
        <w:t xml:space="preserve"> utan</w:t>
      </w:r>
      <w:r w:rsidR="00315A60">
        <w:t xml:space="preserve"> att</w:t>
      </w:r>
      <w:r w:rsidR="00E458B6">
        <w:t xml:space="preserve"> vare sig</w:t>
      </w:r>
      <w:r w:rsidR="00315A60">
        <w:t xml:space="preserve"> i</w:t>
      </w:r>
      <w:r w:rsidR="00681349">
        <w:t>nform</w:t>
      </w:r>
      <w:r w:rsidR="00315A60">
        <w:t>era</w:t>
      </w:r>
      <w:r w:rsidR="00681349">
        <w:t xml:space="preserve"> eller </w:t>
      </w:r>
      <w:r w:rsidR="00315A60">
        <w:t>begära</w:t>
      </w:r>
      <w:r w:rsidR="00681349">
        <w:t xml:space="preserve"> samtyck</w:t>
      </w:r>
      <w:r w:rsidR="00315A60">
        <w:t>e</w:t>
      </w:r>
      <w:r w:rsidR="00681349">
        <w:t xml:space="preserve"> från lagtinget. </w:t>
      </w:r>
    </w:p>
    <w:p w14:paraId="0E87DF3B" w14:textId="77777777" w:rsidR="00625AC1" w:rsidRDefault="00625AC1" w:rsidP="00625AC1">
      <w:pPr>
        <w:pStyle w:val="ANormal"/>
        <w:ind w:left="720"/>
      </w:pPr>
    </w:p>
    <w:p w14:paraId="378A8459" w14:textId="47407955" w:rsidR="00625AC1" w:rsidRDefault="00625AC1" w:rsidP="00625AC1">
      <w:pPr>
        <w:pStyle w:val="ANormal"/>
        <w:numPr>
          <w:ilvl w:val="0"/>
          <w:numId w:val="49"/>
        </w:numPr>
      </w:pPr>
      <w:r>
        <w:t xml:space="preserve">Våren 2025 beslutade landskapsregeringen ensidigt att bevilja ett internationellt stöd om 3 miljoner euro utan att informera eller begära samtycke från lagtinget. </w:t>
      </w:r>
    </w:p>
    <w:p w14:paraId="11C5C25B" w14:textId="77777777" w:rsidR="00625AC1" w:rsidRDefault="00625AC1" w:rsidP="00625AC1">
      <w:pPr>
        <w:pStyle w:val="ANormal"/>
        <w:ind w:left="720"/>
      </w:pPr>
    </w:p>
    <w:p w14:paraId="276905AC" w14:textId="77777777" w:rsidR="0066731F" w:rsidRDefault="0066731F" w:rsidP="0066731F">
      <w:pPr>
        <w:pStyle w:val="ANormal"/>
        <w:numPr>
          <w:ilvl w:val="0"/>
          <w:numId w:val="49"/>
        </w:numPr>
      </w:pPr>
      <w:r>
        <w:t xml:space="preserve">Vid budgetförslag 6 2023-2024 upphandling av skärgårdstrafiken ingick en öppen fullmakt om att upphandla skärgårdstrafik. I denna debatt, och utskottsbehandling, hävdade landskapsregeringen att inga större förändringar skulle genomföras. När lagtinget sedermera fattat sitt beslut dröjde det inte länge innan landskapsregeringen upphandlade södra linjen med option om att reducera antalet fartyg på södra linjen. Stick i stäv med förklaringen som gavs till lagtinget.  </w:t>
      </w:r>
    </w:p>
    <w:p w14:paraId="5F24F21C" w14:textId="77777777" w:rsidR="0066731F" w:rsidRDefault="0066731F" w:rsidP="00625AC1">
      <w:pPr>
        <w:pStyle w:val="ANormal"/>
        <w:ind w:left="720"/>
      </w:pPr>
    </w:p>
    <w:p w14:paraId="36515351" w14:textId="77777777" w:rsidR="00025D5B" w:rsidRDefault="00025D5B" w:rsidP="003B62C2">
      <w:pPr>
        <w:pStyle w:val="ANormal"/>
      </w:pPr>
    </w:p>
    <w:p w14:paraId="7C27E2DE" w14:textId="77777777" w:rsidR="00481CC3" w:rsidRDefault="007A0C78" w:rsidP="003B62C2">
      <w:pPr>
        <w:pStyle w:val="ANormal"/>
      </w:pPr>
      <w:r>
        <w:t>Samtliga fall är exempel på dunkelt och egenmäktig</w:t>
      </w:r>
      <w:r w:rsidR="00D75A21">
        <w:t>t beslutsfattande</w:t>
      </w:r>
      <w:r w:rsidR="002D20A4">
        <w:t xml:space="preserve">. Gång på gång har lagtinget uppmanat landskapsregeringen att upphöra med sitt </w:t>
      </w:r>
      <w:r w:rsidR="005C5DEC">
        <w:t>respektlösa beteende</w:t>
      </w:r>
      <w:r w:rsidR="00064A53">
        <w:t xml:space="preserve"> för att återställa förtroendet för den åländska demokratin. </w:t>
      </w:r>
      <w:r w:rsidR="004A396F">
        <w:t xml:space="preserve">Det senaste fallet med överskridningar av budgeterade medel för elektrifieringen av </w:t>
      </w:r>
      <w:proofErr w:type="spellStart"/>
      <w:r w:rsidR="004A396F">
        <w:t>Töftö</w:t>
      </w:r>
      <w:proofErr w:type="spellEnd"/>
      <w:r w:rsidR="004A396F">
        <w:t xml:space="preserve"> </w:t>
      </w:r>
      <w:r w:rsidR="00CB0F4B">
        <w:t>linfärja visar att landskapsregeringen</w:t>
      </w:r>
      <w:r w:rsidR="007E462F">
        <w:t xml:space="preserve"> fortsätt</w:t>
      </w:r>
      <w:r w:rsidR="00DC1BFF">
        <w:t>er</w:t>
      </w:r>
      <w:r w:rsidR="007E462F">
        <w:t xml:space="preserve"> </w:t>
      </w:r>
      <w:r w:rsidR="00783314">
        <w:t>fatta beslut ovanför lagtingets huvud</w:t>
      </w:r>
      <w:r w:rsidR="00DC1BFF">
        <w:t xml:space="preserve">. </w:t>
      </w:r>
      <w:r w:rsidR="00D32690">
        <w:t>Lagtingets grundläggande funktion so</w:t>
      </w:r>
      <w:r w:rsidR="00C2245D">
        <w:t>m kontrollant för landskapsregeringens beslut är därmed satt u</w:t>
      </w:r>
      <w:r w:rsidR="00793480">
        <w:t>r</w:t>
      </w:r>
      <w:r w:rsidR="00C2245D">
        <w:t xml:space="preserve"> spel</w:t>
      </w:r>
      <w:r w:rsidR="00C4794F">
        <w:t xml:space="preserve">. </w:t>
      </w:r>
    </w:p>
    <w:p w14:paraId="622DC91F" w14:textId="77777777" w:rsidR="00481CC3" w:rsidRDefault="00481CC3" w:rsidP="003B62C2">
      <w:pPr>
        <w:pStyle w:val="ANormal"/>
      </w:pPr>
    </w:p>
    <w:p w14:paraId="1FA25CB3" w14:textId="21E69035" w:rsidR="004F5396" w:rsidRDefault="00214C02" w:rsidP="003B62C2">
      <w:pPr>
        <w:pStyle w:val="ANormal"/>
      </w:pPr>
      <w:r>
        <w:lastRenderedPageBreak/>
        <w:t xml:space="preserve">Om förfarandet kring </w:t>
      </w:r>
      <w:proofErr w:type="spellStart"/>
      <w:r w:rsidR="00A340D7">
        <w:t>Töftö</w:t>
      </w:r>
      <w:proofErr w:type="spellEnd"/>
      <w:r w:rsidR="00A340D7">
        <w:t xml:space="preserve"> linfärja accepteras av lagtinget innebär det att lagtinget sanktionerar </w:t>
      </w:r>
      <w:r w:rsidR="00135F69">
        <w:t xml:space="preserve">att landskapsregeringen helt fritt bestämmer vad saker får kosta så länge landskapsregeringen håller sig inom ram. Det skulle i praktiken innebära att </w:t>
      </w:r>
      <w:r w:rsidR="00481CC3">
        <w:t xml:space="preserve">vi inte längre behöver ha en budgetdebatt utan att det räcker med en rambudgetdebatt. Det </w:t>
      </w:r>
      <w:r w:rsidR="005E1D87">
        <w:t xml:space="preserve">är en betydande maktförskjutning från parlamentet till den verkställande makten som vi inte accepterar. </w:t>
      </w:r>
    </w:p>
    <w:p w14:paraId="137AE773" w14:textId="77777777" w:rsidR="009C5971" w:rsidRDefault="009C5971" w:rsidP="003B62C2">
      <w:pPr>
        <w:pStyle w:val="ANormal"/>
      </w:pPr>
    </w:p>
    <w:p w14:paraId="4974AA86" w14:textId="4DCBBDFC" w:rsidR="009C5971" w:rsidRDefault="00C232A2" w:rsidP="003B62C2">
      <w:pPr>
        <w:pStyle w:val="ANormal"/>
      </w:pPr>
      <w:r>
        <w:t xml:space="preserve">Därtill har landskapsregeringen uppvisat sin oförmåga att leda Åland genom att </w:t>
      </w:r>
      <w:r w:rsidR="00326939">
        <w:t xml:space="preserve">leverera </w:t>
      </w:r>
      <w:proofErr w:type="spellStart"/>
      <w:r w:rsidR="008B32E8">
        <w:t>ogenomtänka</w:t>
      </w:r>
      <w:proofErr w:type="spellEnd"/>
      <w:r w:rsidR="008B32E8">
        <w:t xml:space="preserve"> lagförslag utan riktiga konsekvensanalyser till lagtinget</w:t>
      </w:r>
      <w:r w:rsidR="00197D72">
        <w:t xml:space="preserve"> som </w:t>
      </w:r>
      <w:r w:rsidR="003A24DD">
        <w:t>alltid ska behandlas skyndsamt vilket ytterligare försvårar lagtingets lagkontroll</w:t>
      </w:r>
      <w:r w:rsidR="008B32E8">
        <w:t xml:space="preserve">. Det </w:t>
      </w:r>
      <w:r w:rsidR="00FF2357">
        <w:t>värsta exemplet till denna del</w:t>
      </w:r>
      <w:r w:rsidR="008B32E8">
        <w:t xml:space="preserve"> är avskaffandet av sjukdomskostnadsavdraget</w:t>
      </w:r>
      <w:r w:rsidR="00E60F0A">
        <w:t xml:space="preserve">. </w:t>
      </w:r>
    </w:p>
    <w:p w14:paraId="032071C3" w14:textId="77777777" w:rsidR="00F76E43" w:rsidRDefault="00F76E43" w:rsidP="003B62C2">
      <w:pPr>
        <w:pStyle w:val="ANormal"/>
      </w:pPr>
    </w:p>
    <w:p w14:paraId="6BB6EDC6" w14:textId="02E1DB4B" w:rsidR="00F76E43" w:rsidRDefault="00F76E43" w:rsidP="003B62C2">
      <w:pPr>
        <w:pStyle w:val="ANormal"/>
      </w:pPr>
      <w:r>
        <w:t>Vi vill inte se en dylik utveckling utan anser att lagtinget är den högsta beslutande makten</w:t>
      </w:r>
      <w:r w:rsidR="00975551">
        <w:t xml:space="preserve"> </w:t>
      </w:r>
      <w:r w:rsidR="00156C7D">
        <w:t xml:space="preserve">på Åland. Det måste bli ett slut på </w:t>
      </w:r>
      <w:r w:rsidR="007D3CCB">
        <w:t xml:space="preserve">detta </w:t>
      </w:r>
      <w:r w:rsidR="00EE672C">
        <w:t xml:space="preserve">dunkla och egenmäktiga agerande. </w:t>
      </w:r>
      <w:r w:rsidR="00D41A8A">
        <w:t>Maktbalansen mellan den beslutande och den verkställande makten måste respekteras för att</w:t>
      </w:r>
      <w:r w:rsidR="00F161E3">
        <w:t xml:space="preserve"> vår unika åländska demokrati </w:t>
      </w:r>
      <w:r w:rsidR="00BB2AD0">
        <w:t xml:space="preserve">ska fungera. </w:t>
      </w:r>
    </w:p>
    <w:p w14:paraId="5001E124" w14:textId="77777777" w:rsidR="006B0EE7" w:rsidRDefault="006B0EE7" w:rsidP="003B62C2">
      <w:pPr>
        <w:pStyle w:val="ANormal"/>
      </w:pPr>
    </w:p>
    <w:p w14:paraId="00CA0724" w14:textId="77777777" w:rsidR="006B0EE7" w:rsidRDefault="006B0EE7" w:rsidP="006B0EE7">
      <w:pPr>
        <w:pStyle w:val="ANormal"/>
      </w:pPr>
      <w:r>
        <w:t xml:space="preserve">För att värna transparensen i vår demokrati och för att värna lagtingets kontrollmakt och beslutanderätt är vi nödgade att begära ett entledigande av regeringen Sjögren. </w:t>
      </w:r>
    </w:p>
    <w:p w14:paraId="66579AA3" w14:textId="77777777" w:rsidR="004F5396" w:rsidRDefault="004F5396" w:rsidP="003B62C2">
      <w:pPr>
        <w:pStyle w:val="ANormal"/>
      </w:pPr>
    </w:p>
    <w:p w14:paraId="7EE35153" w14:textId="77777777" w:rsidR="00681148" w:rsidRDefault="00681148" w:rsidP="003B62C2">
      <w:pPr>
        <w:pStyle w:val="ANormal"/>
      </w:pPr>
    </w:p>
    <w:p w14:paraId="7F9EF814" w14:textId="77777777" w:rsidR="004F5396" w:rsidRPr="000C4D76" w:rsidRDefault="004F5396" w:rsidP="004F5396">
      <w:pPr>
        <w:pStyle w:val="ANormal"/>
        <w:rPr>
          <w:lang w:val="sv-FI" w:eastAsia="sv-FI"/>
        </w:rPr>
      </w:pPr>
      <w:r w:rsidRPr="000C4D76">
        <w:rPr>
          <w:lang w:val="sv-FI" w:eastAsia="sv-FI"/>
        </w:rPr>
        <w:t>Med anledning av det ovan anförda och med stöd av lagtingsordningens 36 § föreslår vi undertecknade</w:t>
      </w:r>
    </w:p>
    <w:p w14:paraId="10A024A9" w14:textId="77777777" w:rsidR="004F5396" w:rsidRPr="00C519DF" w:rsidRDefault="004F5396" w:rsidP="004F5396">
      <w:pPr>
        <w:pStyle w:val="ANormal"/>
      </w:pPr>
    </w:p>
    <w:p w14:paraId="0803E0AE" w14:textId="42B4D5C3" w:rsidR="00B0448D" w:rsidRDefault="004F5396" w:rsidP="00E60F0A">
      <w:pPr>
        <w:pStyle w:val="klam0"/>
      </w:pPr>
      <w:r>
        <w:t xml:space="preserve">att lagtinget ska </w:t>
      </w:r>
      <w:r w:rsidRPr="00577922">
        <w:t>förklara att lantrådet inte längre har lagtingets förtroende</w:t>
      </w:r>
    </w:p>
    <w:p w14:paraId="66C99607" w14:textId="77777777" w:rsidR="00BB2AD0" w:rsidRDefault="00BB2AD0" w:rsidP="003B62C2">
      <w:pPr>
        <w:pStyle w:val="ANormal"/>
      </w:pPr>
    </w:p>
    <w:p w14:paraId="735BFDBC" w14:textId="77777777" w:rsidR="00BB2AD0" w:rsidRPr="003B62C2" w:rsidRDefault="00BB2AD0" w:rsidP="003B62C2">
      <w:pPr>
        <w:pStyle w:val="ANormal"/>
      </w:pPr>
    </w:p>
    <w:p w14:paraId="52AA7A91" w14:textId="77777777" w:rsidR="00C519DF" w:rsidRDefault="00C519DF" w:rsidP="00C519DF">
      <w:pPr>
        <w:pStyle w:val="Rubrikmellanrum"/>
      </w:pPr>
    </w:p>
    <w:tbl>
      <w:tblPr>
        <w:tblpPr w:leftFromText="141" w:rightFromText="141" w:vertAnchor="text" w:tblpY="1"/>
        <w:tblOverlap w:val="never"/>
        <w:tblW w:w="7931" w:type="dxa"/>
        <w:tblCellMar>
          <w:left w:w="0" w:type="dxa"/>
          <w:right w:w="0" w:type="dxa"/>
        </w:tblCellMar>
        <w:tblLook w:val="0000" w:firstRow="0" w:lastRow="0" w:firstColumn="0" w:lastColumn="0" w:noHBand="0" w:noVBand="0"/>
      </w:tblPr>
      <w:tblGrid>
        <w:gridCol w:w="4454"/>
        <w:gridCol w:w="3477"/>
      </w:tblGrid>
      <w:tr w:rsidR="00377141" w14:paraId="115253EF" w14:textId="77777777" w:rsidTr="00D209BA">
        <w:trPr>
          <w:cantSplit/>
        </w:trPr>
        <w:tc>
          <w:tcPr>
            <w:tcW w:w="7931" w:type="dxa"/>
            <w:gridSpan w:val="2"/>
          </w:tcPr>
          <w:p w14:paraId="65B2A434" w14:textId="3CC558FA" w:rsidR="00377141" w:rsidRDefault="00377141" w:rsidP="00D209BA">
            <w:pPr>
              <w:pStyle w:val="ANormal"/>
              <w:keepNext/>
            </w:pPr>
            <w:r>
              <w:t xml:space="preserve">Mariehamn den </w:t>
            </w:r>
            <w:r w:rsidR="004D7277">
              <w:t>15</w:t>
            </w:r>
            <w:r w:rsidR="00C519DF">
              <w:t xml:space="preserve"> </w:t>
            </w:r>
            <w:r w:rsidR="004D7277">
              <w:t>september</w:t>
            </w:r>
            <w:r w:rsidR="00C519DF">
              <w:t xml:space="preserve"> 20</w:t>
            </w:r>
            <w:r w:rsidR="00577922">
              <w:t>2</w:t>
            </w:r>
            <w:r w:rsidR="004D7277">
              <w:t>5</w:t>
            </w:r>
          </w:p>
        </w:tc>
      </w:tr>
      <w:tr w:rsidR="000C4D76" w14:paraId="68370D1C" w14:textId="77777777" w:rsidTr="00D209BA">
        <w:tc>
          <w:tcPr>
            <w:tcW w:w="4454" w:type="dxa"/>
            <w:vAlign w:val="bottom"/>
          </w:tcPr>
          <w:p w14:paraId="3BCE9886" w14:textId="77777777" w:rsidR="000C4D76" w:rsidRDefault="000C4D76" w:rsidP="00D209BA">
            <w:pPr>
              <w:pStyle w:val="ANormal"/>
            </w:pPr>
          </w:p>
          <w:p w14:paraId="1C7128DC" w14:textId="42C77B5A" w:rsidR="000C4D76" w:rsidRDefault="000C4D76" w:rsidP="00D209BA">
            <w:pPr>
              <w:pStyle w:val="ANormal"/>
            </w:pPr>
          </w:p>
        </w:tc>
        <w:tc>
          <w:tcPr>
            <w:tcW w:w="3477" w:type="dxa"/>
            <w:vAlign w:val="bottom"/>
          </w:tcPr>
          <w:p w14:paraId="3C393F63" w14:textId="77777777" w:rsidR="000C4D76" w:rsidRDefault="000C4D76" w:rsidP="00D209BA">
            <w:pPr>
              <w:pStyle w:val="ANormal"/>
            </w:pPr>
          </w:p>
          <w:p w14:paraId="7B418D08" w14:textId="77777777" w:rsidR="000C4D76" w:rsidRDefault="000C4D76" w:rsidP="00D209BA">
            <w:pPr>
              <w:pStyle w:val="ANormal"/>
            </w:pPr>
          </w:p>
          <w:p w14:paraId="1CCC6478" w14:textId="120A67FA" w:rsidR="000C4D76" w:rsidRDefault="000C4D76" w:rsidP="00D209BA">
            <w:pPr>
              <w:pStyle w:val="ANormal"/>
            </w:pPr>
          </w:p>
        </w:tc>
      </w:tr>
      <w:tr w:rsidR="00377141" w14:paraId="03E3C958" w14:textId="77777777" w:rsidTr="00D209BA">
        <w:tc>
          <w:tcPr>
            <w:tcW w:w="4454" w:type="dxa"/>
            <w:vAlign w:val="bottom"/>
          </w:tcPr>
          <w:p w14:paraId="16C629EA" w14:textId="1FD141C7" w:rsidR="003A24DD" w:rsidRDefault="003A24DD" w:rsidP="00D209BA">
            <w:pPr>
              <w:pStyle w:val="ANormal"/>
            </w:pPr>
            <w:r>
              <w:t>Christian Wikström</w:t>
            </w:r>
          </w:p>
          <w:p w14:paraId="736E561F" w14:textId="4C492FB5" w:rsidR="00377141" w:rsidRDefault="00377141" w:rsidP="00D209BA">
            <w:pPr>
              <w:pStyle w:val="ANormal"/>
            </w:pPr>
          </w:p>
        </w:tc>
        <w:tc>
          <w:tcPr>
            <w:tcW w:w="3477" w:type="dxa"/>
            <w:vAlign w:val="bottom"/>
          </w:tcPr>
          <w:p w14:paraId="3B870D8B" w14:textId="18D04252" w:rsidR="003A24DD" w:rsidRDefault="003A24DD" w:rsidP="00D209BA">
            <w:pPr>
              <w:pStyle w:val="ANormal"/>
            </w:pPr>
            <w:r>
              <w:t xml:space="preserve">Marcus </w:t>
            </w:r>
            <w:proofErr w:type="spellStart"/>
            <w:r>
              <w:t>Måtar</w:t>
            </w:r>
            <w:proofErr w:type="spellEnd"/>
          </w:p>
          <w:p w14:paraId="68EA69A5" w14:textId="00736073" w:rsidR="00377141" w:rsidRDefault="00377141" w:rsidP="00D209BA">
            <w:pPr>
              <w:pStyle w:val="ANormal"/>
            </w:pPr>
          </w:p>
        </w:tc>
      </w:tr>
      <w:tr w:rsidR="00C519DF" w14:paraId="258FBED3" w14:textId="77777777" w:rsidTr="00D209BA">
        <w:trPr>
          <w:trHeight w:val="1051"/>
        </w:trPr>
        <w:tc>
          <w:tcPr>
            <w:tcW w:w="4454" w:type="dxa"/>
            <w:vAlign w:val="bottom"/>
          </w:tcPr>
          <w:p w14:paraId="1E988362" w14:textId="33FC93CD" w:rsidR="00C519DF" w:rsidRDefault="00191DFC" w:rsidP="00D209BA">
            <w:pPr>
              <w:pStyle w:val="ANormal"/>
            </w:pPr>
            <w:r>
              <w:t xml:space="preserve">Stellan </w:t>
            </w:r>
            <w:proofErr w:type="spellStart"/>
            <w:r>
              <w:t>Egeland</w:t>
            </w:r>
            <w:proofErr w:type="spellEnd"/>
          </w:p>
        </w:tc>
        <w:tc>
          <w:tcPr>
            <w:tcW w:w="3477" w:type="dxa"/>
            <w:vAlign w:val="bottom"/>
          </w:tcPr>
          <w:p w14:paraId="1F8DFF81" w14:textId="14668981" w:rsidR="00D209BA" w:rsidRDefault="0024011D" w:rsidP="00D209BA">
            <w:pPr>
              <w:pStyle w:val="ANormal"/>
            </w:pPr>
            <w:r>
              <w:t xml:space="preserve">Andreas </w:t>
            </w:r>
            <w:proofErr w:type="spellStart"/>
            <w:r>
              <w:t>Kanborg</w:t>
            </w:r>
            <w:proofErr w:type="spellEnd"/>
          </w:p>
        </w:tc>
      </w:tr>
      <w:tr w:rsidR="001D1B23" w14:paraId="2EE14865" w14:textId="77777777" w:rsidTr="00D209BA">
        <w:trPr>
          <w:trHeight w:val="1051"/>
        </w:trPr>
        <w:tc>
          <w:tcPr>
            <w:tcW w:w="4454" w:type="dxa"/>
            <w:vAlign w:val="bottom"/>
          </w:tcPr>
          <w:p w14:paraId="04576EAB" w14:textId="0E36F01D" w:rsidR="001D1B23" w:rsidRDefault="0024011D" w:rsidP="00D209BA">
            <w:pPr>
              <w:pStyle w:val="ANormal"/>
            </w:pPr>
            <w:r>
              <w:t>Johan Lindström</w:t>
            </w:r>
          </w:p>
        </w:tc>
        <w:tc>
          <w:tcPr>
            <w:tcW w:w="3477" w:type="dxa"/>
            <w:vAlign w:val="bottom"/>
          </w:tcPr>
          <w:p w14:paraId="293D4733" w14:textId="5F13601D" w:rsidR="001D1B23" w:rsidRDefault="001D1B23" w:rsidP="00D209BA">
            <w:pPr>
              <w:pStyle w:val="ANormal"/>
            </w:pPr>
          </w:p>
        </w:tc>
      </w:tr>
      <w:tr w:rsidR="001D1B23" w14:paraId="4B82DB9A" w14:textId="77777777" w:rsidTr="00D209BA">
        <w:trPr>
          <w:trHeight w:val="1051"/>
        </w:trPr>
        <w:tc>
          <w:tcPr>
            <w:tcW w:w="4454" w:type="dxa"/>
            <w:vAlign w:val="bottom"/>
          </w:tcPr>
          <w:p w14:paraId="12926CBC" w14:textId="0919B78C" w:rsidR="001D1B23" w:rsidRDefault="001D1B23" w:rsidP="00D209BA">
            <w:pPr>
              <w:pStyle w:val="ANormal"/>
            </w:pPr>
          </w:p>
        </w:tc>
        <w:tc>
          <w:tcPr>
            <w:tcW w:w="3477" w:type="dxa"/>
            <w:vAlign w:val="bottom"/>
          </w:tcPr>
          <w:p w14:paraId="16621315" w14:textId="77777777" w:rsidR="001D1B23" w:rsidRDefault="001D1B23" w:rsidP="00D209BA">
            <w:pPr>
              <w:pStyle w:val="ANormal"/>
            </w:pPr>
          </w:p>
        </w:tc>
      </w:tr>
      <w:tr w:rsidR="00C519DF" w14:paraId="094B1E72" w14:textId="77777777" w:rsidTr="00D209BA">
        <w:tc>
          <w:tcPr>
            <w:tcW w:w="4454" w:type="dxa"/>
            <w:vAlign w:val="bottom"/>
          </w:tcPr>
          <w:p w14:paraId="760E0104" w14:textId="485578AF" w:rsidR="00C519DF" w:rsidRDefault="00C519DF" w:rsidP="00D209BA">
            <w:pPr>
              <w:pStyle w:val="ANormal"/>
            </w:pPr>
          </w:p>
        </w:tc>
        <w:tc>
          <w:tcPr>
            <w:tcW w:w="3477" w:type="dxa"/>
            <w:vAlign w:val="bottom"/>
          </w:tcPr>
          <w:p w14:paraId="1249EDAB" w14:textId="77777777" w:rsidR="00C519DF" w:rsidRDefault="00C519DF" w:rsidP="00D209BA">
            <w:pPr>
              <w:pStyle w:val="ANormal"/>
            </w:pPr>
          </w:p>
          <w:p w14:paraId="392F6C4C" w14:textId="77777777" w:rsidR="00C519DF" w:rsidRDefault="00C519DF" w:rsidP="00D209BA">
            <w:pPr>
              <w:pStyle w:val="ANormal"/>
            </w:pPr>
          </w:p>
          <w:p w14:paraId="6B5A7BC5" w14:textId="71DBEF31" w:rsidR="00C519DF" w:rsidRDefault="00C519DF" w:rsidP="00D209BA">
            <w:pPr>
              <w:pStyle w:val="ANormal"/>
            </w:pPr>
          </w:p>
        </w:tc>
      </w:tr>
      <w:tr w:rsidR="00C519DF" w14:paraId="1B2ABE12" w14:textId="77777777" w:rsidTr="00D209BA">
        <w:tc>
          <w:tcPr>
            <w:tcW w:w="4454" w:type="dxa"/>
            <w:vAlign w:val="bottom"/>
          </w:tcPr>
          <w:p w14:paraId="17AF38EB" w14:textId="4EE63236" w:rsidR="00C519DF" w:rsidRDefault="00C519DF" w:rsidP="00D209BA">
            <w:pPr>
              <w:pStyle w:val="ANormal"/>
            </w:pPr>
          </w:p>
        </w:tc>
        <w:tc>
          <w:tcPr>
            <w:tcW w:w="3477" w:type="dxa"/>
            <w:vAlign w:val="bottom"/>
          </w:tcPr>
          <w:p w14:paraId="382742C6" w14:textId="77777777" w:rsidR="00C519DF" w:rsidRDefault="00C519DF" w:rsidP="00D209BA">
            <w:pPr>
              <w:pStyle w:val="ANormal"/>
            </w:pPr>
          </w:p>
          <w:p w14:paraId="553987A3" w14:textId="77777777" w:rsidR="00C519DF" w:rsidRDefault="00C519DF" w:rsidP="00D209BA">
            <w:pPr>
              <w:pStyle w:val="ANormal"/>
            </w:pPr>
          </w:p>
          <w:p w14:paraId="1B154CA9" w14:textId="45D14563" w:rsidR="00C519DF" w:rsidRDefault="00C519DF" w:rsidP="00D209BA">
            <w:pPr>
              <w:pStyle w:val="ANormal"/>
            </w:pPr>
          </w:p>
        </w:tc>
      </w:tr>
    </w:tbl>
    <w:p w14:paraId="05A8FDFF" w14:textId="3AA33BEB" w:rsidR="000B3F00" w:rsidRDefault="000B3F00" w:rsidP="00BB4556">
      <w:pPr>
        <w:pStyle w:val="ANormal"/>
      </w:pPr>
    </w:p>
    <w:sectPr w:rsidR="000B3F0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299CC" w14:textId="77777777" w:rsidR="00B27B12" w:rsidRDefault="00B27B12">
      <w:r>
        <w:separator/>
      </w:r>
    </w:p>
  </w:endnote>
  <w:endnote w:type="continuationSeparator" w:id="0">
    <w:p w14:paraId="07DEDFA6" w14:textId="77777777" w:rsidR="00B27B12" w:rsidRDefault="00B2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DA3C"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8418" w14:textId="65A4EFA5" w:rsidR="003011C1" w:rsidRDefault="003011C1">
    <w:pPr>
      <w:pStyle w:val="Sidfot"/>
      <w:rPr>
        <w:lang w:val="fi-FI"/>
      </w:rPr>
    </w:pPr>
    <w:r>
      <w:fldChar w:fldCharType="begin"/>
    </w:r>
    <w:r>
      <w:rPr>
        <w:lang w:val="fi-FI"/>
      </w:rPr>
      <w:instrText xml:space="preserve"> FILENAME  \* MERGEFORMAT </w:instrText>
    </w:r>
    <w:r>
      <w:fldChar w:fldCharType="separate"/>
    </w:r>
    <w:r w:rsidR="00043B35">
      <w:rPr>
        <w:noProof/>
        <w:lang w:val="fi-FI"/>
      </w:rPr>
      <w:t>MY0120242025.docx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15CC"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C31DB" w14:textId="77777777" w:rsidR="00B27B12" w:rsidRDefault="00B27B12">
      <w:r>
        <w:separator/>
      </w:r>
    </w:p>
  </w:footnote>
  <w:footnote w:type="continuationSeparator" w:id="0">
    <w:p w14:paraId="61B7CEA9" w14:textId="77777777" w:rsidR="00B27B12" w:rsidRDefault="00B2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370F"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1C64BF">
      <w:rPr>
        <w:rStyle w:val="Sidnummer"/>
        <w:noProof/>
      </w:rPr>
      <w:t>2</w:t>
    </w:r>
    <w:r>
      <w:rPr>
        <w:rStyle w:val="Sidnummer"/>
      </w:rPr>
      <w:fldChar w:fldCharType="end"/>
    </w:r>
  </w:p>
  <w:p w14:paraId="2919FF4F" w14:textId="77777777" w:rsidR="003011C1" w:rsidRDefault="003011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4B97"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910E46"/>
    <w:multiLevelType w:val="hybridMultilevel"/>
    <w:tmpl w:val="DD4668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13FD9"/>
    <w:multiLevelType w:val="hybridMultilevel"/>
    <w:tmpl w:val="CE3454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6016298"/>
    <w:multiLevelType w:val="hybridMultilevel"/>
    <w:tmpl w:val="A3CC76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9"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15881723">
    <w:abstractNumId w:val="6"/>
  </w:num>
  <w:num w:numId="2" w16cid:durableId="1459949555">
    <w:abstractNumId w:val="3"/>
  </w:num>
  <w:num w:numId="3" w16cid:durableId="2016879132">
    <w:abstractNumId w:val="2"/>
  </w:num>
  <w:num w:numId="4" w16cid:durableId="502353713">
    <w:abstractNumId w:val="1"/>
  </w:num>
  <w:num w:numId="5" w16cid:durableId="836963644">
    <w:abstractNumId w:val="0"/>
  </w:num>
  <w:num w:numId="6" w16cid:durableId="287660243">
    <w:abstractNumId w:val="7"/>
  </w:num>
  <w:num w:numId="7" w16cid:durableId="424956944">
    <w:abstractNumId w:val="5"/>
  </w:num>
  <w:num w:numId="8" w16cid:durableId="1423188172">
    <w:abstractNumId w:val="4"/>
  </w:num>
  <w:num w:numId="9" w16cid:durableId="1712610126">
    <w:abstractNumId w:val="12"/>
  </w:num>
  <w:num w:numId="10" w16cid:durableId="873273988">
    <w:abstractNumId w:val="15"/>
  </w:num>
  <w:num w:numId="11" w16cid:durableId="1202325533">
    <w:abstractNumId w:val="14"/>
  </w:num>
  <w:num w:numId="12" w16cid:durableId="1019046208">
    <w:abstractNumId w:val="20"/>
  </w:num>
  <w:num w:numId="13" w16cid:durableId="1525826725">
    <w:abstractNumId w:val="13"/>
  </w:num>
  <w:num w:numId="14" w16cid:durableId="1170095534">
    <w:abstractNumId w:val="19"/>
  </w:num>
  <w:num w:numId="15" w16cid:durableId="1455249642">
    <w:abstractNumId w:val="11"/>
  </w:num>
  <w:num w:numId="16" w16cid:durableId="2097432791">
    <w:abstractNumId w:val="25"/>
  </w:num>
  <w:num w:numId="17" w16cid:durableId="1031103792">
    <w:abstractNumId w:val="10"/>
  </w:num>
  <w:num w:numId="18" w16cid:durableId="1530029363">
    <w:abstractNumId w:val="21"/>
  </w:num>
  <w:num w:numId="19" w16cid:durableId="1318726492">
    <w:abstractNumId w:val="24"/>
  </w:num>
  <w:num w:numId="20" w16cid:durableId="381295068">
    <w:abstractNumId w:val="27"/>
  </w:num>
  <w:num w:numId="21" w16cid:durableId="1432319134">
    <w:abstractNumId w:val="26"/>
  </w:num>
  <w:num w:numId="22" w16cid:durableId="2000959975">
    <w:abstractNumId w:val="18"/>
  </w:num>
  <w:num w:numId="23" w16cid:durableId="426384857">
    <w:abstractNumId w:val="22"/>
  </w:num>
  <w:num w:numId="24" w16cid:durableId="1434474960">
    <w:abstractNumId w:val="22"/>
  </w:num>
  <w:num w:numId="25" w16cid:durableId="412161386">
    <w:abstractNumId w:val="23"/>
  </w:num>
  <w:num w:numId="26" w16cid:durableId="1384983064">
    <w:abstractNumId w:val="18"/>
  </w:num>
  <w:num w:numId="27" w16cid:durableId="1692337734">
    <w:abstractNumId w:val="18"/>
  </w:num>
  <w:num w:numId="28" w16cid:durableId="1621650064">
    <w:abstractNumId w:val="18"/>
  </w:num>
  <w:num w:numId="29" w16cid:durableId="528832126">
    <w:abstractNumId w:val="18"/>
  </w:num>
  <w:num w:numId="30" w16cid:durableId="1260721635">
    <w:abstractNumId w:val="18"/>
  </w:num>
  <w:num w:numId="31" w16cid:durableId="2128498373">
    <w:abstractNumId w:val="18"/>
  </w:num>
  <w:num w:numId="32" w16cid:durableId="1145583197">
    <w:abstractNumId w:val="18"/>
  </w:num>
  <w:num w:numId="33" w16cid:durableId="1455058424">
    <w:abstractNumId w:val="18"/>
  </w:num>
  <w:num w:numId="34" w16cid:durableId="586698197">
    <w:abstractNumId w:val="18"/>
  </w:num>
  <w:num w:numId="35" w16cid:durableId="1823541197">
    <w:abstractNumId w:val="22"/>
  </w:num>
  <w:num w:numId="36" w16cid:durableId="292441567">
    <w:abstractNumId w:val="23"/>
  </w:num>
  <w:num w:numId="37" w16cid:durableId="2093769240">
    <w:abstractNumId w:val="18"/>
  </w:num>
  <w:num w:numId="38" w16cid:durableId="731078149">
    <w:abstractNumId w:val="18"/>
  </w:num>
  <w:num w:numId="39" w16cid:durableId="634062767">
    <w:abstractNumId w:val="18"/>
  </w:num>
  <w:num w:numId="40" w16cid:durableId="901865592">
    <w:abstractNumId w:val="18"/>
  </w:num>
  <w:num w:numId="41" w16cid:durableId="1340423349">
    <w:abstractNumId w:val="18"/>
  </w:num>
  <w:num w:numId="42" w16cid:durableId="603461669">
    <w:abstractNumId w:val="18"/>
  </w:num>
  <w:num w:numId="43" w16cid:durableId="850336172">
    <w:abstractNumId w:val="18"/>
  </w:num>
  <w:num w:numId="44" w16cid:durableId="811796374">
    <w:abstractNumId w:val="18"/>
  </w:num>
  <w:num w:numId="45" w16cid:durableId="391738484">
    <w:abstractNumId w:val="18"/>
  </w:num>
  <w:num w:numId="46" w16cid:durableId="1649091769">
    <w:abstractNumId w:val="8"/>
  </w:num>
  <w:num w:numId="47" w16cid:durableId="1539735308">
    <w:abstractNumId w:val="17"/>
  </w:num>
  <w:num w:numId="48" w16cid:durableId="1876887671">
    <w:abstractNumId w:val="9"/>
  </w:num>
  <w:num w:numId="49" w16cid:durableId="12909415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DF"/>
    <w:rsid w:val="00025D5B"/>
    <w:rsid w:val="00030472"/>
    <w:rsid w:val="00043B35"/>
    <w:rsid w:val="00045708"/>
    <w:rsid w:val="000500F2"/>
    <w:rsid w:val="00064A53"/>
    <w:rsid w:val="00083FB3"/>
    <w:rsid w:val="00087BF9"/>
    <w:rsid w:val="000B3F00"/>
    <w:rsid w:val="000B78A5"/>
    <w:rsid w:val="000C4D76"/>
    <w:rsid w:val="001120C3"/>
    <w:rsid w:val="0012085E"/>
    <w:rsid w:val="00135F69"/>
    <w:rsid w:val="00152926"/>
    <w:rsid w:val="00156C7D"/>
    <w:rsid w:val="00191DFC"/>
    <w:rsid w:val="00197D72"/>
    <w:rsid w:val="001B73AC"/>
    <w:rsid w:val="001C64BF"/>
    <w:rsid w:val="001D1B23"/>
    <w:rsid w:val="0021244E"/>
    <w:rsid w:val="00214C02"/>
    <w:rsid w:val="00217678"/>
    <w:rsid w:val="0024011D"/>
    <w:rsid w:val="0026756A"/>
    <w:rsid w:val="002B571A"/>
    <w:rsid w:val="002D20A4"/>
    <w:rsid w:val="002F3F82"/>
    <w:rsid w:val="002F50E4"/>
    <w:rsid w:val="003011C1"/>
    <w:rsid w:val="00315A60"/>
    <w:rsid w:val="00316766"/>
    <w:rsid w:val="00326939"/>
    <w:rsid w:val="003341F5"/>
    <w:rsid w:val="00377141"/>
    <w:rsid w:val="0038300C"/>
    <w:rsid w:val="00392C37"/>
    <w:rsid w:val="003A24DD"/>
    <w:rsid w:val="003A7D3C"/>
    <w:rsid w:val="003B20D2"/>
    <w:rsid w:val="003B62C2"/>
    <w:rsid w:val="003E7BD1"/>
    <w:rsid w:val="004012DD"/>
    <w:rsid w:val="004301F2"/>
    <w:rsid w:val="0044070A"/>
    <w:rsid w:val="00481CC3"/>
    <w:rsid w:val="004A396F"/>
    <w:rsid w:val="004D4379"/>
    <w:rsid w:val="004D7277"/>
    <w:rsid w:val="004F5396"/>
    <w:rsid w:val="00512365"/>
    <w:rsid w:val="00516AB4"/>
    <w:rsid w:val="005475CF"/>
    <w:rsid w:val="005512C9"/>
    <w:rsid w:val="00577922"/>
    <w:rsid w:val="0059158E"/>
    <w:rsid w:val="005C5DEC"/>
    <w:rsid w:val="005D0F71"/>
    <w:rsid w:val="005E1D87"/>
    <w:rsid w:val="005E4C30"/>
    <w:rsid w:val="00625AC1"/>
    <w:rsid w:val="006533F4"/>
    <w:rsid w:val="00663FC5"/>
    <w:rsid w:val="0066731F"/>
    <w:rsid w:val="00673EE7"/>
    <w:rsid w:val="00681148"/>
    <w:rsid w:val="00681349"/>
    <w:rsid w:val="006870CF"/>
    <w:rsid w:val="006B0EE7"/>
    <w:rsid w:val="006B6E9B"/>
    <w:rsid w:val="00755110"/>
    <w:rsid w:val="00783314"/>
    <w:rsid w:val="00793480"/>
    <w:rsid w:val="00793E95"/>
    <w:rsid w:val="007A0C78"/>
    <w:rsid w:val="007A2178"/>
    <w:rsid w:val="007D2D3C"/>
    <w:rsid w:val="007D3CCB"/>
    <w:rsid w:val="007E1E15"/>
    <w:rsid w:val="007E462F"/>
    <w:rsid w:val="008157D2"/>
    <w:rsid w:val="0084359B"/>
    <w:rsid w:val="008B32E8"/>
    <w:rsid w:val="008C3E8F"/>
    <w:rsid w:val="008F5746"/>
    <w:rsid w:val="009044DF"/>
    <w:rsid w:val="00911FCF"/>
    <w:rsid w:val="00935A18"/>
    <w:rsid w:val="009438EE"/>
    <w:rsid w:val="00951D87"/>
    <w:rsid w:val="00963C80"/>
    <w:rsid w:val="00975551"/>
    <w:rsid w:val="00983813"/>
    <w:rsid w:val="009A6ED8"/>
    <w:rsid w:val="009C5439"/>
    <w:rsid w:val="009C5971"/>
    <w:rsid w:val="009D01AC"/>
    <w:rsid w:val="009D5F8A"/>
    <w:rsid w:val="009F7A70"/>
    <w:rsid w:val="00A06AD0"/>
    <w:rsid w:val="00A16986"/>
    <w:rsid w:val="00A340D7"/>
    <w:rsid w:val="00A460EB"/>
    <w:rsid w:val="00A716AD"/>
    <w:rsid w:val="00AB47CC"/>
    <w:rsid w:val="00AD326D"/>
    <w:rsid w:val="00AF314A"/>
    <w:rsid w:val="00B0448D"/>
    <w:rsid w:val="00B27B12"/>
    <w:rsid w:val="00B46B53"/>
    <w:rsid w:val="00B71726"/>
    <w:rsid w:val="00B76BC9"/>
    <w:rsid w:val="00B9475C"/>
    <w:rsid w:val="00BA32F3"/>
    <w:rsid w:val="00BA74E7"/>
    <w:rsid w:val="00BB2AD0"/>
    <w:rsid w:val="00BB4556"/>
    <w:rsid w:val="00BC7D2F"/>
    <w:rsid w:val="00C04CBB"/>
    <w:rsid w:val="00C2245D"/>
    <w:rsid w:val="00C232A2"/>
    <w:rsid w:val="00C2641E"/>
    <w:rsid w:val="00C4794F"/>
    <w:rsid w:val="00C519DF"/>
    <w:rsid w:val="00C57324"/>
    <w:rsid w:val="00C70BEB"/>
    <w:rsid w:val="00CA66C9"/>
    <w:rsid w:val="00CB0F4B"/>
    <w:rsid w:val="00CE3DE9"/>
    <w:rsid w:val="00CF7494"/>
    <w:rsid w:val="00D027BE"/>
    <w:rsid w:val="00D056E1"/>
    <w:rsid w:val="00D10E5F"/>
    <w:rsid w:val="00D209BA"/>
    <w:rsid w:val="00D2697E"/>
    <w:rsid w:val="00D32690"/>
    <w:rsid w:val="00D3286C"/>
    <w:rsid w:val="00D41A8A"/>
    <w:rsid w:val="00D45582"/>
    <w:rsid w:val="00D75A21"/>
    <w:rsid w:val="00D874FD"/>
    <w:rsid w:val="00DB778F"/>
    <w:rsid w:val="00DC1BFF"/>
    <w:rsid w:val="00DD41C3"/>
    <w:rsid w:val="00E07F7C"/>
    <w:rsid w:val="00E100E9"/>
    <w:rsid w:val="00E131E0"/>
    <w:rsid w:val="00E428C4"/>
    <w:rsid w:val="00E45368"/>
    <w:rsid w:val="00E45432"/>
    <w:rsid w:val="00E458B6"/>
    <w:rsid w:val="00E60F0A"/>
    <w:rsid w:val="00E953E0"/>
    <w:rsid w:val="00EB4AA5"/>
    <w:rsid w:val="00EB5F02"/>
    <w:rsid w:val="00EC32DF"/>
    <w:rsid w:val="00EC6A6F"/>
    <w:rsid w:val="00EE672C"/>
    <w:rsid w:val="00EE7CCF"/>
    <w:rsid w:val="00F161E3"/>
    <w:rsid w:val="00F326BA"/>
    <w:rsid w:val="00F5503B"/>
    <w:rsid w:val="00F76E43"/>
    <w:rsid w:val="00FE25C7"/>
    <w:rsid w:val="00FF2357"/>
    <w:rsid w:val="00FF6E1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17F72"/>
  <w15:docId w15:val="{A7048F0F-1C63-46D4-B3AC-FA3BDD08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paragraph" w:customStyle="1" w:styleId="klam0">
    <w:name w:val="klam"/>
    <w:basedOn w:val="Normal"/>
    <w:rsid w:val="00755110"/>
    <w:pPr>
      <w:ind w:left="851"/>
    </w:pPr>
    <w:rPr>
      <w:sz w:val="22"/>
      <w:szCs w:val="22"/>
    </w:rPr>
  </w:style>
  <w:style w:type="paragraph" w:customStyle="1" w:styleId="anormal0">
    <w:name w:val="anormal"/>
    <w:basedOn w:val="Normal"/>
    <w:rsid w:val="00755110"/>
    <w:rPr>
      <w:sz w:val="22"/>
      <w:szCs w:val="22"/>
    </w:rPr>
  </w:style>
  <w:style w:type="paragraph" w:styleId="Normalwebb">
    <w:name w:val="Normal (Web)"/>
    <w:basedOn w:val="Normal"/>
    <w:uiPriority w:val="99"/>
    <w:unhideWhenUsed/>
    <w:rsid w:val="00C519DF"/>
    <w:pPr>
      <w:spacing w:before="100" w:beforeAutospacing="1" w:after="100" w:afterAutospacing="1"/>
    </w:pPr>
    <w:rPr>
      <w:rFonts w:eastAsia="Yu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56071">
      <w:bodyDiv w:val="1"/>
      <w:marLeft w:val="0"/>
      <w:marRight w:val="0"/>
      <w:marTop w:val="0"/>
      <w:marBottom w:val="0"/>
      <w:divBdr>
        <w:top w:val="none" w:sz="0" w:space="0" w:color="auto"/>
        <w:left w:val="none" w:sz="0" w:space="0" w:color="auto"/>
        <w:bottom w:val="none" w:sz="0" w:space="0" w:color="auto"/>
        <w:right w:val="none" w:sz="0" w:space="0" w:color="auto"/>
      </w:divBdr>
    </w:div>
    <w:div w:id="1566186590">
      <w:bodyDiv w:val="1"/>
      <w:marLeft w:val="0"/>
      <w:marRight w:val="0"/>
      <w:marTop w:val="0"/>
      <w:marBottom w:val="0"/>
      <w:divBdr>
        <w:top w:val="none" w:sz="0" w:space="0" w:color="auto"/>
        <w:left w:val="none" w:sz="0" w:space="0" w:color="auto"/>
        <w:bottom w:val="none" w:sz="0" w:space="0" w:color="auto"/>
        <w:right w:val="none" w:sz="0" w:space="0" w:color="auto"/>
      </w:divBdr>
    </w:div>
    <w:div w:id="2141266742">
      <w:bodyDiv w:val="1"/>
      <w:marLeft w:val="0"/>
      <w:marRight w:val="0"/>
      <w:marTop w:val="0"/>
      <w:marBottom w:val="0"/>
      <w:divBdr>
        <w:top w:val="none" w:sz="0" w:space="0" w:color="auto"/>
        <w:left w:val="none" w:sz="0" w:space="0" w:color="auto"/>
        <w:bottom w:val="none" w:sz="0" w:space="0" w:color="auto"/>
        <w:right w:val="none" w:sz="0" w:space="0" w:color="auto"/>
      </w:divBdr>
      <w:divsChild>
        <w:div w:id="97275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3526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MIsstroende</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MIsstroende</dc:title>
  <dc:creator>Jessica Laaksonen</dc:creator>
  <cp:lastModifiedBy>Jessica Laaksonen</cp:lastModifiedBy>
  <cp:revision>2</cp:revision>
  <cp:lastPrinted>2025-09-15T08:23:00Z</cp:lastPrinted>
  <dcterms:created xsi:type="dcterms:W3CDTF">2025-09-15T11:48:00Z</dcterms:created>
  <dcterms:modified xsi:type="dcterms:W3CDTF">2025-09-15T11:49:00Z</dcterms:modified>
</cp:coreProperties>
</file>