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5AD2B07" w14:textId="77777777">
        <w:trPr>
          <w:cantSplit/>
          <w:trHeight w:val="20"/>
        </w:trPr>
        <w:tc>
          <w:tcPr>
            <w:tcW w:w="861" w:type="dxa"/>
            <w:vMerge w:val="restart"/>
          </w:tcPr>
          <w:p w14:paraId="3D312D78" w14:textId="711F8C81" w:rsidR="002401D0" w:rsidRDefault="005D62D1">
            <w:pPr>
              <w:pStyle w:val="xLedtext"/>
              <w:rPr>
                <w:noProof/>
              </w:rPr>
            </w:pPr>
            <w:bookmarkStart w:id="0" w:name="_top"/>
            <w:bookmarkEnd w:id="0"/>
            <w:r>
              <w:rPr>
                <w:noProof/>
              </w:rPr>
              <w:drawing>
                <wp:inline distT="0" distB="0" distL="0" distR="0" wp14:anchorId="3A400259" wp14:editId="625E16B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2AA2DD6" w14:textId="7AFDD1B7" w:rsidR="002401D0" w:rsidRDefault="005D62D1">
            <w:pPr>
              <w:pStyle w:val="xMellanrum"/>
            </w:pPr>
            <w:r>
              <w:rPr>
                <w:noProof/>
              </w:rPr>
              <w:drawing>
                <wp:inline distT="0" distB="0" distL="0" distR="0" wp14:anchorId="44A6F629" wp14:editId="7D3BD240">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5888C868" w14:textId="77777777">
        <w:trPr>
          <w:cantSplit/>
          <w:trHeight w:val="299"/>
        </w:trPr>
        <w:tc>
          <w:tcPr>
            <w:tcW w:w="861" w:type="dxa"/>
            <w:vMerge/>
          </w:tcPr>
          <w:p w14:paraId="0F58A5E7" w14:textId="77777777" w:rsidR="002401D0" w:rsidRDefault="002401D0">
            <w:pPr>
              <w:pStyle w:val="xLedtext"/>
            </w:pPr>
          </w:p>
        </w:tc>
        <w:tc>
          <w:tcPr>
            <w:tcW w:w="4448" w:type="dxa"/>
            <w:vAlign w:val="bottom"/>
          </w:tcPr>
          <w:p w14:paraId="56E15A38" w14:textId="77777777" w:rsidR="002401D0" w:rsidRDefault="002401D0">
            <w:pPr>
              <w:pStyle w:val="xAvsandare1"/>
            </w:pPr>
            <w:r>
              <w:t>Ålands lagting</w:t>
            </w:r>
          </w:p>
        </w:tc>
        <w:tc>
          <w:tcPr>
            <w:tcW w:w="4288" w:type="dxa"/>
            <w:gridSpan w:val="2"/>
            <w:vAlign w:val="bottom"/>
          </w:tcPr>
          <w:p w14:paraId="1E4F053D" w14:textId="4BC7EEC9" w:rsidR="002401D0" w:rsidRDefault="002401D0" w:rsidP="00B36A8F">
            <w:pPr>
              <w:pStyle w:val="xDokTypNr"/>
            </w:pPr>
            <w:r>
              <w:t xml:space="preserve">BETÄNKANDE nr </w:t>
            </w:r>
            <w:r w:rsidR="00C64AF4">
              <w:t>15</w:t>
            </w:r>
            <w:r>
              <w:t>/</w:t>
            </w:r>
            <w:proofErr w:type="gramStart"/>
            <w:r>
              <w:t>20</w:t>
            </w:r>
            <w:r w:rsidR="005D62D1">
              <w:t>24</w:t>
            </w:r>
            <w:r w:rsidR="0015337C">
              <w:t>-20</w:t>
            </w:r>
            <w:r w:rsidR="005D62D1">
              <w:t>25</w:t>
            </w:r>
            <w:proofErr w:type="gramEnd"/>
          </w:p>
        </w:tc>
      </w:tr>
      <w:tr w:rsidR="002401D0" w14:paraId="1AE09851" w14:textId="77777777">
        <w:trPr>
          <w:cantSplit/>
          <w:trHeight w:val="238"/>
        </w:trPr>
        <w:tc>
          <w:tcPr>
            <w:tcW w:w="861" w:type="dxa"/>
            <w:vMerge/>
          </w:tcPr>
          <w:p w14:paraId="127D100E" w14:textId="77777777" w:rsidR="002401D0" w:rsidRDefault="002401D0">
            <w:pPr>
              <w:pStyle w:val="xLedtext"/>
            </w:pPr>
          </w:p>
        </w:tc>
        <w:tc>
          <w:tcPr>
            <w:tcW w:w="4448" w:type="dxa"/>
            <w:vAlign w:val="bottom"/>
          </w:tcPr>
          <w:p w14:paraId="62DDAD7E" w14:textId="77777777" w:rsidR="002401D0" w:rsidRDefault="002401D0">
            <w:pPr>
              <w:pStyle w:val="xLedtext"/>
            </w:pPr>
          </w:p>
        </w:tc>
        <w:tc>
          <w:tcPr>
            <w:tcW w:w="1725" w:type="dxa"/>
            <w:vAlign w:val="bottom"/>
          </w:tcPr>
          <w:p w14:paraId="6D55B4C1" w14:textId="77777777" w:rsidR="002401D0" w:rsidRDefault="002401D0">
            <w:pPr>
              <w:pStyle w:val="xLedtext"/>
            </w:pPr>
            <w:r>
              <w:t>Datum</w:t>
            </w:r>
          </w:p>
        </w:tc>
        <w:tc>
          <w:tcPr>
            <w:tcW w:w="2563" w:type="dxa"/>
            <w:vAlign w:val="bottom"/>
          </w:tcPr>
          <w:p w14:paraId="0C04453B" w14:textId="77777777" w:rsidR="002401D0" w:rsidRDefault="002401D0">
            <w:pPr>
              <w:pStyle w:val="xLedtext"/>
            </w:pPr>
          </w:p>
        </w:tc>
      </w:tr>
      <w:tr w:rsidR="002401D0" w14:paraId="3FFCDC34" w14:textId="77777777">
        <w:trPr>
          <w:cantSplit/>
          <w:trHeight w:val="238"/>
        </w:trPr>
        <w:tc>
          <w:tcPr>
            <w:tcW w:w="861" w:type="dxa"/>
            <w:vMerge/>
          </w:tcPr>
          <w:p w14:paraId="35401186" w14:textId="77777777" w:rsidR="002401D0" w:rsidRDefault="002401D0">
            <w:pPr>
              <w:pStyle w:val="xAvsandare2"/>
            </w:pPr>
          </w:p>
        </w:tc>
        <w:tc>
          <w:tcPr>
            <w:tcW w:w="4448" w:type="dxa"/>
            <w:vAlign w:val="center"/>
          </w:tcPr>
          <w:p w14:paraId="75ED210F" w14:textId="50EAC571" w:rsidR="002401D0" w:rsidRDefault="005D62D1">
            <w:pPr>
              <w:pStyle w:val="xAvsandare2"/>
            </w:pPr>
            <w:r>
              <w:t>Lag- och kultur</w:t>
            </w:r>
            <w:r w:rsidR="002401D0">
              <w:t>utskottet</w:t>
            </w:r>
          </w:p>
        </w:tc>
        <w:tc>
          <w:tcPr>
            <w:tcW w:w="1725" w:type="dxa"/>
            <w:vAlign w:val="center"/>
          </w:tcPr>
          <w:p w14:paraId="251A456C" w14:textId="6A882CD8" w:rsidR="002401D0" w:rsidRDefault="002401D0">
            <w:pPr>
              <w:pStyle w:val="xDatum1"/>
            </w:pPr>
            <w:r>
              <w:t>20</w:t>
            </w:r>
            <w:r w:rsidR="005D62D1">
              <w:t>25-</w:t>
            </w:r>
            <w:r w:rsidR="00353223">
              <w:t>0</w:t>
            </w:r>
            <w:r w:rsidR="00523D51">
              <w:t>9</w:t>
            </w:r>
            <w:r w:rsidR="005D62D1">
              <w:t>-</w:t>
            </w:r>
            <w:r w:rsidR="00C64AF4">
              <w:t>22</w:t>
            </w:r>
          </w:p>
        </w:tc>
        <w:tc>
          <w:tcPr>
            <w:tcW w:w="2563" w:type="dxa"/>
            <w:vAlign w:val="center"/>
          </w:tcPr>
          <w:p w14:paraId="7BE5F535" w14:textId="77777777" w:rsidR="002401D0" w:rsidRDefault="002401D0">
            <w:pPr>
              <w:pStyle w:val="xBeteckning1"/>
            </w:pPr>
          </w:p>
        </w:tc>
      </w:tr>
      <w:tr w:rsidR="002401D0" w14:paraId="6BBA66D8" w14:textId="77777777">
        <w:trPr>
          <w:cantSplit/>
          <w:trHeight w:val="238"/>
        </w:trPr>
        <w:tc>
          <w:tcPr>
            <w:tcW w:w="861" w:type="dxa"/>
            <w:vMerge/>
          </w:tcPr>
          <w:p w14:paraId="62988ABC" w14:textId="77777777" w:rsidR="002401D0" w:rsidRDefault="002401D0">
            <w:pPr>
              <w:pStyle w:val="xLedtext"/>
            </w:pPr>
          </w:p>
        </w:tc>
        <w:tc>
          <w:tcPr>
            <w:tcW w:w="4448" w:type="dxa"/>
            <w:vAlign w:val="bottom"/>
          </w:tcPr>
          <w:p w14:paraId="110F31F4" w14:textId="77777777" w:rsidR="002401D0" w:rsidRDefault="002401D0">
            <w:pPr>
              <w:pStyle w:val="xLedtext"/>
            </w:pPr>
          </w:p>
        </w:tc>
        <w:tc>
          <w:tcPr>
            <w:tcW w:w="1725" w:type="dxa"/>
            <w:vAlign w:val="bottom"/>
          </w:tcPr>
          <w:p w14:paraId="0EFC2773" w14:textId="77777777" w:rsidR="002401D0" w:rsidRDefault="002401D0">
            <w:pPr>
              <w:pStyle w:val="xLedtext"/>
            </w:pPr>
          </w:p>
        </w:tc>
        <w:tc>
          <w:tcPr>
            <w:tcW w:w="2563" w:type="dxa"/>
            <w:vAlign w:val="bottom"/>
          </w:tcPr>
          <w:p w14:paraId="7A821707" w14:textId="77777777" w:rsidR="002401D0" w:rsidRDefault="002401D0">
            <w:pPr>
              <w:pStyle w:val="xLedtext"/>
            </w:pPr>
          </w:p>
        </w:tc>
      </w:tr>
      <w:tr w:rsidR="002401D0" w14:paraId="251254FD" w14:textId="77777777">
        <w:trPr>
          <w:cantSplit/>
          <w:trHeight w:val="238"/>
        </w:trPr>
        <w:tc>
          <w:tcPr>
            <w:tcW w:w="861" w:type="dxa"/>
            <w:vMerge/>
            <w:tcBorders>
              <w:bottom w:val="single" w:sz="4" w:space="0" w:color="auto"/>
            </w:tcBorders>
          </w:tcPr>
          <w:p w14:paraId="69085DAF" w14:textId="77777777" w:rsidR="002401D0" w:rsidRDefault="002401D0">
            <w:pPr>
              <w:pStyle w:val="xAvsandare3"/>
            </w:pPr>
          </w:p>
        </w:tc>
        <w:tc>
          <w:tcPr>
            <w:tcW w:w="4448" w:type="dxa"/>
            <w:tcBorders>
              <w:bottom w:val="single" w:sz="4" w:space="0" w:color="auto"/>
            </w:tcBorders>
            <w:vAlign w:val="center"/>
          </w:tcPr>
          <w:p w14:paraId="00FEEE1A" w14:textId="77777777" w:rsidR="002401D0" w:rsidRDefault="002401D0">
            <w:pPr>
              <w:pStyle w:val="xAvsandare3"/>
            </w:pPr>
          </w:p>
        </w:tc>
        <w:tc>
          <w:tcPr>
            <w:tcW w:w="1725" w:type="dxa"/>
            <w:tcBorders>
              <w:bottom w:val="single" w:sz="4" w:space="0" w:color="auto"/>
            </w:tcBorders>
            <w:vAlign w:val="center"/>
          </w:tcPr>
          <w:p w14:paraId="4F0101A8" w14:textId="77777777" w:rsidR="002401D0" w:rsidRDefault="002401D0">
            <w:pPr>
              <w:pStyle w:val="xDatum2"/>
            </w:pPr>
          </w:p>
        </w:tc>
        <w:tc>
          <w:tcPr>
            <w:tcW w:w="2563" w:type="dxa"/>
            <w:tcBorders>
              <w:bottom w:val="single" w:sz="4" w:space="0" w:color="auto"/>
            </w:tcBorders>
            <w:vAlign w:val="center"/>
          </w:tcPr>
          <w:p w14:paraId="74A97C4C" w14:textId="77777777" w:rsidR="002401D0" w:rsidRDefault="002401D0">
            <w:pPr>
              <w:pStyle w:val="xBeteckning2"/>
            </w:pPr>
          </w:p>
        </w:tc>
      </w:tr>
      <w:tr w:rsidR="002401D0" w14:paraId="6FBD699C" w14:textId="77777777">
        <w:trPr>
          <w:cantSplit/>
          <w:trHeight w:val="238"/>
        </w:trPr>
        <w:tc>
          <w:tcPr>
            <w:tcW w:w="861" w:type="dxa"/>
            <w:tcBorders>
              <w:top w:val="single" w:sz="4" w:space="0" w:color="auto"/>
            </w:tcBorders>
            <w:vAlign w:val="bottom"/>
          </w:tcPr>
          <w:p w14:paraId="4B533E9C" w14:textId="77777777" w:rsidR="002401D0" w:rsidRDefault="002401D0">
            <w:pPr>
              <w:pStyle w:val="xLedtext"/>
            </w:pPr>
          </w:p>
        </w:tc>
        <w:tc>
          <w:tcPr>
            <w:tcW w:w="4448" w:type="dxa"/>
            <w:tcBorders>
              <w:top w:val="single" w:sz="4" w:space="0" w:color="auto"/>
            </w:tcBorders>
            <w:vAlign w:val="bottom"/>
          </w:tcPr>
          <w:p w14:paraId="5395B233" w14:textId="77777777" w:rsidR="002401D0" w:rsidRDefault="002401D0">
            <w:pPr>
              <w:pStyle w:val="xLedtext"/>
            </w:pPr>
          </w:p>
        </w:tc>
        <w:tc>
          <w:tcPr>
            <w:tcW w:w="4288" w:type="dxa"/>
            <w:gridSpan w:val="2"/>
            <w:tcBorders>
              <w:top w:val="single" w:sz="4" w:space="0" w:color="auto"/>
            </w:tcBorders>
            <w:vAlign w:val="bottom"/>
          </w:tcPr>
          <w:p w14:paraId="30E22BF7" w14:textId="77777777" w:rsidR="002401D0" w:rsidRDefault="002401D0">
            <w:pPr>
              <w:pStyle w:val="xLedtext"/>
            </w:pPr>
          </w:p>
        </w:tc>
      </w:tr>
      <w:tr w:rsidR="002401D0" w14:paraId="03B7516F" w14:textId="77777777">
        <w:trPr>
          <w:cantSplit/>
          <w:trHeight w:val="238"/>
        </w:trPr>
        <w:tc>
          <w:tcPr>
            <w:tcW w:w="861" w:type="dxa"/>
          </w:tcPr>
          <w:p w14:paraId="50897F6E" w14:textId="77777777" w:rsidR="002401D0" w:rsidRDefault="002401D0">
            <w:pPr>
              <w:pStyle w:val="xCelltext"/>
            </w:pPr>
          </w:p>
        </w:tc>
        <w:tc>
          <w:tcPr>
            <w:tcW w:w="4448" w:type="dxa"/>
            <w:vMerge w:val="restart"/>
          </w:tcPr>
          <w:p w14:paraId="45EA7F3E" w14:textId="77777777" w:rsidR="002401D0" w:rsidRDefault="002401D0">
            <w:pPr>
              <w:pStyle w:val="xMottagare1"/>
            </w:pPr>
            <w:r>
              <w:t>Till Ålands lagting</w:t>
            </w:r>
          </w:p>
        </w:tc>
        <w:tc>
          <w:tcPr>
            <w:tcW w:w="4288" w:type="dxa"/>
            <w:gridSpan w:val="2"/>
            <w:vMerge w:val="restart"/>
          </w:tcPr>
          <w:p w14:paraId="50205706" w14:textId="77777777" w:rsidR="002401D0" w:rsidRDefault="002401D0">
            <w:pPr>
              <w:pStyle w:val="xMottagare1"/>
              <w:tabs>
                <w:tab w:val="left" w:pos="2349"/>
              </w:tabs>
            </w:pPr>
          </w:p>
        </w:tc>
      </w:tr>
      <w:tr w:rsidR="002401D0" w14:paraId="7958F18C" w14:textId="77777777">
        <w:trPr>
          <w:cantSplit/>
          <w:trHeight w:val="238"/>
        </w:trPr>
        <w:tc>
          <w:tcPr>
            <w:tcW w:w="861" w:type="dxa"/>
          </w:tcPr>
          <w:p w14:paraId="2ABBB10B" w14:textId="77777777" w:rsidR="002401D0" w:rsidRDefault="002401D0">
            <w:pPr>
              <w:pStyle w:val="xCelltext"/>
            </w:pPr>
          </w:p>
        </w:tc>
        <w:tc>
          <w:tcPr>
            <w:tcW w:w="4448" w:type="dxa"/>
            <w:vMerge/>
            <w:vAlign w:val="center"/>
          </w:tcPr>
          <w:p w14:paraId="7D83C2CB" w14:textId="77777777" w:rsidR="002401D0" w:rsidRDefault="002401D0">
            <w:pPr>
              <w:pStyle w:val="xCelltext"/>
            </w:pPr>
          </w:p>
        </w:tc>
        <w:tc>
          <w:tcPr>
            <w:tcW w:w="4288" w:type="dxa"/>
            <w:gridSpan w:val="2"/>
            <w:vMerge/>
            <w:vAlign w:val="center"/>
          </w:tcPr>
          <w:p w14:paraId="42D4D0BE" w14:textId="77777777" w:rsidR="002401D0" w:rsidRDefault="002401D0">
            <w:pPr>
              <w:pStyle w:val="xCelltext"/>
            </w:pPr>
          </w:p>
        </w:tc>
      </w:tr>
      <w:tr w:rsidR="002401D0" w14:paraId="66FE283A" w14:textId="77777777">
        <w:trPr>
          <w:cantSplit/>
          <w:trHeight w:val="238"/>
        </w:trPr>
        <w:tc>
          <w:tcPr>
            <w:tcW w:w="861" w:type="dxa"/>
          </w:tcPr>
          <w:p w14:paraId="6437709B" w14:textId="77777777" w:rsidR="002401D0" w:rsidRDefault="002401D0">
            <w:pPr>
              <w:pStyle w:val="xCelltext"/>
            </w:pPr>
          </w:p>
        </w:tc>
        <w:tc>
          <w:tcPr>
            <w:tcW w:w="4448" w:type="dxa"/>
            <w:vMerge/>
            <w:vAlign w:val="center"/>
          </w:tcPr>
          <w:p w14:paraId="3DE7E81D" w14:textId="77777777" w:rsidR="002401D0" w:rsidRDefault="002401D0">
            <w:pPr>
              <w:pStyle w:val="xCelltext"/>
            </w:pPr>
          </w:p>
        </w:tc>
        <w:tc>
          <w:tcPr>
            <w:tcW w:w="4288" w:type="dxa"/>
            <w:gridSpan w:val="2"/>
            <w:vMerge/>
            <w:vAlign w:val="center"/>
          </w:tcPr>
          <w:p w14:paraId="04C07967" w14:textId="77777777" w:rsidR="002401D0" w:rsidRDefault="002401D0">
            <w:pPr>
              <w:pStyle w:val="xCelltext"/>
            </w:pPr>
          </w:p>
        </w:tc>
      </w:tr>
      <w:tr w:rsidR="002401D0" w14:paraId="7D7A5A3E" w14:textId="77777777">
        <w:trPr>
          <w:cantSplit/>
          <w:trHeight w:val="238"/>
        </w:trPr>
        <w:tc>
          <w:tcPr>
            <w:tcW w:w="861" w:type="dxa"/>
          </w:tcPr>
          <w:p w14:paraId="3F5A21AC" w14:textId="77777777" w:rsidR="002401D0" w:rsidRDefault="002401D0">
            <w:pPr>
              <w:pStyle w:val="xCelltext"/>
            </w:pPr>
          </w:p>
        </w:tc>
        <w:tc>
          <w:tcPr>
            <w:tcW w:w="4448" w:type="dxa"/>
            <w:vMerge/>
            <w:vAlign w:val="center"/>
          </w:tcPr>
          <w:p w14:paraId="7FCA8CD6" w14:textId="77777777" w:rsidR="002401D0" w:rsidRDefault="002401D0">
            <w:pPr>
              <w:pStyle w:val="xCelltext"/>
            </w:pPr>
          </w:p>
        </w:tc>
        <w:tc>
          <w:tcPr>
            <w:tcW w:w="4288" w:type="dxa"/>
            <w:gridSpan w:val="2"/>
            <w:vMerge/>
            <w:vAlign w:val="center"/>
          </w:tcPr>
          <w:p w14:paraId="1889E747" w14:textId="77777777" w:rsidR="002401D0" w:rsidRDefault="002401D0">
            <w:pPr>
              <w:pStyle w:val="xCelltext"/>
            </w:pPr>
          </w:p>
        </w:tc>
      </w:tr>
      <w:tr w:rsidR="002401D0" w14:paraId="4A8835E4" w14:textId="77777777">
        <w:trPr>
          <w:cantSplit/>
          <w:trHeight w:val="238"/>
        </w:trPr>
        <w:tc>
          <w:tcPr>
            <w:tcW w:w="861" w:type="dxa"/>
          </w:tcPr>
          <w:p w14:paraId="59E4F95A" w14:textId="77777777" w:rsidR="002401D0" w:rsidRDefault="002401D0">
            <w:pPr>
              <w:pStyle w:val="xCelltext"/>
            </w:pPr>
          </w:p>
        </w:tc>
        <w:tc>
          <w:tcPr>
            <w:tcW w:w="4448" w:type="dxa"/>
            <w:vMerge/>
            <w:vAlign w:val="center"/>
          </w:tcPr>
          <w:p w14:paraId="403EE336" w14:textId="77777777" w:rsidR="002401D0" w:rsidRDefault="002401D0">
            <w:pPr>
              <w:pStyle w:val="xCelltext"/>
            </w:pPr>
          </w:p>
        </w:tc>
        <w:tc>
          <w:tcPr>
            <w:tcW w:w="4288" w:type="dxa"/>
            <w:gridSpan w:val="2"/>
            <w:vMerge/>
            <w:vAlign w:val="center"/>
          </w:tcPr>
          <w:p w14:paraId="479F6F93" w14:textId="77777777" w:rsidR="002401D0" w:rsidRDefault="002401D0">
            <w:pPr>
              <w:pStyle w:val="xCelltext"/>
            </w:pPr>
          </w:p>
        </w:tc>
      </w:tr>
    </w:tbl>
    <w:p w14:paraId="66883D59" w14:textId="77777777" w:rsidR="002401D0" w:rsidRDefault="002401D0">
      <w:pPr>
        <w:rPr>
          <w:b/>
          <w:bCs/>
        </w:rPr>
        <w:sectPr w:rsidR="002401D0">
          <w:footerReference w:type="even" r:id="rId13"/>
          <w:footerReference w:type="default" r:id="rId14"/>
          <w:pgSz w:w="11906" w:h="16838" w:code="9"/>
          <w:pgMar w:top="567" w:right="1134" w:bottom="1134" w:left="1191" w:header="624" w:footer="737" w:gutter="0"/>
          <w:cols w:space="708"/>
          <w:docGrid w:linePitch="360"/>
        </w:sectPr>
      </w:pPr>
    </w:p>
    <w:p w14:paraId="13A67127" w14:textId="018EB7A1" w:rsidR="002401D0" w:rsidRDefault="005D62D1">
      <w:pPr>
        <w:pStyle w:val="ArendeOverRubrik"/>
      </w:pPr>
      <w:r>
        <w:t>Lag- och kultur</w:t>
      </w:r>
      <w:r w:rsidR="002401D0">
        <w:t>utskottets betänkande</w:t>
      </w:r>
    </w:p>
    <w:p w14:paraId="1A1ECD3C" w14:textId="5FDEDF43" w:rsidR="00523D51" w:rsidRPr="00523D51" w:rsidRDefault="00523D51" w:rsidP="00523D51">
      <w:pPr>
        <w:pStyle w:val="ArendeRubrik"/>
        <w:rPr>
          <w:lang w:val="sv-FI"/>
        </w:rPr>
      </w:pPr>
      <w:r w:rsidRPr="00523D51">
        <w:rPr>
          <w:lang w:val="sv-FI"/>
        </w:rPr>
        <w:t>Tillsyn, efterlevnadskontroll och sanktioner inom cybersäkerhet och motståndskraft</w:t>
      </w:r>
    </w:p>
    <w:p w14:paraId="4F1E696F" w14:textId="35931BBD" w:rsidR="002401D0" w:rsidRDefault="005D62D1" w:rsidP="00B460C1">
      <w:pPr>
        <w:pStyle w:val="ArendeUnderRubrik"/>
        <w:numPr>
          <w:ilvl w:val="0"/>
          <w:numId w:val="15"/>
        </w:numPr>
      </w:pPr>
      <w:r>
        <w:t xml:space="preserve">Landskapsregeringens lagförslag LF </w:t>
      </w:r>
      <w:r w:rsidR="00523D51">
        <w:t>26</w:t>
      </w:r>
      <w:r>
        <w:t>/</w:t>
      </w:r>
      <w:proofErr w:type="gramStart"/>
      <w:r>
        <w:t>2024-2025</w:t>
      </w:r>
      <w:proofErr w:type="gramEnd"/>
    </w:p>
    <w:p w14:paraId="5CBF9A6B" w14:textId="77777777" w:rsidR="002401D0" w:rsidRDefault="002401D0">
      <w:pPr>
        <w:pStyle w:val="ANormal"/>
      </w:pPr>
    </w:p>
    <w:p w14:paraId="3D93E592" w14:textId="77777777" w:rsidR="002401D0" w:rsidRDefault="002401D0">
      <w:pPr>
        <w:pStyle w:val="Innehll1"/>
      </w:pPr>
      <w:r>
        <w:t>INNEHÅLL</w:t>
      </w:r>
    </w:p>
    <w:p w14:paraId="5BB50F75" w14:textId="6FD08971" w:rsidR="00236725"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09429171" w:history="1">
        <w:r w:rsidR="00236725" w:rsidRPr="001111BD">
          <w:rPr>
            <w:rStyle w:val="Hyperlnk"/>
          </w:rPr>
          <w:t>Sammanfattning</w:t>
        </w:r>
        <w:r w:rsidR="00236725">
          <w:rPr>
            <w:webHidden/>
          </w:rPr>
          <w:tab/>
        </w:r>
        <w:r w:rsidR="00236725">
          <w:rPr>
            <w:webHidden/>
          </w:rPr>
          <w:fldChar w:fldCharType="begin"/>
        </w:r>
        <w:r w:rsidR="00236725">
          <w:rPr>
            <w:webHidden/>
          </w:rPr>
          <w:instrText xml:space="preserve"> PAGEREF _Toc209429171 \h </w:instrText>
        </w:r>
        <w:r w:rsidR="00236725">
          <w:rPr>
            <w:webHidden/>
          </w:rPr>
        </w:r>
        <w:r w:rsidR="00236725">
          <w:rPr>
            <w:webHidden/>
          </w:rPr>
          <w:fldChar w:fldCharType="separate"/>
        </w:r>
        <w:r w:rsidR="00AB5FB9">
          <w:rPr>
            <w:webHidden/>
          </w:rPr>
          <w:t>1</w:t>
        </w:r>
        <w:r w:rsidR="00236725">
          <w:rPr>
            <w:webHidden/>
          </w:rPr>
          <w:fldChar w:fldCharType="end"/>
        </w:r>
      </w:hyperlink>
    </w:p>
    <w:p w14:paraId="4C1EEFB8" w14:textId="524391BD" w:rsidR="00236725" w:rsidRDefault="00236725">
      <w:pPr>
        <w:pStyle w:val="Innehll2"/>
        <w:rPr>
          <w:rFonts w:asciiTheme="minorHAnsi" w:eastAsiaTheme="minorEastAsia" w:hAnsiTheme="minorHAnsi" w:cstheme="minorBidi"/>
          <w:kern w:val="2"/>
          <w:sz w:val="24"/>
          <w:szCs w:val="24"/>
          <w:lang w:val="sv-FI" w:eastAsia="sv-FI"/>
          <w14:ligatures w14:val="standardContextual"/>
        </w:rPr>
      </w:pPr>
      <w:hyperlink w:anchor="_Toc209429172" w:history="1">
        <w:r w:rsidRPr="001111BD">
          <w:rPr>
            <w:rStyle w:val="Hyperlnk"/>
          </w:rPr>
          <w:t>Landskapsregeringens förslag</w:t>
        </w:r>
        <w:r>
          <w:rPr>
            <w:webHidden/>
          </w:rPr>
          <w:tab/>
        </w:r>
        <w:r>
          <w:rPr>
            <w:webHidden/>
          </w:rPr>
          <w:fldChar w:fldCharType="begin"/>
        </w:r>
        <w:r>
          <w:rPr>
            <w:webHidden/>
          </w:rPr>
          <w:instrText xml:space="preserve"> PAGEREF _Toc209429172 \h </w:instrText>
        </w:r>
        <w:r>
          <w:rPr>
            <w:webHidden/>
          </w:rPr>
        </w:r>
        <w:r>
          <w:rPr>
            <w:webHidden/>
          </w:rPr>
          <w:fldChar w:fldCharType="separate"/>
        </w:r>
        <w:r w:rsidR="00AB5FB9">
          <w:rPr>
            <w:webHidden/>
          </w:rPr>
          <w:t>1</w:t>
        </w:r>
        <w:r>
          <w:rPr>
            <w:webHidden/>
          </w:rPr>
          <w:fldChar w:fldCharType="end"/>
        </w:r>
      </w:hyperlink>
    </w:p>
    <w:p w14:paraId="59DF351E" w14:textId="408E1FEB" w:rsidR="00236725" w:rsidRDefault="00236725">
      <w:pPr>
        <w:pStyle w:val="Innehll2"/>
        <w:rPr>
          <w:rFonts w:asciiTheme="minorHAnsi" w:eastAsiaTheme="minorEastAsia" w:hAnsiTheme="minorHAnsi" w:cstheme="minorBidi"/>
          <w:kern w:val="2"/>
          <w:sz w:val="24"/>
          <w:szCs w:val="24"/>
          <w:lang w:val="sv-FI" w:eastAsia="sv-FI"/>
          <w14:ligatures w14:val="standardContextual"/>
        </w:rPr>
      </w:pPr>
      <w:hyperlink w:anchor="_Toc209429173" w:history="1">
        <w:r w:rsidRPr="001111BD">
          <w:rPr>
            <w:rStyle w:val="Hyperlnk"/>
          </w:rPr>
          <w:t>Utskottets förslag</w:t>
        </w:r>
        <w:r>
          <w:rPr>
            <w:webHidden/>
          </w:rPr>
          <w:tab/>
        </w:r>
        <w:r>
          <w:rPr>
            <w:webHidden/>
          </w:rPr>
          <w:fldChar w:fldCharType="begin"/>
        </w:r>
        <w:r>
          <w:rPr>
            <w:webHidden/>
          </w:rPr>
          <w:instrText xml:space="preserve"> PAGEREF _Toc209429173 \h </w:instrText>
        </w:r>
        <w:r>
          <w:rPr>
            <w:webHidden/>
          </w:rPr>
        </w:r>
        <w:r>
          <w:rPr>
            <w:webHidden/>
          </w:rPr>
          <w:fldChar w:fldCharType="separate"/>
        </w:r>
        <w:r w:rsidR="00AB5FB9">
          <w:rPr>
            <w:webHidden/>
          </w:rPr>
          <w:t>1</w:t>
        </w:r>
        <w:r>
          <w:rPr>
            <w:webHidden/>
          </w:rPr>
          <w:fldChar w:fldCharType="end"/>
        </w:r>
      </w:hyperlink>
    </w:p>
    <w:p w14:paraId="6305A07B" w14:textId="594007AC" w:rsidR="00236725" w:rsidRDefault="00236725">
      <w:pPr>
        <w:pStyle w:val="Innehll1"/>
        <w:rPr>
          <w:rFonts w:asciiTheme="minorHAnsi" w:eastAsiaTheme="minorEastAsia" w:hAnsiTheme="minorHAnsi" w:cstheme="minorBidi"/>
          <w:kern w:val="2"/>
          <w:sz w:val="24"/>
          <w:szCs w:val="24"/>
          <w:lang w:val="sv-FI" w:eastAsia="sv-FI"/>
          <w14:ligatures w14:val="standardContextual"/>
        </w:rPr>
      </w:pPr>
      <w:hyperlink w:anchor="_Toc209429174" w:history="1">
        <w:r w:rsidRPr="001111BD">
          <w:rPr>
            <w:rStyle w:val="Hyperlnk"/>
          </w:rPr>
          <w:t>Utskottets synpunkter</w:t>
        </w:r>
        <w:r>
          <w:rPr>
            <w:webHidden/>
          </w:rPr>
          <w:tab/>
        </w:r>
        <w:r>
          <w:rPr>
            <w:webHidden/>
          </w:rPr>
          <w:fldChar w:fldCharType="begin"/>
        </w:r>
        <w:r>
          <w:rPr>
            <w:webHidden/>
          </w:rPr>
          <w:instrText xml:space="preserve"> PAGEREF _Toc209429174 \h </w:instrText>
        </w:r>
        <w:r>
          <w:rPr>
            <w:webHidden/>
          </w:rPr>
        </w:r>
        <w:r>
          <w:rPr>
            <w:webHidden/>
          </w:rPr>
          <w:fldChar w:fldCharType="separate"/>
        </w:r>
        <w:r w:rsidR="00AB5FB9">
          <w:rPr>
            <w:webHidden/>
          </w:rPr>
          <w:t>1</w:t>
        </w:r>
        <w:r>
          <w:rPr>
            <w:webHidden/>
          </w:rPr>
          <w:fldChar w:fldCharType="end"/>
        </w:r>
      </w:hyperlink>
    </w:p>
    <w:p w14:paraId="69EA6DB1" w14:textId="44C2274A" w:rsidR="00236725" w:rsidRDefault="00236725">
      <w:pPr>
        <w:pStyle w:val="Innehll1"/>
        <w:rPr>
          <w:rFonts w:asciiTheme="minorHAnsi" w:eastAsiaTheme="minorEastAsia" w:hAnsiTheme="minorHAnsi" w:cstheme="minorBidi"/>
          <w:kern w:val="2"/>
          <w:sz w:val="24"/>
          <w:szCs w:val="24"/>
          <w:lang w:val="sv-FI" w:eastAsia="sv-FI"/>
          <w14:ligatures w14:val="standardContextual"/>
        </w:rPr>
      </w:pPr>
      <w:hyperlink w:anchor="_Toc209429175" w:history="1">
        <w:r w:rsidRPr="001111BD">
          <w:rPr>
            <w:rStyle w:val="Hyperlnk"/>
          </w:rPr>
          <w:t>Ärendets behandling</w:t>
        </w:r>
        <w:r>
          <w:rPr>
            <w:webHidden/>
          </w:rPr>
          <w:tab/>
        </w:r>
        <w:r>
          <w:rPr>
            <w:webHidden/>
          </w:rPr>
          <w:fldChar w:fldCharType="begin"/>
        </w:r>
        <w:r>
          <w:rPr>
            <w:webHidden/>
          </w:rPr>
          <w:instrText xml:space="preserve"> PAGEREF _Toc209429175 \h </w:instrText>
        </w:r>
        <w:r>
          <w:rPr>
            <w:webHidden/>
          </w:rPr>
        </w:r>
        <w:r>
          <w:rPr>
            <w:webHidden/>
          </w:rPr>
          <w:fldChar w:fldCharType="separate"/>
        </w:r>
        <w:r w:rsidR="00AB5FB9">
          <w:rPr>
            <w:webHidden/>
          </w:rPr>
          <w:t>2</w:t>
        </w:r>
        <w:r>
          <w:rPr>
            <w:webHidden/>
          </w:rPr>
          <w:fldChar w:fldCharType="end"/>
        </w:r>
      </w:hyperlink>
    </w:p>
    <w:p w14:paraId="617F056D" w14:textId="6EC74215" w:rsidR="00236725" w:rsidRDefault="00236725">
      <w:pPr>
        <w:pStyle w:val="Innehll1"/>
        <w:rPr>
          <w:rFonts w:asciiTheme="minorHAnsi" w:eastAsiaTheme="minorEastAsia" w:hAnsiTheme="minorHAnsi" w:cstheme="minorBidi"/>
          <w:kern w:val="2"/>
          <w:sz w:val="24"/>
          <w:szCs w:val="24"/>
          <w:lang w:val="sv-FI" w:eastAsia="sv-FI"/>
          <w14:ligatures w14:val="standardContextual"/>
        </w:rPr>
      </w:pPr>
      <w:hyperlink w:anchor="_Toc209429176" w:history="1">
        <w:r w:rsidRPr="001111BD">
          <w:rPr>
            <w:rStyle w:val="Hyperlnk"/>
          </w:rPr>
          <w:t>Utskottets förslag</w:t>
        </w:r>
        <w:r>
          <w:rPr>
            <w:webHidden/>
          </w:rPr>
          <w:tab/>
        </w:r>
        <w:r>
          <w:rPr>
            <w:webHidden/>
          </w:rPr>
          <w:fldChar w:fldCharType="begin"/>
        </w:r>
        <w:r>
          <w:rPr>
            <w:webHidden/>
          </w:rPr>
          <w:instrText xml:space="preserve"> PAGEREF _Toc209429176 \h </w:instrText>
        </w:r>
        <w:r>
          <w:rPr>
            <w:webHidden/>
          </w:rPr>
        </w:r>
        <w:r>
          <w:rPr>
            <w:webHidden/>
          </w:rPr>
          <w:fldChar w:fldCharType="separate"/>
        </w:r>
        <w:r w:rsidR="00AB5FB9">
          <w:rPr>
            <w:webHidden/>
          </w:rPr>
          <w:t>2</w:t>
        </w:r>
        <w:r>
          <w:rPr>
            <w:webHidden/>
          </w:rPr>
          <w:fldChar w:fldCharType="end"/>
        </w:r>
      </w:hyperlink>
    </w:p>
    <w:p w14:paraId="0C31FD65" w14:textId="6100168A" w:rsidR="002401D0" w:rsidRDefault="002401D0">
      <w:pPr>
        <w:pStyle w:val="ANormal"/>
        <w:rPr>
          <w:noProof/>
        </w:rPr>
      </w:pPr>
      <w:r>
        <w:rPr>
          <w:rFonts w:ascii="Verdana" w:hAnsi="Verdana"/>
          <w:noProof/>
          <w:sz w:val="16"/>
          <w:szCs w:val="36"/>
        </w:rPr>
        <w:fldChar w:fldCharType="end"/>
      </w:r>
    </w:p>
    <w:p w14:paraId="74D2BE0A" w14:textId="77777777" w:rsidR="002401D0" w:rsidRDefault="002401D0">
      <w:pPr>
        <w:pStyle w:val="ANormal"/>
      </w:pPr>
    </w:p>
    <w:p w14:paraId="53D1883B" w14:textId="77777777" w:rsidR="002401D0" w:rsidRDefault="002401D0">
      <w:pPr>
        <w:pStyle w:val="RubrikA"/>
      </w:pPr>
      <w:bookmarkStart w:id="1" w:name="_Toc529800932"/>
      <w:bookmarkStart w:id="2" w:name="_Toc209429171"/>
      <w:r>
        <w:t>Sammanfattning</w:t>
      </w:r>
      <w:bookmarkEnd w:id="1"/>
      <w:bookmarkEnd w:id="2"/>
    </w:p>
    <w:p w14:paraId="2864305A" w14:textId="77777777" w:rsidR="002401D0" w:rsidRDefault="002401D0">
      <w:pPr>
        <w:pStyle w:val="Rubrikmellanrum"/>
      </w:pPr>
    </w:p>
    <w:p w14:paraId="269FBC45" w14:textId="50813B3F" w:rsidR="002401D0" w:rsidRDefault="005D62D1">
      <w:pPr>
        <w:pStyle w:val="RubrikB"/>
      </w:pPr>
      <w:bookmarkStart w:id="3" w:name="_Toc529800933"/>
      <w:bookmarkStart w:id="4" w:name="_Toc209429172"/>
      <w:r>
        <w:t>Landskapsregeringens</w:t>
      </w:r>
      <w:r w:rsidR="002401D0">
        <w:t xml:space="preserve"> förslag</w:t>
      </w:r>
      <w:bookmarkEnd w:id="3"/>
      <w:bookmarkEnd w:id="4"/>
    </w:p>
    <w:p w14:paraId="59067928" w14:textId="77777777" w:rsidR="002401D0" w:rsidRDefault="002401D0">
      <w:pPr>
        <w:pStyle w:val="Rubrikmellanrum"/>
      </w:pPr>
    </w:p>
    <w:p w14:paraId="672A6BD7" w14:textId="77777777" w:rsidR="00523D51" w:rsidRPr="001E2918" w:rsidRDefault="00523D51" w:rsidP="001E2918">
      <w:pPr>
        <w:pStyle w:val="ANormal"/>
      </w:pPr>
      <w:r>
        <w:t xml:space="preserve">Landskapsregeringen </w:t>
      </w:r>
      <w:r w:rsidRPr="000F3822">
        <w:t xml:space="preserve">föreslår att </w:t>
      </w:r>
      <w:r>
        <w:t xml:space="preserve">den </w:t>
      </w:r>
      <w:r w:rsidRPr="000F3822">
        <w:t xml:space="preserve">nya landskapslagen om ändring av </w:t>
      </w:r>
      <w:r w:rsidRPr="00A320B3">
        <w:t xml:space="preserve">landskapslagen om cybersäkerhet </w:t>
      </w:r>
      <w:r w:rsidRPr="001E2918">
        <w:t>och motståndskraft antas av lagtinget. Avsikten med lagförslaget är att beakta det vilket har påtalats och ersätta de bestämmelser vilka förföll vid lagstiftningskontrollen av den av lagtinget den 11 december 2024 antagna landskapslagen om cybersäkerhet och motståndskraft.</w:t>
      </w:r>
    </w:p>
    <w:p w14:paraId="6177F8A9" w14:textId="77777777" w:rsidR="00523D51" w:rsidRPr="001E2918" w:rsidRDefault="00523D51" w:rsidP="001E2918">
      <w:pPr>
        <w:pStyle w:val="ANormal"/>
      </w:pPr>
      <w:r w:rsidRPr="001E2918">
        <w:tab/>
        <w:t xml:space="preserve">Genom förslaget införs nya tillsyns- och efterlevnadsåtgärder, administrativa påföljdsavgifter, en påföljdsavgiftsnämnd, en utvidgad </w:t>
      </w:r>
      <w:proofErr w:type="spellStart"/>
      <w:r w:rsidRPr="001E2918">
        <w:t>informationsrätt</w:t>
      </w:r>
      <w:proofErr w:type="spellEnd"/>
      <w:r w:rsidRPr="001E2918">
        <w:t xml:space="preserve"> för tillsynsmyndigheten och andra därmed sammanhängande lagtekniska ändringar.</w:t>
      </w:r>
    </w:p>
    <w:p w14:paraId="528B5844" w14:textId="77777777" w:rsidR="00523D51" w:rsidRDefault="00523D51" w:rsidP="001E2918">
      <w:pPr>
        <w:pStyle w:val="ANormal"/>
      </w:pPr>
      <w:r w:rsidRPr="001E2918">
        <w:tab/>
        <w:t>Avsikten är att den föreslagna lagen skulle träda i kraft</w:t>
      </w:r>
      <w:r>
        <w:t xml:space="preserve"> så snart som möjligt.</w:t>
      </w:r>
    </w:p>
    <w:p w14:paraId="6862E86B" w14:textId="12D9C9E8" w:rsidR="002401D0" w:rsidRDefault="002401D0">
      <w:pPr>
        <w:pStyle w:val="ANormal"/>
      </w:pPr>
    </w:p>
    <w:p w14:paraId="357B387F" w14:textId="77777777" w:rsidR="002401D0" w:rsidRDefault="002401D0">
      <w:pPr>
        <w:pStyle w:val="ANormal"/>
      </w:pPr>
    </w:p>
    <w:p w14:paraId="533341FE" w14:textId="77777777" w:rsidR="002401D0" w:rsidRDefault="002401D0">
      <w:pPr>
        <w:pStyle w:val="RubrikB"/>
      </w:pPr>
      <w:bookmarkStart w:id="5" w:name="_Toc529800934"/>
      <w:bookmarkStart w:id="6" w:name="_Toc209429173"/>
      <w:r>
        <w:t>Utskottets förslag</w:t>
      </w:r>
      <w:bookmarkEnd w:id="5"/>
      <w:bookmarkEnd w:id="6"/>
    </w:p>
    <w:p w14:paraId="70778FA7" w14:textId="77777777" w:rsidR="002401D0" w:rsidRDefault="002401D0">
      <w:pPr>
        <w:pStyle w:val="Rubrikmellanrum"/>
      </w:pPr>
    </w:p>
    <w:p w14:paraId="35CEE677" w14:textId="632A6D0E" w:rsidR="002401D0" w:rsidRDefault="009751CA">
      <w:pPr>
        <w:pStyle w:val="ANormal"/>
      </w:pPr>
      <w:r>
        <w:t>Utskottet</w:t>
      </w:r>
      <w:r w:rsidR="089A4313">
        <w:t xml:space="preserve"> </w:t>
      </w:r>
      <w:r>
        <w:t xml:space="preserve">föreslår att lagförslaget antas. </w:t>
      </w:r>
    </w:p>
    <w:p w14:paraId="5D6C332D" w14:textId="77777777" w:rsidR="002401D0" w:rsidRDefault="002401D0">
      <w:pPr>
        <w:pStyle w:val="ANormal"/>
      </w:pPr>
    </w:p>
    <w:p w14:paraId="4DD484D3" w14:textId="3337903C" w:rsidR="4E860232" w:rsidRDefault="4E860232" w:rsidP="006D4D02">
      <w:pPr>
        <w:pStyle w:val="RubrikA"/>
      </w:pPr>
      <w:bookmarkStart w:id="7" w:name="_Toc209429174"/>
      <w:r w:rsidRPr="124E4491">
        <w:t>Utskottets synpunkter</w:t>
      </w:r>
      <w:bookmarkEnd w:id="7"/>
    </w:p>
    <w:p w14:paraId="1D90064E" w14:textId="77777777" w:rsidR="00236725" w:rsidRPr="00236725" w:rsidRDefault="00236725" w:rsidP="00236725">
      <w:pPr>
        <w:pStyle w:val="ANormal"/>
        <w:rPr>
          <w:lang w:val="sv-FI"/>
        </w:rPr>
      </w:pPr>
      <w:r w:rsidRPr="00236725">
        <w:t xml:space="preserve">Utskottet välkomnar landskapsregeringens ambitioner om att för Ålands del skapa smidigaste och samtidigt ekonomiskt sett förmånligaste lösningen i fråga om tillsyn och efterlevnadskontroll av verksamhetsutövare. Utskottet understryker i sammanhanget särskilt vikten av att oberoende och opartiskhet garanteras i varje skede av de olika processerna. Det faktum att förvaltningslagen kommer att tillämpas på </w:t>
      </w:r>
      <w:proofErr w:type="gramStart"/>
      <w:r w:rsidRPr="00236725">
        <w:t>bl.a.</w:t>
      </w:r>
      <w:proofErr w:type="gramEnd"/>
      <w:r w:rsidRPr="00236725">
        <w:t xml:space="preserve"> den nya påföljdsnämndens medlemmar och föredragande är ett första viktigt steg mot tryggad rättssäkerhet. Utskottet konstaterar vidare att i och med att offentliga organ inte kan bli föremål för administrativa påföljdsavgifter, uppstår heller inte några problem med att utse myndighetspersoner till medlemmar i nämnden.</w:t>
      </w:r>
      <w:r w:rsidRPr="00236725">
        <w:rPr>
          <w:lang w:val="sv-FI"/>
        </w:rPr>
        <w:t> </w:t>
      </w:r>
    </w:p>
    <w:p w14:paraId="394E9017" w14:textId="00020971" w:rsidR="00236725" w:rsidRPr="00236725" w:rsidRDefault="00236725" w:rsidP="00236725">
      <w:pPr>
        <w:pStyle w:val="ANormal"/>
        <w:rPr>
          <w:lang w:val="sv-FI"/>
        </w:rPr>
      </w:pPr>
      <w:r>
        <w:tab/>
      </w:r>
      <w:r w:rsidRPr="00236725">
        <w:t xml:space="preserve">Utskottet noterar vidare att påföljdsnämnden, till följd av ärendenas karaktär med uppdelning i cybersäkerhet respektive motståndskraft, ges </w:t>
      </w:r>
      <w:r w:rsidRPr="00236725">
        <w:lastRenderedPageBreak/>
        <w:t>möjlighet att själv besluta om att beredningen sker inom ramen för en indelning i skilda sektioner. Utskottet finner den föreslagna ordningen ändamålsenlig men understryker att </w:t>
      </w:r>
      <w:r w:rsidR="00D25E9D" w:rsidRPr="00236725">
        <w:t xml:space="preserve">föredragning </w:t>
      </w:r>
      <w:r w:rsidR="00D25E9D">
        <w:t xml:space="preserve">om </w:t>
      </w:r>
      <w:r w:rsidRPr="00236725">
        <w:t>åläggande av administrativ påföljdsavgift alltid ska äga rum inom nämnden som helhet.</w:t>
      </w:r>
      <w:r w:rsidRPr="00236725">
        <w:rPr>
          <w:lang w:val="sv-FI"/>
        </w:rPr>
        <w:t> </w:t>
      </w:r>
    </w:p>
    <w:p w14:paraId="62955BAF" w14:textId="77777777" w:rsidR="002401D0" w:rsidRPr="00236725" w:rsidRDefault="002401D0">
      <w:pPr>
        <w:pStyle w:val="ANormal"/>
        <w:rPr>
          <w:lang w:val="sv-FI"/>
        </w:rPr>
      </w:pPr>
    </w:p>
    <w:p w14:paraId="6809472C" w14:textId="77777777" w:rsidR="00585F35" w:rsidRDefault="00585F35">
      <w:pPr>
        <w:pStyle w:val="ANormal"/>
      </w:pPr>
    </w:p>
    <w:p w14:paraId="16EB3705" w14:textId="77777777" w:rsidR="002401D0" w:rsidRDefault="002401D0">
      <w:pPr>
        <w:pStyle w:val="RubrikA"/>
      </w:pPr>
      <w:bookmarkStart w:id="8" w:name="_Toc529800936"/>
      <w:bookmarkStart w:id="9" w:name="_Toc209429175"/>
      <w:r>
        <w:t>Ärendets behandling</w:t>
      </w:r>
      <w:bookmarkEnd w:id="8"/>
      <w:bookmarkEnd w:id="9"/>
    </w:p>
    <w:p w14:paraId="58AA8A9D" w14:textId="77777777" w:rsidR="002401D0" w:rsidRDefault="002401D0">
      <w:pPr>
        <w:pStyle w:val="Rubrikmellanrum"/>
      </w:pPr>
    </w:p>
    <w:p w14:paraId="1D452759" w14:textId="3DDABFB6" w:rsidR="005D62D1" w:rsidRDefault="005D62D1" w:rsidP="005D62D1">
      <w:pPr>
        <w:pStyle w:val="ANormal"/>
      </w:pPr>
      <w:r>
        <w:t xml:space="preserve">Lagtinget har den </w:t>
      </w:r>
      <w:r w:rsidR="00F150D1">
        <w:t>15</w:t>
      </w:r>
      <w:r>
        <w:t xml:space="preserve"> </w:t>
      </w:r>
      <w:r w:rsidR="00523D51">
        <w:t>september</w:t>
      </w:r>
      <w:r>
        <w:t xml:space="preserve"> 202</w:t>
      </w:r>
      <w:r w:rsidR="00F150D1">
        <w:t>5</w:t>
      </w:r>
      <w:r>
        <w:t xml:space="preserve"> begärt lag- och kulturutskottets yttrande i ärendet. </w:t>
      </w:r>
    </w:p>
    <w:p w14:paraId="01034D63" w14:textId="04948DC8" w:rsidR="005D62D1" w:rsidRPr="009A01D8" w:rsidRDefault="005D62D1" w:rsidP="006D6E54">
      <w:pPr>
        <w:pStyle w:val="ANormal"/>
        <w:numPr>
          <w:ilvl w:val="1"/>
          <w:numId w:val="6"/>
        </w:numPr>
        <w:rPr>
          <w:lang w:val="sv-FI"/>
        </w:rPr>
      </w:pPr>
      <w:r>
        <w:tab/>
        <w:t>Utskottet har i ärendet hör</w:t>
      </w:r>
      <w:r w:rsidR="00F150D1">
        <w:t xml:space="preserve">t </w:t>
      </w:r>
      <w:r w:rsidR="00001101">
        <w:t xml:space="preserve">ministern Ingrid Zetterman och </w:t>
      </w:r>
      <w:r w:rsidR="00F150D1">
        <w:t>lagberedaren Rickard Stenman</w:t>
      </w:r>
      <w:r w:rsidR="00455071">
        <w:t>.</w:t>
      </w:r>
    </w:p>
    <w:p w14:paraId="76BC9073" w14:textId="5C354424" w:rsidR="005D62D1" w:rsidRDefault="005D62D1" w:rsidP="005D62D1">
      <w:pPr>
        <w:pStyle w:val="ANormal"/>
      </w:pPr>
      <w:r>
        <w:tab/>
      </w:r>
      <w:bookmarkStart w:id="10" w:name="_Hlk164426803"/>
      <w:r>
        <w:t>I ärendets avgörande behandling deltog ordföranden Harry Jansson, vice ordföranden Sandra Listherby samt ledamöterna Anders Holmberg, Peter Lindbäck,</w:t>
      </w:r>
      <w:r w:rsidR="00236725">
        <w:t xml:space="preserve"> Johan Lindström</w:t>
      </w:r>
      <w:r>
        <w:t xml:space="preserve">, Henrik Löthman och </w:t>
      </w:r>
      <w:r w:rsidR="0033765E">
        <w:t>Veronica Thörnroos</w:t>
      </w:r>
      <w:r>
        <w:t>.</w:t>
      </w:r>
    </w:p>
    <w:p w14:paraId="2B589612" w14:textId="77777777" w:rsidR="00353223" w:rsidRDefault="00353223" w:rsidP="005D62D1">
      <w:pPr>
        <w:pStyle w:val="ANormal"/>
      </w:pPr>
    </w:p>
    <w:p w14:paraId="12661247" w14:textId="77777777" w:rsidR="00353223" w:rsidRPr="00353223" w:rsidRDefault="00353223" w:rsidP="005D62D1">
      <w:pPr>
        <w:pStyle w:val="ANormal"/>
        <w:rPr>
          <w:lang w:val="sv-FI"/>
        </w:rPr>
      </w:pPr>
    </w:p>
    <w:bookmarkEnd w:id="10"/>
    <w:p w14:paraId="5BFFDF6E" w14:textId="77777777" w:rsidR="002401D0" w:rsidRDefault="002401D0">
      <w:pPr>
        <w:pStyle w:val="ANormal"/>
      </w:pPr>
    </w:p>
    <w:p w14:paraId="022B67B7" w14:textId="77777777" w:rsidR="002401D0" w:rsidRDefault="002401D0">
      <w:pPr>
        <w:pStyle w:val="RubrikA"/>
      </w:pPr>
      <w:bookmarkStart w:id="11" w:name="_Toc529800937"/>
      <w:bookmarkStart w:id="12" w:name="_Toc209429176"/>
      <w:r>
        <w:t>Utskottets förslag</w:t>
      </w:r>
      <w:bookmarkEnd w:id="11"/>
      <w:bookmarkEnd w:id="12"/>
    </w:p>
    <w:p w14:paraId="56368868" w14:textId="77777777" w:rsidR="002401D0" w:rsidRDefault="002401D0">
      <w:pPr>
        <w:pStyle w:val="Rubrikmellanrum"/>
      </w:pPr>
    </w:p>
    <w:p w14:paraId="051BEF14" w14:textId="77777777" w:rsidR="002401D0" w:rsidRDefault="002401D0">
      <w:pPr>
        <w:pStyle w:val="ANormal"/>
      </w:pPr>
      <w:r>
        <w:t>Med hänvisning till det anförda föreslår utskottet</w:t>
      </w:r>
    </w:p>
    <w:p w14:paraId="1BAF8EF6" w14:textId="77777777" w:rsidR="002401D0" w:rsidRDefault="002401D0">
      <w:pPr>
        <w:pStyle w:val="ANormal"/>
      </w:pPr>
    </w:p>
    <w:p w14:paraId="390C2BCA" w14:textId="7144E291" w:rsidR="002401D0" w:rsidRDefault="002401D0">
      <w:pPr>
        <w:pStyle w:val="Klam"/>
      </w:pPr>
      <w:r>
        <w:t>att lagtinget</w:t>
      </w:r>
      <w:r w:rsidR="005D62D1">
        <w:t xml:space="preserve"> antar lagförslaget i </w:t>
      </w:r>
      <w:r w:rsidR="009751CA">
        <w:t>oförändrad</w:t>
      </w:r>
      <w:r w:rsidR="005D62D1">
        <w:t xml:space="preserve"> lydelse</w:t>
      </w:r>
      <w:r w:rsidR="009A01D8">
        <w:t>.</w:t>
      </w:r>
    </w:p>
    <w:p w14:paraId="410304C2" w14:textId="77777777" w:rsidR="0003658C" w:rsidRDefault="0003658C" w:rsidP="0003658C">
      <w:pPr>
        <w:pStyle w:val="ANormal"/>
      </w:pPr>
    </w:p>
    <w:p w14:paraId="3A5BD141" w14:textId="77777777" w:rsidR="002401D0" w:rsidRDefault="002401D0">
      <w:pPr>
        <w:pStyle w:val="ANormal"/>
      </w:pPr>
    </w:p>
    <w:p w14:paraId="6F776B33"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034FCAE1" w14:textId="77777777">
        <w:trPr>
          <w:cantSplit/>
        </w:trPr>
        <w:tc>
          <w:tcPr>
            <w:tcW w:w="7931" w:type="dxa"/>
            <w:gridSpan w:val="2"/>
          </w:tcPr>
          <w:p w14:paraId="53587365" w14:textId="62DB0B46" w:rsidR="002401D0" w:rsidRDefault="002401D0">
            <w:pPr>
              <w:pStyle w:val="ANormal"/>
              <w:keepNext/>
            </w:pPr>
            <w:r>
              <w:t xml:space="preserve">Mariehamn den </w:t>
            </w:r>
            <w:r w:rsidR="00236725">
              <w:t>22</w:t>
            </w:r>
            <w:r w:rsidR="005D62D1">
              <w:t xml:space="preserve"> </w:t>
            </w:r>
            <w:r w:rsidR="00523D51">
              <w:t>september</w:t>
            </w:r>
            <w:r w:rsidR="005D62D1">
              <w:t xml:space="preserve"> 2025</w:t>
            </w:r>
          </w:p>
        </w:tc>
      </w:tr>
      <w:tr w:rsidR="002401D0" w14:paraId="77B7882D" w14:textId="77777777">
        <w:tc>
          <w:tcPr>
            <w:tcW w:w="4454" w:type="dxa"/>
            <w:vAlign w:val="bottom"/>
          </w:tcPr>
          <w:p w14:paraId="2726BD68" w14:textId="77777777" w:rsidR="002401D0" w:rsidRDefault="002401D0">
            <w:pPr>
              <w:pStyle w:val="ANormal"/>
              <w:keepNext/>
            </w:pPr>
          </w:p>
          <w:p w14:paraId="143D03F2" w14:textId="77777777" w:rsidR="002401D0" w:rsidRDefault="002401D0">
            <w:pPr>
              <w:pStyle w:val="ANormal"/>
              <w:keepNext/>
            </w:pPr>
          </w:p>
          <w:p w14:paraId="03CD1822" w14:textId="77777777" w:rsidR="002401D0" w:rsidRDefault="002401D0">
            <w:pPr>
              <w:pStyle w:val="ANormal"/>
              <w:keepNext/>
            </w:pPr>
            <w:r>
              <w:t>Ordförande</w:t>
            </w:r>
          </w:p>
        </w:tc>
        <w:tc>
          <w:tcPr>
            <w:tcW w:w="3477" w:type="dxa"/>
            <w:vAlign w:val="bottom"/>
          </w:tcPr>
          <w:p w14:paraId="6E23932F" w14:textId="77777777" w:rsidR="002401D0" w:rsidRDefault="002401D0">
            <w:pPr>
              <w:pStyle w:val="ANormal"/>
              <w:keepNext/>
            </w:pPr>
          </w:p>
          <w:p w14:paraId="65D2732C" w14:textId="77777777" w:rsidR="002401D0" w:rsidRDefault="002401D0">
            <w:pPr>
              <w:pStyle w:val="ANormal"/>
              <w:keepNext/>
            </w:pPr>
          </w:p>
          <w:p w14:paraId="55995DFD" w14:textId="341E65E9" w:rsidR="002401D0" w:rsidRDefault="005D62D1">
            <w:pPr>
              <w:pStyle w:val="ANormal"/>
              <w:keepNext/>
            </w:pPr>
            <w:r>
              <w:t xml:space="preserve">Harry Jansson </w:t>
            </w:r>
          </w:p>
        </w:tc>
      </w:tr>
      <w:tr w:rsidR="002401D0" w14:paraId="561807C0" w14:textId="77777777">
        <w:tc>
          <w:tcPr>
            <w:tcW w:w="4454" w:type="dxa"/>
            <w:vAlign w:val="bottom"/>
          </w:tcPr>
          <w:p w14:paraId="56F01B4F" w14:textId="77777777" w:rsidR="002401D0" w:rsidRDefault="002401D0">
            <w:pPr>
              <w:pStyle w:val="ANormal"/>
              <w:keepNext/>
            </w:pPr>
          </w:p>
          <w:p w14:paraId="5454945E" w14:textId="77777777" w:rsidR="002401D0" w:rsidRDefault="002401D0">
            <w:pPr>
              <w:pStyle w:val="ANormal"/>
              <w:keepNext/>
            </w:pPr>
          </w:p>
          <w:p w14:paraId="4BCCBEDA" w14:textId="77777777" w:rsidR="002401D0" w:rsidRDefault="002401D0">
            <w:pPr>
              <w:pStyle w:val="ANormal"/>
              <w:keepNext/>
            </w:pPr>
            <w:r>
              <w:t>Sekreterare</w:t>
            </w:r>
          </w:p>
        </w:tc>
        <w:tc>
          <w:tcPr>
            <w:tcW w:w="3477" w:type="dxa"/>
            <w:vAlign w:val="bottom"/>
          </w:tcPr>
          <w:p w14:paraId="08C28FD5" w14:textId="77777777" w:rsidR="002401D0" w:rsidRDefault="002401D0">
            <w:pPr>
              <w:pStyle w:val="ANormal"/>
              <w:keepNext/>
            </w:pPr>
          </w:p>
          <w:p w14:paraId="2B14A1AB" w14:textId="77777777" w:rsidR="002401D0" w:rsidRDefault="002401D0">
            <w:pPr>
              <w:pStyle w:val="ANormal"/>
              <w:keepNext/>
            </w:pPr>
          </w:p>
          <w:p w14:paraId="518AD4F1" w14:textId="5FC37E6A" w:rsidR="002401D0" w:rsidRDefault="005D62D1">
            <w:pPr>
              <w:pStyle w:val="ANormal"/>
              <w:keepNext/>
            </w:pPr>
            <w:r>
              <w:t>Julia Lindholm</w:t>
            </w:r>
          </w:p>
        </w:tc>
      </w:tr>
    </w:tbl>
    <w:p w14:paraId="72EE47A9" w14:textId="77777777" w:rsidR="002401D0" w:rsidRDefault="002401D0">
      <w:pPr>
        <w:pStyle w:val="ANormal"/>
      </w:pPr>
    </w:p>
    <w:sectPr w:rsidR="002401D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BF68" w14:textId="77777777" w:rsidR="005D62D1" w:rsidRDefault="005D62D1">
      <w:r>
        <w:separator/>
      </w:r>
    </w:p>
  </w:endnote>
  <w:endnote w:type="continuationSeparator" w:id="0">
    <w:p w14:paraId="44819D88" w14:textId="77777777" w:rsidR="005D62D1" w:rsidRDefault="005D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A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967" w14:textId="16C46275" w:rsidR="002401D0" w:rsidRDefault="002401D0">
    <w:pPr>
      <w:pStyle w:val="Sidfot"/>
      <w:rPr>
        <w:lang w:val="fi-FI"/>
      </w:rPr>
    </w:pPr>
    <w:r>
      <w:fldChar w:fldCharType="begin"/>
    </w:r>
    <w:r>
      <w:rPr>
        <w:lang w:val="fi-FI"/>
      </w:rPr>
      <w:instrText xml:space="preserve"> FILENAME  \* MERGEFORMAT </w:instrText>
    </w:r>
    <w:r>
      <w:fldChar w:fldCharType="separate"/>
    </w:r>
    <w:r w:rsidR="00AB5FB9">
      <w:rPr>
        <w:noProof/>
        <w:lang w:val="fi-FI"/>
      </w:rPr>
      <w:t>LKUx20242025-tillsyn cybersäkerhet.docx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095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13EC" w14:textId="77777777" w:rsidR="005D62D1" w:rsidRDefault="005D62D1">
      <w:r>
        <w:separator/>
      </w:r>
    </w:p>
  </w:footnote>
  <w:footnote w:type="continuationSeparator" w:id="0">
    <w:p w14:paraId="74D7CBA8" w14:textId="77777777" w:rsidR="005D62D1" w:rsidRDefault="005D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10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E89D3BA"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6CD6"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1CEBBCCA"/>
    <w:multiLevelType w:val="hybridMultilevel"/>
    <w:tmpl w:val="7750B502"/>
    <w:lvl w:ilvl="0" w:tplc="947AA9D6">
      <w:start w:val="1"/>
      <w:numFmt w:val="bullet"/>
      <w:lvlText w:val="-"/>
      <w:lvlJc w:val="left"/>
      <w:pPr>
        <w:ind w:left="720" w:hanging="360"/>
      </w:pPr>
      <w:rPr>
        <w:rFonts w:ascii="Aptos" w:hAnsi="Aptos" w:hint="default"/>
      </w:rPr>
    </w:lvl>
    <w:lvl w:ilvl="1" w:tplc="ED080BA0">
      <w:start w:val="1"/>
      <w:numFmt w:val="bullet"/>
      <w:lvlText w:val="o"/>
      <w:lvlJc w:val="left"/>
      <w:pPr>
        <w:ind w:left="1440" w:hanging="360"/>
      </w:pPr>
      <w:rPr>
        <w:rFonts w:ascii="Courier New" w:hAnsi="Courier New" w:hint="default"/>
      </w:rPr>
    </w:lvl>
    <w:lvl w:ilvl="2" w:tplc="54C8EB2E">
      <w:start w:val="1"/>
      <w:numFmt w:val="bullet"/>
      <w:lvlText w:val=""/>
      <w:lvlJc w:val="left"/>
      <w:pPr>
        <w:ind w:left="2160" w:hanging="360"/>
      </w:pPr>
      <w:rPr>
        <w:rFonts w:ascii="Wingdings" w:hAnsi="Wingdings" w:hint="default"/>
      </w:rPr>
    </w:lvl>
    <w:lvl w:ilvl="3" w:tplc="C54EBC96">
      <w:start w:val="1"/>
      <w:numFmt w:val="bullet"/>
      <w:lvlText w:val=""/>
      <w:lvlJc w:val="left"/>
      <w:pPr>
        <w:ind w:left="2880" w:hanging="360"/>
      </w:pPr>
      <w:rPr>
        <w:rFonts w:ascii="Symbol" w:hAnsi="Symbol" w:hint="default"/>
      </w:rPr>
    </w:lvl>
    <w:lvl w:ilvl="4" w:tplc="4A726CF4">
      <w:start w:val="1"/>
      <w:numFmt w:val="bullet"/>
      <w:lvlText w:val="o"/>
      <w:lvlJc w:val="left"/>
      <w:pPr>
        <w:ind w:left="3600" w:hanging="360"/>
      </w:pPr>
      <w:rPr>
        <w:rFonts w:ascii="Courier New" w:hAnsi="Courier New" w:hint="default"/>
      </w:rPr>
    </w:lvl>
    <w:lvl w:ilvl="5" w:tplc="50CAED4C">
      <w:start w:val="1"/>
      <w:numFmt w:val="bullet"/>
      <w:lvlText w:val=""/>
      <w:lvlJc w:val="left"/>
      <w:pPr>
        <w:ind w:left="4320" w:hanging="360"/>
      </w:pPr>
      <w:rPr>
        <w:rFonts w:ascii="Wingdings" w:hAnsi="Wingdings" w:hint="default"/>
      </w:rPr>
    </w:lvl>
    <w:lvl w:ilvl="6" w:tplc="4030050C">
      <w:start w:val="1"/>
      <w:numFmt w:val="bullet"/>
      <w:lvlText w:val=""/>
      <w:lvlJc w:val="left"/>
      <w:pPr>
        <w:ind w:left="5040" w:hanging="360"/>
      </w:pPr>
      <w:rPr>
        <w:rFonts w:ascii="Symbol" w:hAnsi="Symbol" w:hint="default"/>
      </w:rPr>
    </w:lvl>
    <w:lvl w:ilvl="7" w:tplc="ED2A14D8">
      <w:start w:val="1"/>
      <w:numFmt w:val="bullet"/>
      <w:lvlText w:val="o"/>
      <w:lvlJc w:val="left"/>
      <w:pPr>
        <w:ind w:left="5760" w:hanging="360"/>
      </w:pPr>
      <w:rPr>
        <w:rFonts w:ascii="Courier New" w:hAnsi="Courier New" w:hint="default"/>
      </w:rPr>
    </w:lvl>
    <w:lvl w:ilvl="8" w:tplc="220EDAAA">
      <w:start w:val="1"/>
      <w:numFmt w:val="bullet"/>
      <w:lvlText w:val=""/>
      <w:lvlJc w:val="left"/>
      <w:pPr>
        <w:ind w:left="6480" w:hanging="360"/>
      </w:pPr>
      <w:rPr>
        <w:rFonts w:ascii="Wingdings" w:hAnsi="Wingdings" w:hint="default"/>
      </w:rPr>
    </w:lvl>
  </w:abstractNum>
  <w:abstractNum w:abstractNumId="2" w15:restartNumberingAfterBreak="0">
    <w:nsid w:val="49050CFA"/>
    <w:multiLevelType w:val="hybridMultilevel"/>
    <w:tmpl w:val="4B32367C"/>
    <w:lvl w:ilvl="0" w:tplc="6E4003A6">
      <w:numFmt w:val="bullet"/>
      <w:lvlText w:val="-"/>
      <w:lvlJc w:val="left"/>
      <w:pPr>
        <w:ind w:left="720" w:hanging="360"/>
      </w:pPr>
      <w:rPr>
        <w:rFonts w:ascii="Aptos" w:eastAsia="Aptos" w:hAnsi="Aptos"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abstractNum w:abstractNumId="3"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4"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3E435F"/>
    <w:multiLevelType w:val="hybridMultilevel"/>
    <w:tmpl w:val="A1665A84"/>
    <w:lvl w:ilvl="0" w:tplc="081D0001">
      <w:start w:val="1"/>
      <w:numFmt w:val="bullet"/>
      <w:lvlText w:val=""/>
      <w:lvlJc w:val="left"/>
      <w:pPr>
        <w:ind w:left="360" w:hanging="360"/>
      </w:pPr>
      <w:rPr>
        <w:rFonts w:ascii="Symbol" w:hAnsi="Symbol"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num w:numId="1" w16cid:durableId="850141980">
    <w:abstractNumId w:val="1"/>
  </w:num>
  <w:num w:numId="2" w16cid:durableId="341474419">
    <w:abstractNumId w:val="0"/>
  </w:num>
  <w:num w:numId="3" w16cid:durableId="81536617">
    <w:abstractNumId w:val="4"/>
  </w:num>
  <w:num w:numId="4" w16cid:durableId="1272013620">
    <w:abstractNumId w:val="5"/>
  </w:num>
  <w:num w:numId="5" w16cid:durableId="513807494">
    <w:abstractNumId w:val="3"/>
  </w:num>
  <w:num w:numId="6" w16cid:durableId="509219904">
    <w:abstractNumId w:val="3"/>
  </w:num>
  <w:num w:numId="7" w16cid:durableId="8141925">
    <w:abstractNumId w:val="3"/>
  </w:num>
  <w:num w:numId="8" w16cid:durableId="896934261">
    <w:abstractNumId w:val="3"/>
  </w:num>
  <w:num w:numId="9" w16cid:durableId="1063528871">
    <w:abstractNumId w:val="3"/>
  </w:num>
  <w:num w:numId="10" w16cid:durableId="823156633">
    <w:abstractNumId w:val="3"/>
  </w:num>
  <w:num w:numId="11" w16cid:durableId="1096555376">
    <w:abstractNumId w:val="3"/>
  </w:num>
  <w:num w:numId="12" w16cid:durableId="999308310">
    <w:abstractNumId w:val="3"/>
  </w:num>
  <w:num w:numId="13" w16cid:durableId="1581677229">
    <w:abstractNumId w:val="3"/>
  </w:num>
  <w:num w:numId="14" w16cid:durableId="881988516">
    <w:abstractNumId w:val="2"/>
  </w:num>
  <w:num w:numId="15" w16cid:durableId="213313540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D1"/>
    <w:rsid w:val="00001101"/>
    <w:rsid w:val="00015E9C"/>
    <w:rsid w:val="0003658C"/>
    <w:rsid w:val="0004724A"/>
    <w:rsid w:val="00051556"/>
    <w:rsid w:val="0008370C"/>
    <w:rsid w:val="000B2DC9"/>
    <w:rsid w:val="000D6353"/>
    <w:rsid w:val="000E21C2"/>
    <w:rsid w:val="000F7417"/>
    <w:rsid w:val="0015337C"/>
    <w:rsid w:val="00170CAC"/>
    <w:rsid w:val="001E2918"/>
    <w:rsid w:val="0023603E"/>
    <w:rsid w:val="00236725"/>
    <w:rsid w:val="002401D0"/>
    <w:rsid w:val="002640EF"/>
    <w:rsid w:val="0028614D"/>
    <w:rsid w:val="002C0771"/>
    <w:rsid w:val="002E2AEE"/>
    <w:rsid w:val="0033765E"/>
    <w:rsid w:val="00352F18"/>
    <w:rsid w:val="00353223"/>
    <w:rsid w:val="0036359C"/>
    <w:rsid w:val="00455071"/>
    <w:rsid w:val="00523D51"/>
    <w:rsid w:val="0056448A"/>
    <w:rsid w:val="00585F35"/>
    <w:rsid w:val="00590843"/>
    <w:rsid w:val="005C219C"/>
    <w:rsid w:val="005C465D"/>
    <w:rsid w:val="005D62D1"/>
    <w:rsid w:val="00607DE5"/>
    <w:rsid w:val="00673288"/>
    <w:rsid w:val="006B2E9E"/>
    <w:rsid w:val="006D4D02"/>
    <w:rsid w:val="006F2027"/>
    <w:rsid w:val="00720A04"/>
    <w:rsid w:val="00723B93"/>
    <w:rsid w:val="007359E6"/>
    <w:rsid w:val="00741F5C"/>
    <w:rsid w:val="00753949"/>
    <w:rsid w:val="007D3521"/>
    <w:rsid w:val="007E043A"/>
    <w:rsid w:val="007F16AB"/>
    <w:rsid w:val="00811D50"/>
    <w:rsid w:val="00812823"/>
    <w:rsid w:val="00817B04"/>
    <w:rsid w:val="00872D06"/>
    <w:rsid w:val="00957C36"/>
    <w:rsid w:val="00962054"/>
    <w:rsid w:val="009751CA"/>
    <w:rsid w:val="00977265"/>
    <w:rsid w:val="00990C33"/>
    <w:rsid w:val="009A01D8"/>
    <w:rsid w:val="009C7CAC"/>
    <w:rsid w:val="009D73B2"/>
    <w:rsid w:val="009F3A72"/>
    <w:rsid w:val="009F6BA9"/>
    <w:rsid w:val="009F7CE2"/>
    <w:rsid w:val="00A04D30"/>
    <w:rsid w:val="00AB5FB9"/>
    <w:rsid w:val="00B32E91"/>
    <w:rsid w:val="00B36A8F"/>
    <w:rsid w:val="00B460C1"/>
    <w:rsid w:val="00B90DEC"/>
    <w:rsid w:val="00B96650"/>
    <w:rsid w:val="00BA4644"/>
    <w:rsid w:val="00BA5B0E"/>
    <w:rsid w:val="00BB3F2D"/>
    <w:rsid w:val="00C621D2"/>
    <w:rsid w:val="00C64AF4"/>
    <w:rsid w:val="00C74BE5"/>
    <w:rsid w:val="00CB087E"/>
    <w:rsid w:val="00CF700E"/>
    <w:rsid w:val="00D22DB0"/>
    <w:rsid w:val="00D25E9D"/>
    <w:rsid w:val="00D62368"/>
    <w:rsid w:val="00D827C9"/>
    <w:rsid w:val="00DC26C0"/>
    <w:rsid w:val="00DC45B2"/>
    <w:rsid w:val="00E2190E"/>
    <w:rsid w:val="00E21B1D"/>
    <w:rsid w:val="00E22ADA"/>
    <w:rsid w:val="00E24EC7"/>
    <w:rsid w:val="00E90A14"/>
    <w:rsid w:val="00E9604B"/>
    <w:rsid w:val="00EA2449"/>
    <w:rsid w:val="00ED6C08"/>
    <w:rsid w:val="00EE5F6E"/>
    <w:rsid w:val="00F150D1"/>
    <w:rsid w:val="00F56A12"/>
    <w:rsid w:val="00F71DA5"/>
    <w:rsid w:val="00FA6126"/>
    <w:rsid w:val="089A4313"/>
    <w:rsid w:val="0F8DD277"/>
    <w:rsid w:val="124E4491"/>
    <w:rsid w:val="23560DDD"/>
    <w:rsid w:val="4C4BE258"/>
    <w:rsid w:val="4E860232"/>
    <w:rsid w:val="6372CDC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1BC68"/>
  <w15:chartTrackingRefBased/>
  <w15:docId w15:val="{898191D2-9F32-457C-9791-C8AE576C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58C"/>
    <w:rPr>
      <w:sz w:val="24"/>
      <w:szCs w:val="24"/>
      <w:lang w:val="sv-SE" w:eastAsia="sv-SE"/>
    </w:rPr>
  </w:style>
  <w:style w:type="paragraph" w:styleId="Rubrik1">
    <w:name w:val="heading 1"/>
    <w:basedOn w:val="Normal"/>
    <w:next w:val="Normal"/>
    <w:link w:val="Rubrik1Char"/>
    <w:qFormat/>
    <w:pPr>
      <w:keepNext/>
      <w:numPr>
        <w:numId w:val="5"/>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6"/>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7"/>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8"/>
      </w:numPr>
      <w:spacing w:before="240" w:after="60"/>
      <w:outlineLvl w:val="3"/>
    </w:pPr>
    <w:rPr>
      <w:b/>
      <w:bCs/>
      <w:sz w:val="28"/>
      <w:szCs w:val="28"/>
    </w:rPr>
  </w:style>
  <w:style w:type="paragraph" w:styleId="Rubrik5">
    <w:name w:val="heading 5"/>
    <w:basedOn w:val="Normal"/>
    <w:next w:val="Normal"/>
    <w:link w:val="Rubrik5Char"/>
    <w:qFormat/>
    <w:pPr>
      <w:numPr>
        <w:ilvl w:val="4"/>
        <w:numId w:val="9"/>
      </w:numPr>
      <w:spacing w:before="240" w:after="60"/>
      <w:outlineLvl w:val="4"/>
    </w:pPr>
    <w:rPr>
      <w:b/>
      <w:bCs/>
      <w:i/>
      <w:iCs/>
      <w:sz w:val="26"/>
      <w:szCs w:val="26"/>
    </w:rPr>
  </w:style>
  <w:style w:type="paragraph" w:styleId="Rubrik6">
    <w:name w:val="heading 6"/>
    <w:basedOn w:val="Normal"/>
    <w:next w:val="Normal"/>
    <w:link w:val="Rubrik6Char"/>
    <w:qFormat/>
    <w:pPr>
      <w:numPr>
        <w:ilvl w:val="5"/>
        <w:numId w:val="10"/>
      </w:numPr>
      <w:spacing w:before="240" w:after="60"/>
      <w:outlineLvl w:val="5"/>
    </w:pPr>
    <w:rPr>
      <w:b/>
      <w:bCs/>
      <w:sz w:val="22"/>
      <w:szCs w:val="22"/>
    </w:rPr>
  </w:style>
  <w:style w:type="paragraph" w:styleId="Rubrik7">
    <w:name w:val="heading 7"/>
    <w:basedOn w:val="Normal"/>
    <w:next w:val="Normal"/>
    <w:link w:val="Rubrik7Char"/>
    <w:qFormat/>
    <w:pPr>
      <w:numPr>
        <w:ilvl w:val="6"/>
        <w:numId w:val="11"/>
      </w:numPr>
      <w:spacing w:before="240" w:after="60"/>
      <w:outlineLvl w:val="6"/>
    </w:pPr>
  </w:style>
  <w:style w:type="paragraph" w:styleId="Rubrik8">
    <w:name w:val="heading 8"/>
    <w:basedOn w:val="Normal"/>
    <w:next w:val="Normal"/>
    <w:link w:val="Rubrik8Char"/>
    <w:qFormat/>
    <w:pPr>
      <w:numPr>
        <w:ilvl w:val="7"/>
        <w:numId w:val="12"/>
      </w:numPr>
      <w:spacing w:before="240" w:after="60"/>
      <w:outlineLvl w:val="7"/>
    </w:pPr>
    <w:rPr>
      <w:i/>
      <w:iCs/>
    </w:rPr>
  </w:style>
  <w:style w:type="paragraph" w:styleId="Rubrik9">
    <w:name w:val="heading 9"/>
    <w:basedOn w:val="Normal"/>
    <w:next w:val="Normal"/>
    <w:link w:val="Rubrik9Char"/>
    <w:qFormat/>
    <w:pPr>
      <w:numPr>
        <w:ilvl w:val="8"/>
        <w:numId w:val="1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2"/>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4"/>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D62D1"/>
    <w:rPr>
      <w:sz w:val="22"/>
      <w:lang w:val="sv-SE" w:eastAsia="sv-SE"/>
    </w:rPr>
  </w:style>
  <w:style w:type="character" w:customStyle="1" w:styleId="Rubrik1Char">
    <w:name w:val="Rubrik 1 Char"/>
    <w:basedOn w:val="Standardstycketeckensnitt"/>
    <w:link w:val="Rubrik1"/>
    <w:rsid w:val="0003658C"/>
    <w:rPr>
      <w:rFonts w:ascii="Arial" w:hAnsi="Arial" w:cs="Arial"/>
      <w:b/>
      <w:bCs/>
      <w:kern w:val="32"/>
      <w:sz w:val="32"/>
      <w:szCs w:val="32"/>
      <w:lang w:val="sv-SE" w:eastAsia="sv-SE"/>
    </w:rPr>
  </w:style>
  <w:style w:type="character" w:customStyle="1" w:styleId="Rubrik2Char">
    <w:name w:val="Rubrik 2 Char"/>
    <w:basedOn w:val="Standardstycketeckensnitt"/>
    <w:link w:val="Rubrik2"/>
    <w:rsid w:val="0003658C"/>
    <w:rPr>
      <w:rFonts w:ascii="Arial" w:hAnsi="Arial" w:cs="Arial"/>
      <w:b/>
      <w:bCs/>
      <w:i/>
      <w:iCs/>
      <w:sz w:val="28"/>
      <w:szCs w:val="28"/>
      <w:lang w:val="sv-SE" w:eastAsia="sv-SE"/>
    </w:rPr>
  </w:style>
  <w:style w:type="character" w:customStyle="1" w:styleId="Rubrik3Char">
    <w:name w:val="Rubrik 3 Char"/>
    <w:basedOn w:val="Standardstycketeckensnitt"/>
    <w:link w:val="Rubrik3"/>
    <w:rsid w:val="0003658C"/>
    <w:rPr>
      <w:rFonts w:ascii="Arial" w:hAnsi="Arial" w:cs="Arial"/>
      <w:b/>
      <w:bCs/>
      <w:sz w:val="26"/>
      <w:szCs w:val="26"/>
      <w:lang w:val="sv-SE" w:eastAsia="sv-SE"/>
    </w:rPr>
  </w:style>
  <w:style w:type="character" w:customStyle="1" w:styleId="Rubrik4Char">
    <w:name w:val="Rubrik 4 Char"/>
    <w:basedOn w:val="Standardstycketeckensnitt"/>
    <w:link w:val="Rubrik4"/>
    <w:rsid w:val="0003658C"/>
    <w:rPr>
      <w:b/>
      <w:bCs/>
      <w:sz w:val="28"/>
      <w:szCs w:val="28"/>
      <w:lang w:val="sv-SE" w:eastAsia="sv-SE"/>
    </w:rPr>
  </w:style>
  <w:style w:type="character" w:customStyle="1" w:styleId="Rubrik5Char">
    <w:name w:val="Rubrik 5 Char"/>
    <w:basedOn w:val="Standardstycketeckensnitt"/>
    <w:link w:val="Rubrik5"/>
    <w:rsid w:val="0003658C"/>
    <w:rPr>
      <w:b/>
      <w:bCs/>
      <w:i/>
      <w:iCs/>
      <w:sz w:val="26"/>
      <w:szCs w:val="26"/>
      <w:lang w:val="sv-SE" w:eastAsia="sv-SE"/>
    </w:rPr>
  </w:style>
  <w:style w:type="character" w:customStyle="1" w:styleId="Rubrik6Char">
    <w:name w:val="Rubrik 6 Char"/>
    <w:basedOn w:val="Standardstycketeckensnitt"/>
    <w:link w:val="Rubrik6"/>
    <w:rsid w:val="0003658C"/>
    <w:rPr>
      <w:b/>
      <w:bCs/>
      <w:sz w:val="22"/>
      <w:szCs w:val="22"/>
      <w:lang w:val="sv-SE" w:eastAsia="sv-SE"/>
    </w:rPr>
  </w:style>
  <w:style w:type="character" w:customStyle="1" w:styleId="Rubrik7Char">
    <w:name w:val="Rubrik 7 Char"/>
    <w:basedOn w:val="Standardstycketeckensnitt"/>
    <w:link w:val="Rubrik7"/>
    <w:rsid w:val="0003658C"/>
    <w:rPr>
      <w:sz w:val="24"/>
      <w:szCs w:val="24"/>
      <w:lang w:val="sv-SE" w:eastAsia="sv-SE"/>
    </w:rPr>
  </w:style>
  <w:style w:type="character" w:customStyle="1" w:styleId="Rubrik8Char">
    <w:name w:val="Rubrik 8 Char"/>
    <w:basedOn w:val="Standardstycketeckensnitt"/>
    <w:link w:val="Rubrik8"/>
    <w:rsid w:val="0003658C"/>
    <w:rPr>
      <w:i/>
      <w:iCs/>
      <w:sz w:val="24"/>
      <w:szCs w:val="24"/>
      <w:lang w:val="sv-SE" w:eastAsia="sv-SE"/>
    </w:rPr>
  </w:style>
  <w:style w:type="character" w:customStyle="1" w:styleId="Rubrik9Char">
    <w:name w:val="Rubrik 9 Char"/>
    <w:basedOn w:val="Standardstycketeckensnitt"/>
    <w:link w:val="Rubrik9"/>
    <w:rsid w:val="0003658C"/>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03658C"/>
    <w:rPr>
      <w:sz w:val="24"/>
      <w:szCs w:val="24"/>
      <w:lang w:val="sv-SE" w:eastAsia="sv-SE"/>
    </w:rPr>
  </w:style>
  <w:style w:type="character" w:customStyle="1" w:styleId="Brdtextmedfrstaindrag2Char">
    <w:name w:val="Brödtext med första indrag 2 Char"/>
    <w:basedOn w:val="BrdtextmedindragChar"/>
    <w:link w:val="Brdtextmedfrstaindrag2"/>
    <w:rsid w:val="0003658C"/>
    <w:rPr>
      <w:sz w:val="24"/>
      <w:szCs w:val="24"/>
      <w:lang w:val="sv-SE" w:eastAsia="sv-SE"/>
    </w:rPr>
  </w:style>
  <w:style w:type="character" w:customStyle="1" w:styleId="SidhuvudChar">
    <w:name w:val="Sidhuvud Char"/>
    <w:basedOn w:val="Standardstycketeckensnitt"/>
    <w:link w:val="Sidhuvud"/>
    <w:rsid w:val="0003658C"/>
    <w:rPr>
      <w:rFonts w:ascii="Arial" w:hAnsi="Arial" w:cs="Arial"/>
      <w:sz w:val="16"/>
      <w:szCs w:val="24"/>
      <w:lang w:val="sv-SE" w:eastAsia="sv-SE"/>
    </w:rPr>
  </w:style>
  <w:style w:type="character" w:customStyle="1" w:styleId="SidfotChar">
    <w:name w:val="Sidfot Char"/>
    <w:basedOn w:val="Standardstycketeckensnitt"/>
    <w:link w:val="Sidfot"/>
    <w:rsid w:val="0003658C"/>
    <w:rPr>
      <w:rFonts w:ascii="Verdana" w:hAnsi="Verdana" w:cs="Arial"/>
      <w:sz w:val="14"/>
      <w:szCs w:val="24"/>
      <w:lang w:val="sv-SE" w:eastAsia="sv-SE"/>
    </w:rPr>
  </w:style>
  <w:style w:type="character" w:customStyle="1" w:styleId="BrdtextChar">
    <w:name w:val="Brödtext Char"/>
    <w:basedOn w:val="Standardstycketeckensnitt"/>
    <w:link w:val="Brdtext"/>
    <w:rsid w:val="0003658C"/>
    <w:rPr>
      <w:sz w:val="24"/>
      <w:szCs w:val="24"/>
      <w:lang w:val="sv-SE" w:eastAsia="sv-SE"/>
    </w:rPr>
  </w:style>
  <w:style w:type="character" w:styleId="Kommentarsreferens">
    <w:name w:val="annotation reference"/>
    <w:uiPriority w:val="99"/>
    <w:unhideWhenUsed/>
    <w:rsid w:val="0003658C"/>
    <w:rPr>
      <w:sz w:val="16"/>
      <w:szCs w:val="16"/>
    </w:rPr>
  </w:style>
  <w:style w:type="paragraph" w:styleId="Kommentarer">
    <w:name w:val="annotation text"/>
    <w:basedOn w:val="Normal"/>
    <w:link w:val="KommentarerChar"/>
    <w:uiPriority w:val="99"/>
    <w:unhideWhenUsed/>
    <w:rsid w:val="0003658C"/>
    <w:rPr>
      <w:sz w:val="20"/>
      <w:szCs w:val="20"/>
    </w:rPr>
  </w:style>
  <w:style w:type="character" w:customStyle="1" w:styleId="KommentarerChar">
    <w:name w:val="Kommentarer Char"/>
    <w:basedOn w:val="Standardstycketeckensnitt"/>
    <w:link w:val="Kommentarer"/>
    <w:uiPriority w:val="99"/>
    <w:rsid w:val="0003658C"/>
    <w:rPr>
      <w:lang w:val="sv-SE" w:eastAsia="sv-SE"/>
    </w:rPr>
  </w:style>
  <w:style w:type="paragraph" w:styleId="Kommentarsmne">
    <w:name w:val="annotation subject"/>
    <w:basedOn w:val="Kommentarer"/>
    <w:next w:val="Kommentarer"/>
    <w:link w:val="KommentarsmneChar"/>
    <w:uiPriority w:val="99"/>
    <w:unhideWhenUsed/>
    <w:rsid w:val="0003658C"/>
    <w:rPr>
      <w:b/>
      <w:bCs/>
    </w:rPr>
  </w:style>
  <w:style w:type="character" w:customStyle="1" w:styleId="KommentarsmneChar">
    <w:name w:val="Kommentarsämne Char"/>
    <w:basedOn w:val="KommentarerChar"/>
    <w:link w:val="Kommentarsmne"/>
    <w:uiPriority w:val="99"/>
    <w:rsid w:val="0003658C"/>
    <w:rPr>
      <w:b/>
      <w:bCs/>
      <w:lang w:val="sv-SE" w:eastAsia="sv-SE"/>
    </w:rPr>
  </w:style>
  <w:style w:type="paragraph" w:styleId="Revision">
    <w:name w:val="Revision"/>
    <w:hidden/>
    <w:uiPriority w:val="99"/>
    <w:semiHidden/>
    <w:rsid w:val="0003658C"/>
    <w:rPr>
      <w:sz w:val="24"/>
      <w:szCs w:val="24"/>
      <w:lang w:val="sv-SE" w:eastAsia="sv-SE"/>
    </w:rPr>
  </w:style>
  <w:style w:type="paragraph" w:styleId="Fotnotstext">
    <w:name w:val="footnote text"/>
    <w:basedOn w:val="Normal"/>
    <w:link w:val="FotnotstextChar"/>
    <w:uiPriority w:val="99"/>
    <w:unhideWhenUsed/>
    <w:rsid w:val="0003658C"/>
    <w:rPr>
      <w:sz w:val="20"/>
      <w:szCs w:val="20"/>
    </w:rPr>
  </w:style>
  <w:style w:type="character" w:customStyle="1" w:styleId="FotnotstextChar">
    <w:name w:val="Fotnotstext Char"/>
    <w:basedOn w:val="Standardstycketeckensnitt"/>
    <w:link w:val="Fotnotstext"/>
    <w:uiPriority w:val="99"/>
    <w:rsid w:val="0003658C"/>
    <w:rPr>
      <w:lang w:val="sv-SE" w:eastAsia="sv-SE"/>
    </w:rPr>
  </w:style>
  <w:style w:type="character" w:styleId="Fotnotsreferens">
    <w:name w:val="footnote reference"/>
    <w:uiPriority w:val="99"/>
    <w:unhideWhenUsed/>
    <w:rsid w:val="0003658C"/>
    <w:rPr>
      <w:vertAlign w:val="superscript"/>
    </w:rPr>
  </w:style>
  <w:style w:type="character" w:customStyle="1" w:styleId="ui-provider">
    <w:name w:val="ui-provider"/>
    <w:basedOn w:val="Standardstycketeckensnitt"/>
    <w:rsid w:val="0003658C"/>
  </w:style>
  <w:style w:type="paragraph" w:styleId="Normalwebb">
    <w:name w:val="Normal (Web)"/>
    <w:basedOn w:val="Normal"/>
    <w:uiPriority w:val="99"/>
    <w:unhideWhenUsed/>
    <w:rsid w:val="0003658C"/>
    <w:pPr>
      <w:spacing w:before="100" w:beforeAutospacing="1" w:after="100" w:afterAutospacing="1"/>
    </w:pPr>
    <w:rPr>
      <w:lang w:val="sv-FI" w:eastAsia="sv-FI"/>
    </w:rPr>
  </w:style>
  <w:style w:type="paragraph" w:customStyle="1" w:styleId="LLPerustelujenkappalejako">
    <w:name w:val="LLPerustelujenkappalejako"/>
    <w:rsid w:val="0003658C"/>
    <w:pPr>
      <w:spacing w:after="220" w:line="220" w:lineRule="exact"/>
      <w:jc w:val="both"/>
    </w:pPr>
    <w:rPr>
      <w:sz w:val="22"/>
      <w:szCs w:val="24"/>
      <w:lang w:val="sv-SE" w:eastAsia="sv-SE"/>
    </w:rPr>
  </w:style>
  <w:style w:type="character" w:customStyle="1" w:styleId="oj-super">
    <w:name w:val="oj-super"/>
    <w:basedOn w:val="Standardstycketeckensnitt"/>
    <w:rsid w:val="0003658C"/>
  </w:style>
  <w:style w:type="character" w:styleId="Olstomnmnande">
    <w:name w:val="Unresolved Mention"/>
    <w:basedOn w:val="Standardstycketeckensnitt"/>
    <w:uiPriority w:val="99"/>
    <w:semiHidden/>
    <w:unhideWhenUsed/>
    <w:rsid w:val="0003658C"/>
    <w:rPr>
      <w:color w:val="605E5C"/>
      <w:shd w:val="clear" w:color="auto" w:fill="E1DFDD"/>
    </w:rPr>
  </w:style>
  <w:style w:type="paragraph" w:styleId="Liststycke">
    <w:name w:val="List Paragraph"/>
    <w:basedOn w:val="Normal"/>
    <w:uiPriority w:val="34"/>
    <w:qFormat/>
    <w:rsid w:val="00F15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581">
      <w:bodyDiv w:val="1"/>
      <w:marLeft w:val="0"/>
      <w:marRight w:val="0"/>
      <w:marTop w:val="0"/>
      <w:marBottom w:val="0"/>
      <w:divBdr>
        <w:top w:val="none" w:sz="0" w:space="0" w:color="auto"/>
        <w:left w:val="none" w:sz="0" w:space="0" w:color="auto"/>
        <w:bottom w:val="none" w:sz="0" w:space="0" w:color="auto"/>
        <w:right w:val="none" w:sz="0" w:space="0" w:color="auto"/>
      </w:divBdr>
    </w:div>
    <w:div w:id="317464701">
      <w:bodyDiv w:val="1"/>
      <w:marLeft w:val="0"/>
      <w:marRight w:val="0"/>
      <w:marTop w:val="0"/>
      <w:marBottom w:val="0"/>
      <w:divBdr>
        <w:top w:val="none" w:sz="0" w:space="0" w:color="auto"/>
        <w:left w:val="none" w:sz="0" w:space="0" w:color="auto"/>
        <w:bottom w:val="none" w:sz="0" w:space="0" w:color="auto"/>
        <w:right w:val="none" w:sz="0" w:space="0" w:color="auto"/>
      </w:divBdr>
    </w:div>
    <w:div w:id="377438207">
      <w:bodyDiv w:val="1"/>
      <w:marLeft w:val="0"/>
      <w:marRight w:val="0"/>
      <w:marTop w:val="0"/>
      <w:marBottom w:val="0"/>
      <w:divBdr>
        <w:top w:val="none" w:sz="0" w:space="0" w:color="auto"/>
        <w:left w:val="none" w:sz="0" w:space="0" w:color="auto"/>
        <w:bottom w:val="none" w:sz="0" w:space="0" w:color="auto"/>
        <w:right w:val="none" w:sz="0" w:space="0" w:color="auto"/>
      </w:divBdr>
    </w:div>
    <w:div w:id="422260030">
      <w:bodyDiv w:val="1"/>
      <w:marLeft w:val="0"/>
      <w:marRight w:val="0"/>
      <w:marTop w:val="0"/>
      <w:marBottom w:val="0"/>
      <w:divBdr>
        <w:top w:val="none" w:sz="0" w:space="0" w:color="auto"/>
        <w:left w:val="none" w:sz="0" w:space="0" w:color="auto"/>
        <w:bottom w:val="none" w:sz="0" w:space="0" w:color="auto"/>
        <w:right w:val="none" w:sz="0" w:space="0" w:color="auto"/>
      </w:divBdr>
    </w:div>
    <w:div w:id="476609881">
      <w:bodyDiv w:val="1"/>
      <w:marLeft w:val="0"/>
      <w:marRight w:val="0"/>
      <w:marTop w:val="0"/>
      <w:marBottom w:val="0"/>
      <w:divBdr>
        <w:top w:val="none" w:sz="0" w:space="0" w:color="auto"/>
        <w:left w:val="none" w:sz="0" w:space="0" w:color="auto"/>
        <w:bottom w:val="none" w:sz="0" w:space="0" w:color="auto"/>
        <w:right w:val="none" w:sz="0" w:space="0" w:color="auto"/>
      </w:divBdr>
    </w:div>
    <w:div w:id="676617113">
      <w:bodyDiv w:val="1"/>
      <w:marLeft w:val="0"/>
      <w:marRight w:val="0"/>
      <w:marTop w:val="0"/>
      <w:marBottom w:val="0"/>
      <w:divBdr>
        <w:top w:val="none" w:sz="0" w:space="0" w:color="auto"/>
        <w:left w:val="none" w:sz="0" w:space="0" w:color="auto"/>
        <w:bottom w:val="none" w:sz="0" w:space="0" w:color="auto"/>
        <w:right w:val="none" w:sz="0" w:space="0" w:color="auto"/>
      </w:divBdr>
    </w:div>
    <w:div w:id="715662032">
      <w:bodyDiv w:val="1"/>
      <w:marLeft w:val="0"/>
      <w:marRight w:val="0"/>
      <w:marTop w:val="0"/>
      <w:marBottom w:val="0"/>
      <w:divBdr>
        <w:top w:val="none" w:sz="0" w:space="0" w:color="auto"/>
        <w:left w:val="none" w:sz="0" w:space="0" w:color="auto"/>
        <w:bottom w:val="none" w:sz="0" w:space="0" w:color="auto"/>
        <w:right w:val="none" w:sz="0" w:space="0" w:color="auto"/>
      </w:divBdr>
    </w:div>
    <w:div w:id="774404923">
      <w:bodyDiv w:val="1"/>
      <w:marLeft w:val="0"/>
      <w:marRight w:val="0"/>
      <w:marTop w:val="0"/>
      <w:marBottom w:val="0"/>
      <w:divBdr>
        <w:top w:val="none" w:sz="0" w:space="0" w:color="auto"/>
        <w:left w:val="none" w:sz="0" w:space="0" w:color="auto"/>
        <w:bottom w:val="none" w:sz="0" w:space="0" w:color="auto"/>
        <w:right w:val="none" w:sz="0" w:space="0" w:color="auto"/>
      </w:divBdr>
    </w:div>
    <w:div w:id="904604531">
      <w:bodyDiv w:val="1"/>
      <w:marLeft w:val="0"/>
      <w:marRight w:val="0"/>
      <w:marTop w:val="0"/>
      <w:marBottom w:val="0"/>
      <w:divBdr>
        <w:top w:val="none" w:sz="0" w:space="0" w:color="auto"/>
        <w:left w:val="none" w:sz="0" w:space="0" w:color="auto"/>
        <w:bottom w:val="none" w:sz="0" w:space="0" w:color="auto"/>
        <w:right w:val="none" w:sz="0" w:space="0" w:color="auto"/>
      </w:divBdr>
    </w:div>
    <w:div w:id="925383760">
      <w:bodyDiv w:val="1"/>
      <w:marLeft w:val="0"/>
      <w:marRight w:val="0"/>
      <w:marTop w:val="0"/>
      <w:marBottom w:val="0"/>
      <w:divBdr>
        <w:top w:val="none" w:sz="0" w:space="0" w:color="auto"/>
        <w:left w:val="none" w:sz="0" w:space="0" w:color="auto"/>
        <w:bottom w:val="none" w:sz="0" w:space="0" w:color="auto"/>
        <w:right w:val="none" w:sz="0" w:space="0" w:color="auto"/>
      </w:divBdr>
    </w:div>
    <w:div w:id="1011370279">
      <w:bodyDiv w:val="1"/>
      <w:marLeft w:val="0"/>
      <w:marRight w:val="0"/>
      <w:marTop w:val="0"/>
      <w:marBottom w:val="0"/>
      <w:divBdr>
        <w:top w:val="none" w:sz="0" w:space="0" w:color="auto"/>
        <w:left w:val="none" w:sz="0" w:space="0" w:color="auto"/>
        <w:bottom w:val="none" w:sz="0" w:space="0" w:color="auto"/>
        <w:right w:val="none" w:sz="0" w:space="0" w:color="auto"/>
      </w:divBdr>
    </w:div>
    <w:div w:id="1052735223">
      <w:bodyDiv w:val="1"/>
      <w:marLeft w:val="0"/>
      <w:marRight w:val="0"/>
      <w:marTop w:val="0"/>
      <w:marBottom w:val="0"/>
      <w:divBdr>
        <w:top w:val="none" w:sz="0" w:space="0" w:color="auto"/>
        <w:left w:val="none" w:sz="0" w:space="0" w:color="auto"/>
        <w:bottom w:val="none" w:sz="0" w:space="0" w:color="auto"/>
        <w:right w:val="none" w:sz="0" w:space="0" w:color="auto"/>
      </w:divBdr>
    </w:div>
    <w:div w:id="1070543093">
      <w:bodyDiv w:val="1"/>
      <w:marLeft w:val="0"/>
      <w:marRight w:val="0"/>
      <w:marTop w:val="0"/>
      <w:marBottom w:val="0"/>
      <w:divBdr>
        <w:top w:val="none" w:sz="0" w:space="0" w:color="auto"/>
        <w:left w:val="none" w:sz="0" w:space="0" w:color="auto"/>
        <w:bottom w:val="none" w:sz="0" w:space="0" w:color="auto"/>
        <w:right w:val="none" w:sz="0" w:space="0" w:color="auto"/>
      </w:divBdr>
    </w:div>
    <w:div w:id="1080520304">
      <w:bodyDiv w:val="1"/>
      <w:marLeft w:val="0"/>
      <w:marRight w:val="0"/>
      <w:marTop w:val="0"/>
      <w:marBottom w:val="0"/>
      <w:divBdr>
        <w:top w:val="none" w:sz="0" w:space="0" w:color="auto"/>
        <w:left w:val="none" w:sz="0" w:space="0" w:color="auto"/>
        <w:bottom w:val="none" w:sz="0" w:space="0" w:color="auto"/>
        <w:right w:val="none" w:sz="0" w:space="0" w:color="auto"/>
      </w:divBdr>
    </w:div>
    <w:div w:id="1123883206">
      <w:bodyDiv w:val="1"/>
      <w:marLeft w:val="0"/>
      <w:marRight w:val="0"/>
      <w:marTop w:val="0"/>
      <w:marBottom w:val="0"/>
      <w:divBdr>
        <w:top w:val="none" w:sz="0" w:space="0" w:color="auto"/>
        <w:left w:val="none" w:sz="0" w:space="0" w:color="auto"/>
        <w:bottom w:val="none" w:sz="0" w:space="0" w:color="auto"/>
        <w:right w:val="none" w:sz="0" w:space="0" w:color="auto"/>
      </w:divBdr>
    </w:div>
    <w:div w:id="1127233510">
      <w:bodyDiv w:val="1"/>
      <w:marLeft w:val="0"/>
      <w:marRight w:val="0"/>
      <w:marTop w:val="0"/>
      <w:marBottom w:val="0"/>
      <w:divBdr>
        <w:top w:val="none" w:sz="0" w:space="0" w:color="auto"/>
        <w:left w:val="none" w:sz="0" w:space="0" w:color="auto"/>
        <w:bottom w:val="none" w:sz="0" w:space="0" w:color="auto"/>
        <w:right w:val="none" w:sz="0" w:space="0" w:color="auto"/>
      </w:divBdr>
    </w:div>
    <w:div w:id="1131363428">
      <w:bodyDiv w:val="1"/>
      <w:marLeft w:val="0"/>
      <w:marRight w:val="0"/>
      <w:marTop w:val="0"/>
      <w:marBottom w:val="0"/>
      <w:divBdr>
        <w:top w:val="none" w:sz="0" w:space="0" w:color="auto"/>
        <w:left w:val="none" w:sz="0" w:space="0" w:color="auto"/>
        <w:bottom w:val="none" w:sz="0" w:space="0" w:color="auto"/>
        <w:right w:val="none" w:sz="0" w:space="0" w:color="auto"/>
      </w:divBdr>
    </w:div>
    <w:div w:id="1185484450">
      <w:bodyDiv w:val="1"/>
      <w:marLeft w:val="0"/>
      <w:marRight w:val="0"/>
      <w:marTop w:val="0"/>
      <w:marBottom w:val="0"/>
      <w:divBdr>
        <w:top w:val="none" w:sz="0" w:space="0" w:color="auto"/>
        <w:left w:val="none" w:sz="0" w:space="0" w:color="auto"/>
        <w:bottom w:val="none" w:sz="0" w:space="0" w:color="auto"/>
        <w:right w:val="none" w:sz="0" w:space="0" w:color="auto"/>
      </w:divBdr>
    </w:div>
    <w:div w:id="1202012988">
      <w:bodyDiv w:val="1"/>
      <w:marLeft w:val="0"/>
      <w:marRight w:val="0"/>
      <w:marTop w:val="0"/>
      <w:marBottom w:val="0"/>
      <w:divBdr>
        <w:top w:val="none" w:sz="0" w:space="0" w:color="auto"/>
        <w:left w:val="none" w:sz="0" w:space="0" w:color="auto"/>
        <w:bottom w:val="none" w:sz="0" w:space="0" w:color="auto"/>
        <w:right w:val="none" w:sz="0" w:space="0" w:color="auto"/>
      </w:divBdr>
      <w:divsChild>
        <w:div w:id="892231192">
          <w:marLeft w:val="0"/>
          <w:marRight w:val="0"/>
          <w:marTop w:val="0"/>
          <w:marBottom w:val="0"/>
          <w:divBdr>
            <w:top w:val="none" w:sz="0" w:space="0" w:color="auto"/>
            <w:left w:val="none" w:sz="0" w:space="0" w:color="auto"/>
            <w:bottom w:val="none" w:sz="0" w:space="0" w:color="auto"/>
            <w:right w:val="none" w:sz="0" w:space="0" w:color="auto"/>
          </w:divBdr>
        </w:div>
        <w:div w:id="1587373482">
          <w:marLeft w:val="0"/>
          <w:marRight w:val="0"/>
          <w:marTop w:val="0"/>
          <w:marBottom w:val="0"/>
          <w:divBdr>
            <w:top w:val="none" w:sz="0" w:space="0" w:color="auto"/>
            <w:left w:val="none" w:sz="0" w:space="0" w:color="auto"/>
            <w:bottom w:val="none" w:sz="0" w:space="0" w:color="auto"/>
            <w:right w:val="none" w:sz="0" w:space="0" w:color="auto"/>
          </w:divBdr>
        </w:div>
      </w:divsChild>
    </w:div>
    <w:div w:id="1320697956">
      <w:bodyDiv w:val="1"/>
      <w:marLeft w:val="0"/>
      <w:marRight w:val="0"/>
      <w:marTop w:val="0"/>
      <w:marBottom w:val="0"/>
      <w:divBdr>
        <w:top w:val="none" w:sz="0" w:space="0" w:color="auto"/>
        <w:left w:val="none" w:sz="0" w:space="0" w:color="auto"/>
        <w:bottom w:val="none" w:sz="0" w:space="0" w:color="auto"/>
        <w:right w:val="none" w:sz="0" w:space="0" w:color="auto"/>
      </w:divBdr>
      <w:divsChild>
        <w:div w:id="1018191297">
          <w:marLeft w:val="0"/>
          <w:marRight w:val="0"/>
          <w:marTop w:val="0"/>
          <w:marBottom w:val="0"/>
          <w:divBdr>
            <w:top w:val="none" w:sz="0" w:space="0" w:color="auto"/>
            <w:left w:val="none" w:sz="0" w:space="0" w:color="auto"/>
            <w:bottom w:val="none" w:sz="0" w:space="0" w:color="auto"/>
            <w:right w:val="none" w:sz="0" w:space="0" w:color="auto"/>
          </w:divBdr>
          <w:divsChild>
            <w:div w:id="1568030596">
              <w:marLeft w:val="0"/>
              <w:marRight w:val="0"/>
              <w:marTop w:val="0"/>
              <w:marBottom w:val="0"/>
              <w:divBdr>
                <w:top w:val="none" w:sz="0" w:space="0" w:color="auto"/>
                <w:left w:val="none" w:sz="0" w:space="0" w:color="auto"/>
                <w:bottom w:val="none" w:sz="0" w:space="0" w:color="auto"/>
                <w:right w:val="none" w:sz="0" w:space="0" w:color="auto"/>
              </w:divBdr>
              <w:divsChild>
                <w:div w:id="37514373">
                  <w:marLeft w:val="0"/>
                  <w:marRight w:val="0"/>
                  <w:marTop w:val="0"/>
                  <w:marBottom w:val="0"/>
                  <w:divBdr>
                    <w:top w:val="none" w:sz="0" w:space="0" w:color="auto"/>
                    <w:left w:val="none" w:sz="0" w:space="0" w:color="auto"/>
                    <w:bottom w:val="none" w:sz="0" w:space="0" w:color="auto"/>
                    <w:right w:val="none" w:sz="0" w:space="0" w:color="auto"/>
                  </w:divBdr>
                  <w:divsChild>
                    <w:div w:id="871573633">
                      <w:marLeft w:val="0"/>
                      <w:marRight w:val="0"/>
                      <w:marTop w:val="0"/>
                      <w:marBottom w:val="0"/>
                      <w:divBdr>
                        <w:top w:val="none" w:sz="0" w:space="0" w:color="auto"/>
                        <w:left w:val="none" w:sz="0" w:space="0" w:color="auto"/>
                        <w:bottom w:val="none" w:sz="0" w:space="0" w:color="auto"/>
                        <w:right w:val="none" w:sz="0" w:space="0" w:color="auto"/>
                      </w:divBdr>
                      <w:divsChild>
                        <w:div w:id="5955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628210">
      <w:bodyDiv w:val="1"/>
      <w:marLeft w:val="0"/>
      <w:marRight w:val="0"/>
      <w:marTop w:val="0"/>
      <w:marBottom w:val="0"/>
      <w:divBdr>
        <w:top w:val="none" w:sz="0" w:space="0" w:color="auto"/>
        <w:left w:val="none" w:sz="0" w:space="0" w:color="auto"/>
        <w:bottom w:val="none" w:sz="0" w:space="0" w:color="auto"/>
        <w:right w:val="none" w:sz="0" w:space="0" w:color="auto"/>
      </w:divBdr>
    </w:div>
    <w:div w:id="1347170755">
      <w:bodyDiv w:val="1"/>
      <w:marLeft w:val="0"/>
      <w:marRight w:val="0"/>
      <w:marTop w:val="0"/>
      <w:marBottom w:val="0"/>
      <w:divBdr>
        <w:top w:val="none" w:sz="0" w:space="0" w:color="auto"/>
        <w:left w:val="none" w:sz="0" w:space="0" w:color="auto"/>
        <w:bottom w:val="none" w:sz="0" w:space="0" w:color="auto"/>
        <w:right w:val="none" w:sz="0" w:space="0" w:color="auto"/>
      </w:divBdr>
    </w:div>
    <w:div w:id="1491017347">
      <w:bodyDiv w:val="1"/>
      <w:marLeft w:val="0"/>
      <w:marRight w:val="0"/>
      <w:marTop w:val="0"/>
      <w:marBottom w:val="0"/>
      <w:divBdr>
        <w:top w:val="none" w:sz="0" w:space="0" w:color="auto"/>
        <w:left w:val="none" w:sz="0" w:space="0" w:color="auto"/>
        <w:bottom w:val="none" w:sz="0" w:space="0" w:color="auto"/>
        <w:right w:val="none" w:sz="0" w:space="0" w:color="auto"/>
      </w:divBdr>
    </w:div>
    <w:div w:id="1562524729">
      <w:bodyDiv w:val="1"/>
      <w:marLeft w:val="0"/>
      <w:marRight w:val="0"/>
      <w:marTop w:val="0"/>
      <w:marBottom w:val="0"/>
      <w:divBdr>
        <w:top w:val="none" w:sz="0" w:space="0" w:color="auto"/>
        <w:left w:val="none" w:sz="0" w:space="0" w:color="auto"/>
        <w:bottom w:val="none" w:sz="0" w:space="0" w:color="auto"/>
        <w:right w:val="none" w:sz="0" w:space="0" w:color="auto"/>
      </w:divBdr>
    </w:div>
    <w:div w:id="1633364185">
      <w:bodyDiv w:val="1"/>
      <w:marLeft w:val="0"/>
      <w:marRight w:val="0"/>
      <w:marTop w:val="0"/>
      <w:marBottom w:val="0"/>
      <w:divBdr>
        <w:top w:val="none" w:sz="0" w:space="0" w:color="auto"/>
        <w:left w:val="none" w:sz="0" w:space="0" w:color="auto"/>
        <w:bottom w:val="none" w:sz="0" w:space="0" w:color="auto"/>
        <w:right w:val="none" w:sz="0" w:space="0" w:color="auto"/>
      </w:divBdr>
    </w:div>
    <w:div w:id="1749764740">
      <w:bodyDiv w:val="1"/>
      <w:marLeft w:val="0"/>
      <w:marRight w:val="0"/>
      <w:marTop w:val="0"/>
      <w:marBottom w:val="0"/>
      <w:divBdr>
        <w:top w:val="none" w:sz="0" w:space="0" w:color="auto"/>
        <w:left w:val="none" w:sz="0" w:space="0" w:color="auto"/>
        <w:bottom w:val="none" w:sz="0" w:space="0" w:color="auto"/>
        <w:right w:val="none" w:sz="0" w:space="0" w:color="auto"/>
      </w:divBdr>
    </w:div>
    <w:div w:id="1782870976">
      <w:bodyDiv w:val="1"/>
      <w:marLeft w:val="0"/>
      <w:marRight w:val="0"/>
      <w:marTop w:val="0"/>
      <w:marBottom w:val="0"/>
      <w:divBdr>
        <w:top w:val="none" w:sz="0" w:space="0" w:color="auto"/>
        <w:left w:val="none" w:sz="0" w:space="0" w:color="auto"/>
        <w:bottom w:val="none" w:sz="0" w:space="0" w:color="auto"/>
        <w:right w:val="none" w:sz="0" w:space="0" w:color="auto"/>
      </w:divBdr>
    </w:div>
    <w:div w:id="1809547064">
      <w:bodyDiv w:val="1"/>
      <w:marLeft w:val="0"/>
      <w:marRight w:val="0"/>
      <w:marTop w:val="0"/>
      <w:marBottom w:val="0"/>
      <w:divBdr>
        <w:top w:val="none" w:sz="0" w:space="0" w:color="auto"/>
        <w:left w:val="none" w:sz="0" w:space="0" w:color="auto"/>
        <w:bottom w:val="none" w:sz="0" w:space="0" w:color="auto"/>
        <w:right w:val="none" w:sz="0" w:space="0" w:color="auto"/>
      </w:divBdr>
    </w:div>
    <w:div w:id="1881241784">
      <w:bodyDiv w:val="1"/>
      <w:marLeft w:val="0"/>
      <w:marRight w:val="0"/>
      <w:marTop w:val="0"/>
      <w:marBottom w:val="0"/>
      <w:divBdr>
        <w:top w:val="none" w:sz="0" w:space="0" w:color="auto"/>
        <w:left w:val="none" w:sz="0" w:space="0" w:color="auto"/>
        <w:bottom w:val="none" w:sz="0" w:space="0" w:color="auto"/>
        <w:right w:val="none" w:sz="0" w:space="0" w:color="auto"/>
      </w:divBdr>
    </w:div>
    <w:div w:id="1882013481">
      <w:bodyDiv w:val="1"/>
      <w:marLeft w:val="0"/>
      <w:marRight w:val="0"/>
      <w:marTop w:val="0"/>
      <w:marBottom w:val="0"/>
      <w:divBdr>
        <w:top w:val="none" w:sz="0" w:space="0" w:color="auto"/>
        <w:left w:val="none" w:sz="0" w:space="0" w:color="auto"/>
        <w:bottom w:val="none" w:sz="0" w:space="0" w:color="auto"/>
        <w:right w:val="none" w:sz="0" w:space="0" w:color="auto"/>
      </w:divBdr>
    </w:div>
    <w:div w:id="1947078556">
      <w:bodyDiv w:val="1"/>
      <w:marLeft w:val="0"/>
      <w:marRight w:val="0"/>
      <w:marTop w:val="0"/>
      <w:marBottom w:val="0"/>
      <w:divBdr>
        <w:top w:val="none" w:sz="0" w:space="0" w:color="auto"/>
        <w:left w:val="none" w:sz="0" w:space="0" w:color="auto"/>
        <w:bottom w:val="none" w:sz="0" w:space="0" w:color="auto"/>
        <w:right w:val="none" w:sz="0" w:space="0" w:color="auto"/>
      </w:divBdr>
    </w:div>
    <w:div w:id="1962220838">
      <w:bodyDiv w:val="1"/>
      <w:marLeft w:val="0"/>
      <w:marRight w:val="0"/>
      <w:marTop w:val="0"/>
      <w:marBottom w:val="0"/>
      <w:divBdr>
        <w:top w:val="none" w:sz="0" w:space="0" w:color="auto"/>
        <w:left w:val="none" w:sz="0" w:space="0" w:color="auto"/>
        <w:bottom w:val="none" w:sz="0" w:space="0" w:color="auto"/>
        <w:right w:val="none" w:sz="0" w:space="0" w:color="auto"/>
      </w:divBdr>
    </w:div>
    <w:div w:id="1962416267">
      <w:bodyDiv w:val="1"/>
      <w:marLeft w:val="0"/>
      <w:marRight w:val="0"/>
      <w:marTop w:val="0"/>
      <w:marBottom w:val="0"/>
      <w:divBdr>
        <w:top w:val="none" w:sz="0" w:space="0" w:color="auto"/>
        <w:left w:val="none" w:sz="0" w:space="0" w:color="auto"/>
        <w:bottom w:val="none" w:sz="0" w:space="0" w:color="auto"/>
        <w:right w:val="none" w:sz="0" w:space="0" w:color="auto"/>
      </w:divBdr>
    </w:div>
    <w:div w:id="1965574515">
      <w:bodyDiv w:val="1"/>
      <w:marLeft w:val="0"/>
      <w:marRight w:val="0"/>
      <w:marTop w:val="0"/>
      <w:marBottom w:val="0"/>
      <w:divBdr>
        <w:top w:val="none" w:sz="0" w:space="0" w:color="auto"/>
        <w:left w:val="none" w:sz="0" w:space="0" w:color="auto"/>
        <w:bottom w:val="none" w:sz="0" w:space="0" w:color="auto"/>
        <w:right w:val="none" w:sz="0" w:space="0" w:color="auto"/>
      </w:divBdr>
      <w:divsChild>
        <w:div w:id="70084917">
          <w:marLeft w:val="0"/>
          <w:marRight w:val="0"/>
          <w:marTop w:val="0"/>
          <w:marBottom w:val="0"/>
          <w:divBdr>
            <w:top w:val="none" w:sz="0" w:space="0" w:color="auto"/>
            <w:left w:val="none" w:sz="0" w:space="0" w:color="auto"/>
            <w:bottom w:val="none" w:sz="0" w:space="0" w:color="auto"/>
            <w:right w:val="none" w:sz="0" w:space="0" w:color="auto"/>
          </w:divBdr>
        </w:div>
        <w:div w:id="866261430">
          <w:marLeft w:val="0"/>
          <w:marRight w:val="0"/>
          <w:marTop w:val="0"/>
          <w:marBottom w:val="0"/>
          <w:divBdr>
            <w:top w:val="none" w:sz="0" w:space="0" w:color="auto"/>
            <w:left w:val="none" w:sz="0" w:space="0" w:color="auto"/>
            <w:bottom w:val="none" w:sz="0" w:space="0" w:color="auto"/>
            <w:right w:val="none" w:sz="0" w:space="0" w:color="auto"/>
          </w:divBdr>
        </w:div>
      </w:divsChild>
    </w:div>
    <w:div w:id="2019843710">
      <w:bodyDiv w:val="1"/>
      <w:marLeft w:val="0"/>
      <w:marRight w:val="0"/>
      <w:marTop w:val="0"/>
      <w:marBottom w:val="0"/>
      <w:divBdr>
        <w:top w:val="none" w:sz="0" w:space="0" w:color="auto"/>
        <w:left w:val="none" w:sz="0" w:space="0" w:color="auto"/>
        <w:bottom w:val="none" w:sz="0" w:space="0" w:color="auto"/>
        <w:right w:val="none" w:sz="0" w:space="0" w:color="auto"/>
      </w:divBdr>
    </w:div>
    <w:div w:id="2044675223">
      <w:bodyDiv w:val="1"/>
      <w:marLeft w:val="0"/>
      <w:marRight w:val="0"/>
      <w:marTop w:val="0"/>
      <w:marBottom w:val="0"/>
      <w:divBdr>
        <w:top w:val="none" w:sz="0" w:space="0" w:color="auto"/>
        <w:left w:val="none" w:sz="0" w:space="0" w:color="auto"/>
        <w:bottom w:val="none" w:sz="0" w:space="0" w:color="auto"/>
        <w:right w:val="none" w:sz="0" w:space="0" w:color="auto"/>
      </w:divBdr>
    </w:div>
    <w:div w:id="2078432370">
      <w:bodyDiv w:val="1"/>
      <w:marLeft w:val="0"/>
      <w:marRight w:val="0"/>
      <w:marTop w:val="0"/>
      <w:marBottom w:val="0"/>
      <w:divBdr>
        <w:top w:val="none" w:sz="0" w:space="0" w:color="auto"/>
        <w:left w:val="none" w:sz="0" w:space="0" w:color="auto"/>
        <w:bottom w:val="none" w:sz="0" w:space="0" w:color="auto"/>
        <w:right w:val="none" w:sz="0" w:space="0" w:color="auto"/>
      </w:divBdr>
      <w:divsChild>
        <w:div w:id="1090781894">
          <w:marLeft w:val="0"/>
          <w:marRight w:val="0"/>
          <w:marTop w:val="0"/>
          <w:marBottom w:val="0"/>
          <w:divBdr>
            <w:top w:val="none" w:sz="0" w:space="0" w:color="auto"/>
            <w:left w:val="none" w:sz="0" w:space="0" w:color="auto"/>
            <w:bottom w:val="none" w:sz="0" w:space="0" w:color="auto"/>
            <w:right w:val="none" w:sz="0" w:space="0" w:color="auto"/>
          </w:divBdr>
          <w:divsChild>
            <w:div w:id="357775859">
              <w:marLeft w:val="0"/>
              <w:marRight w:val="0"/>
              <w:marTop w:val="0"/>
              <w:marBottom w:val="0"/>
              <w:divBdr>
                <w:top w:val="none" w:sz="0" w:space="0" w:color="auto"/>
                <w:left w:val="none" w:sz="0" w:space="0" w:color="auto"/>
                <w:bottom w:val="none" w:sz="0" w:space="0" w:color="auto"/>
                <w:right w:val="none" w:sz="0" w:space="0" w:color="auto"/>
              </w:divBdr>
              <w:divsChild>
                <w:div w:id="509372207">
                  <w:marLeft w:val="0"/>
                  <w:marRight w:val="0"/>
                  <w:marTop w:val="0"/>
                  <w:marBottom w:val="0"/>
                  <w:divBdr>
                    <w:top w:val="none" w:sz="0" w:space="0" w:color="auto"/>
                    <w:left w:val="none" w:sz="0" w:space="0" w:color="auto"/>
                    <w:bottom w:val="none" w:sz="0" w:space="0" w:color="auto"/>
                    <w:right w:val="none" w:sz="0" w:space="0" w:color="auto"/>
                  </w:divBdr>
                  <w:divsChild>
                    <w:div w:id="774205582">
                      <w:marLeft w:val="0"/>
                      <w:marRight w:val="0"/>
                      <w:marTop w:val="0"/>
                      <w:marBottom w:val="0"/>
                      <w:divBdr>
                        <w:top w:val="none" w:sz="0" w:space="0" w:color="auto"/>
                        <w:left w:val="none" w:sz="0" w:space="0" w:color="auto"/>
                        <w:bottom w:val="none" w:sz="0" w:space="0" w:color="auto"/>
                        <w:right w:val="none" w:sz="0" w:space="0" w:color="auto"/>
                      </w:divBdr>
                      <w:divsChild>
                        <w:div w:id="20946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fc1ed42a13212bc8f8acfcdf6a04392f">
  <xsd:schema xmlns:xsd="http://www.w3.org/2001/XMLSchema" xmlns:xs="http://www.w3.org/2001/XMLSchema" xmlns:p="http://schemas.microsoft.com/office/2006/metadata/properties" xmlns:ns2="9635287a-7337-4355-b8ab-76ee5cc73b84" targetNamespace="http://schemas.microsoft.com/office/2006/metadata/properties" ma:root="true" ma:fieldsID="7cb23a4e2d7a45258bb9bd86cd0406b1"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29E8F-8499-4F37-A4CF-E6E16612E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72E21F-61DD-4537-9AC7-2CAEA88D493D}">
  <ds:schemaRefs>
    <ds:schemaRef ds:uri="http://schemas.openxmlformats.org/officeDocument/2006/bibliography"/>
  </ds:schemaRefs>
</ds:datastoreItem>
</file>

<file path=customXml/itemProps3.xml><?xml version="1.0" encoding="utf-8"?>
<ds:datastoreItem xmlns:ds="http://schemas.openxmlformats.org/officeDocument/2006/customXml" ds:itemID="{F6D6285F-89C0-42CB-9477-C6C2DBC31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BA6E2-169B-4D0F-85DB-083861560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3152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Lag- och kulturutskottets betänkande nr x/2024-2025</vt:lpstr>
    </vt:vector>
  </TitlesOfParts>
  <Company>Ålands lagting</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15/2024-2025</dc:title>
  <dc:subject/>
  <dc:creator>Jessica Laaksonen</dc:creator>
  <cp:keywords/>
  <cp:lastModifiedBy>Jessica Laaksonen</cp:lastModifiedBy>
  <cp:revision>2</cp:revision>
  <cp:lastPrinted>2025-09-22T07:26:00Z</cp:lastPrinted>
  <dcterms:created xsi:type="dcterms:W3CDTF">2025-09-22T07:47:00Z</dcterms:created>
  <dcterms:modified xsi:type="dcterms:W3CDTF">2025-09-22T07:47:00Z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