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903F8C7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C2FDE3B" w14:textId="0632BB9C" w:rsidR="00337A19" w:rsidRDefault="007D16E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C500ACD" wp14:editId="6354137B">
                  <wp:extent cx="48006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36D73E6" w14:textId="4BA41379" w:rsidR="00337A19" w:rsidRDefault="007D16E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5BB3908" wp14:editId="31029893">
                  <wp:extent cx="45720" cy="4572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C79D66F" w14:textId="77777777">
        <w:trPr>
          <w:cantSplit/>
          <w:trHeight w:val="299"/>
        </w:trPr>
        <w:tc>
          <w:tcPr>
            <w:tcW w:w="861" w:type="dxa"/>
            <w:vMerge/>
          </w:tcPr>
          <w:p w14:paraId="486BA2F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456B750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DC36801" w14:textId="0016BB57" w:rsidR="00337A19" w:rsidRDefault="00337A19" w:rsidP="009F1162">
            <w:pPr>
              <w:pStyle w:val="xDokTypNr"/>
            </w:pPr>
            <w:r>
              <w:t xml:space="preserve">BESLUT LTB </w:t>
            </w:r>
            <w:r w:rsidR="007D16EA">
              <w:t>2</w:t>
            </w:r>
            <w:r w:rsidR="000356DE">
              <w:t>9</w:t>
            </w:r>
            <w:r>
              <w:t>/20</w:t>
            </w:r>
            <w:r w:rsidR="007D16EA">
              <w:t>25</w:t>
            </w:r>
          </w:p>
        </w:tc>
      </w:tr>
      <w:tr w:rsidR="00337A19" w14:paraId="164B4CF2" w14:textId="77777777">
        <w:trPr>
          <w:cantSplit/>
          <w:trHeight w:val="238"/>
        </w:trPr>
        <w:tc>
          <w:tcPr>
            <w:tcW w:w="861" w:type="dxa"/>
            <w:vMerge/>
          </w:tcPr>
          <w:p w14:paraId="69246C1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55298E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CBF94E7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CC03F5B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62D4859A" w14:textId="77777777">
        <w:trPr>
          <w:cantSplit/>
          <w:trHeight w:val="238"/>
        </w:trPr>
        <w:tc>
          <w:tcPr>
            <w:tcW w:w="861" w:type="dxa"/>
            <w:vMerge/>
          </w:tcPr>
          <w:p w14:paraId="61D38CF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BD30020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38B887CB" w14:textId="1E66742E" w:rsidR="00337A19" w:rsidRDefault="00337A19">
            <w:pPr>
              <w:pStyle w:val="xDatum1"/>
            </w:pPr>
            <w:r>
              <w:t>20</w:t>
            </w:r>
            <w:r w:rsidR="007D16EA">
              <w:t>25-09-17</w:t>
            </w:r>
          </w:p>
        </w:tc>
        <w:tc>
          <w:tcPr>
            <w:tcW w:w="2563" w:type="dxa"/>
            <w:vAlign w:val="center"/>
          </w:tcPr>
          <w:p w14:paraId="1A3E4B1E" w14:textId="5A5F1A5D" w:rsidR="00337A19" w:rsidRDefault="007D16EA">
            <w:pPr>
              <w:pStyle w:val="xBeteckning1"/>
            </w:pPr>
            <w:r>
              <w:t>LF 20/</w:t>
            </w:r>
            <w:proofErr w:type="gramStart"/>
            <w:r>
              <w:t>2024-2025</w:t>
            </w:r>
            <w:proofErr w:type="gramEnd"/>
          </w:p>
        </w:tc>
      </w:tr>
      <w:tr w:rsidR="00337A19" w14:paraId="2A65FB9F" w14:textId="77777777">
        <w:trPr>
          <w:cantSplit/>
          <w:trHeight w:val="238"/>
        </w:trPr>
        <w:tc>
          <w:tcPr>
            <w:tcW w:w="861" w:type="dxa"/>
            <w:vMerge/>
          </w:tcPr>
          <w:p w14:paraId="0E165E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B391FB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9830939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305A3B4" w14:textId="77777777" w:rsidR="00337A19" w:rsidRDefault="00337A19">
            <w:pPr>
              <w:pStyle w:val="xLedtext"/>
            </w:pPr>
          </w:p>
        </w:tc>
      </w:tr>
      <w:tr w:rsidR="00337A19" w14:paraId="568BCAD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572C45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EE27B85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1A96F3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C1C58EA" w14:textId="77777777" w:rsidR="00337A19" w:rsidRDefault="00337A19">
            <w:pPr>
              <w:pStyle w:val="xBeteckning2"/>
            </w:pPr>
          </w:p>
        </w:tc>
      </w:tr>
      <w:tr w:rsidR="00337A19" w14:paraId="67609AC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BF299E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506813E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598F0F4" w14:textId="77777777" w:rsidR="00337A19" w:rsidRDefault="00337A19">
            <w:pPr>
              <w:pStyle w:val="xLedtext"/>
            </w:pPr>
          </w:p>
        </w:tc>
      </w:tr>
      <w:tr w:rsidR="00337A19" w14:paraId="13BD55FB" w14:textId="77777777">
        <w:trPr>
          <w:cantSplit/>
          <w:trHeight w:val="238"/>
        </w:trPr>
        <w:tc>
          <w:tcPr>
            <w:tcW w:w="861" w:type="dxa"/>
          </w:tcPr>
          <w:p w14:paraId="001EB1D8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34994E03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85298D0" w14:textId="77777777" w:rsidR="00337A19" w:rsidRDefault="00337A19">
            <w:pPr>
              <w:pStyle w:val="xCelltext"/>
            </w:pPr>
          </w:p>
        </w:tc>
      </w:tr>
    </w:tbl>
    <w:p w14:paraId="61983FB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8D259C1" w14:textId="77777777" w:rsidR="00337A19" w:rsidRDefault="00337A19">
      <w:pPr>
        <w:pStyle w:val="ArendeOverRubrik"/>
      </w:pPr>
      <w:r>
        <w:t>Ålands lagtings beslut om antagande av</w:t>
      </w:r>
    </w:p>
    <w:p w14:paraId="66E2D720" w14:textId="0A00DF68" w:rsidR="000356DE" w:rsidRPr="00000056" w:rsidRDefault="00337A19" w:rsidP="000356DE">
      <w:pPr>
        <w:pStyle w:val="ArendeRubrik"/>
        <w:outlineLvl w:val="0"/>
      </w:pPr>
      <w:bookmarkStart w:id="1" w:name="_Toc65564307"/>
      <w:r>
        <w:t>Landskapslag</w:t>
      </w:r>
      <w:bookmarkEnd w:id="1"/>
      <w:r w:rsidR="007D16EA">
        <w:t xml:space="preserve"> </w:t>
      </w:r>
      <w:r w:rsidR="000356DE">
        <w:t>om ändring av kommunstrukturlagen för Åland</w:t>
      </w:r>
    </w:p>
    <w:p w14:paraId="49DE0E99" w14:textId="77777777" w:rsidR="000356DE" w:rsidRPr="000356DE" w:rsidRDefault="000356DE" w:rsidP="000356DE">
      <w:pPr>
        <w:pStyle w:val="ArendeUnderRubrik"/>
        <w:numPr>
          <w:ilvl w:val="0"/>
          <w:numId w:val="0"/>
        </w:numPr>
        <w:ind w:left="283" w:hanging="283"/>
      </w:pPr>
    </w:p>
    <w:p w14:paraId="6B482205" w14:textId="77777777" w:rsidR="00337A19" w:rsidRDefault="00337A19" w:rsidP="007D16EA">
      <w:pPr>
        <w:pStyle w:val="ArendeUnderRubrik"/>
        <w:numPr>
          <w:ilvl w:val="0"/>
          <w:numId w:val="0"/>
        </w:numPr>
        <w:ind w:left="283"/>
      </w:pPr>
    </w:p>
    <w:p w14:paraId="4E7EDD7D" w14:textId="77777777" w:rsidR="007D16EA" w:rsidRDefault="007D16EA" w:rsidP="007D16EA">
      <w:pPr>
        <w:pStyle w:val="ArendeUnderRubrik"/>
        <w:numPr>
          <w:ilvl w:val="0"/>
          <w:numId w:val="0"/>
        </w:numPr>
        <w:ind w:left="283"/>
      </w:pPr>
    </w:p>
    <w:p w14:paraId="7A313960" w14:textId="77777777" w:rsidR="000356DE" w:rsidRDefault="00337A19" w:rsidP="000356DE">
      <w:pPr>
        <w:pStyle w:val="ANormal"/>
      </w:pPr>
      <w:r>
        <w:tab/>
        <w:t xml:space="preserve">I enlighet med lagtingets beslut </w:t>
      </w:r>
      <w:r w:rsidR="000356DE" w:rsidRPr="00DF3834">
        <w:rPr>
          <w:b/>
          <w:bCs/>
        </w:rPr>
        <w:t>fogas</w:t>
      </w:r>
      <w:r w:rsidR="000356DE">
        <w:t xml:space="preserve"> till 15 § kommunstrukturlagen (2019:29) för Åland ett nytt 3 mom. varvid det nuvarande 3 mom. blir 4 mom., till lagen en ny 16a §, till lagens 18 § ett nytt 2 mom. samt till lagen nya 46a–46c §§ som följer:</w:t>
      </w:r>
    </w:p>
    <w:p w14:paraId="4D732111" w14:textId="77777777" w:rsidR="000356DE" w:rsidRDefault="000356DE" w:rsidP="000356DE">
      <w:pPr>
        <w:pStyle w:val="ANormal"/>
      </w:pPr>
    </w:p>
    <w:p w14:paraId="54C8797E" w14:textId="77777777" w:rsidR="000356DE" w:rsidRPr="004B3976" w:rsidRDefault="000356DE" w:rsidP="000356DE">
      <w:pPr>
        <w:pStyle w:val="LagParagraf"/>
      </w:pPr>
      <w:r>
        <w:t>15 §</w:t>
      </w:r>
    </w:p>
    <w:p w14:paraId="29E9BB54" w14:textId="77777777" w:rsidR="000356DE" w:rsidRDefault="000356DE" w:rsidP="000356DE">
      <w:pPr>
        <w:pStyle w:val="LagPararubrik"/>
      </w:pPr>
      <w:r>
        <w:t>Beslut om en särskild kommunindelningsutredning</w:t>
      </w:r>
    </w:p>
    <w:p w14:paraId="06C45638" w14:textId="77777777" w:rsidR="000356DE" w:rsidRDefault="000356DE" w:rsidP="000356DE">
      <w:pPr>
        <w:pStyle w:val="ANormal"/>
      </w:pPr>
      <w:r>
        <w:t>- - - - - - - - - - - - - - - - - - - - - - - - - - - - - - - - - - - - - - - - - - - - - - - - - - - -</w:t>
      </w:r>
    </w:p>
    <w:p w14:paraId="352C4782" w14:textId="77777777" w:rsidR="000356DE" w:rsidRDefault="000356DE" w:rsidP="000356DE">
      <w:pPr>
        <w:pStyle w:val="ANormal"/>
      </w:pPr>
      <w:r>
        <w:tab/>
        <w:t>En särskild kommunindelningsutredning för en kommun med synnerligen ansträngd ekonomi som omfattas av ett utvärderingsförfarande enligt landskapslagen (</w:t>
      </w:r>
      <w:proofErr w:type="gramStart"/>
      <w:r>
        <w:t>…:…</w:t>
      </w:r>
      <w:proofErr w:type="gramEnd"/>
      <w:r>
        <w:t>) om ett utvärderingsförfarande för kommuner med synnerligen ansträngd ekonomi kan även inledas på förslag av den utvärderingsgrupp som avses i den lagen.</w:t>
      </w:r>
    </w:p>
    <w:p w14:paraId="7EC023A9" w14:textId="77777777" w:rsidR="000356DE" w:rsidRDefault="000356DE" w:rsidP="000356DE">
      <w:pPr>
        <w:pStyle w:val="ANormal"/>
      </w:pPr>
      <w:r>
        <w:t>- - - - - - - - - - - - - - - - - - - - - - - - - - - - - - - - - - - - - - - - - - - - - - - - - - - -</w:t>
      </w:r>
    </w:p>
    <w:p w14:paraId="2C24F7A4" w14:textId="77777777" w:rsidR="000356DE" w:rsidRDefault="000356DE" w:rsidP="000356DE">
      <w:pPr>
        <w:pStyle w:val="ANormal"/>
      </w:pPr>
      <w:bookmarkStart w:id="2" w:name="_Hlk84929117"/>
    </w:p>
    <w:p w14:paraId="213D2220" w14:textId="77777777" w:rsidR="000356DE" w:rsidRDefault="000356DE" w:rsidP="000356DE">
      <w:pPr>
        <w:pStyle w:val="LagParagraf"/>
      </w:pPr>
      <w:r>
        <w:t>16a §</w:t>
      </w:r>
    </w:p>
    <w:p w14:paraId="4152ED68" w14:textId="77777777" w:rsidR="000356DE" w:rsidRPr="00EC274F" w:rsidRDefault="000356DE" w:rsidP="000356DE">
      <w:pPr>
        <w:pStyle w:val="LagPararubrik"/>
      </w:pPr>
      <w:r>
        <w:t>Utredning för en kommun med synnerligen ansträngd ekonomi</w:t>
      </w:r>
    </w:p>
    <w:p w14:paraId="256A8912" w14:textId="77777777" w:rsidR="000356DE" w:rsidRDefault="000356DE" w:rsidP="000356DE">
      <w:pPr>
        <w:pStyle w:val="ANormal"/>
      </w:pPr>
      <w:r>
        <w:tab/>
        <w:t>Vid en särskild kommunindelningsutredning som gäller en kommun med synnerligen ansträngd ekonomi ska kommunindelningsutredaren för fullmäktige i de kommuner som deltar lägga fram förslag till ändrad kommunindelning samt till ett samgångsavtal.</w:t>
      </w:r>
    </w:p>
    <w:p w14:paraId="03194CA9" w14:textId="77777777" w:rsidR="000356DE" w:rsidRDefault="000356DE" w:rsidP="000356DE">
      <w:pPr>
        <w:pStyle w:val="ANormal"/>
      </w:pPr>
      <w:r>
        <w:tab/>
        <w:t>Kommunindelningsutredarens förslag kan gälla</w:t>
      </w:r>
    </w:p>
    <w:p w14:paraId="7C9EB00E" w14:textId="77777777" w:rsidR="000356DE" w:rsidRDefault="000356DE" w:rsidP="000356DE">
      <w:pPr>
        <w:pStyle w:val="ANormal"/>
      </w:pPr>
      <w:r>
        <w:tab/>
        <w:t>1) att kommunen med synnerligen ansträngd ekonomi går samman med en befintlig kommun,</w:t>
      </w:r>
    </w:p>
    <w:p w14:paraId="6ED4FFEC" w14:textId="77777777" w:rsidR="000356DE" w:rsidRDefault="000356DE" w:rsidP="000356DE">
      <w:pPr>
        <w:pStyle w:val="ANormal"/>
      </w:pPr>
      <w:bookmarkStart w:id="3" w:name="_Hlk90639668"/>
      <w:r>
        <w:tab/>
        <w:t>2) att området för kommunen med synnerligen ansträngd ekonomi delas mellan två eller flera kommuner,</w:t>
      </w:r>
    </w:p>
    <w:p w14:paraId="7C6AF4CC" w14:textId="77777777" w:rsidR="000356DE" w:rsidRDefault="000356DE" w:rsidP="000356DE">
      <w:pPr>
        <w:pStyle w:val="ANormal"/>
      </w:pPr>
      <w:r>
        <w:tab/>
        <w:t>3) att fler än två kommuner går samman</w:t>
      </w:r>
      <w:r w:rsidRPr="00627530">
        <w:t xml:space="preserve"> </w:t>
      </w:r>
      <w:r>
        <w:t>eller</w:t>
      </w:r>
    </w:p>
    <w:p w14:paraId="2E3E1DE3" w14:textId="77777777" w:rsidR="000356DE" w:rsidRDefault="000356DE" w:rsidP="000356DE">
      <w:pPr>
        <w:pStyle w:val="ANormal"/>
      </w:pPr>
      <w:r>
        <w:tab/>
        <w:t>4) överföring av en del av kommunen med synnerligen ansträngd ekonomi till en annan kommun.</w:t>
      </w:r>
    </w:p>
    <w:bookmarkEnd w:id="3"/>
    <w:p w14:paraId="200D56F9" w14:textId="77777777" w:rsidR="000356DE" w:rsidRDefault="000356DE" w:rsidP="000356DE">
      <w:pPr>
        <w:pStyle w:val="ANormal"/>
      </w:pPr>
      <w:r>
        <w:tab/>
        <w:t>Om fullmäktige i samtliga kommuner som berörs av ändringen godkänner utredarens förslag, ska kommunerna göra en gemensam framställning till landskapsregeringen om en ändring i kommunindelningen i enlighet med utredarens förslag. I annat fall ska utredaren lämna sin framställning om ändring i kommunindelningen till landskapsregeringen.</w:t>
      </w:r>
    </w:p>
    <w:p w14:paraId="3ACE4934" w14:textId="77777777" w:rsidR="000356DE" w:rsidRDefault="000356DE" w:rsidP="000356DE">
      <w:pPr>
        <w:pStyle w:val="ANormal"/>
      </w:pPr>
    </w:p>
    <w:bookmarkEnd w:id="2"/>
    <w:p w14:paraId="16DB12F4" w14:textId="77777777" w:rsidR="000356DE" w:rsidRPr="004B3976" w:rsidRDefault="000356DE" w:rsidP="000356DE">
      <w:pPr>
        <w:pStyle w:val="LagParagraf"/>
      </w:pPr>
      <w:r>
        <w:t>18 §</w:t>
      </w:r>
    </w:p>
    <w:p w14:paraId="6D72E3EB" w14:textId="77777777" w:rsidR="000356DE" w:rsidRDefault="000356DE" w:rsidP="000356DE">
      <w:pPr>
        <w:pStyle w:val="LagPararubrik"/>
      </w:pPr>
      <w:r>
        <w:t>Förutsättningar för beslutsfattande när kommuner går samman</w:t>
      </w:r>
    </w:p>
    <w:p w14:paraId="6B9EA0EF" w14:textId="77777777" w:rsidR="000356DE" w:rsidRDefault="000356DE" w:rsidP="000356DE">
      <w:pPr>
        <w:pStyle w:val="ANormal"/>
      </w:pPr>
      <w:r>
        <w:t>- - - - - - - - - - - - - - - - - - - - - - - - - - - - - - - - - - - - - - - - - - - - - - - - - - - -</w:t>
      </w:r>
    </w:p>
    <w:p w14:paraId="3F90E6B0" w14:textId="77777777" w:rsidR="000356DE" w:rsidRDefault="000356DE" w:rsidP="000356DE">
      <w:pPr>
        <w:pStyle w:val="ANormal"/>
      </w:pPr>
      <w:r w:rsidRPr="00470D36">
        <w:rPr>
          <w:color w:val="7F7F7F"/>
        </w:rPr>
        <w:tab/>
      </w:r>
      <w:r>
        <w:t>Landskapsregeringen kan på den framställning av kommunindelningsutredaren som avses i 16 a § besluta om en ändring i kommunindelningen för en kommun med synnerligen ansträngd ekonomi trots motstånd från fullmäktige i den eller de kommuner som berörs av ändringen, om ändringen är nödvändig för att trygga den lagstadgade servicen för invånarna i den kommun som har en synnerligen ansträngd ekonomi och förutsättningarna för en ändring i kommunindelningen enligt 4 § uppfylls.</w:t>
      </w:r>
    </w:p>
    <w:p w14:paraId="34EEBD23" w14:textId="77777777" w:rsidR="000356DE" w:rsidRDefault="000356DE" w:rsidP="000356DE">
      <w:pPr>
        <w:pStyle w:val="ANormal"/>
      </w:pPr>
    </w:p>
    <w:p w14:paraId="45DAC154" w14:textId="77777777" w:rsidR="000356DE" w:rsidRPr="00CE6257" w:rsidRDefault="000356DE" w:rsidP="000356DE">
      <w:pPr>
        <w:pStyle w:val="LagParagraf"/>
      </w:pPr>
      <w:r w:rsidRPr="00CE6257">
        <w:t>46a</w:t>
      </w:r>
      <w:r>
        <w:t> §</w:t>
      </w:r>
    </w:p>
    <w:p w14:paraId="743796A5" w14:textId="77777777" w:rsidR="000356DE" w:rsidRPr="00CE6257" w:rsidRDefault="000356DE" w:rsidP="000356DE">
      <w:pPr>
        <w:pStyle w:val="LagPararubrik"/>
      </w:pPr>
      <w:r w:rsidRPr="00CE6257">
        <w:t>Förenhetligande av kommunindelningen och den kamerala indelningen vid fastighetsförrättning</w:t>
      </w:r>
    </w:p>
    <w:p w14:paraId="139B1DB2" w14:textId="77777777" w:rsidR="000356DE" w:rsidRPr="00CE6257" w:rsidRDefault="000356DE" w:rsidP="000356DE">
      <w:pPr>
        <w:pStyle w:val="ANormal"/>
      </w:pPr>
      <w:r w:rsidRPr="00CE6257">
        <w:tab/>
        <w:t>Kommer kommunindelningen och den kamerala indelningen att avvika från varandra till följd av en fastighetsförrättning, beslutar förrättningsmännen att den administrativa kommunindelningen och den kamerala indelningen ska förenhetligas.</w:t>
      </w:r>
    </w:p>
    <w:p w14:paraId="40CF02EA" w14:textId="77777777" w:rsidR="000356DE" w:rsidRPr="00CE6257" w:rsidRDefault="000356DE" w:rsidP="000356DE">
      <w:pPr>
        <w:pStyle w:val="ANormal"/>
      </w:pPr>
      <w:r w:rsidRPr="00CE6257">
        <w:tab/>
        <w:t>Den administrativa kommungränsen kan ändras vid en fastighetsförrättning, om</w:t>
      </w:r>
    </w:p>
    <w:p w14:paraId="60AFAF43" w14:textId="77777777" w:rsidR="000356DE" w:rsidRPr="00CE6257" w:rsidRDefault="000356DE" w:rsidP="000356DE">
      <w:pPr>
        <w:pStyle w:val="ANormal"/>
      </w:pPr>
      <w:r w:rsidRPr="00CE6257">
        <w:tab/>
        <w:t>1) arealen av de områden som överförs från en kommun till en annan kommun eller flera andra kommuner vid samma lantmäteriförrättning är högst 50 hektar, och</w:t>
      </w:r>
    </w:p>
    <w:p w14:paraId="4EE37887" w14:textId="142F0D65" w:rsidR="000356DE" w:rsidRPr="00CE6257" w:rsidRDefault="000356DE" w:rsidP="000356DE">
      <w:pPr>
        <w:pStyle w:val="ANormal"/>
      </w:pPr>
      <w:r w:rsidRPr="00CE6257">
        <w:tab/>
        <w:t xml:space="preserve">2) på det område som överförs finns </w:t>
      </w:r>
      <w:r w:rsidR="00DA0E2F">
        <w:t>inte några</w:t>
      </w:r>
      <w:r w:rsidRPr="00CE6257">
        <w:t xml:space="preserve"> andra byggnader som förutsätter bygglov än enstaka semesterbostäder utanför detaljplaneområde eller ekonomibyggnader som behövs för bedrivande av jord- och skogsbruk.</w:t>
      </w:r>
    </w:p>
    <w:p w14:paraId="0793AF0F" w14:textId="77777777" w:rsidR="000356DE" w:rsidRPr="00CE6257" w:rsidRDefault="000356DE" w:rsidP="000356DE">
      <w:pPr>
        <w:pStyle w:val="ANormal"/>
      </w:pPr>
      <w:r w:rsidRPr="00CE6257">
        <w:tab/>
        <w:t>Kommunen är sakägare vid en fastighetsförrättning där den administrativa kommungränsen ändras.</w:t>
      </w:r>
    </w:p>
    <w:p w14:paraId="47AF8806" w14:textId="77777777" w:rsidR="000356DE" w:rsidRPr="00CE6257" w:rsidRDefault="000356DE" w:rsidP="000356DE">
      <w:pPr>
        <w:pStyle w:val="ANormal"/>
      </w:pPr>
      <w:r w:rsidRPr="00CE6257">
        <w:tab/>
        <w:t>Ändring i förrättningsmännens beslut som gäller ändring av kommungränsen får sökas av ägaren till ett område som ingår i registerenheten och av en kommun som berörs av ändringen av den administrativa kommungränsen. Ändring söks hos jorddomstolen. Vid sökande av ändring iakttas vad som föreskrivs i fastighetsbildningslagen (FFS 554/1995).</w:t>
      </w:r>
    </w:p>
    <w:p w14:paraId="34022326" w14:textId="77777777" w:rsidR="000356DE" w:rsidRPr="00CE6257" w:rsidRDefault="000356DE" w:rsidP="000356DE">
      <w:pPr>
        <w:pStyle w:val="ANormal"/>
      </w:pPr>
    </w:p>
    <w:p w14:paraId="510B41E5" w14:textId="77777777" w:rsidR="000356DE" w:rsidRPr="00CE6257" w:rsidRDefault="000356DE" w:rsidP="000356DE">
      <w:pPr>
        <w:pStyle w:val="LagParagraf"/>
      </w:pPr>
      <w:r w:rsidRPr="00CE6257">
        <w:t>46b</w:t>
      </w:r>
      <w:r>
        <w:t> §</w:t>
      </w:r>
    </w:p>
    <w:p w14:paraId="37EBC6E8" w14:textId="77777777" w:rsidR="000356DE" w:rsidRPr="00CE6257" w:rsidRDefault="000356DE" w:rsidP="000356DE">
      <w:pPr>
        <w:pStyle w:val="LagPararubrik"/>
      </w:pPr>
      <w:r w:rsidRPr="00CE6257">
        <w:t>Förenhetligande av kommunindelningen och den kamerala indelningen i övriga fall</w:t>
      </w:r>
    </w:p>
    <w:p w14:paraId="6B3A8E84" w14:textId="77777777" w:rsidR="000356DE" w:rsidRPr="00CE6257" w:rsidRDefault="000356DE" w:rsidP="000356DE">
      <w:pPr>
        <w:pStyle w:val="ANormal"/>
      </w:pPr>
      <w:r w:rsidRPr="00CE6257">
        <w:tab/>
        <w:t>Har kommunindelningen och den kamerala indelningen till följd av en fastighetsförrättning eller annars till följd av något annat skäl än ett beslut om ändring i kommunindelningen eller gränsens sträckning kommit att avvika från varandra, får fastighetsregisterföraren</w:t>
      </w:r>
    </w:p>
    <w:p w14:paraId="407A4ECC" w14:textId="77777777" w:rsidR="000356DE" w:rsidRPr="00CE6257" w:rsidRDefault="000356DE" w:rsidP="000356DE">
      <w:pPr>
        <w:pStyle w:val="ANormal"/>
      </w:pPr>
      <w:r w:rsidRPr="00CE6257">
        <w:tab/>
        <w:t>1) besluta att den kamerala indelningen ändras i överensstämmelse med kommunindelningen,</w:t>
      </w:r>
    </w:p>
    <w:p w14:paraId="2F2DB0DE" w14:textId="77777777" w:rsidR="000356DE" w:rsidRPr="00CE6257" w:rsidRDefault="000356DE" w:rsidP="000356DE">
      <w:pPr>
        <w:pStyle w:val="ANormal"/>
      </w:pPr>
      <w:r w:rsidRPr="00CE6257">
        <w:tab/>
        <w:t>2) besluta att kommungränsen ändras i överensstämmelse med den kamerala indelningen, om det inte är ändamålsenligt att ändra den kamerala indelningen och förutsättningarna enligt 46a</w:t>
      </w:r>
      <w:r>
        <w:t> §</w:t>
      </w:r>
      <w:r w:rsidRPr="00CE6257">
        <w:t xml:space="preserve"> 2</w:t>
      </w:r>
      <w:r>
        <w:t> mom.</w:t>
      </w:r>
      <w:r w:rsidRPr="00CE6257">
        <w:t xml:space="preserve"> 1 och 2</w:t>
      </w:r>
      <w:r>
        <w:t> punkt</w:t>
      </w:r>
      <w:r w:rsidRPr="00CE6257">
        <w:t>en föreligger, eller</w:t>
      </w:r>
    </w:p>
    <w:p w14:paraId="06E6F670" w14:textId="46385B5C" w:rsidR="000356DE" w:rsidRPr="00CE6257" w:rsidRDefault="000356DE" w:rsidP="000356DE">
      <w:pPr>
        <w:pStyle w:val="ANormal"/>
      </w:pPr>
      <w:r w:rsidRPr="00CE6257">
        <w:tab/>
        <w:t xml:space="preserve">3) göra framställning </w:t>
      </w:r>
      <w:r w:rsidRPr="000356DE">
        <w:t>till landskapsregeringen</w:t>
      </w:r>
      <w:r>
        <w:t xml:space="preserve"> </w:t>
      </w:r>
      <w:r w:rsidRPr="00CE6257">
        <w:t>om ändring i kommunindelningen, om det inte är ändamålsenligt att ändra den kamerala indelningen och förutsättningarna enligt 46a</w:t>
      </w:r>
      <w:r>
        <w:t> §</w:t>
      </w:r>
      <w:r w:rsidRPr="00CE6257">
        <w:t xml:space="preserve"> 2</w:t>
      </w:r>
      <w:r>
        <w:t> mom.</w:t>
      </w:r>
      <w:r w:rsidRPr="00CE6257">
        <w:t xml:space="preserve"> 1 och 2</w:t>
      </w:r>
      <w:r>
        <w:t> punkt</w:t>
      </w:r>
      <w:r w:rsidRPr="00CE6257">
        <w:t>en inte föreligger.</w:t>
      </w:r>
    </w:p>
    <w:p w14:paraId="6588EC98" w14:textId="77777777" w:rsidR="000356DE" w:rsidRPr="00CE6257" w:rsidRDefault="000356DE" w:rsidP="000356DE">
      <w:pPr>
        <w:pStyle w:val="ANormal"/>
      </w:pPr>
      <w:r w:rsidRPr="00CE6257">
        <w:tab/>
        <w:t>Ändring i fastighetsregisterförarens beslut får sökas av ägaren till ett område som ingår i registerenheten och av en kommun som berörs av ändringen av den administrativa kommungränsen. Ändring söks hos jorddomstolen. Vid sökande av ändring iakttas vad som föreskrivs i fastighetsbildningslagen.</w:t>
      </w:r>
    </w:p>
    <w:p w14:paraId="50E96F1D" w14:textId="77777777" w:rsidR="000356DE" w:rsidRPr="00CE6257" w:rsidRDefault="000356DE" w:rsidP="000356DE">
      <w:pPr>
        <w:pStyle w:val="ANormal"/>
      </w:pPr>
    </w:p>
    <w:p w14:paraId="26589AF5" w14:textId="77777777" w:rsidR="000356DE" w:rsidRPr="00CE6257" w:rsidRDefault="000356DE" w:rsidP="000356DE">
      <w:pPr>
        <w:pStyle w:val="LagParagraf"/>
      </w:pPr>
      <w:r w:rsidRPr="00CE6257">
        <w:t>46c</w:t>
      </w:r>
      <w:r>
        <w:t> §</w:t>
      </w:r>
    </w:p>
    <w:p w14:paraId="303D604D" w14:textId="77777777" w:rsidR="000356DE" w:rsidRPr="00CE6257" w:rsidRDefault="000356DE" w:rsidP="000356DE">
      <w:pPr>
        <w:pStyle w:val="LagPararubrik"/>
      </w:pPr>
      <w:r w:rsidRPr="00CE6257">
        <w:t>Bildande av en egen fastighet av ett område som överförs</w:t>
      </w:r>
    </w:p>
    <w:p w14:paraId="3DA445C3" w14:textId="77777777" w:rsidR="000356DE" w:rsidRDefault="000356DE" w:rsidP="000356DE">
      <w:pPr>
        <w:pStyle w:val="ANormal"/>
      </w:pPr>
      <w:r w:rsidRPr="00CE6257">
        <w:tab/>
        <w:t>Om en del av en fastighet ska överföras kameralt från en kommun till en annan, ombildas den genom styckning till en fastighet i den mottagande kommunen (kameral styckning). Ska en del av en annan registerenhet överföras kameralt från en kommun till en annan, ombildas den till en ny registerenhet.</w:t>
      </w:r>
    </w:p>
    <w:p w14:paraId="418B999F" w14:textId="2B7757F9" w:rsidR="007D16EA" w:rsidRDefault="000356DE" w:rsidP="000356DE">
      <w:pPr>
        <w:pStyle w:val="ANormal"/>
      </w:pPr>
      <w:r>
        <w:tab/>
      </w:r>
      <w:r>
        <w:tab/>
      </w:r>
      <w:r>
        <w:tab/>
      </w: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3913F62" w14:textId="77777777" w:rsidR="007D16EA" w:rsidRPr="00000056" w:rsidRDefault="007D16EA" w:rsidP="007D16EA">
      <w:pPr>
        <w:pStyle w:val="ANormal"/>
      </w:pPr>
    </w:p>
    <w:p w14:paraId="494E020B" w14:textId="1639452E" w:rsidR="00337A19" w:rsidRDefault="00337A19" w:rsidP="005C5E44">
      <w:pPr>
        <w:pStyle w:val="ANormal"/>
        <w:suppressAutoHyphens/>
        <w:outlineLvl w:val="0"/>
      </w:pPr>
    </w:p>
    <w:p w14:paraId="50B12CF2" w14:textId="77777777" w:rsidR="00337A19" w:rsidRDefault="00337A19">
      <w:pPr>
        <w:pStyle w:val="ANormal"/>
      </w:pPr>
      <w:r>
        <w:tab/>
      </w:r>
    </w:p>
    <w:p w14:paraId="38162EA9" w14:textId="77777777" w:rsidR="00337A19" w:rsidRDefault="00337A19">
      <w:pPr>
        <w:pStyle w:val="ANormal"/>
      </w:pPr>
    </w:p>
    <w:p w14:paraId="4608CEB4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0F8ECF2" w14:textId="77777777">
        <w:trPr>
          <w:cantSplit/>
        </w:trPr>
        <w:tc>
          <w:tcPr>
            <w:tcW w:w="6706" w:type="dxa"/>
            <w:gridSpan w:val="2"/>
          </w:tcPr>
          <w:p w14:paraId="5AEEA9E7" w14:textId="741EF38B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7D16EA">
              <w:t>17 september 2025</w:t>
            </w:r>
          </w:p>
        </w:tc>
      </w:tr>
      <w:tr w:rsidR="00337A19" w14:paraId="29CD386D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8A6B437" w14:textId="77777777" w:rsidR="00337A19" w:rsidRDefault="00337A19">
            <w:pPr>
              <w:pStyle w:val="ANormal"/>
              <w:keepNext/>
            </w:pPr>
          </w:p>
          <w:p w14:paraId="6E5C7393" w14:textId="77777777" w:rsidR="00337A19" w:rsidRDefault="00337A19">
            <w:pPr>
              <w:pStyle w:val="ANormal"/>
              <w:keepNext/>
            </w:pPr>
          </w:p>
          <w:p w14:paraId="6BCAC72F" w14:textId="77777777" w:rsidR="00337A19" w:rsidRDefault="00337A19">
            <w:pPr>
              <w:pStyle w:val="ANormal"/>
              <w:keepNext/>
            </w:pPr>
          </w:p>
          <w:p w14:paraId="5D484EC8" w14:textId="379553E6" w:rsidR="00337A19" w:rsidRDefault="007D16EA">
            <w:pPr>
              <w:pStyle w:val="ANormal"/>
              <w:keepNext/>
              <w:jc w:val="center"/>
            </w:pPr>
            <w:r>
              <w:t>Jörgen Pettersson</w:t>
            </w:r>
          </w:p>
          <w:p w14:paraId="3A034079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BF995D5" w14:textId="77777777">
        <w:tc>
          <w:tcPr>
            <w:tcW w:w="3353" w:type="dxa"/>
            <w:vAlign w:val="bottom"/>
          </w:tcPr>
          <w:p w14:paraId="40FA789A" w14:textId="77777777" w:rsidR="00337A19" w:rsidRDefault="00337A19">
            <w:pPr>
              <w:pStyle w:val="ANormal"/>
              <w:keepNext/>
              <w:jc w:val="center"/>
            </w:pPr>
          </w:p>
          <w:p w14:paraId="63F17EF7" w14:textId="77777777" w:rsidR="00337A19" w:rsidRDefault="00337A19">
            <w:pPr>
              <w:pStyle w:val="ANormal"/>
              <w:keepNext/>
              <w:jc w:val="center"/>
            </w:pPr>
          </w:p>
          <w:p w14:paraId="42A0AD76" w14:textId="2436F72D" w:rsidR="00337A19" w:rsidRDefault="007D16E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</w:p>
          <w:p w14:paraId="292B58A4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7EF45E12" w14:textId="77777777" w:rsidR="00337A19" w:rsidRDefault="00337A19">
            <w:pPr>
              <w:pStyle w:val="ANormal"/>
              <w:keepNext/>
              <w:jc w:val="center"/>
            </w:pPr>
          </w:p>
          <w:p w14:paraId="7FC9D837" w14:textId="77777777" w:rsidR="00337A19" w:rsidRDefault="00337A19">
            <w:pPr>
              <w:pStyle w:val="ANormal"/>
              <w:keepNext/>
              <w:jc w:val="center"/>
            </w:pPr>
          </w:p>
          <w:p w14:paraId="7D78A399" w14:textId="5A92B700" w:rsidR="00337A19" w:rsidRDefault="007D16EA">
            <w:pPr>
              <w:pStyle w:val="ANormal"/>
              <w:keepNext/>
              <w:jc w:val="center"/>
            </w:pPr>
            <w:r>
              <w:t>Pernilla Söderlund</w:t>
            </w:r>
          </w:p>
          <w:p w14:paraId="18291AE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30F619FF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F399" w14:textId="77777777" w:rsidR="007D16EA" w:rsidRDefault="007D16EA">
      <w:r>
        <w:separator/>
      </w:r>
    </w:p>
  </w:endnote>
  <w:endnote w:type="continuationSeparator" w:id="0">
    <w:p w14:paraId="41BBD1AA" w14:textId="77777777" w:rsidR="007D16EA" w:rsidRDefault="007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A48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8C37" w14:textId="74317BE2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DD1816">
      <w:rPr>
        <w:noProof/>
        <w:lang w:val="fi-FI"/>
      </w:rPr>
      <w:t>LTB282025.docx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5A4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7E8B" w14:textId="77777777" w:rsidR="007D16EA" w:rsidRDefault="007D16EA">
      <w:r>
        <w:separator/>
      </w:r>
    </w:p>
  </w:footnote>
  <w:footnote w:type="continuationSeparator" w:id="0">
    <w:p w14:paraId="4A63D4AA" w14:textId="77777777" w:rsidR="007D16EA" w:rsidRDefault="007D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7F34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EF0C6E8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E0E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885491">
    <w:abstractNumId w:val="6"/>
  </w:num>
  <w:num w:numId="2" w16cid:durableId="1783719462">
    <w:abstractNumId w:val="3"/>
  </w:num>
  <w:num w:numId="3" w16cid:durableId="383600089">
    <w:abstractNumId w:val="2"/>
  </w:num>
  <w:num w:numId="4" w16cid:durableId="565608091">
    <w:abstractNumId w:val="1"/>
  </w:num>
  <w:num w:numId="5" w16cid:durableId="1333752673">
    <w:abstractNumId w:val="0"/>
  </w:num>
  <w:num w:numId="6" w16cid:durableId="601305302">
    <w:abstractNumId w:val="7"/>
  </w:num>
  <w:num w:numId="7" w16cid:durableId="21170882">
    <w:abstractNumId w:val="5"/>
  </w:num>
  <w:num w:numId="8" w16cid:durableId="452330414">
    <w:abstractNumId w:val="4"/>
  </w:num>
  <w:num w:numId="9" w16cid:durableId="1864398056">
    <w:abstractNumId w:val="10"/>
  </w:num>
  <w:num w:numId="10" w16cid:durableId="1521775575">
    <w:abstractNumId w:val="13"/>
  </w:num>
  <w:num w:numId="11" w16cid:durableId="2006931545">
    <w:abstractNumId w:val="12"/>
  </w:num>
  <w:num w:numId="12" w16cid:durableId="135952064">
    <w:abstractNumId w:val="16"/>
  </w:num>
  <w:num w:numId="13" w16cid:durableId="231700191">
    <w:abstractNumId w:val="11"/>
  </w:num>
  <w:num w:numId="14" w16cid:durableId="1266881932">
    <w:abstractNumId w:val="15"/>
  </w:num>
  <w:num w:numId="15" w16cid:durableId="1536891117">
    <w:abstractNumId w:val="9"/>
  </w:num>
  <w:num w:numId="16" w16cid:durableId="593823126">
    <w:abstractNumId w:val="21"/>
  </w:num>
  <w:num w:numId="17" w16cid:durableId="680595508">
    <w:abstractNumId w:val="8"/>
  </w:num>
  <w:num w:numId="18" w16cid:durableId="1882160609">
    <w:abstractNumId w:val="17"/>
  </w:num>
  <w:num w:numId="19" w16cid:durableId="659312052">
    <w:abstractNumId w:val="20"/>
  </w:num>
  <w:num w:numId="20" w16cid:durableId="2058971056">
    <w:abstractNumId w:val="23"/>
  </w:num>
  <w:num w:numId="21" w16cid:durableId="2039692830">
    <w:abstractNumId w:val="22"/>
  </w:num>
  <w:num w:numId="22" w16cid:durableId="496387178">
    <w:abstractNumId w:val="14"/>
  </w:num>
  <w:num w:numId="23" w16cid:durableId="2824726">
    <w:abstractNumId w:val="18"/>
  </w:num>
  <w:num w:numId="24" w16cid:durableId="2065789709">
    <w:abstractNumId w:val="18"/>
  </w:num>
  <w:num w:numId="25" w16cid:durableId="2071810019">
    <w:abstractNumId w:val="19"/>
  </w:num>
  <w:num w:numId="26" w16cid:durableId="773474333">
    <w:abstractNumId w:val="14"/>
  </w:num>
  <w:num w:numId="27" w16cid:durableId="146827923">
    <w:abstractNumId w:val="14"/>
  </w:num>
  <w:num w:numId="28" w16cid:durableId="603269571">
    <w:abstractNumId w:val="14"/>
  </w:num>
  <w:num w:numId="29" w16cid:durableId="438334011">
    <w:abstractNumId w:val="14"/>
  </w:num>
  <w:num w:numId="30" w16cid:durableId="1891721640">
    <w:abstractNumId w:val="14"/>
  </w:num>
  <w:num w:numId="31" w16cid:durableId="1601790859">
    <w:abstractNumId w:val="14"/>
  </w:num>
  <w:num w:numId="32" w16cid:durableId="64256175">
    <w:abstractNumId w:val="14"/>
  </w:num>
  <w:num w:numId="33" w16cid:durableId="112402961">
    <w:abstractNumId w:val="14"/>
  </w:num>
  <w:num w:numId="34" w16cid:durableId="240676732">
    <w:abstractNumId w:val="14"/>
  </w:num>
  <w:num w:numId="35" w16cid:durableId="1811702790">
    <w:abstractNumId w:val="18"/>
  </w:num>
  <w:num w:numId="36" w16cid:durableId="365107035">
    <w:abstractNumId w:val="19"/>
  </w:num>
  <w:num w:numId="37" w16cid:durableId="936133237">
    <w:abstractNumId w:val="14"/>
  </w:num>
  <w:num w:numId="38" w16cid:durableId="266739516">
    <w:abstractNumId w:val="14"/>
  </w:num>
  <w:num w:numId="39" w16cid:durableId="544027842">
    <w:abstractNumId w:val="14"/>
  </w:num>
  <w:num w:numId="40" w16cid:durableId="1312519744">
    <w:abstractNumId w:val="14"/>
  </w:num>
  <w:num w:numId="41" w16cid:durableId="817921308">
    <w:abstractNumId w:val="14"/>
  </w:num>
  <w:num w:numId="42" w16cid:durableId="1847792549">
    <w:abstractNumId w:val="14"/>
  </w:num>
  <w:num w:numId="43" w16cid:durableId="804617567">
    <w:abstractNumId w:val="14"/>
  </w:num>
  <w:num w:numId="44" w16cid:durableId="37626394">
    <w:abstractNumId w:val="14"/>
  </w:num>
  <w:num w:numId="45" w16cid:durableId="787166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A"/>
    <w:rsid w:val="00004B5B"/>
    <w:rsid w:val="000356DE"/>
    <w:rsid w:val="00284C7A"/>
    <w:rsid w:val="002E1682"/>
    <w:rsid w:val="00337A19"/>
    <w:rsid w:val="0035245E"/>
    <w:rsid w:val="0038180C"/>
    <w:rsid w:val="00394F87"/>
    <w:rsid w:val="004D7ED5"/>
    <w:rsid w:val="004E7D01"/>
    <w:rsid w:val="004F64FE"/>
    <w:rsid w:val="005C5E44"/>
    <w:rsid w:val="005E1BD9"/>
    <w:rsid w:val="005F6898"/>
    <w:rsid w:val="006538ED"/>
    <w:rsid w:val="007D16EA"/>
    <w:rsid w:val="008414E5"/>
    <w:rsid w:val="00867707"/>
    <w:rsid w:val="008B5FA2"/>
    <w:rsid w:val="008F2B21"/>
    <w:rsid w:val="009E1423"/>
    <w:rsid w:val="009F1162"/>
    <w:rsid w:val="00B5110A"/>
    <w:rsid w:val="00BA3751"/>
    <w:rsid w:val="00BD48EF"/>
    <w:rsid w:val="00BE2983"/>
    <w:rsid w:val="00D636DC"/>
    <w:rsid w:val="00DA0E2F"/>
    <w:rsid w:val="00DD1816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34941"/>
  <w15:docId w15:val="{124F3762-EA17-42E9-A1E4-5CAA0D5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7D16EA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3</Pages>
  <Words>898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29/2025</dc:title>
  <dc:creator>Jessica Laaksonen</dc:creator>
  <cp:lastModifiedBy>Jessica Laaksonen</cp:lastModifiedBy>
  <cp:revision>4</cp:revision>
  <cp:lastPrinted>2025-09-12T10:09:00Z</cp:lastPrinted>
  <dcterms:created xsi:type="dcterms:W3CDTF">2025-09-12T10:11:00Z</dcterms:created>
  <dcterms:modified xsi:type="dcterms:W3CDTF">2025-09-29T07:33:00Z</dcterms:modified>
</cp:coreProperties>
</file>