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49CB6FB3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801BE3" w14:textId="39F1143D" w:rsidR="00337A19" w:rsidRDefault="00DB503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6FB8D77" wp14:editId="70A246DE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3BAA151" w14:textId="2C299E77" w:rsidR="00337A19" w:rsidRDefault="00DB503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B6ECD78" wp14:editId="11635E69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618DDD2F" w14:textId="77777777">
        <w:trPr>
          <w:cantSplit/>
          <w:trHeight w:val="299"/>
        </w:trPr>
        <w:tc>
          <w:tcPr>
            <w:tcW w:w="861" w:type="dxa"/>
            <w:vMerge/>
          </w:tcPr>
          <w:p w14:paraId="1C89069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FCF6DAE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3AF9256" w14:textId="1B098EB2" w:rsidR="00337A19" w:rsidRDefault="00337A19" w:rsidP="009F1162">
            <w:pPr>
              <w:pStyle w:val="xDokTypNr"/>
            </w:pPr>
            <w:r>
              <w:t xml:space="preserve">BESLUT LTB </w:t>
            </w:r>
            <w:r w:rsidR="00FC2C83">
              <w:t>2</w:t>
            </w:r>
            <w:r w:rsidR="002D4C84">
              <w:t>1</w:t>
            </w:r>
            <w:r>
              <w:t>/20</w:t>
            </w:r>
            <w:r w:rsidR="00FC2C83">
              <w:t>25</w:t>
            </w:r>
          </w:p>
        </w:tc>
      </w:tr>
      <w:tr w:rsidR="00337A19" w14:paraId="5EEDC8D8" w14:textId="77777777">
        <w:trPr>
          <w:cantSplit/>
          <w:trHeight w:val="238"/>
        </w:trPr>
        <w:tc>
          <w:tcPr>
            <w:tcW w:w="861" w:type="dxa"/>
            <w:vMerge/>
          </w:tcPr>
          <w:p w14:paraId="1A6B3C2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EF631C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B9F2D3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8A577B2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7667DB9" w14:textId="77777777">
        <w:trPr>
          <w:cantSplit/>
          <w:trHeight w:val="238"/>
        </w:trPr>
        <w:tc>
          <w:tcPr>
            <w:tcW w:w="861" w:type="dxa"/>
            <w:vMerge/>
          </w:tcPr>
          <w:p w14:paraId="633EF6DC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01914173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C887EFE" w14:textId="516F4C6B" w:rsidR="00337A19" w:rsidRDefault="00337A19">
            <w:pPr>
              <w:pStyle w:val="xDatum1"/>
            </w:pPr>
            <w:r>
              <w:t>20</w:t>
            </w:r>
            <w:r w:rsidR="00FC2C83">
              <w:t>25-06-04</w:t>
            </w:r>
          </w:p>
        </w:tc>
        <w:tc>
          <w:tcPr>
            <w:tcW w:w="2563" w:type="dxa"/>
            <w:vAlign w:val="center"/>
          </w:tcPr>
          <w:p w14:paraId="5B7CA22D" w14:textId="51848CF7" w:rsidR="00337A19" w:rsidRDefault="00FC2C83">
            <w:pPr>
              <w:pStyle w:val="xBeteckning1"/>
            </w:pPr>
            <w:r>
              <w:t>LF 17/</w:t>
            </w:r>
            <w:proofErr w:type="gramStart"/>
            <w:r>
              <w:t>2024-2025</w:t>
            </w:r>
            <w:proofErr w:type="gramEnd"/>
          </w:p>
        </w:tc>
      </w:tr>
      <w:tr w:rsidR="00337A19" w14:paraId="5D332B1C" w14:textId="77777777">
        <w:trPr>
          <w:cantSplit/>
          <w:trHeight w:val="238"/>
        </w:trPr>
        <w:tc>
          <w:tcPr>
            <w:tcW w:w="861" w:type="dxa"/>
            <w:vMerge/>
          </w:tcPr>
          <w:p w14:paraId="11F2193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FBD57BA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DDB35C3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DAA66B7" w14:textId="77777777" w:rsidR="00337A19" w:rsidRDefault="00337A19">
            <w:pPr>
              <w:pStyle w:val="xLedtext"/>
            </w:pPr>
          </w:p>
        </w:tc>
      </w:tr>
      <w:tr w:rsidR="00337A19" w14:paraId="6DD58CBF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F09A698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048CB65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3AFA1AF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3DA6EB3" w14:textId="77777777" w:rsidR="00337A19" w:rsidRDefault="00337A19">
            <w:pPr>
              <w:pStyle w:val="xBeteckning2"/>
            </w:pPr>
          </w:p>
        </w:tc>
      </w:tr>
      <w:tr w:rsidR="00337A19" w14:paraId="723FAA8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4856C7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DA019A0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20418FF" w14:textId="77777777" w:rsidR="00337A19" w:rsidRDefault="00337A19">
            <w:pPr>
              <w:pStyle w:val="xLedtext"/>
            </w:pPr>
          </w:p>
        </w:tc>
      </w:tr>
      <w:tr w:rsidR="00337A19" w14:paraId="1DB6F307" w14:textId="77777777">
        <w:trPr>
          <w:cantSplit/>
          <w:trHeight w:val="238"/>
        </w:trPr>
        <w:tc>
          <w:tcPr>
            <w:tcW w:w="861" w:type="dxa"/>
          </w:tcPr>
          <w:p w14:paraId="0F7CF5B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47EBA97A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36D17D0B" w14:textId="77777777" w:rsidR="00337A19" w:rsidRDefault="00337A19">
            <w:pPr>
              <w:pStyle w:val="xCelltext"/>
            </w:pPr>
          </w:p>
        </w:tc>
      </w:tr>
    </w:tbl>
    <w:p w14:paraId="0E9619D4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F699C07" w14:textId="77777777" w:rsidR="00337A19" w:rsidRDefault="00337A19">
      <w:pPr>
        <w:pStyle w:val="ArendeOverRubrik"/>
      </w:pPr>
      <w:r>
        <w:t>Ålands lagtings beslut om antagande av</w:t>
      </w:r>
    </w:p>
    <w:p w14:paraId="27398C74" w14:textId="101DDFE8" w:rsidR="002D4C84" w:rsidRPr="004C03BC" w:rsidRDefault="00337A19" w:rsidP="002D4C84">
      <w:pPr>
        <w:pStyle w:val="ArendeRubrik"/>
        <w:outlineLvl w:val="0"/>
      </w:pPr>
      <w:bookmarkStart w:id="1" w:name="_Toc65564307"/>
      <w:r>
        <w:t>Landskapslag</w:t>
      </w:r>
      <w:bookmarkEnd w:id="1"/>
      <w:r w:rsidR="00FC2C83">
        <w:t xml:space="preserve"> </w:t>
      </w:r>
      <w:r w:rsidR="002D4C84" w:rsidRPr="004C03BC">
        <w:t>om ändring av 3</w:t>
      </w:r>
      <w:r w:rsidR="002D4C84">
        <w:t> §</w:t>
      </w:r>
      <w:r w:rsidR="002D4C84" w:rsidRPr="004C03BC">
        <w:t xml:space="preserve"> landskapslagen om tillämpning på Åland av lagen om allmänt bostadsbidrag</w:t>
      </w:r>
    </w:p>
    <w:p w14:paraId="3480682B" w14:textId="77777777" w:rsidR="00FC2C83" w:rsidRPr="00FC2C83" w:rsidRDefault="00FC2C83" w:rsidP="00FC2C83">
      <w:pPr>
        <w:pStyle w:val="ArendeUnderRubrik"/>
        <w:numPr>
          <w:ilvl w:val="0"/>
          <w:numId w:val="0"/>
        </w:numPr>
        <w:ind w:left="283"/>
      </w:pPr>
    </w:p>
    <w:p w14:paraId="1588E998" w14:textId="77777777" w:rsidR="00337A19" w:rsidRDefault="00337A19">
      <w:pPr>
        <w:pStyle w:val="ANormal"/>
      </w:pPr>
    </w:p>
    <w:p w14:paraId="0F13E46B" w14:textId="77777777" w:rsidR="002D4C84" w:rsidRDefault="00337A19" w:rsidP="00FC2C83">
      <w:pPr>
        <w:pStyle w:val="ANormal"/>
      </w:pPr>
      <w:r>
        <w:tab/>
        <w:t xml:space="preserve">I enlighet med lagtingets beslut </w:t>
      </w:r>
    </w:p>
    <w:p w14:paraId="5D4FD661" w14:textId="422C9F90" w:rsidR="002D4C84" w:rsidRPr="004C03BC" w:rsidRDefault="002D4C84" w:rsidP="002D4C84">
      <w:pPr>
        <w:pStyle w:val="ANormal"/>
        <w:rPr>
          <w:b/>
          <w:bCs/>
        </w:rPr>
      </w:pPr>
      <w:r>
        <w:rPr>
          <w:b/>
          <w:bCs/>
        </w:rPr>
        <w:tab/>
      </w:r>
      <w:r w:rsidRPr="004C03BC">
        <w:rPr>
          <w:b/>
          <w:bCs/>
        </w:rPr>
        <w:t>upphävs</w:t>
      </w:r>
      <w:r w:rsidRPr="004C03BC">
        <w:t xml:space="preserve"> 3</w:t>
      </w:r>
      <w:r>
        <w:t> §</w:t>
      </w:r>
      <w:r w:rsidRPr="004C03BC">
        <w:t xml:space="preserve"> 2</w:t>
      </w:r>
      <w:r>
        <w:t> </w:t>
      </w:r>
      <w:r w:rsidRPr="004C03BC">
        <w:t>mom</w:t>
      </w:r>
      <w:r>
        <w:t>.</w:t>
      </w:r>
      <w:r w:rsidRPr="004C03BC">
        <w:rPr>
          <w:b/>
          <w:bCs/>
        </w:rPr>
        <w:t xml:space="preserve"> </w:t>
      </w:r>
      <w:r w:rsidRPr="004C03BC">
        <w:t>i</w:t>
      </w:r>
      <w:r w:rsidRPr="004C03BC">
        <w:rPr>
          <w:b/>
          <w:bCs/>
        </w:rPr>
        <w:t xml:space="preserve"> </w:t>
      </w:r>
      <w:r w:rsidRPr="004C03BC">
        <w:t>landskapslagen (2015:4) om tillämpning på Åland av lagen om allmänt bostadsbidrag,</w:t>
      </w:r>
      <w:r>
        <w:t xml:space="preserve"> samt</w:t>
      </w:r>
    </w:p>
    <w:p w14:paraId="5AE02353" w14:textId="77777777" w:rsidR="002D4C84" w:rsidRPr="004C03BC" w:rsidRDefault="002D4C84" w:rsidP="002D4C84">
      <w:pPr>
        <w:pStyle w:val="ANormal"/>
        <w:rPr>
          <w:b/>
          <w:bCs/>
        </w:rPr>
      </w:pPr>
      <w:r w:rsidRPr="004C03BC">
        <w:rPr>
          <w:b/>
          <w:bCs/>
        </w:rPr>
        <w:tab/>
        <w:t xml:space="preserve">ändras </w:t>
      </w:r>
      <w:r w:rsidRPr="009C1F54">
        <w:t>lagens</w:t>
      </w:r>
      <w:r>
        <w:rPr>
          <w:b/>
          <w:bCs/>
        </w:rPr>
        <w:t xml:space="preserve"> </w:t>
      </w:r>
      <w:r w:rsidRPr="004C03BC">
        <w:t>3</w:t>
      </w:r>
      <w:r>
        <w:t> §</w:t>
      </w:r>
      <w:r w:rsidRPr="004C03BC">
        <w:t xml:space="preserve"> 20</w:t>
      </w:r>
      <w:r>
        <w:t> mom.,</w:t>
      </w:r>
      <w:r w:rsidRPr="004C03BC">
        <w:t xml:space="preserve"> sådant det lyder i landskapslagen 2016/92, som följer:</w:t>
      </w:r>
    </w:p>
    <w:p w14:paraId="63B80A0E" w14:textId="77777777" w:rsidR="002D4C84" w:rsidRPr="004C03BC" w:rsidRDefault="002D4C84" w:rsidP="002D4C84">
      <w:pPr>
        <w:pStyle w:val="ANormal"/>
      </w:pPr>
    </w:p>
    <w:p w14:paraId="2666B24C" w14:textId="77777777" w:rsidR="002D4C84" w:rsidRPr="004C03BC" w:rsidRDefault="002D4C84" w:rsidP="002D4C84">
      <w:pPr>
        <w:pStyle w:val="ANormal"/>
      </w:pPr>
    </w:p>
    <w:p w14:paraId="4CD2E713" w14:textId="77777777" w:rsidR="002D4C84" w:rsidRPr="004C03BC" w:rsidRDefault="002D4C84" w:rsidP="002D4C84">
      <w:pPr>
        <w:pStyle w:val="LagParagraf"/>
      </w:pPr>
      <w:r w:rsidRPr="004C03BC">
        <w:t>3</w:t>
      </w:r>
      <w:r>
        <w:t> §</w:t>
      </w:r>
    </w:p>
    <w:p w14:paraId="51F79918" w14:textId="77777777" w:rsidR="002D4C84" w:rsidRPr="004C03BC" w:rsidRDefault="002D4C84" w:rsidP="002D4C84">
      <w:pPr>
        <w:pStyle w:val="LagPararubrik"/>
      </w:pPr>
      <w:r w:rsidRPr="004C03BC">
        <w:t>Avvikelser och särskilda bestämmelser</w:t>
      </w:r>
    </w:p>
    <w:p w14:paraId="22B91BB7" w14:textId="77777777" w:rsidR="002D4C84" w:rsidRPr="004C03BC" w:rsidRDefault="002D4C84" w:rsidP="002D4C84">
      <w:pPr>
        <w:pStyle w:val="ANormal"/>
      </w:pPr>
      <w:r w:rsidRPr="004C03BC">
        <w:t xml:space="preserve">- - - - - - - - - - - - - - - - - - - - - - - - - - - - - - - - - - - - - - - - - - - - - - - - - - - - </w:t>
      </w:r>
    </w:p>
    <w:p w14:paraId="326907D5" w14:textId="77777777" w:rsidR="002D4C84" w:rsidRPr="004C03BC" w:rsidRDefault="002D4C84" w:rsidP="002D4C84">
      <w:pPr>
        <w:pStyle w:val="ANormal"/>
      </w:pPr>
      <w:r w:rsidRPr="004C03BC">
        <w:rPr>
          <w:b/>
          <w:bCs/>
        </w:rPr>
        <w:tab/>
      </w:r>
      <w:r w:rsidRPr="004C03BC">
        <w:t xml:space="preserve">Bestämmelsen i </w:t>
      </w:r>
      <w:proofErr w:type="spellStart"/>
      <w:r w:rsidRPr="004C03BC">
        <w:t>rikslagens</w:t>
      </w:r>
      <w:proofErr w:type="spellEnd"/>
      <w:r w:rsidRPr="004C03BC">
        <w:t xml:space="preserve"> 10</w:t>
      </w:r>
      <w:r>
        <w:t> §</w:t>
      </w:r>
      <w:r w:rsidRPr="004C03BC">
        <w:t xml:space="preserve"> ska på Åland tillämpas i den lydelse den har i lagen om allmänt bostadsbidrag (FFS 938/2014) den 31 december 2016.</w:t>
      </w:r>
      <w:r>
        <w:t xml:space="preserve"> </w:t>
      </w:r>
      <w:r w:rsidRPr="004C03BC">
        <w:t xml:space="preserve">De åländska kommunerna utgör en egen kommungrupp. De högsta </w:t>
      </w:r>
      <w:hyperlink r:id="rId11" w:anchor="an_201692" w:history="1"/>
      <w:r w:rsidRPr="004C03BC">
        <w:t>belopp som beaktas per månad för gruppen är från och med den 1 juni 2024: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40"/>
        <w:gridCol w:w="3340"/>
      </w:tblGrid>
      <w:tr w:rsidR="002D4C84" w:rsidRPr="004C03BC" w14:paraId="03D051B6" w14:textId="77777777" w:rsidTr="0020364A">
        <w:tc>
          <w:tcPr>
            <w:tcW w:w="3340" w:type="dxa"/>
          </w:tcPr>
          <w:p w14:paraId="025E53BE" w14:textId="77777777" w:rsidR="002D4C84" w:rsidRPr="004C03BC" w:rsidRDefault="002D4C84" w:rsidP="0020364A">
            <w:pPr>
              <w:pStyle w:val="ANormal"/>
            </w:pPr>
            <w:r w:rsidRPr="004C03BC">
              <w:t>Hushållets storlek, personer</w:t>
            </w:r>
          </w:p>
        </w:tc>
        <w:tc>
          <w:tcPr>
            <w:tcW w:w="3340" w:type="dxa"/>
          </w:tcPr>
          <w:p w14:paraId="77BF5FEF" w14:textId="77777777" w:rsidR="002D4C84" w:rsidRPr="004C03BC" w:rsidRDefault="002D4C84" w:rsidP="0020364A">
            <w:pPr>
              <w:pStyle w:val="ANormal"/>
            </w:pPr>
            <w:r w:rsidRPr="004C03BC">
              <w:t>Belopp</w:t>
            </w:r>
            <w:r>
              <w:t xml:space="preserve"> i euro</w:t>
            </w:r>
            <w:r w:rsidRPr="004C03BC">
              <w:t>/månad</w:t>
            </w:r>
          </w:p>
        </w:tc>
      </w:tr>
      <w:tr w:rsidR="002D4C84" w:rsidRPr="004C03BC" w14:paraId="072307C7" w14:textId="77777777" w:rsidTr="0020364A">
        <w:tc>
          <w:tcPr>
            <w:tcW w:w="3340" w:type="dxa"/>
          </w:tcPr>
          <w:p w14:paraId="69DB5D4D" w14:textId="77777777" w:rsidR="002D4C84" w:rsidRPr="004C03BC" w:rsidRDefault="002D4C84" w:rsidP="0020364A">
            <w:pPr>
              <w:pStyle w:val="ANormal"/>
            </w:pPr>
            <w:r w:rsidRPr="004C03BC">
              <w:t>1 person</w:t>
            </w:r>
          </w:p>
        </w:tc>
        <w:tc>
          <w:tcPr>
            <w:tcW w:w="3340" w:type="dxa"/>
          </w:tcPr>
          <w:p w14:paraId="1F9736EE" w14:textId="77777777" w:rsidR="002D4C84" w:rsidRPr="004C03BC" w:rsidRDefault="002D4C84" w:rsidP="0020364A">
            <w:pPr>
              <w:pStyle w:val="ANormal"/>
            </w:pPr>
            <w:r w:rsidRPr="004C03BC">
              <w:t>470</w:t>
            </w:r>
          </w:p>
        </w:tc>
      </w:tr>
      <w:tr w:rsidR="002D4C84" w:rsidRPr="004C03BC" w14:paraId="3E992753" w14:textId="77777777" w:rsidTr="0020364A">
        <w:tc>
          <w:tcPr>
            <w:tcW w:w="3340" w:type="dxa"/>
          </w:tcPr>
          <w:p w14:paraId="65EE236D" w14:textId="77777777" w:rsidR="002D4C84" w:rsidRPr="004C03BC" w:rsidRDefault="002D4C84" w:rsidP="0020364A">
            <w:pPr>
              <w:pStyle w:val="ANormal"/>
            </w:pPr>
            <w:r w:rsidRPr="004C03BC">
              <w:t>2 personer</w:t>
            </w:r>
          </w:p>
        </w:tc>
        <w:tc>
          <w:tcPr>
            <w:tcW w:w="3340" w:type="dxa"/>
          </w:tcPr>
          <w:p w14:paraId="7BD1E708" w14:textId="77777777" w:rsidR="002D4C84" w:rsidRPr="004C03BC" w:rsidRDefault="002D4C84" w:rsidP="0020364A">
            <w:pPr>
              <w:pStyle w:val="ANormal"/>
            </w:pPr>
            <w:r w:rsidRPr="004C03BC">
              <w:t>687</w:t>
            </w:r>
          </w:p>
        </w:tc>
      </w:tr>
      <w:tr w:rsidR="002D4C84" w:rsidRPr="004C03BC" w14:paraId="41FC0EDE" w14:textId="77777777" w:rsidTr="0020364A">
        <w:tc>
          <w:tcPr>
            <w:tcW w:w="3340" w:type="dxa"/>
          </w:tcPr>
          <w:p w14:paraId="14867A17" w14:textId="77777777" w:rsidR="002D4C84" w:rsidRPr="004C03BC" w:rsidRDefault="002D4C84" w:rsidP="0020364A">
            <w:pPr>
              <w:pStyle w:val="ANormal"/>
            </w:pPr>
            <w:r w:rsidRPr="004C03BC">
              <w:t>3 personer</w:t>
            </w:r>
          </w:p>
        </w:tc>
        <w:tc>
          <w:tcPr>
            <w:tcW w:w="3340" w:type="dxa"/>
          </w:tcPr>
          <w:p w14:paraId="06067D28" w14:textId="77777777" w:rsidR="002D4C84" w:rsidRPr="004C03BC" w:rsidRDefault="002D4C84" w:rsidP="0020364A">
            <w:pPr>
              <w:pStyle w:val="ANormal"/>
            </w:pPr>
            <w:r w:rsidRPr="004C03BC">
              <w:t xml:space="preserve">871 </w:t>
            </w:r>
          </w:p>
        </w:tc>
      </w:tr>
      <w:tr w:rsidR="002D4C84" w:rsidRPr="004C03BC" w14:paraId="598E91DD" w14:textId="77777777" w:rsidTr="0020364A">
        <w:tc>
          <w:tcPr>
            <w:tcW w:w="3340" w:type="dxa"/>
          </w:tcPr>
          <w:p w14:paraId="7DD34259" w14:textId="77777777" w:rsidR="002D4C84" w:rsidRPr="004C03BC" w:rsidRDefault="002D4C84" w:rsidP="0020364A">
            <w:pPr>
              <w:pStyle w:val="ANormal"/>
            </w:pPr>
            <w:r w:rsidRPr="004C03BC">
              <w:t>4 personer</w:t>
            </w:r>
          </w:p>
        </w:tc>
        <w:tc>
          <w:tcPr>
            <w:tcW w:w="3340" w:type="dxa"/>
          </w:tcPr>
          <w:p w14:paraId="2CA53929" w14:textId="77777777" w:rsidR="002D4C84" w:rsidRPr="004C03BC" w:rsidRDefault="002D4C84" w:rsidP="0020364A">
            <w:pPr>
              <w:pStyle w:val="ANormal"/>
            </w:pPr>
            <w:r w:rsidRPr="004C03BC">
              <w:t xml:space="preserve">1 032 </w:t>
            </w:r>
          </w:p>
        </w:tc>
      </w:tr>
    </w:tbl>
    <w:p w14:paraId="4D7EBF6C" w14:textId="77777777" w:rsidR="002D4C84" w:rsidRPr="0022671D" w:rsidRDefault="002D4C84" w:rsidP="002D4C84">
      <w:pPr>
        <w:pStyle w:val="ANormal"/>
      </w:pPr>
      <w:r w:rsidRPr="004C03BC">
        <w:t xml:space="preserve">Om hushållet består av fler än fyra personer, höjs beloppet 1 032 med 141 </w:t>
      </w:r>
      <w:r>
        <w:t>euro f</w:t>
      </w:r>
      <w:r w:rsidRPr="004C03BC">
        <w:t>ör varje ytterligare person.</w:t>
      </w:r>
    </w:p>
    <w:p w14:paraId="128280E8" w14:textId="77777777" w:rsidR="002D4C84" w:rsidRPr="004C03BC" w:rsidRDefault="002D4C84" w:rsidP="002D4C84">
      <w:pPr>
        <w:pStyle w:val="ANormal"/>
      </w:pPr>
      <w:r w:rsidRPr="004C03BC">
        <w:t xml:space="preserve">- - - - - - - - - - - - - - - - - - - - - - - - - - - - - - - - - - - - - - - - - - - - - - - - - - - - </w:t>
      </w:r>
    </w:p>
    <w:p w14:paraId="3398029F" w14:textId="77777777" w:rsidR="002D4C84" w:rsidRPr="004C03BC" w:rsidRDefault="002D4C84" w:rsidP="002D4C84">
      <w:pPr>
        <w:pStyle w:val="ANormal"/>
      </w:pPr>
    </w:p>
    <w:p w14:paraId="69A96C65" w14:textId="77777777" w:rsidR="002D4C84" w:rsidRDefault="002D4C84" w:rsidP="002D4C84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23B04858" w14:textId="77777777" w:rsidR="002D4C84" w:rsidRPr="004C03BC" w:rsidRDefault="002D4C84" w:rsidP="002D4C84">
      <w:pPr>
        <w:pStyle w:val="ANormal"/>
      </w:pPr>
    </w:p>
    <w:p w14:paraId="3CD40FCA" w14:textId="77777777" w:rsidR="002D4C84" w:rsidRPr="004C03BC" w:rsidRDefault="002D4C84" w:rsidP="002D4C84">
      <w:pPr>
        <w:pStyle w:val="ANormal"/>
      </w:pPr>
    </w:p>
    <w:p w14:paraId="2E6E9E96" w14:textId="77777777" w:rsidR="002D4C84" w:rsidRPr="004C03BC" w:rsidRDefault="002D4C84" w:rsidP="002D4C84">
      <w:pPr>
        <w:pStyle w:val="ANormal"/>
      </w:pPr>
      <w:r>
        <w:tab/>
      </w:r>
      <w:r w:rsidRPr="004C03BC">
        <w:t>Denna lag träder i kraft den</w:t>
      </w:r>
    </w:p>
    <w:p w14:paraId="64C6B10A" w14:textId="77777777" w:rsidR="002D4C84" w:rsidRPr="004C03BC" w:rsidRDefault="002D4C84" w:rsidP="002D4C84">
      <w:pPr>
        <w:pStyle w:val="ANormal"/>
      </w:pPr>
    </w:p>
    <w:p w14:paraId="346E7B55" w14:textId="3582B097" w:rsidR="00FC2C83" w:rsidRDefault="002D4C84" w:rsidP="002D4C84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40763666" w14:textId="0D7E2AF9" w:rsidR="00337A19" w:rsidRDefault="00337A19" w:rsidP="005C5E44">
      <w:pPr>
        <w:pStyle w:val="ANormal"/>
        <w:suppressAutoHyphens/>
        <w:outlineLvl w:val="0"/>
      </w:pPr>
    </w:p>
    <w:p w14:paraId="1211C5A8" w14:textId="77777777" w:rsidR="00337A19" w:rsidRDefault="00337A19">
      <w:pPr>
        <w:pStyle w:val="ANormal"/>
      </w:pPr>
      <w:r>
        <w:tab/>
      </w:r>
    </w:p>
    <w:p w14:paraId="4ED86AB0" w14:textId="77777777" w:rsidR="00337A19" w:rsidRDefault="00337A19">
      <w:pPr>
        <w:pStyle w:val="ANormal"/>
      </w:pPr>
    </w:p>
    <w:p w14:paraId="5F81C5AA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731A80AF" w14:textId="77777777">
        <w:trPr>
          <w:cantSplit/>
        </w:trPr>
        <w:tc>
          <w:tcPr>
            <w:tcW w:w="6706" w:type="dxa"/>
            <w:gridSpan w:val="2"/>
          </w:tcPr>
          <w:p w14:paraId="108901E6" w14:textId="6C0744F5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FC2C83">
              <w:t>4 juni 2025</w:t>
            </w:r>
          </w:p>
        </w:tc>
      </w:tr>
      <w:tr w:rsidR="00337A19" w14:paraId="662741E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5AC7B940" w14:textId="77777777" w:rsidR="00337A19" w:rsidRDefault="00337A19">
            <w:pPr>
              <w:pStyle w:val="ANormal"/>
              <w:keepNext/>
            </w:pPr>
          </w:p>
          <w:p w14:paraId="3B1AB9DF" w14:textId="77777777" w:rsidR="00337A19" w:rsidRDefault="00337A19">
            <w:pPr>
              <w:pStyle w:val="ANormal"/>
              <w:keepNext/>
            </w:pPr>
          </w:p>
          <w:p w14:paraId="0B596FE4" w14:textId="77777777" w:rsidR="00337A19" w:rsidRDefault="00337A19">
            <w:pPr>
              <w:pStyle w:val="ANormal"/>
              <w:keepNext/>
            </w:pPr>
          </w:p>
          <w:p w14:paraId="01262312" w14:textId="6EEEC708" w:rsidR="00337A19" w:rsidRDefault="00FC2C83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2F1C2795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4289F700" w14:textId="77777777">
        <w:tc>
          <w:tcPr>
            <w:tcW w:w="3353" w:type="dxa"/>
            <w:vAlign w:val="bottom"/>
          </w:tcPr>
          <w:p w14:paraId="0B17A71A" w14:textId="77777777" w:rsidR="00337A19" w:rsidRDefault="00337A19">
            <w:pPr>
              <w:pStyle w:val="ANormal"/>
              <w:keepNext/>
              <w:jc w:val="center"/>
            </w:pPr>
          </w:p>
          <w:p w14:paraId="25725562" w14:textId="77777777" w:rsidR="00337A19" w:rsidRDefault="00337A19">
            <w:pPr>
              <w:pStyle w:val="ANormal"/>
              <w:keepNext/>
              <w:jc w:val="center"/>
            </w:pPr>
          </w:p>
          <w:p w14:paraId="2E424846" w14:textId="60BCB2DB" w:rsidR="00337A19" w:rsidRDefault="00FC2C83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</w:t>
            </w:r>
          </w:p>
          <w:p w14:paraId="3FDB7DB2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271EE74" w14:textId="77777777" w:rsidR="00337A19" w:rsidRDefault="00337A19">
            <w:pPr>
              <w:pStyle w:val="ANormal"/>
              <w:keepNext/>
              <w:jc w:val="center"/>
            </w:pPr>
          </w:p>
          <w:p w14:paraId="47D5BB58" w14:textId="77777777" w:rsidR="00337A19" w:rsidRDefault="00337A19">
            <w:pPr>
              <w:pStyle w:val="ANormal"/>
              <w:keepNext/>
              <w:jc w:val="center"/>
            </w:pPr>
          </w:p>
          <w:p w14:paraId="6D810BB0" w14:textId="3BBEA473" w:rsidR="00337A19" w:rsidRDefault="00FC2C83">
            <w:pPr>
              <w:pStyle w:val="ANormal"/>
              <w:keepNext/>
              <w:jc w:val="center"/>
            </w:pPr>
            <w:r>
              <w:t>Pernilla Söderlund</w:t>
            </w:r>
          </w:p>
          <w:p w14:paraId="0AAA4E4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1D5827B" w14:textId="77777777"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AB28B" w14:textId="77777777" w:rsidR="00FC2C83" w:rsidRDefault="00FC2C83">
      <w:r>
        <w:separator/>
      </w:r>
    </w:p>
  </w:endnote>
  <w:endnote w:type="continuationSeparator" w:id="0">
    <w:p w14:paraId="211DFDAC" w14:textId="77777777" w:rsidR="00FC2C83" w:rsidRDefault="00FC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173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C7E7" w14:textId="53BD0D44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60D4E">
      <w:rPr>
        <w:noProof/>
        <w:lang w:val="fi-FI"/>
      </w:rPr>
      <w:t>LTB202025.docx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DBB6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35E6" w14:textId="77777777" w:rsidR="00FC2C83" w:rsidRDefault="00FC2C83">
      <w:r>
        <w:separator/>
      </w:r>
    </w:p>
  </w:footnote>
  <w:footnote w:type="continuationSeparator" w:id="0">
    <w:p w14:paraId="6DBAC54A" w14:textId="77777777" w:rsidR="00FC2C83" w:rsidRDefault="00FC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D54D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6E4A6C3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C61B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335576">
    <w:abstractNumId w:val="6"/>
  </w:num>
  <w:num w:numId="2" w16cid:durableId="1929074409">
    <w:abstractNumId w:val="3"/>
  </w:num>
  <w:num w:numId="3" w16cid:durableId="2030911403">
    <w:abstractNumId w:val="2"/>
  </w:num>
  <w:num w:numId="4" w16cid:durableId="1461531228">
    <w:abstractNumId w:val="1"/>
  </w:num>
  <w:num w:numId="5" w16cid:durableId="55931964">
    <w:abstractNumId w:val="0"/>
  </w:num>
  <w:num w:numId="6" w16cid:durableId="808673153">
    <w:abstractNumId w:val="7"/>
  </w:num>
  <w:num w:numId="7" w16cid:durableId="104929030">
    <w:abstractNumId w:val="5"/>
  </w:num>
  <w:num w:numId="8" w16cid:durableId="1909460604">
    <w:abstractNumId w:val="4"/>
  </w:num>
  <w:num w:numId="9" w16cid:durableId="216548602">
    <w:abstractNumId w:val="10"/>
  </w:num>
  <w:num w:numId="10" w16cid:durableId="226385422">
    <w:abstractNumId w:val="13"/>
  </w:num>
  <w:num w:numId="11" w16cid:durableId="1415085058">
    <w:abstractNumId w:val="12"/>
  </w:num>
  <w:num w:numId="12" w16cid:durableId="1585994945">
    <w:abstractNumId w:val="16"/>
  </w:num>
  <w:num w:numId="13" w16cid:durableId="998115074">
    <w:abstractNumId w:val="11"/>
  </w:num>
  <w:num w:numId="14" w16cid:durableId="1501039704">
    <w:abstractNumId w:val="15"/>
  </w:num>
  <w:num w:numId="15" w16cid:durableId="1551383002">
    <w:abstractNumId w:val="9"/>
  </w:num>
  <w:num w:numId="16" w16cid:durableId="339965460">
    <w:abstractNumId w:val="21"/>
  </w:num>
  <w:num w:numId="17" w16cid:durableId="452020879">
    <w:abstractNumId w:val="8"/>
  </w:num>
  <w:num w:numId="18" w16cid:durableId="1451975398">
    <w:abstractNumId w:val="17"/>
  </w:num>
  <w:num w:numId="19" w16cid:durableId="1865971008">
    <w:abstractNumId w:val="20"/>
  </w:num>
  <w:num w:numId="20" w16cid:durableId="813571152">
    <w:abstractNumId w:val="23"/>
  </w:num>
  <w:num w:numId="21" w16cid:durableId="1135609004">
    <w:abstractNumId w:val="22"/>
  </w:num>
  <w:num w:numId="22" w16cid:durableId="1287736412">
    <w:abstractNumId w:val="14"/>
  </w:num>
  <w:num w:numId="23" w16cid:durableId="752165478">
    <w:abstractNumId w:val="18"/>
  </w:num>
  <w:num w:numId="24" w16cid:durableId="1955668620">
    <w:abstractNumId w:val="18"/>
  </w:num>
  <w:num w:numId="25" w16cid:durableId="1131284257">
    <w:abstractNumId w:val="19"/>
  </w:num>
  <w:num w:numId="26" w16cid:durableId="104539294">
    <w:abstractNumId w:val="14"/>
  </w:num>
  <w:num w:numId="27" w16cid:durableId="1580289723">
    <w:abstractNumId w:val="14"/>
  </w:num>
  <w:num w:numId="28" w16cid:durableId="1607419664">
    <w:abstractNumId w:val="14"/>
  </w:num>
  <w:num w:numId="29" w16cid:durableId="1716394993">
    <w:abstractNumId w:val="14"/>
  </w:num>
  <w:num w:numId="30" w16cid:durableId="180752963">
    <w:abstractNumId w:val="14"/>
  </w:num>
  <w:num w:numId="31" w16cid:durableId="531769209">
    <w:abstractNumId w:val="14"/>
  </w:num>
  <w:num w:numId="32" w16cid:durableId="678122384">
    <w:abstractNumId w:val="14"/>
  </w:num>
  <w:num w:numId="33" w16cid:durableId="446436277">
    <w:abstractNumId w:val="14"/>
  </w:num>
  <w:num w:numId="34" w16cid:durableId="880017600">
    <w:abstractNumId w:val="14"/>
  </w:num>
  <w:num w:numId="35" w16cid:durableId="1009915128">
    <w:abstractNumId w:val="18"/>
  </w:num>
  <w:num w:numId="36" w16cid:durableId="1880363251">
    <w:abstractNumId w:val="19"/>
  </w:num>
  <w:num w:numId="37" w16cid:durableId="983197392">
    <w:abstractNumId w:val="14"/>
  </w:num>
  <w:num w:numId="38" w16cid:durableId="1903131415">
    <w:abstractNumId w:val="14"/>
  </w:num>
  <w:num w:numId="39" w16cid:durableId="1367753823">
    <w:abstractNumId w:val="14"/>
  </w:num>
  <w:num w:numId="40" w16cid:durableId="760642744">
    <w:abstractNumId w:val="14"/>
  </w:num>
  <w:num w:numId="41" w16cid:durableId="1410545232">
    <w:abstractNumId w:val="14"/>
  </w:num>
  <w:num w:numId="42" w16cid:durableId="2117602025">
    <w:abstractNumId w:val="14"/>
  </w:num>
  <w:num w:numId="43" w16cid:durableId="1020817963">
    <w:abstractNumId w:val="14"/>
  </w:num>
  <w:num w:numId="44" w16cid:durableId="1360275610">
    <w:abstractNumId w:val="14"/>
  </w:num>
  <w:num w:numId="45" w16cid:durableId="148403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83"/>
    <w:rsid w:val="00004B5B"/>
    <w:rsid w:val="00284C7A"/>
    <w:rsid w:val="002D4C84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760D4E"/>
    <w:rsid w:val="008414E5"/>
    <w:rsid w:val="008632BB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B5036"/>
    <w:rsid w:val="00DD3988"/>
    <w:rsid w:val="00E6237B"/>
    <w:rsid w:val="00F94A35"/>
    <w:rsid w:val="00F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AD677"/>
  <w15:docId w15:val="{7476FD21-E09E-47CC-A7C3-8EDF4964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C83"/>
    <w:pPr>
      <w:autoSpaceDE w:val="0"/>
      <w:autoSpaceDN w:val="0"/>
      <w:adjustRightInd w:val="0"/>
      <w:spacing w:line="300" w:lineRule="auto"/>
      <w:textAlignment w:val="center"/>
    </w:pPr>
    <w:rPr>
      <w:rFonts w:ascii="Calibri" w:eastAsia="Calibri" w:hAnsi="Calibri" w:cs="Open Sans"/>
      <w:lang w:val="sv-SE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</w:rPr>
  </w:style>
  <w:style w:type="character" w:customStyle="1" w:styleId="ANormalChar">
    <w:name w:val="ANormal Char"/>
    <w:link w:val="ANormal"/>
    <w:locked/>
    <w:rsid w:val="00FC2C83"/>
    <w:rPr>
      <w:sz w:val="22"/>
      <w:lang w:val="sv-SE" w:eastAsia="sv-SE"/>
    </w:rPr>
  </w:style>
  <w:style w:type="table" w:styleId="Tabellrutnt">
    <w:name w:val="Table Grid"/>
    <w:basedOn w:val="Normaltabell"/>
    <w:uiPriority w:val="59"/>
    <w:rsid w:val="00FC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eringen.ax/alandsk-lagstiftning/alex/2015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2</TotalTime>
  <Pages>1</Pages>
  <Words>288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21/2025</dc:title>
  <dc:creator>Jessica Laaksonen</dc:creator>
  <cp:lastModifiedBy>Jessica Laaksonen</cp:lastModifiedBy>
  <cp:revision>3</cp:revision>
  <cp:lastPrinted>2025-06-03T07:22:00Z</cp:lastPrinted>
  <dcterms:created xsi:type="dcterms:W3CDTF">2025-06-03T07:22:00Z</dcterms:created>
  <dcterms:modified xsi:type="dcterms:W3CDTF">2025-06-03T07:24:00Z</dcterms:modified>
</cp:coreProperties>
</file>