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75AD2B07" w14:textId="77777777" w:rsidTr="79EB8219">
        <w:trPr>
          <w:cantSplit/>
          <w:trHeight w:val="20"/>
        </w:trPr>
        <w:tc>
          <w:tcPr>
            <w:tcW w:w="861" w:type="dxa"/>
            <w:vMerge w:val="restart"/>
          </w:tcPr>
          <w:p w14:paraId="3D312D78" w14:textId="711F8C81" w:rsidR="002401D0" w:rsidRDefault="005D62D1">
            <w:pPr>
              <w:pStyle w:val="xLedtext"/>
              <w:rPr>
                <w:noProof/>
              </w:rPr>
            </w:pPr>
            <w:bookmarkStart w:id="0" w:name="_top"/>
            <w:bookmarkEnd w:id="0"/>
            <w:r>
              <w:rPr>
                <w:noProof/>
              </w:rPr>
              <w:drawing>
                <wp:inline distT="0" distB="0" distL="0" distR="0" wp14:anchorId="3A400259" wp14:editId="625E16B0">
                  <wp:extent cx="47815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14:paraId="22AA2DD6" w14:textId="7AFDD1B7" w:rsidR="002401D0" w:rsidRDefault="005D62D1">
            <w:pPr>
              <w:pStyle w:val="xMellanrum"/>
            </w:pPr>
            <w:r>
              <w:rPr>
                <w:noProof/>
              </w:rPr>
              <w:drawing>
                <wp:inline distT="0" distB="0" distL="0" distR="0" wp14:anchorId="44A6F629" wp14:editId="7D3BD240">
                  <wp:extent cx="46355" cy="463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14:paraId="5888C868" w14:textId="77777777" w:rsidTr="79EB8219">
        <w:trPr>
          <w:cantSplit/>
          <w:trHeight w:val="299"/>
        </w:trPr>
        <w:tc>
          <w:tcPr>
            <w:tcW w:w="861" w:type="dxa"/>
            <w:vMerge/>
          </w:tcPr>
          <w:p w14:paraId="0F58A5E7" w14:textId="77777777" w:rsidR="002401D0" w:rsidRDefault="002401D0">
            <w:pPr>
              <w:pStyle w:val="xLedtext"/>
            </w:pPr>
          </w:p>
        </w:tc>
        <w:tc>
          <w:tcPr>
            <w:tcW w:w="4448" w:type="dxa"/>
            <w:vAlign w:val="bottom"/>
          </w:tcPr>
          <w:p w14:paraId="56E15A38" w14:textId="77777777" w:rsidR="002401D0" w:rsidRDefault="002401D0">
            <w:pPr>
              <w:pStyle w:val="xAvsandare1"/>
            </w:pPr>
            <w:r>
              <w:t>Ålands lagting</w:t>
            </w:r>
          </w:p>
        </w:tc>
        <w:tc>
          <w:tcPr>
            <w:tcW w:w="4288" w:type="dxa"/>
            <w:gridSpan w:val="2"/>
            <w:vAlign w:val="bottom"/>
          </w:tcPr>
          <w:p w14:paraId="1E4F053D" w14:textId="4FD1A323" w:rsidR="002401D0" w:rsidRDefault="002401D0" w:rsidP="00B36A8F">
            <w:pPr>
              <w:pStyle w:val="xDokTypNr"/>
            </w:pPr>
            <w:r>
              <w:t xml:space="preserve">BETÄNKANDE nr </w:t>
            </w:r>
            <w:r w:rsidR="00A731CD">
              <w:t>12</w:t>
            </w:r>
            <w:r>
              <w:t>/20</w:t>
            </w:r>
            <w:r w:rsidR="005D62D1">
              <w:t>24</w:t>
            </w:r>
            <w:r w:rsidR="2BC3B966">
              <w:t>-20</w:t>
            </w:r>
            <w:r w:rsidR="005D62D1">
              <w:t>25</w:t>
            </w:r>
          </w:p>
        </w:tc>
      </w:tr>
      <w:tr w:rsidR="002401D0" w14:paraId="1AE09851" w14:textId="77777777" w:rsidTr="79EB8219">
        <w:trPr>
          <w:cantSplit/>
          <w:trHeight w:val="238"/>
        </w:trPr>
        <w:tc>
          <w:tcPr>
            <w:tcW w:w="861" w:type="dxa"/>
            <w:vMerge/>
          </w:tcPr>
          <w:p w14:paraId="127D100E" w14:textId="77777777" w:rsidR="002401D0" w:rsidRDefault="002401D0">
            <w:pPr>
              <w:pStyle w:val="xLedtext"/>
            </w:pPr>
          </w:p>
        </w:tc>
        <w:tc>
          <w:tcPr>
            <w:tcW w:w="4448" w:type="dxa"/>
            <w:vAlign w:val="bottom"/>
          </w:tcPr>
          <w:p w14:paraId="62DDAD7E" w14:textId="77777777" w:rsidR="002401D0" w:rsidRDefault="002401D0">
            <w:pPr>
              <w:pStyle w:val="xLedtext"/>
            </w:pPr>
          </w:p>
        </w:tc>
        <w:tc>
          <w:tcPr>
            <w:tcW w:w="1725" w:type="dxa"/>
            <w:vAlign w:val="bottom"/>
          </w:tcPr>
          <w:p w14:paraId="6D55B4C1" w14:textId="77777777" w:rsidR="002401D0" w:rsidRDefault="002401D0">
            <w:pPr>
              <w:pStyle w:val="xLedtext"/>
            </w:pPr>
            <w:r>
              <w:t>Datum</w:t>
            </w:r>
          </w:p>
        </w:tc>
        <w:tc>
          <w:tcPr>
            <w:tcW w:w="2563" w:type="dxa"/>
            <w:vAlign w:val="bottom"/>
          </w:tcPr>
          <w:p w14:paraId="0C04453B" w14:textId="77777777" w:rsidR="002401D0" w:rsidRDefault="002401D0">
            <w:pPr>
              <w:pStyle w:val="xLedtext"/>
            </w:pPr>
          </w:p>
        </w:tc>
      </w:tr>
      <w:tr w:rsidR="002401D0" w14:paraId="3FFCDC34" w14:textId="77777777" w:rsidTr="79EB8219">
        <w:trPr>
          <w:cantSplit/>
          <w:trHeight w:val="238"/>
        </w:trPr>
        <w:tc>
          <w:tcPr>
            <w:tcW w:w="861" w:type="dxa"/>
            <w:vMerge/>
          </w:tcPr>
          <w:p w14:paraId="35401186" w14:textId="77777777" w:rsidR="002401D0" w:rsidRDefault="002401D0">
            <w:pPr>
              <w:pStyle w:val="xAvsandare2"/>
            </w:pPr>
          </w:p>
        </w:tc>
        <w:tc>
          <w:tcPr>
            <w:tcW w:w="4448" w:type="dxa"/>
            <w:vAlign w:val="center"/>
          </w:tcPr>
          <w:p w14:paraId="75ED210F" w14:textId="50EAC571" w:rsidR="002401D0" w:rsidRDefault="005D62D1">
            <w:pPr>
              <w:pStyle w:val="xAvsandare2"/>
            </w:pPr>
            <w:r>
              <w:t>Lag- och kultur</w:t>
            </w:r>
            <w:r w:rsidR="002401D0">
              <w:t>utskottet</w:t>
            </w:r>
          </w:p>
        </w:tc>
        <w:tc>
          <w:tcPr>
            <w:tcW w:w="1725" w:type="dxa"/>
            <w:vAlign w:val="center"/>
          </w:tcPr>
          <w:p w14:paraId="251A456C" w14:textId="22D8DFBC" w:rsidR="002401D0" w:rsidRDefault="002401D0">
            <w:pPr>
              <w:pStyle w:val="xDatum1"/>
            </w:pPr>
            <w:r>
              <w:t>20</w:t>
            </w:r>
            <w:r w:rsidR="005D62D1">
              <w:t>25-</w:t>
            </w:r>
            <w:r w:rsidR="00743FF8">
              <w:t>03</w:t>
            </w:r>
            <w:r w:rsidR="005D62D1">
              <w:t>-</w:t>
            </w:r>
            <w:r w:rsidR="51F66B24">
              <w:t>27</w:t>
            </w:r>
          </w:p>
        </w:tc>
        <w:tc>
          <w:tcPr>
            <w:tcW w:w="2563" w:type="dxa"/>
            <w:vAlign w:val="center"/>
          </w:tcPr>
          <w:p w14:paraId="7BE5F535" w14:textId="77777777" w:rsidR="002401D0" w:rsidRDefault="002401D0">
            <w:pPr>
              <w:pStyle w:val="xBeteckning1"/>
            </w:pPr>
          </w:p>
        </w:tc>
      </w:tr>
      <w:tr w:rsidR="002401D0" w14:paraId="6BBA66D8" w14:textId="77777777" w:rsidTr="79EB8219">
        <w:trPr>
          <w:cantSplit/>
          <w:trHeight w:val="238"/>
        </w:trPr>
        <w:tc>
          <w:tcPr>
            <w:tcW w:w="861" w:type="dxa"/>
            <w:vMerge/>
          </w:tcPr>
          <w:p w14:paraId="62988ABC" w14:textId="77777777" w:rsidR="002401D0" w:rsidRDefault="002401D0">
            <w:pPr>
              <w:pStyle w:val="xLedtext"/>
            </w:pPr>
          </w:p>
        </w:tc>
        <w:tc>
          <w:tcPr>
            <w:tcW w:w="4448" w:type="dxa"/>
            <w:vAlign w:val="bottom"/>
          </w:tcPr>
          <w:p w14:paraId="110F31F4" w14:textId="77777777" w:rsidR="002401D0" w:rsidRDefault="002401D0">
            <w:pPr>
              <w:pStyle w:val="xLedtext"/>
            </w:pPr>
          </w:p>
        </w:tc>
        <w:tc>
          <w:tcPr>
            <w:tcW w:w="1725" w:type="dxa"/>
            <w:vAlign w:val="bottom"/>
          </w:tcPr>
          <w:p w14:paraId="0EFC2773" w14:textId="77777777" w:rsidR="002401D0" w:rsidRDefault="002401D0">
            <w:pPr>
              <w:pStyle w:val="xLedtext"/>
            </w:pPr>
          </w:p>
        </w:tc>
        <w:tc>
          <w:tcPr>
            <w:tcW w:w="2563" w:type="dxa"/>
            <w:vAlign w:val="bottom"/>
          </w:tcPr>
          <w:p w14:paraId="7A821707" w14:textId="77777777" w:rsidR="002401D0" w:rsidRDefault="002401D0">
            <w:pPr>
              <w:pStyle w:val="xLedtext"/>
            </w:pPr>
          </w:p>
        </w:tc>
      </w:tr>
      <w:tr w:rsidR="002401D0" w14:paraId="251254FD" w14:textId="77777777" w:rsidTr="79EB8219">
        <w:trPr>
          <w:cantSplit/>
          <w:trHeight w:val="238"/>
        </w:trPr>
        <w:tc>
          <w:tcPr>
            <w:tcW w:w="861" w:type="dxa"/>
            <w:vMerge/>
          </w:tcPr>
          <w:p w14:paraId="69085DAF" w14:textId="77777777" w:rsidR="002401D0" w:rsidRDefault="002401D0">
            <w:pPr>
              <w:pStyle w:val="xAvsandare3"/>
            </w:pPr>
          </w:p>
        </w:tc>
        <w:tc>
          <w:tcPr>
            <w:tcW w:w="4448" w:type="dxa"/>
            <w:tcBorders>
              <w:bottom w:val="single" w:sz="4" w:space="0" w:color="auto"/>
            </w:tcBorders>
            <w:vAlign w:val="center"/>
          </w:tcPr>
          <w:p w14:paraId="00FEEE1A" w14:textId="77777777" w:rsidR="002401D0" w:rsidRDefault="002401D0">
            <w:pPr>
              <w:pStyle w:val="xAvsandare3"/>
            </w:pPr>
          </w:p>
        </w:tc>
        <w:tc>
          <w:tcPr>
            <w:tcW w:w="1725" w:type="dxa"/>
            <w:tcBorders>
              <w:bottom w:val="single" w:sz="4" w:space="0" w:color="auto"/>
            </w:tcBorders>
            <w:vAlign w:val="center"/>
          </w:tcPr>
          <w:p w14:paraId="4F0101A8" w14:textId="77777777" w:rsidR="002401D0" w:rsidRDefault="002401D0">
            <w:pPr>
              <w:pStyle w:val="xDatum2"/>
            </w:pPr>
          </w:p>
        </w:tc>
        <w:tc>
          <w:tcPr>
            <w:tcW w:w="2563" w:type="dxa"/>
            <w:tcBorders>
              <w:bottom w:val="single" w:sz="4" w:space="0" w:color="auto"/>
            </w:tcBorders>
            <w:vAlign w:val="center"/>
          </w:tcPr>
          <w:p w14:paraId="74A97C4C" w14:textId="77777777" w:rsidR="002401D0" w:rsidRDefault="002401D0">
            <w:pPr>
              <w:pStyle w:val="xBeteckning2"/>
            </w:pPr>
          </w:p>
        </w:tc>
      </w:tr>
      <w:tr w:rsidR="002401D0" w14:paraId="6FBD699C" w14:textId="77777777" w:rsidTr="79EB8219">
        <w:trPr>
          <w:cantSplit/>
          <w:trHeight w:val="238"/>
        </w:trPr>
        <w:tc>
          <w:tcPr>
            <w:tcW w:w="861" w:type="dxa"/>
            <w:tcBorders>
              <w:top w:val="single" w:sz="4" w:space="0" w:color="auto"/>
            </w:tcBorders>
            <w:vAlign w:val="bottom"/>
          </w:tcPr>
          <w:p w14:paraId="4B533E9C" w14:textId="77777777" w:rsidR="002401D0" w:rsidRDefault="002401D0">
            <w:pPr>
              <w:pStyle w:val="xLedtext"/>
            </w:pPr>
          </w:p>
        </w:tc>
        <w:tc>
          <w:tcPr>
            <w:tcW w:w="4448" w:type="dxa"/>
            <w:tcBorders>
              <w:top w:val="single" w:sz="4" w:space="0" w:color="auto"/>
            </w:tcBorders>
            <w:vAlign w:val="bottom"/>
          </w:tcPr>
          <w:p w14:paraId="5395B233" w14:textId="77777777" w:rsidR="002401D0" w:rsidRDefault="002401D0">
            <w:pPr>
              <w:pStyle w:val="xLedtext"/>
            </w:pPr>
          </w:p>
        </w:tc>
        <w:tc>
          <w:tcPr>
            <w:tcW w:w="4288" w:type="dxa"/>
            <w:gridSpan w:val="2"/>
            <w:tcBorders>
              <w:top w:val="single" w:sz="4" w:space="0" w:color="auto"/>
            </w:tcBorders>
            <w:vAlign w:val="bottom"/>
          </w:tcPr>
          <w:p w14:paraId="30E22BF7" w14:textId="77777777" w:rsidR="002401D0" w:rsidRDefault="002401D0">
            <w:pPr>
              <w:pStyle w:val="xLedtext"/>
            </w:pPr>
          </w:p>
        </w:tc>
      </w:tr>
      <w:tr w:rsidR="002401D0" w14:paraId="03B7516F" w14:textId="77777777" w:rsidTr="79EB8219">
        <w:trPr>
          <w:cantSplit/>
          <w:trHeight w:val="238"/>
        </w:trPr>
        <w:tc>
          <w:tcPr>
            <w:tcW w:w="861" w:type="dxa"/>
          </w:tcPr>
          <w:p w14:paraId="50897F6E" w14:textId="77777777" w:rsidR="002401D0" w:rsidRDefault="002401D0">
            <w:pPr>
              <w:pStyle w:val="xCelltext"/>
            </w:pPr>
          </w:p>
        </w:tc>
        <w:tc>
          <w:tcPr>
            <w:tcW w:w="4448" w:type="dxa"/>
            <w:vMerge w:val="restart"/>
          </w:tcPr>
          <w:p w14:paraId="45EA7F3E" w14:textId="77777777" w:rsidR="002401D0" w:rsidRDefault="002401D0">
            <w:pPr>
              <w:pStyle w:val="xMottagare1"/>
            </w:pPr>
            <w:r>
              <w:t>Till Ålands lagting</w:t>
            </w:r>
          </w:p>
        </w:tc>
        <w:tc>
          <w:tcPr>
            <w:tcW w:w="4288" w:type="dxa"/>
            <w:gridSpan w:val="2"/>
            <w:vMerge w:val="restart"/>
          </w:tcPr>
          <w:p w14:paraId="50205706" w14:textId="77777777" w:rsidR="002401D0" w:rsidRDefault="002401D0">
            <w:pPr>
              <w:pStyle w:val="xMottagare1"/>
              <w:tabs>
                <w:tab w:val="left" w:pos="2349"/>
              </w:tabs>
            </w:pPr>
          </w:p>
        </w:tc>
      </w:tr>
      <w:tr w:rsidR="002401D0" w14:paraId="7958F18C" w14:textId="77777777" w:rsidTr="79EB8219">
        <w:trPr>
          <w:cantSplit/>
          <w:trHeight w:val="238"/>
        </w:trPr>
        <w:tc>
          <w:tcPr>
            <w:tcW w:w="861" w:type="dxa"/>
          </w:tcPr>
          <w:p w14:paraId="2ABBB10B" w14:textId="77777777" w:rsidR="002401D0" w:rsidRDefault="002401D0">
            <w:pPr>
              <w:pStyle w:val="xCelltext"/>
            </w:pPr>
          </w:p>
        </w:tc>
        <w:tc>
          <w:tcPr>
            <w:tcW w:w="4448" w:type="dxa"/>
            <w:vMerge/>
            <w:vAlign w:val="center"/>
          </w:tcPr>
          <w:p w14:paraId="7D83C2CB" w14:textId="77777777" w:rsidR="002401D0" w:rsidRDefault="002401D0">
            <w:pPr>
              <w:pStyle w:val="xCelltext"/>
            </w:pPr>
          </w:p>
        </w:tc>
        <w:tc>
          <w:tcPr>
            <w:tcW w:w="4288" w:type="dxa"/>
            <w:gridSpan w:val="2"/>
            <w:vMerge/>
            <w:vAlign w:val="center"/>
          </w:tcPr>
          <w:p w14:paraId="42D4D0BE" w14:textId="77777777" w:rsidR="002401D0" w:rsidRDefault="002401D0">
            <w:pPr>
              <w:pStyle w:val="xCelltext"/>
            </w:pPr>
          </w:p>
        </w:tc>
      </w:tr>
      <w:tr w:rsidR="002401D0" w14:paraId="66FE283A" w14:textId="77777777" w:rsidTr="79EB8219">
        <w:trPr>
          <w:cantSplit/>
          <w:trHeight w:val="238"/>
        </w:trPr>
        <w:tc>
          <w:tcPr>
            <w:tcW w:w="861" w:type="dxa"/>
          </w:tcPr>
          <w:p w14:paraId="6437709B" w14:textId="77777777" w:rsidR="002401D0" w:rsidRDefault="002401D0">
            <w:pPr>
              <w:pStyle w:val="xCelltext"/>
            </w:pPr>
          </w:p>
        </w:tc>
        <w:tc>
          <w:tcPr>
            <w:tcW w:w="4448" w:type="dxa"/>
            <w:vMerge/>
            <w:vAlign w:val="center"/>
          </w:tcPr>
          <w:p w14:paraId="3DE7E81D" w14:textId="77777777" w:rsidR="002401D0" w:rsidRDefault="002401D0">
            <w:pPr>
              <w:pStyle w:val="xCelltext"/>
            </w:pPr>
          </w:p>
        </w:tc>
        <w:tc>
          <w:tcPr>
            <w:tcW w:w="4288" w:type="dxa"/>
            <w:gridSpan w:val="2"/>
            <w:vMerge/>
            <w:vAlign w:val="center"/>
          </w:tcPr>
          <w:p w14:paraId="04C07967" w14:textId="77777777" w:rsidR="002401D0" w:rsidRDefault="002401D0">
            <w:pPr>
              <w:pStyle w:val="xCelltext"/>
            </w:pPr>
          </w:p>
        </w:tc>
      </w:tr>
      <w:tr w:rsidR="002401D0" w14:paraId="7D7A5A3E" w14:textId="77777777" w:rsidTr="79EB8219">
        <w:trPr>
          <w:cantSplit/>
          <w:trHeight w:val="238"/>
        </w:trPr>
        <w:tc>
          <w:tcPr>
            <w:tcW w:w="861" w:type="dxa"/>
          </w:tcPr>
          <w:p w14:paraId="3F5A21AC" w14:textId="77777777" w:rsidR="002401D0" w:rsidRDefault="002401D0">
            <w:pPr>
              <w:pStyle w:val="xCelltext"/>
            </w:pPr>
          </w:p>
        </w:tc>
        <w:tc>
          <w:tcPr>
            <w:tcW w:w="4448" w:type="dxa"/>
            <w:vMerge/>
            <w:vAlign w:val="center"/>
          </w:tcPr>
          <w:p w14:paraId="7FCA8CD6" w14:textId="77777777" w:rsidR="002401D0" w:rsidRDefault="002401D0">
            <w:pPr>
              <w:pStyle w:val="xCelltext"/>
            </w:pPr>
          </w:p>
        </w:tc>
        <w:tc>
          <w:tcPr>
            <w:tcW w:w="4288" w:type="dxa"/>
            <w:gridSpan w:val="2"/>
            <w:vMerge/>
            <w:vAlign w:val="center"/>
          </w:tcPr>
          <w:p w14:paraId="1889E747" w14:textId="77777777" w:rsidR="002401D0" w:rsidRDefault="002401D0">
            <w:pPr>
              <w:pStyle w:val="xCelltext"/>
            </w:pPr>
          </w:p>
        </w:tc>
      </w:tr>
      <w:tr w:rsidR="002401D0" w14:paraId="4A8835E4" w14:textId="77777777" w:rsidTr="79EB8219">
        <w:trPr>
          <w:cantSplit/>
          <w:trHeight w:val="238"/>
        </w:trPr>
        <w:tc>
          <w:tcPr>
            <w:tcW w:w="861" w:type="dxa"/>
          </w:tcPr>
          <w:p w14:paraId="59E4F95A" w14:textId="77777777" w:rsidR="002401D0" w:rsidRDefault="002401D0">
            <w:pPr>
              <w:pStyle w:val="xCelltext"/>
            </w:pPr>
          </w:p>
        </w:tc>
        <w:tc>
          <w:tcPr>
            <w:tcW w:w="4448" w:type="dxa"/>
            <w:vMerge/>
            <w:vAlign w:val="center"/>
          </w:tcPr>
          <w:p w14:paraId="403EE336" w14:textId="77777777" w:rsidR="002401D0" w:rsidRDefault="002401D0">
            <w:pPr>
              <w:pStyle w:val="xCelltext"/>
            </w:pPr>
          </w:p>
        </w:tc>
        <w:tc>
          <w:tcPr>
            <w:tcW w:w="4288" w:type="dxa"/>
            <w:gridSpan w:val="2"/>
            <w:vMerge/>
            <w:vAlign w:val="center"/>
          </w:tcPr>
          <w:p w14:paraId="479F6F93" w14:textId="77777777" w:rsidR="002401D0" w:rsidRDefault="002401D0">
            <w:pPr>
              <w:pStyle w:val="xCelltext"/>
            </w:pPr>
          </w:p>
        </w:tc>
      </w:tr>
    </w:tbl>
    <w:p w14:paraId="66883D59" w14:textId="77777777" w:rsidR="002401D0" w:rsidRDefault="002401D0">
      <w:pPr>
        <w:rPr>
          <w:b/>
          <w:bCs/>
        </w:rPr>
        <w:sectPr w:rsidR="002401D0">
          <w:footerReference w:type="even" r:id="rId12"/>
          <w:footerReference w:type="default" r:id="rId13"/>
          <w:pgSz w:w="11906" w:h="16838" w:code="9"/>
          <w:pgMar w:top="567" w:right="1134" w:bottom="1134" w:left="1191" w:header="624" w:footer="737" w:gutter="0"/>
          <w:cols w:space="708"/>
          <w:docGrid w:linePitch="360"/>
        </w:sectPr>
      </w:pPr>
    </w:p>
    <w:p w14:paraId="13A67127" w14:textId="018EB7A1" w:rsidR="002401D0" w:rsidRDefault="005D62D1">
      <w:pPr>
        <w:pStyle w:val="ArendeOverRubrik"/>
      </w:pPr>
      <w:r>
        <w:t>Lag- och kultur</w:t>
      </w:r>
      <w:r w:rsidR="002401D0">
        <w:t>utskottets betänkande</w:t>
      </w:r>
    </w:p>
    <w:p w14:paraId="734F9545" w14:textId="7E26C464" w:rsidR="002401D0" w:rsidRDefault="005D62D1">
      <w:pPr>
        <w:pStyle w:val="ArendeRubrik"/>
      </w:pPr>
      <w:r>
        <w:t>Integrering av åländsk utbildning i nationella studie- och examensregister</w:t>
      </w:r>
    </w:p>
    <w:p w14:paraId="4F1E696F" w14:textId="57A30A75" w:rsidR="002401D0" w:rsidRDefault="005D62D1">
      <w:pPr>
        <w:pStyle w:val="ArendeUnderRubrik"/>
      </w:pPr>
      <w:r>
        <w:t>Landskapsregeringens lagförslag LF 11/</w:t>
      </w:r>
      <w:r w:rsidR="00C4528D">
        <w:t>2024–2025</w:t>
      </w:r>
    </w:p>
    <w:p w14:paraId="5CBF9A6B" w14:textId="77777777" w:rsidR="002401D0" w:rsidRDefault="002401D0">
      <w:pPr>
        <w:pStyle w:val="ANormal"/>
      </w:pPr>
    </w:p>
    <w:p w14:paraId="3D93E592" w14:textId="77777777" w:rsidR="002401D0" w:rsidRDefault="002401D0">
      <w:pPr>
        <w:pStyle w:val="Innehll1"/>
      </w:pPr>
      <w:r>
        <w:t>INNEHÅLL</w:t>
      </w:r>
    </w:p>
    <w:p w14:paraId="3B532208" w14:textId="054947F2" w:rsidR="005D62D1"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87332142" w:history="1">
        <w:r w:rsidR="005D62D1" w:rsidRPr="00494DB9">
          <w:rPr>
            <w:rStyle w:val="Hyperlnk"/>
          </w:rPr>
          <w:t>Sammanfattning</w:t>
        </w:r>
        <w:r w:rsidR="005D62D1">
          <w:rPr>
            <w:webHidden/>
          </w:rPr>
          <w:tab/>
        </w:r>
        <w:r w:rsidR="005D62D1">
          <w:rPr>
            <w:webHidden/>
          </w:rPr>
          <w:fldChar w:fldCharType="begin"/>
        </w:r>
        <w:r w:rsidR="005D62D1">
          <w:rPr>
            <w:webHidden/>
          </w:rPr>
          <w:instrText xml:space="preserve"> PAGEREF _Toc187332142 \h </w:instrText>
        </w:r>
        <w:r w:rsidR="005D62D1">
          <w:rPr>
            <w:webHidden/>
          </w:rPr>
        </w:r>
        <w:r w:rsidR="005D62D1">
          <w:rPr>
            <w:webHidden/>
          </w:rPr>
          <w:fldChar w:fldCharType="separate"/>
        </w:r>
        <w:r w:rsidR="005D62D1">
          <w:rPr>
            <w:webHidden/>
          </w:rPr>
          <w:t>1</w:t>
        </w:r>
        <w:r w:rsidR="005D62D1">
          <w:rPr>
            <w:webHidden/>
          </w:rPr>
          <w:fldChar w:fldCharType="end"/>
        </w:r>
      </w:hyperlink>
    </w:p>
    <w:p w14:paraId="7F4D4EEA" w14:textId="035459D5" w:rsidR="005D62D1" w:rsidRDefault="005D62D1">
      <w:pPr>
        <w:pStyle w:val="Innehll2"/>
        <w:rPr>
          <w:rFonts w:asciiTheme="minorHAnsi" w:eastAsiaTheme="minorEastAsia" w:hAnsiTheme="minorHAnsi" w:cstheme="minorBidi"/>
          <w:kern w:val="2"/>
          <w:sz w:val="24"/>
          <w:szCs w:val="24"/>
          <w:lang w:val="sv-FI" w:eastAsia="sv-FI"/>
          <w14:ligatures w14:val="standardContextual"/>
        </w:rPr>
      </w:pPr>
      <w:hyperlink w:anchor="_Toc187332143" w:history="1">
        <w:r w:rsidRPr="00494DB9">
          <w:rPr>
            <w:rStyle w:val="Hyperlnk"/>
          </w:rPr>
          <w:t>Landskapsregeringens förslag</w:t>
        </w:r>
        <w:r>
          <w:rPr>
            <w:webHidden/>
          </w:rPr>
          <w:tab/>
        </w:r>
        <w:r>
          <w:rPr>
            <w:webHidden/>
          </w:rPr>
          <w:fldChar w:fldCharType="begin"/>
        </w:r>
        <w:r>
          <w:rPr>
            <w:webHidden/>
          </w:rPr>
          <w:instrText xml:space="preserve"> PAGEREF _Toc187332143 \h </w:instrText>
        </w:r>
        <w:r>
          <w:rPr>
            <w:webHidden/>
          </w:rPr>
        </w:r>
        <w:r>
          <w:rPr>
            <w:webHidden/>
          </w:rPr>
          <w:fldChar w:fldCharType="separate"/>
        </w:r>
        <w:r>
          <w:rPr>
            <w:webHidden/>
          </w:rPr>
          <w:t>1</w:t>
        </w:r>
        <w:r>
          <w:rPr>
            <w:webHidden/>
          </w:rPr>
          <w:fldChar w:fldCharType="end"/>
        </w:r>
      </w:hyperlink>
    </w:p>
    <w:p w14:paraId="53D9682F" w14:textId="46DBD0DA" w:rsidR="005D62D1" w:rsidRDefault="005D62D1">
      <w:pPr>
        <w:pStyle w:val="Innehll2"/>
        <w:rPr>
          <w:rFonts w:asciiTheme="minorHAnsi" w:eastAsiaTheme="minorEastAsia" w:hAnsiTheme="minorHAnsi" w:cstheme="minorBidi"/>
          <w:kern w:val="2"/>
          <w:sz w:val="24"/>
          <w:szCs w:val="24"/>
          <w:lang w:val="sv-FI" w:eastAsia="sv-FI"/>
          <w14:ligatures w14:val="standardContextual"/>
        </w:rPr>
      </w:pPr>
      <w:hyperlink w:anchor="_Toc187332144" w:history="1">
        <w:r w:rsidRPr="00494DB9">
          <w:rPr>
            <w:rStyle w:val="Hyperlnk"/>
          </w:rPr>
          <w:t>Utskottets förslag</w:t>
        </w:r>
        <w:r>
          <w:rPr>
            <w:webHidden/>
          </w:rPr>
          <w:tab/>
        </w:r>
        <w:r>
          <w:rPr>
            <w:webHidden/>
          </w:rPr>
          <w:fldChar w:fldCharType="begin"/>
        </w:r>
        <w:r>
          <w:rPr>
            <w:webHidden/>
          </w:rPr>
          <w:instrText xml:space="preserve"> PAGEREF _Toc187332144 \h </w:instrText>
        </w:r>
        <w:r>
          <w:rPr>
            <w:webHidden/>
          </w:rPr>
        </w:r>
        <w:r>
          <w:rPr>
            <w:webHidden/>
          </w:rPr>
          <w:fldChar w:fldCharType="separate"/>
        </w:r>
        <w:r>
          <w:rPr>
            <w:webHidden/>
          </w:rPr>
          <w:t>1</w:t>
        </w:r>
        <w:r>
          <w:rPr>
            <w:webHidden/>
          </w:rPr>
          <w:fldChar w:fldCharType="end"/>
        </w:r>
      </w:hyperlink>
    </w:p>
    <w:p w14:paraId="567EB29B" w14:textId="35BD3F48" w:rsidR="005D62D1" w:rsidRDefault="005D62D1">
      <w:pPr>
        <w:pStyle w:val="Innehll1"/>
        <w:rPr>
          <w:rFonts w:asciiTheme="minorHAnsi" w:eastAsiaTheme="minorEastAsia" w:hAnsiTheme="minorHAnsi" w:cstheme="minorBidi"/>
          <w:kern w:val="2"/>
          <w:sz w:val="24"/>
          <w:szCs w:val="24"/>
          <w:lang w:val="sv-FI" w:eastAsia="sv-FI"/>
          <w14:ligatures w14:val="standardContextual"/>
        </w:rPr>
      </w:pPr>
      <w:hyperlink w:anchor="_Toc187332145" w:history="1">
        <w:r w:rsidRPr="00494DB9">
          <w:rPr>
            <w:rStyle w:val="Hyperlnk"/>
          </w:rPr>
          <w:t>Utskottets synpunkter</w:t>
        </w:r>
        <w:r>
          <w:rPr>
            <w:webHidden/>
          </w:rPr>
          <w:tab/>
        </w:r>
        <w:r>
          <w:rPr>
            <w:webHidden/>
          </w:rPr>
          <w:fldChar w:fldCharType="begin"/>
        </w:r>
        <w:r>
          <w:rPr>
            <w:webHidden/>
          </w:rPr>
          <w:instrText xml:space="preserve"> PAGEREF _Toc187332145 \h </w:instrText>
        </w:r>
        <w:r>
          <w:rPr>
            <w:webHidden/>
          </w:rPr>
        </w:r>
        <w:r>
          <w:rPr>
            <w:webHidden/>
          </w:rPr>
          <w:fldChar w:fldCharType="separate"/>
        </w:r>
        <w:r>
          <w:rPr>
            <w:webHidden/>
          </w:rPr>
          <w:t>2</w:t>
        </w:r>
        <w:r>
          <w:rPr>
            <w:webHidden/>
          </w:rPr>
          <w:fldChar w:fldCharType="end"/>
        </w:r>
      </w:hyperlink>
    </w:p>
    <w:p w14:paraId="5596D4DA" w14:textId="3D0C27C0" w:rsidR="005D62D1" w:rsidRDefault="005D62D1">
      <w:pPr>
        <w:pStyle w:val="Innehll1"/>
        <w:rPr>
          <w:rFonts w:asciiTheme="minorHAnsi" w:eastAsiaTheme="minorEastAsia" w:hAnsiTheme="minorHAnsi" w:cstheme="minorBidi"/>
          <w:kern w:val="2"/>
          <w:sz w:val="24"/>
          <w:szCs w:val="24"/>
          <w:lang w:val="sv-FI" w:eastAsia="sv-FI"/>
          <w14:ligatures w14:val="standardContextual"/>
        </w:rPr>
      </w:pPr>
      <w:hyperlink w:anchor="_Toc187332146" w:history="1">
        <w:r w:rsidRPr="00494DB9">
          <w:rPr>
            <w:rStyle w:val="Hyperlnk"/>
          </w:rPr>
          <w:t>Ärendets behandling</w:t>
        </w:r>
        <w:r>
          <w:rPr>
            <w:webHidden/>
          </w:rPr>
          <w:tab/>
        </w:r>
        <w:r>
          <w:rPr>
            <w:webHidden/>
          </w:rPr>
          <w:fldChar w:fldCharType="begin"/>
        </w:r>
        <w:r>
          <w:rPr>
            <w:webHidden/>
          </w:rPr>
          <w:instrText xml:space="preserve"> PAGEREF _Toc187332146 \h </w:instrText>
        </w:r>
        <w:r>
          <w:rPr>
            <w:webHidden/>
          </w:rPr>
        </w:r>
        <w:r>
          <w:rPr>
            <w:webHidden/>
          </w:rPr>
          <w:fldChar w:fldCharType="separate"/>
        </w:r>
        <w:r>
          <w:rPr>
            <w:webHidden/>
          </w:rPr>
          <w:t>2</w:t>
        </w:r>
        <w:r>
          <w:rPr>
            <w:webHidden/>
          </w:rPr>
          <w:fldChar w:fldCharType="end"/>
        </w:r>
      </w:hyperlink>
    </w:p>
    <w:p w14:paraId="1670824B" w14:textId="359B13C0" w:rsidR="005D62D1" w:rsidRDefault="005D62D1">
      <w:pPr>
        <w:pStyle w:val="Innehll1"/>
        <w:rPr>
          <w:rFonts w:asciiTheme="minorHAnsi" w:eastAsiaTheme="minorEastAsia" w:hAnsiTheme="minorHAnsi" w:cstheme="minorBidi"/>
          <w:kern w:val="2"/>
          <w:sz w:val="24"/>
          <w:szCs w:val="24"/>
          <w:lang w:val="sv-FI" w:eastAsia="sv-FI"/>
          <w14:ligatures w14:val="standardContextual"/>
        </w:rPr>
      </w:pPr>
      <w:hyperlink w:anchor="_Toc187332147" w:history="1">
        <w:r w:rsidRPr="00494DB9">
          <w:rPr>
            <w:rStyle w:val="Hyperlnk"/>
          </w:rPr>
          <w:t>Utskottets förslag</w:t>
        </w:r>
        <w:r>
          <w:rPr>
            <w:webHidden/>
          </w:rPr>
          <w:tab/>
        </w:r>
        <w:r>
          <w:rPr>
            <w:webHidden/>
          </w:rPr>
          <w:fldChar w:fldCharType="begin"/>
        </w:r>
        <w:r>
          <w:rPr>
            <w:webHidden/>
          </w:rPr>
          <w:instrText xml:space="preserve"> PAGEREF _Toc187332147 \h </w:instrText>
        </w:r>
        <w:r>
          <w:rPr>
            <w:webHidden/>
          </w:rPr>
        </w:r>
        <w:r>
          <w:rPr>
            <w:webHidden/>
          </w:rPr>
          <w:fldChar w:fldCharType="separate"/>
        </w:r>
        <w:r>
          <w:rPr>
            <w:webHidden/>
          </w:rPr>
          <w:t>2</w:t>
        </w:r>
        <w:r>
          <w:rPr>
            <w:webHidden/>
          </w:rPr>
          <w:fldChar w:fldCharType="end"/>
        </w:r>
      </w:hyperlink>
    </w:p>
    <w:p w14:paraId="0C31FD65" w14:textId="75433B94" w:rsidR="002401D0" w:rsidRDefault="002401D0">
      <w:pPr>
        <w:pStyle w:val="ANormal"/>
        <w:rPr>
          <w:noProof/>
        </w:rPr>
      </w:pPr>
      <w:r>
        <w:rPr>
          <w:rFonts w:ascii="Verdana" w:hAnsi="Verdana"/>
          <w:noProof/>
          <w:sz w:val="16"/>
          <w:szCs w:val="36"/>
        </w:rPr>
        <w:fldChar w:fldCharType="end"/>
      </w:r>
    </w:p>
    <w:p w14:paraId="74D2BE0A" w14:textId="77777777" w:rsidR="002401D0" w:rsidRDefault="002401D0">
      <w:pPr>
        <w:pStyle w:val="ANormal"/>
      </w:pPr>
    </w:p>
    <w:p w14:paraId="53D1883B" w14:textId="77777777" w:rsidR="002401D0" w:rsidRDefault="002401D0">
      <w:pPr>
        <w:pStyle w:val="RubrikA"/>
      </w:pPr>
      <w:bookmarkStart w:id="1" w:name="_Toc529800932"/>
      <w:bookmarkStart w:id="2" w:name="_Toc187332142"/>
      <w:r>
        <w:t>Sammanfattning</w:t>
      </w:r>
      <w:bookmarkEnd w:id="1"/>
      <w:bookmarkEnd w:id="2"/>
    </w:p>
    <w:p w14:paraId="2864305A" w14:textId="77777777" w:rsidR="002401D0" w:rsidRDefault="002401D0">
      <w:pPr>
        <w:pStyle w:val="Rubrikmellanrum"/>
      </w:pPr>
    </w:p>
    <w:p w14:paraId="269FBC45" w14:textId="50813B3F" w:rsidR="002401D0" w:rsidRDefault="005D62D1">
      <w:pPr>
        <w:pStyle w:val="RubrikB"/>
      </w:pPr>
      <w:bookmarkStart w:id="3" w:name="_Toc529800933"/>
      <w:bookmarkStart w:id="4" w:name="_Toc187332143"/>
      <w:r>
        <w:t>Landskapsregeringens</w:t>
      </w:r>
      <w:r w:rsidR="002401D0">
        <w:t xml:space="preserve"> förslag</w:t>
      </w:r>
      <w:bookmarkEnd w:id="3"/>
      <w:bookmarkEnd w:id="4"/>
    </w:p>
    <w:p w14:paraId="59067928" w14:textId="77777777" w:rsidR="002401D0" w:rsidRDefault="002401D0">
      <w:pPr>
        <w:pStyle w:val="Rubrikmellanrum"/>
      </w:pPr>
    </w:p>
    <w:p w14:paraId="48238E71" w14:textId="77777777" w:rsidR="005D62D1" w:rsidRDefault="005D62D1" w:rsidP="005D62D1">
      <w:pPr>
        <w:pStyle w:val="ANormal"/>
      </w:pPr>
      <w:r>
        <w:t>Landskapsregeringen föreslår att en landskapslag om studie- och examensregister antas. Lagförslaget baserar sig på rikslagen om nationella studie- och examensregister. Avsikten är att genom den föreslagna lagen och en överenskommelseförordning möjliggöra att utbildning som genomförs på Åland integreras i nationella studie- och examensregister.</w:t>
      </w:r>
    </w:p>
    <w:p w14:paraId="171C51A1" w14:textId="39CDAB84" w:rsidR="005D62D1" w:rsidRPr="008E146D" w:rsidRDefault="005D62D1" w:rsidP="005D62D1">
      <w:pPr>
        <w:pStyle w:val="ANormal"/>
      </w:pPr>
      <w:r>
        <w:tab/>
        <w:t xml:space="preserve">Genom förslaget underlättas hanteringen av och utlämnandet av studieadministrativa uppgifter. Personer med utbildning från Åland ges rätt till digital infrastruktur på samma sätt som personer med utbildning från övriga Finland. Förslaget innebär att ansökan till utbildning vid Ålands gymnasium, Folkhögskolan på Åland och Högskolan på Åland i framtiden sker </w:t>
      </w:r>
      <w:r w:rsidRPr="008E146D">
        <w:t>via en e-tjänst samt att de som avlagt studier på Åland får tillgång till en e-tjänst för utlämnande av uppgifter om avlagda studier och examina.</w:t>
      </w:r>
    </w:p>
    <w:p w14:paraId="34745964" w14:textId="77777777" w:rsidR="005D62D1" w:rsidRPr="004F5151" w:rsidRDefault="005D62D1" w:rsidP="005D62D1">
      <w:pPr>
        <w:pStyle w:val="ANormal"/>
      </w:pPr>
      <w:r w:rsidRPr="008E146D">
        <w:tab/>
        <w:t xml:space="preserve">Avsikten är att den föreslagna lagen ska träda i kraft så snart som möjligt och då börja tillämpas för Högskolan på Ålands del gällande </w:t>
      </w:r>
      <w:r>
        <w:t xml:space="preserve">högskolornas </w:t>
      </w:r>
      <w:r w:rsidRPr="008E146D">
        <w:t>datalage</w:t>
      </w:r>
      <w:r>
        <w:t>r</w:t>
      </w:r>
      <w:r w:rsidRPr="008E146D">
        <w:t xml:space="preserve"> Virta.</w:t>
      </w:r>
      <w:r>
        <w:t xml:space="preserve"> </w:t>
      </w:r>
      <w:r w:rsidRPr="004F5151">
        <w:t>Baserat på den information som är känd vid tidpunkten för avgivandet av lagförslaget är detta den 1 augusti 2025. Tidpunkten kan komma att justeras under lagtingsbehandlingen.</w:t>
      </w:r>
    </w:p>
    <w:p w14:paraId="6E962B3D" w14:textId="77777777" w:rsidR="005D62D1" w:rsidRPr="008E146D" w:rsidRDefault="005D62D1" w:rsidP="005D62D1">
      <w:pPr>
        <w:pStyle w:val="ANormal"/>
      </w:pPr>
      <w:r w:rsidRPr="004F5151">
        <w:tab/>
        <w:t>För grundskolorna är avsikten att den föreslagna lagen ska börja tillämpas från och med den 1 augusti 2026 gällande informationsresursen inom undervisning och utbildning.</w:t>
      </w:r>
    </w:p>
    <w:p w14:paraId="1205C22B" w14:textId="6589B492" w:rsidR="005D62D1" w:rsidRPr="008E146D" w:rsidRDefault="005D62D1" w:rsidP="005D62D1">
      <w:pPr>
        <w:pStyle w:val="ANormal"/>
      </w:pPr>
      <w:r w:rsidRPr="008E146D">
        <w:tab/>
        <w:t>För gymnasieskolorna</w:t>
      </w:r>
      <w:r w:rsidR="063C4163" w:rsidRPr="008E146D">
        <w:t xml:space="preserve"> </w:t>
      </w:r>
      <w:r w:rsidRPr="008E146D">
        <w:t>är avsikten att den föreslagna lagen ska börja tillämpas från och med den 1 januari 2027 gällande informationsresursen inom undervisning och utbildning.</w:t>
      </w:r>
    </w:p>
    <w:p w14:paraId="01F69A9B" w14:textId="77777777" w:rsidR="005D62D1" w:rsidRPr="00E30897" w:rsidRDefault="005D62D1" w:rsidP="005D62D1">
      <w:pPr>
        <w:pStyle w:val="ANormal"/>
      </w:pPr>
      <w:r w:rsidRPr="008E146D">
        <w:tab/>
        <w:t>Gällande antagningsregistret är avsikten att den föreslagna lagen ska börja tillämpas för gymnasieskolorna och Högskolan på Åland från och med den 1 januari 2027.</w:t>
      </w:r>
    </w:p>
    <w:p w14:paraId="6862E86B" w14:textId="12D9C9E8" w:rsidR="002401D0" w:rsidRDefault="002401D0">
      <w:pPr>
        <w:pStyle w:val="ANormal"/>
      </w:pPr>
    </w:p>
    <w:p w14:paraId="357B387F" w14:textId="77777777" w:rsidR="002401D0" w:rsidRDefault="002401D0">
      <w:pPr>
        <w:pStyle w:val="ANormal"/>
      </w:pPr>
    </w:p>
    <w:p w14:paraId="533341FE" w14:textId="77777777" w:rsidR="002401D0" w:rsidRDefault="002401D0">
      <w:pPr>
        <w:pStyle w:val="RubrikB"/>
      </w:pPr>
      <w:bookmarkStart w:id="5" w:name="_Toc529800934"/>
      <w:bookmarkStart w:id="6" w:name="_Toc187332144"/>
      <w:r>
        <w:t>Utskottets förslag</w:t>
      </w:r>
      <w:bookmarkEnd w:id="5"/>
      <w:bookmarkEnd w:id="6"/>
    </w:p>
    <w:p w14:paraId="70778FA7" w14:textId="77777777" w:rsidR="002401D0" w:rsidRDefault="002401D0">
      <w:pPr>
        <w:pStyle w:val="Rubrikmellanrum"/>
      </w:pPr>
    </w:p>
    <w:p w14:paraId="5D6C332D" w14:textId="213A4DD1" w:rsidR="002401D0" w:rsidRDefault="00743FF8">
      <w:pPr>
        <w:pStyle w:val="ANormal"/>
      </w:pPr>
      <w:r>
        <w:t>Utskottet föreslår att lagförslaget godkänns med de ändring</w:t>
      </w:r>
      <w:r w:rsidR="04341F4C">
        <w:t>ar</w:t>
      </w:r>
      <w:r>
        <w:t xml:space="preserve"> som framkommer under Utskottets förslag.</w:t>
      </w:r>
    </w:p>
    <w:p w14:paraId="492D5962" w14:textId="32F0B91A" w:rsidR="79EB8219" w:rsidRDefault="79EB8219" w:rsidP="79EB8219">
      <w:pPr>
        <w:pStyle w:val="ANormal"/>
      </w:pPr>
    </w:p>
    <w:p w14:paraId="1AF43E49" w14:textId="77777777" w:rsidR="002401D0" w:rsidRDefault="002401D0">
      <w:pPr>
        <w:pStyle w:val="RubrikA"/>
      </w:pPr>
      <w:bookmarkStart w:id="7" w:name="_Toc529800935"/>
      <w:bookmarkStart w:id="8" w:name="_Toc187332145"/>
      <w:r>
        <w:t>Utskottets synpunkter</w:t>
      </w:r>
      <w:bookmarkEnd w:id="7"/>
      <w:bookmarkEnd w:id="8"/>
    </w:p>
    <w:p w14:paraId="27063071" w14:textId="77777777" w:rsidR="002401D0" w:rsidRDefault="002401D0">
      <w:pPr>
        <w:pStyle w:val="Rubrikmellanrum"/>
      </w:pPr>
    </w:p>
    <w:p w14:paraId="6FD71DB3" w14:textId="346A4E6F" w:rsidR="002D7B1A" w:rsidRDefault="00AD01BE" w:rsidP="002D7B1A">
      <w:pPr>
        <w:pStyle w:val="ANormal"/>
        <w:rPr>
          <w:lang w:val="sv-FI"/>
        </w:rPr>
      </w:pPr>
      <w:r>
        <w:t xml:space="preserve">Utskottet </w:t>
      </w:r>
      <w:r w:rsidR="002C6306" w:rsidRPr="00743FF8">
        <w:t>föreslår vissa förändringar av teknisk natur</w:t>
      </w:r>
      <w:r w:rsidR="002C6306">
        <w:t xml:space="preserve">, och </w:t>
      </w:r>
      <w:r>
        <w:t xml:space="preserve">tillstyrker att </w:t>
      </w:r>
      <w:r w:rsidR="002D7B1A">
        <w:t>landskapslagen om i</w:t>
      </w:r>
      <w:r w:rsidR="002D7B1A" w:rsidRPr="002D7B1A">
        <w:rPr>
          <w:lang w:val="sv-FI"/>
        </w:rPr>
        <w:t>ntegrering av åländsk utbildning i nationella studie- och examensregister</w:t>
      </w:r>
      <w:r w:rsidR="002D7B1A">
        <w:rPr>
          <w:lang w:val="sv-FI"/>
        </w:rPr>
        <w:t xml:space="preserve"> antas för att genomföra den nödvändiga moderniseringen och digitaliseringen av </w:t>
      </w:r>
      <w:r w:rsidR="00755889">
        <w:rPr>
          <w:lang w:val="sv-FI"/>
        </w:rPr>
        <w:t xml:space="preserve">informationsresurser inom utbildning. </w:t>
      </w:r>
    </w:p>
    <w:p w14:paraId="4A319D54" w14:textId="7A2B4182" w:rsidR="00FA2D55" w:rsidRDefault="00900941" w:rsidP="002D7B1A">
      <w:pPr>
        <w:pStyle w:val="ANormal"/>
        <w:rPr>
          <w:lang w:val="sv-FI"/>
        </w:rPr>
      </w:pPr>
      <w:r>
        <w:rPr>
          <w:lang w:val="sv-FI"/>
        </w:rPr>
        <w:tab/>
        <w:t>Utskottet har erfarit att under beredningen av lagförslaget har åländska studieadministrativa system övervägts. Dessa alternativ an</w:t>
      </w:r>
      <w:r w:rsidR="5E817EED">
        <w:rPr>
          <w:lang w:val="sv-FI"/>
        </w:rPr>
        <w:t>sågs</w:t>
      </w:r>
      <w:r>
        <w:rPr>
          <w:lang w:val="sv-FI"/>
        </w:rPr>
        <w:t xml:space="preserve"> inte vara ekonomiskt fördelaktiga varför det finska systemet föredrogs. Förslaget var från början en blankettlag som senare reviderades till en landskapslag</w:t>
      </w:r>
      <w:r w:rsidR="42802111">
        <w:rPr>
          <w:lang w:val="sv-FI"/>
        </w:rPr>
        <w:t xml:space="preserve"> och</w:t>
      </w:r>
      <w:r>
        <w:rPr>
          <w:lang w:val="sv-FI"/>
        </w:rPr>
        <w:t xml:space="preserve"> </w:t>
      </w:r>
      <w:r w:rsidR="21C5A9CD">
        <w:rPr>
          <w:lang w:val="sv-FI"/>
        </w:rPr>
        <w:t>s</w:t>
      </w:r>
      <w:r>
        <w:rPr>
          <w:lang w:val="sv-FI"/>
        </w:rPr>
        <w:t xml:space="preserve">om i stor del omfattar innehållet i rikslagen. </w:t>
      </w:r>
      <w:r w:rsidR="00FA2D55">
        <w:rPr>
          <w:lang w:val="sv-FI"/>
        </w:rPr>
        <w:t>Det lagtekniska valet</w:t>
      </w:r>
      <w:r>
        <w:rPr>
          <w:lang w:val="sv-FI"/>
        </w:rPr>
        <w:t xml:space="preserve"> motiveras enligt vad utskottet erfarit med att en landskapslag </w:t>
      </w:r>
      <w:r w:rsidR="00FA2D55">
        <w:rPr>
          <w:lang w:val="sv-FI"/>
        </w:rPr>
        <w:t>underlättar</w:t>
      </w:r>
      <w:r>
        <w:rPr>
          <w:lang w:val="sv-FI"/>
        </w:rPr>
        <w:t xml:space="preserve"> </w:t>
      </w:r>
      <w:r w:rsidR="00FA2D55">
        <w:rPr>
          <w:lang w:val="sv-FI"/>
        </w:rPr>
        <w:t>samarbetet</w:t>
      </w:r>
      <w:r>
        <w:rPr>
          <w:lang w:val="sv-FI"/>
        </w:rPr>
        <w:t xml:space="preserve"> </w:t>
      </w:r>
      <w:r w:rsidR="00FA2D55">
        <w:rPr>
          <w:lang w:val="sv-FI"/>
        </w:rPr>
        <w:t xml:space="preserve">mellan landskapets </w:t>
      </w:r>
      <w:r w:rsidR="3E3D050E">
        <w:rPr>
          <w:lang w:val="sv-FI"/>
        </w:rPr>
        <w:t xml:space="preserve">och rikets </w:t>
      </w:r>
      <w:r w:rsidR="00FA2D55">
        <w:rPr>
          <w:lang w:val="sv-FI"/>
        </w:rPr>
        <w:t>myndigheter.</w:t>
      </w:r>
    </w:p>
    <w:p w14:paraId="6E3A934F" w14:textId="2857E4ED" w:rsidR="00900941" w:rsidRDefault="00FA2D55" w:rsidP="002D7B1A">
      <w:pPr>
        <w:pStyle w:val="ANormal"/>
        <w:rPr>
          <w:lang w:val="sv-FI"/>
        </w:rPr>
      </w:pPr>
      <w:r>
        <w:rPr>
          <w:lang w:val="sv-FI"/>
        </w:rPr>
        <w:tab/>
        <w:t xml:space="preserve">Utskottet </w:t>
      </w:r>
      <w:r w:rsidR="00B8360E">
        <w:rPr>
          <w:lang w:val="sv-FI"/>
        </w:rPr>
        <w:t>konstaterar</w:t>
      </w:r>
      <w:r>
        <w:rPr>
          <w:lang w:val="sv-FI"/>
        </w:rPr>
        <w:t xml:space="preserve"> att den viktigaste aspekten i ärendet är det svenska språket. Landskapsregering anger i sitt övervägande att rikssystemet är lämpligt då systemen finns tillgängliga på svenska. </w:t>
      </w:r>
      <w:r w:rsidR="00B8360E">
        <w:rPr>
          <w:lang w:val="sv-FI"/>
        </w:rPr>
        <w:t>Utskottet understryker att Ålands språkliga särställning inte bara ska respekteras utan också prioriteras, varför uppföljning av att systemen samt anvisningar i praktiken fungerar på svenska både för den enskilde som för administratörer vid de åländska lärosätena</w:t>
      </w:r>
      <w:r w:rsidR="464A6644">
        <w:rPr>
          <w:lang w:val="sv-FI"/>
        </w:rPr>
        <w:t xml:space="preserve"> är </w:t>
      </w:r>
      <w:r w:rsidR="07026849">
        <w:rPr>
          <w:lang w:val="sv-FI"/>
        </w:rPr>
        <w:t>en förutsättning</w:t>
      </w:r>
      <w:r w:rsidR="00B8360E">
        <w:rPr>
          <w:lang w:val="sv-FI"/>
        </w:rPr>
        <w:t>.</w:t>
      </w:r>
      <w:r w:rsidR="37B0CE1F">
        <w:rPr>
          <w:lang w:val="sv-FI"/>
        </w:rPr>
        <w:t xml:space="preserve"> </w:t>
      </w:r>
      <w:r w:rsidR="61ADD216">
        <w:rPr>
          <w:lang w:val="sv-FI"/>
        </w:rPr>
        <w:t>Vidare betonar utskottet</w:t>
      </w:r>
      <w:r w:rsidR="149621DC">
        <w:rPr>
          <w:lang w:val="sv-FI"/>
        </w:rPr>
        <w:t xml:space="preserve"> </w:t>
      </w:r>
      <w:r w:rsidR="3A865A43">
        <w:rPr>
          <w:lang w:val="sv-FI"/>
        </w:rPr>
        <w:t>att detta även</w:t>
      </w:r>
      <w:r w:rsidR="149621DC">
        <w:rPr>
          <w:lang w:val="sv-FI"/>
        </w:rPr>
        <w:t xml:space="preserve"> framgår i överenskommelseförordningen.</w:t>
      </w:r>
    </w:p>
    <w:p w14:paraId="0C382039" w14:textId="350DBCE8" w:rsidR="00B8360E" w:rsidRDefault="00B8360E" w:rsidP="002D7B1A">
      <w:pPr>
        <w:pStyle w:val="ANormal"/>
        <w:rPr>
          <w:lang w:val="sv-FI"/>
        </w:rPr>
      </w:pPr>
      <w:r>
        <w:rPr>
          <w:lang w:val="sv-FI"/>
        </w:rPr>
        <w:tab/>
        <w:t xml:space="preserve">Genomförande av lagförslaget motiveras av starka effektivitetsskäl. Utskottet har dock erfarit att digitalisering av systemen inte leder till direkta inbesparingar utan att arbetsuppgifter kommer skifta. Den förutsedda fördelen blir </w:t>
      </w:r>
      <w:r w:rsidR="002C6306">
        <w:rPr>
          <w:lang w:val="sv-FI"/>
        </w:rPr>
        <w:t>i stället</w:t>
      </w:r>
      <w:r>
        <w:rPr>
          <w:lang w:val="sv-FI"/>
        </w:rPr>
        <w:t xml:space="preserve"> ökad servicenivå</w:t>
      </w:r>
      <w:r w:rsidR="63CA41D9">
        <w:rPr>
          <w:lang w:val="sv-FI"/>
        </w:rPr>
        <w:t xml:space="preserve"> och rättssäkerhet</w:t>
      </w:r>
      <w:r>
        <w:rPr>
          <w:lang w:val="sv-FI"/>
        </w:rPr>
        <w:t>.</w:t>
      </w:r>
    </w:p>
    <w:p w14:paraId="28B76ED0" w14:textId="6895E9B3" w:rsidR="005F1F02" w:rsidRPr="002D7B1A" w:rsidRDefault="005F1F02" w:rsidP="002C6306">
      <w:pPr>
        <w:pStyle w:val="ANormal"/>
        <w:rPr>
          <w:lang w:val="sv-FI"/>
        </w:rPr>
      </w:pPr>
      <w:r>
        <w:rPr>
          <w:lang w:val="sv-FI"/>
        </w:rPr>
        <w:tab/>
        <w:t xml:space="preserve">Utskottet noterade under behandlingen av ärendet att </w:t>
      </w:r>
      <w:r w:rsidR="002C6306" w:rsidRPr="002C6306">
        <w:rPr>
          <w:lang w:val="sv-FI"/>
        </w:rPr>
        <w:t>18 § 24</w:t>
      </w:r>
      <w:r w:rsidR="6311AE9C" w:rsidRPr="002C6306">
        <w:rPr>
          <w:lang w:val="sv-FI"/>
        </w:rPr>
        <w:t xml:space="preserve"> </w:t>
      </w:r>
      <w:r w:rsidR="00A731CD" w:rsidRPr="002C6306">
        <w:rPr>
          <w:lang w:val="sv-FI"/>
        </w:rPr>
        <w:t>punkten självstyrelselag</w:t>
      </w:r>
      <w:r w:rsidR="002C6306" w:rsidRPr="002C6306">
        <w:rPr>
          <w:lang w:val="sv-FI"/>
        </w:rPr>
        <w:t xml:space="preserve"> för Åland </w:t>
      </w:r>
      <w:r w:rsidR="002C6306">
        <w:rPr>
          <w:lang w:val="sv-FI"/>
        </w:rPr>
        <w:t>föreskriver landskapet att sköta statistisk om förhållanden i landskapet. Utskottet har erfarit att d</w:t>
      </w:r>
      <w:r w:rsidR="002C6306" w:rsidRPr="002C6306">
        <w:rPr>
          <w:lang w:val="sv-FI"/>
        </w:rPr>
        <w:t xml:space="preserve">atainsamling av studieadministrativa uppgifter för statistiska behov </w:t>
      </w:r>
      <w:r w:rsidR="002C6306">
        <w:rPr>
          <w:lang w:val="sv-FI"/>
        </w:rPr>
        <w:t>idag sköts av</w:t>
      </w:r>
      <w:r w:rsidR="002C6306" w:rsidRPr="002C6306">
        <w:rPr>
          <w:lang w:val="sv-FI"/>
        </w:rPr>
        <w:t xml:space="preserve"> </w:t>
      </w:r>
      <w:r w:rsidR="002C6306">
        <w:rPr>
          <w:lang w:val="sv-FI"/>
        </w:rPr>
        <w:t>Ålands statistik- och utredningsbyrå (ÅSUB) som får informationen direkt från skolorna. För att säkerställa</w:t>
      </w:r>
      <w:r w:rsidR="002C6306" w:rsidRPr="002C6306">
        <w:rPr>
          <w:lang w:val="sv-FI"/>
        </w:rPr>
        <w:t xml:space="preserve"> kontinuitet </w:t>
      </w:r>
      <w:r w:rsidR="002C6306">
        <w:rPr>
          <w:lang w:val="sv-FI"/>
        </w:rPr>
        <w:t xml:space="preserve">och </w:t>
      </w:r>
      <w:r w:rsidR="002C6306" w:rsidRPr="002C6306">
        <w:rPr>
          <w:lang w:val="sv-FI"/>
        </w:rPr>
        <w:t xml:space="preserve">kvaliteten </w:t>
      </w:r>
      <w:r w:rsidR="002C6306">
        <w:rPr>
          <w:lang w:val="sv-FI"/>
        </w:rPr>
        <w:t xml:space="preserve">i landskapets </w:t>
      </w:r>
      <w:r w:rsidR="002C6306" w:rsidRPr="002C6306">
        <w:rPr>
          <w:lang w:val="sv-FI"/>
        </w:rPr>
        <w:t>datamaterial</w:t>
      </w:r>
      <w:r w:rsidR="002C6306">
        <w:rPr>
          <w:lang w:val="sv-FI"/>
        </w:rPr>
        <w:t xml:space="preserve"> understryker utskottet att lagförslaget inte ska innebära oförutsedda utgifter eller administrativa bördor på myndigheten som insamlar statisk, då de utför en i självstyrelselagen föreskriven uppgift.</w:t>
      </w:r>
    </w:p>
    <w:p w14:paraId="61474465" w14:textId="045322AB" w:rsidR="00743FF8" w:rsidRPr="00743FF8" w:rsidRDefault="00743FF8" w:rsidP="00743FF8">
      <w:pPr>
        <w:pStyle w:val="ANormal"/>
        <w:rPr>
          <w:lang w:val="sv-FI"/>
        </w:rPr>
      </w:pPr>
    </w:p>
    <w:p w14:paraId="62955BAF" w14:textId="77777777" w:rsidR="002401D0" w:rsidRPr="00743FF8" w:rsidRDefault="002401D0">
      <w:pPr>
        <w:pStyle w:val="ANormal"/>
        <w:rPr>
          <w:lang w:val="sv-FI"/>
        </w:rPr>
      </w:pPr>
    </w:p>
    <w:p w14:paraId="16EB3705" w14:textId="77777777" w:rsidR="002401D0" w:rsidRDefault="002401D0">
      <w:pPr>
        <w:pStyle w:val="RubrikA"/>
      </w:pPr>
      <w:bookmarkStart w:id="9" w:name="_Toc529800936"/>
      <w:bookmarkStart w:id="10" w:name="_Toc187332146"/>
      <w:r>
        <w:t>Ärendets behandling</w:t>
      </w:r>
      <w:bookmarkEnd w:id="9"/>
      <w:bookmarkEnd w:id="10"/>
    </w:p>
    <w:p w14:paraId="58AA8A9D" w14:textId="77777777" w:rsidR="002401D0" w:rsidRDefault="002401D0">
      <w:pPr>
        <w:pStyle w:val="Rubrikmellanrum"/>
      </w:pPr>
    </w:p>
    <w:p w14:paraId="1D452759" w14:textId="6781A177" w:rsidR="005D62D1" w:rsidRDefault="005D62D1" w:rsidP="005D62D1">
      <w:pPr>
        <w:pStyle w:val="ANormal"/>
      </w:pPr>
      <w:r>
        <w:t xml:space="preserve">Lagtinget har den 13 januari 2025 begärt lag- och kulturutskottets yttrande i ärendet. </w:t>
      </w:r>
    </w:p>
    <w:p w14:paraId="01034D63" w14:textId="398B17E0" w:rsidR="005D62D1" w:rsidRDefault="005D62D1" w:rsidP="005D62D1">
      <w:pPr>
        <w:pStyle w:val="ANormal"/>
      </w:pPr>
      <w:r>
        <w:tab/>
        <w:t>Utskottet har i ärendet hör</w:t>
      </w:r>
      <w:r w:rsidR="00743FF8">
        <w:t xml:space="preserve">t ministern Annika Hambrudd, lagberedaren Alexandra Favorin, avdelningschefen Niklas Stenbäck, utbildningsplaneraren Carola Eklund, </w:t>
      </w:r>
      <w:r w:rsidR="00851F0A">
        <w:t xml:space="preserve">rektorn för Högskolan på Åland Mattias Waller, programkoordinatorn vid Högskolan på Åland Emmy Karlsson-Hellman och förvaltningschefen vid </w:t>
      </w:r>
      <w:r w:rsidR="00AD01BE">
        <w:t>Ålands</w:t>
      </w:r>
      <w:r w:rsidR="00851F0A">
        <w:t xml:space="preserve"> gymnasium Ronny Holmström-Wall. </w:t>
      </w:r>
      <w:r w:rsidR="005F1F02">
        <w:t>Utskottet har även</w:t>
      </w:r>
      <w:r w:rsidR="09C34842">
        <w:t xml:space="preserve"> erhållit</w:t>
      </w:r>
      <w:r w:rsidR="005F1F02">
        <w:t xml:space="preserve"> skriftliga yttranden av ÅSUB och Datainspektionen</w:t>
      </w:r>
      <w:r w:rsidR="362236A1">
        <w:t xml:space="preserve"> Åland</w:t>
      </w:r>
      <w:r w:rsidR="005F1F02">
        <w:t xml:space="preserve">. </w:t>
      </w:r>
    </w:p>
    <w:p w14:paraId="76BC9073" w14:textId="6D2E4408" w:rsidR="005D62D1" w:rsidRDefault="005D62D1" w:rsidP="005D62D1">
      <w:pPr>
        <w:pStyle w:val="ANormal"/>
      </w:pPr>
      <w:r>
        <w:tab/>
      </w:r>
      <w:bookmarkStart w:id="11" w:name="_Hlk164426803"/>
      <w:r>
        <w:t xml:space="preserve">I ärendets avgörande behandling deltog ordföranden Harry Jansson, vice ordföranden Sandra Listherby samt ledamöterna Anders Holmberg, Peter Lindbäck, Johan Lindström, Henrik Löthman och </w:t>
      </w:r>
      <w:r w:rsidR="00851F0A">
        <w:t>Veronica Thörnroos</w:t>
      </w:r>
      <w:r>
        <w:t>.</w:t>
      </w:r>
    </w:p>
    <w:bookmarkEnd w:id="11"/>
    <w:p w14:paraId="21949409" w14:textId="32C3D167" w:rsidR="002401D0" w:rsidRDefault="002401D0">
      <w:pPr>
        <w:pStyle w:val="ANormal"/>
      </w:pPr>
    </w:p>
    <w:p w14:paraId="5BFFDF6E" w14:textId="77777777" w:rsidR="002401D0" w:rsidRDefault="002401D0">
      <w:pPr>
        <w:pStyle w:val="ANormal"/>
      </w:pPr>
    </w:p>
    <w:p w14:paraId="00736552" w14:textId="77777777" w:rsidR="00A731CD" w:rsidRDefault="00A731CD">
      <w:pPr>
        <w:rPr>
          <w:sz w:val="30"/>
          <w:szCs w:val="20"/>
        </w:rPr>
      </w:pPr>
      <w:bookmarkStart w:id="12" w:name="_Toc529800937"/>
      <w:bookmarkStart w:id="13" w:name="_Toc187332147"/>
      <w:r>
        <w:br w:type="page"/>
      </w:r>
    </w:p>
    <w:p w14:paraId="022B67B7" w14:textId="5A336340" w:rsidR="002401D0" w:rsidRDefault="002401D0">
      <w:pPr>
        <w:pStyle w:val="RubrikA"/>
      </w:pPr>
      <w:r>
        <w:lastRenderedPageBreak/>
        <w:t>Utskottets förslag</w:t>
      </w:r>
      <w:bookmarkEnd w:id="12"/>
      <w:bookmarkEnd w:id="13"/>
    </w:p>
    <w:p w14:paraId="56368868" w14:textId="77777777" w:rsidR="002401D0" w:rsidRDefault="002401D0">
      <w:pPr>
        <w:pStyle w:val="Rubrikmellanrum"/>
      </w:pPr>
    </w:p>
    <w:p w14:paraId="051BEF14" w14:textId="77777777" w:rsidR="002401D0" w:rsidRDefault="002401D0">
      <w:pPr>
        <w:pStyle w:val="ANormal"/>
      </w:pPr>
      <w:r>
        <w:t>Med hänvisning till det anförda föreslår utskottet</w:t>
      </w:r>
    </w:p>
    <w:p w14:paraId="1BAF8EF6" w14:textId="77777777" w:rsidR="002401D0" w:rsidRDefault="002401D0">
      <w:pPr>
        <w:pStyle w:val="ANormal"/>
      </w:pPr>
    </w:p>
    <w:p w14:paraId="390C2BCA" w14:textId="17DB7943" w:rsidR="002401D0" w:rsidRDefault="002401D0">
      <w:pPr>
        <w:pStyle w:val="Klam"/>
      </w:pPr>
      <w:r>
        <w:t>att lagtinget</w:t>
      </w:r>
      <w:r w:rsidR="005D62D1">
        <w:t xml:space="preserve"> antar lagförslaget i följande lydelse:</w:t>
      </w:r>
    </w:p>
    <w:p w14:paraId="5D23CD99" w14:textId="77777777" w:rsidR="005D62D1" w:rsidRDefault="005D62D1" w:rsidP="005D62D1">
      <w:pPr>
        <w:pStyle w:val="ANormal"/>
      </w:pPr>
    </w:p>
    <w:p w14:paraId="11CA3FE6" w14:textId="77777777" w:rsidR="005D62D1" w:rsidRPr="005F2C57" w:rsidRDefault="005D62D1" w:rsidP="005D62D1">
      <w:pPr>
        <w:pStyle w:val="LagHuvRubr"/>
      </w:pPr>
      <w:bookmarkStart w:id="14" w:name="_Toc184134302"/>
      <w:r w:rsidRPr="0019603F">
        <w:rPr>
          <w:lang w:val="sv-FI"/>
        </w:rPr>
        <w:t>L A N D S K A P S L A G</w:t>
      </w:r>
      <w:r w:rsidRPr="0019603F">
        <w:rPr>
          <w:lang w:val="sv-FI"/>
        </w:rPr>
        <w:br/>
      </w:r>
      <w:r w:rsidRPr="005F2C57">
        <w:t>om studie- och examensregister</w:t>
      </w:r>
      <w:bookmarkEnd w:id="14"/>
      <w:r w:rsidRPr="005F2C57">
        <w:t xml:space="preserve"> </w:t>
      </w:r>
    </w:p>
    <w:p w14:paraId="17021A9F" w14:textId="77777777" w:rsidR="005D62D1" w:rsidRPr="0019603F" w:rsidRDefault="005D62D1" w:rsidP="005D62D1">
      <w:pPr>
        <w:pStyle w:val="ANormal"/>
        <w:rPr>
          <w:lang w:val="sv-FI"/>
        </w:rPr>
      </w:pPr>
    </w:p>
    <w:p w14:paraId="46C404DA" w14:textId="77777777" w:rsidR="005D62D1" w:rsidRDefault="005D62D1" w:rsidP="005D62D1">
      <w:pPr>
        <w:pStyle w:val="ANormal"/>
      </w:pPr>
      <w:r>
        <w:tab/>
        <w:t>I enlighet med lagtingets beslut föreskrivs:</w:t>
      </w:r>
    </w:p>
    <w:p w14:paraId="68FAF6C9" w14:textId="77777777" w:rsidR="005D62D1" w:rsidRDefault="005D62D1" w:rsidP="005D62D1">
      <w:pPr>
        <w:pStyle w:val="ANormal"/>
      </w:pPr>
    </w:p>
    <w:p w14:paraId="7EDA63D1" w14:textId="77777777" w:rsidR="005D62D1" w:rsidRDefault="005D62D1" w:rsidP="005D62D1">
      <w:pPr>
        <w:pStyle w:val="ANormal"/>
      </w:pPr>
    </w:p>
    <w:p w14:paraId="1B345139" w14:textId="77777777" w:rsidR="005D62D1" w:rsidRDefault="005D62D1" w:rsidP="005D62D1">
      <w:pPr>
        <w:pStyle w:val="LagKapitel"/>
      </w:pPr>
      <w:r>
        <w:t>1 kap.</w:t>
      </w:r>
      <w:r>
        <w:br/>
        <w:t>Allmänna bestämmelser</w:t>
      </w:r>
    </w:p>
    <w:p w14:paraId="411CBAC5" w14:textId="77777777" w:rsidR="005D62D1" w:rsidRPr="00126F37" w:rsidRDefault="005D62D1" w:rsidP="005D62D1">
      <w:pPr>
        <w:pStyle w:val="ANormal"/>
      </w:pPr>
    </w:p>
    <w:p w14:paraId="0635E0DA" w14:textId="77777777" w:rsidR="005D62D1" w:rsidRDefault="005D62D1" w:rsidP="005D62D1">
      <w:pPr>
        <w:pStyle w:val="LagParagraf"/>
      </w:pPr>
      <w:r>
        <w:t>1 §</w:t>
      </w:r>
    </w:p>
    <w:p w14:paraId="5BFFB108" w14:textId="77777777" w:rsidR="005D62D1" w:rsidRDefault="005D62D1" w:rsidP="005D62D1">
      <w:pPr>
        <w:pStyle w:val="LagPararubrik"/>
      </w:pPr>
      <w:r>
        <w:t>Lagens syfte</w:t>
      </w:r>
    </w:p>
    <w:p w14:paraId="7B3775B1" w14:textId="77777777" w:rsidR="005D62D1" w:rsidRDefault="005D62D1" w:rsidP="005D62D1">
      <w:pPr>
        <w:pStyle w:val="ANormal"/>
      </w:pPr>
      <w:r>
        <w:tab/>
        <w:t>Denna lag syftar till att</w:t>
      </w:r>
    </w:p>
    <w:p w14:paraId="19AAF5D3" w14:textId="77777777" w:rsidR="005D62D1" w:rsidRDefault="005D62D1" w:rsidP="005D62D1">
      <w:pPr>
        <w:pStyle w:val="ANormal"/>
      </w:pPr>
      <w:r>
        <w:tab/>
        <w:t>1) göra det möjligt att på elektronisk väg datasäkert och centraliserat samla in, behandla och lämna ut studie- och examensuppgifter om en person till personen själv och myndigheter som behöver uppgifterna,</w:t>
      </w:r>
    </w:p>
    <w:p w14:paraId="4EA55021" w14:textId="77777777" w:rsidR="005D62D1" w:rsidRDefault="005D62D1" w:rsidP="005D62D1">
      <w:pPr>
        <w:pStyle w:val="ANormal"/>
      </w:pPr>
      <w:r>
        <w:tab/>
        <w:t>2) säkerställa studie- och examensuppgifternas enhetlighet och tillförlitlighet samt effektivisera förvaltningens verksamhet,</w:t>
      </w:r>
    </w:p>
    <w:p w14:paraId="36FFEFD6" w14:textId="77777777" w:rsidR="005D62D1" w:rsidRDefault="005D62D1" w:rsidP="005D62D1">
      <w:pPr>
        <w:pStyle w:val="ANormal"/>
      </w:pPr>
      <w:r>
        <w:tab/>
        <w:t xml:space="preserve">3) främja ansökan till </w:t>
      </w:r>
      <w:r w:rsidRPr="00D278C1">
        <w:t>utbildning</w:t>
      </w:r>
      <w:r>
        <w:t>.</w:t>
      </w:r>
    </w:p>
    <w:p w14:paraId="13A0A329" w14:textId="77777777" w:rsidR="005D62D1" w:rsidRDefault="005D62D1" w:rsidP="005D62D1">
      <w:pPr>
        <w:pStyle w:val="ANormal"/>
      </w:pPr>
    </w:p>
    <w:p w14:paraId="14A01B23" w14:textId="77777777" w:rsidR="005D62D1" w:rsidRDefault="005D62D1" w:rsidP="005D62D1">
      <w:pPr>
        <w:pStyle w:val="LagParagraf"/>
      </w:pPr>
      <w:r>
        <w:t>2 §</w:t>
      </w:r>
    </w:p>
    <w:p w14:paraId="5D3DCCE1" w14:textId="77777777" w:rsidR="005D62D1" w:rsidRDefault="005D62D1" w:rsidP="005D62D1">
      <w:pPr>
        <w:pStyle w:val="LagPararubrik"/>
      </w:pPr>
      <w:r>
        <w:t>Tillämpningsområde</w:t>
      </w:r>
    </w:p>
    <w:p w14:paraId="26E9B24D" w14:textId="77777777" w:rsidR="005D62D1" w:rsidRDefault="005D62D1" w:rsidP="005D62D1">
      <w:pPr>
        <w:pStyle w:val="ANormal"/>
      </w:pPr>
      <w:r>
        <w:tab/>
        <w:t>Denna lag ska tillämpas på utbildning och examina om vilka det föreskrivs i</w:t>
      </w:r>
    </w:p>
    <w:p w14:paraId="6E69F04A" w14:textId="77777777" w:rsidR="005D62D1" w:rsidRDefault="005D62D1" w:rsidP="005D62D1">
      <w:pPr>
        <w:pStyle w:val="ANormal"/>
      </w:pPr>
      <w:r>
        <w:tab/>
      </w:r>
      <w:bookmarkStart w:id="15" w:name="_Hlk175832922"/>
      <w:r>
        <w:t>1) landskapslagen (2020:32) om barnomsorg och grundskola,</w:t>
      </w:r>
    </w:p>
    <w:p w14:paraId="71342930" w14:textId="77777777" w:rsidR="005D62D1" w:rsidRDefault="005D62D1" w:rsidP="005D62D1">
      <w:pPr>
        <w:pStyle w:val="ANormal"/>
      </w:pPr>
      <w:r>
        <w:tab/>
        <w:t>2) landskapslagen (2011:13) om gymnasieutbildning,</w:t>
      </w:r>
    </w:p>
    <w:p w14:paraId="791CFC43" w14:textId="77777777" w:rsidR="005D62D1" w:rsidRDefault="005D62D1" w:rsidP="005D62D1">
      <w:pPr>
        <w:pStyle w:val="ANormal"/>
      </w:pPr>
      <w:r>
        <w:tab/>
        <w:t>3) landskapslagen (1999:53) om Ålands folkhögskola</w:t>
      </w:r>
      <w:bookmarkEnd w:id="15"/>
      <w:r>
        <w:t>,</w:t>
      </w:r>
    </w:p>
    <w:p w14:paraId="680690D8" w14:textId="77777777" w:rsidR="005D62D1" w:rsidRDefault="005D62D1" w:rsidP="005D62D1">
      <w:pPr>
        <w:pStyle w:val="ANormal"/>
      </w:pPr>
      <w:r>
        <w:tab/>
        <w:t>4) yrkeshögskolelagen (2024:50) för Åland.</w:t>
      </w:r>
    </w:p>
    <w:p w14:paraId="5EEFAE12" w14:textId="77777777" w:rsidR="005D62D1" w:rsidRPr="00C91096" w:rsidRDefault="005D62D1" w:rsidP="005D62D1">
      <w:pPr>
        <w:pStyle w:val="ANormal"/>
      </w:pPr>
      <w:r>
        <w:tab/>
      </w:r>
      <w:r w:rsidRPr="00E44B08">
        <w:t xml:space="preserve">Med </w:t>
      </w:r>
      <w:r w:rsidRPr="00E44B08">
        <w:rPr>
          <w:i/>
          <w:iCs/>
        </w:rPr>
        <w:t>utbildningsanordnare</w:t>
      </w:r>
      <w:r w:rsidRPr="00E44B08">
        <w:t xml:space="preserve"> avses vid tillämpningen av denna lag den kommunala eller privata ledningen för</w:t>
      </w:r>
      <w:r w:rsidRPr="009A7236">
        <w:t xml:space="preserve"> utbildningsverksamheten enligt </w:t>
      </w:r>
      <w:r>
        <w:t xml:space="preserve">del I 1 kap. </w:t>
      </w:r>
      <w:r w:rsidRPr="009A7236">
        <w:t>1</w:t>
      </w:r>
      <w:r>
        <w:t> §</w:t>
      </w:r>
      <w:r w:rsidRPr="009A7236">
        <w:t xml:space="preserve"> i landskapslagen om barnomsorg och grundskola, Ålands gymnasium och fristående huvudmän enligt 4</w:t>
      </w:r>
      <w:r>
        <w:t> §</w:t>
      </w:r>
      <w:r w:rsidRPr="009A7236">
        <w:t xml:space="preserve"> i landskapslagen om gymnasieutbildning samt </w:t>
      </w:r>
      <w:r w:rsidRPr="00C91096">
        <w:t>Ålands folkhögskola enligt 1</w:t>
      </w:r>
      <w:r>
        <w:t> §</w:t>
      </w:r>
      <w:r w:rsidRPr="00C91096">
        <w:t xml:space="preserve"> i landskapslagen om Ålands folkhögskola.</w:t>
      </w:r>
    </w:p>
    <w:p w14:paraId="2BF5CF31" w14:textId="77777777" w:rsidR="005D62D1" w:rsidRDefault="005D62D1" w:rsidP="005D62D1">
      <w:pPr>
        <w:pStyle w:val="ANormal"/>
      </w:pPr>
      <w:r>
        <w:tab/>
        <w:t xml:space="preserve">Denna lag innehåller bestämmelser om studentnummer och studentnummerregistret, informationsresursen inom undervisning och </w:t>
      </w:r>
      <w:r w:rsidRPr="005C7130">
        <w:t>utbildning, studentexamensregistret, antagningsregistret</w:t>
      </w:r>
      <w:r>
        <w:t xml:space="preserve"> och högskolans datalager. Lagen innehåller dessutom bestämmelser om en tjänst för utlämnande av studie- och examensuppgifter.</w:t>
      </w:r>
    </w:p>
    <w:p w14:paraId="101A5ECC" w14:textId="77777777" w:rsidR="005D62D1" w:rsidRDefault="005D62D1" w:rsidP="005D62D1">
      <w:pPr>
        <w:pStyle w:val="ANormal"/>
      </w:pPr>
    </w:p>
    <w:p w14:paraId="5EB38356" w14:textId="77777777" w:rsidR="005D62D1" w:rsidRDefault="005D62D1" w:rsidP="005D62D1">
      <w:pPr>
        <w:pStyle w:val="LagParagraf"/>
      </w:pPr>
      <w:r>
        <w:t>3 §</w:t>
      </w:r>
    </w:p>
    <w:p w14:paraId="27C2622B" w14:textId="77777777" w:rsidR="005D62D1" w:rsidRDefault="005D62D1" w:rsidP="005D62D1">
      <w:pPr>
        <w:pStyle w:val="LagPararubrik"/>
      </w:pPr>
      <w:r>
        <w:t>Studentnummer</w:t>
      </w:r>
    </w:p>
    <w:p w14:paraId="673CE2FC" w14:textId="77777777" w:rsidR="005D62D1" w:rsidRDefault="005D62D1" w:rsidP="005D62D1">
      <w:pPr>
        <w:pStyle w:val="ANormal"/>
      </w:pPr>
      <w:r>
        <w:tab/>
        <w:t>Ett studentnummer är en permanent kod som tilldelas en fysisk person och som används för att identifiera personen när uppgifter i en informationsresurs eller ett datalager som avses i denna lag förs in, behandlas och lämnas ut.</w:t>
      </w:r>
    </w:p>
    <w:p w14:paraId="25DCD5CF" w14:textId="77777777" w:rsidR="005D62D1" w:rsidRDefault="005D62D1" w:rsidP="005D62D1">
      <w:pPr>
        <w:pStyle w:val="ANormal"/>
      </w:pPr>
      <w:r>
        <w:tab/>
        <w:t>Studentnumret kan användas för att identifiera personer vid utförandet av lagstadgade uppgifter som hänför sig till utbildning enligt lagstiftningen i 2 § 1 mom., om det är nödvändigt att identifiera personen vid utförandet av uppgifterna.</w:t>
      </w:r>
    </w:p>
    <w:p w14:paraId="24032E22" w14:textId="77777777" w:rsidR="005D62D1" w:rsidRDefault="005D62D1" w:rsidP="005D62D1">
      <w:pPr>
        <w:pStyle w:val="ANormal"/>
      </w:pPr>
      <w:r>
        <w:tab/>
      </w:r>
      <w:r w:rsidRPr="005740CE">
        <w:t>Om inte uppgiften överförs på en riksmyndighet genom en överenskommelseförordning enligt 32</w:t>
      </w:r>
      <w:r>
        <w:t> §</w:t>
      </w:r>
      <w:r w:rsidRPr="005740CE">
        <w:t xml:space="preserve"> i självstyrelselagen</w:t>
      </w:r>
      <w:r>
        <w:t xml:space="preserve">, sköter </w:t>
      </w:r>
      <w:r w:rsidRPr="00AF7A12">
        <w:t xml:space="preserve">Ålands </w:t>
      </w:r>
      <w:r w:rsidRPr="00AF7A12">
        <w:lastRenderedPageBreak/>
        <w:t>landskapsregering uppgifterna i detta moment gällande studentnummer. Landskapsregeringen meddelar för kännedom personens studentnummer för ett i 1</w:t>
      </w:r>
      <w:r>
        <w:t> mom.</w:t>
      </w:r>
      <w:r w:rsidRPr="00AF7A12">
        <w:t xml:space="preserve"> avsett ändamål på begäran av den som för in uppgifter. När uppgifter enligt 1</w:t>
      </w:r>
      <w:r>
        <w:t> mom.</w:t>
      </w:r>
      <w:r w:rsidRPr="00AF7A12">
        <w:t xml:space="preserve"> om en person förs in för första gången ska den som för in dem be landskapsregeringen om personens studentnummer. Landskapsregeringen meddelar studentnumret för kännedom för ett i 2</w:t>
      </w:r>
      <w:r>
        <w:t> mom.</w:t>
      </w:r>
      <w:r w:rsidRPr="00AF7A12">
        <w:t xml:space="preserve"> avsett ändamål på begäran av den som utför uppgifter som avses i det momentet. Om den person som begäran gäller saknar studentnummer, ska landskapsregeringen skapa ett studentnummer för personen.</w:t>
      </w:r>
    </w:p>
    <w:p w14:paraId="290D9037" w14:textId="77777777" w:rsidR="005D62D1" w:rsidRDefault="005D62D1" w:rsidP="005D62D1">
      <w:pPr>
        <w:pStyle w:val="ANormal"/>
      </w:pPr>
    </w:p>
    <w:p w14:paraId="08625ADC" w14:textId="77777777" w:rsidR="005D62D1" w:rsidRDefault="005D62D1" w:rsidP="005D62D1">
      <w:pPr>
        <w:pStyle w:val="LagParagraf"/>
      </w:pPr>
      <w:r>
        <w:t>4 §</w:t>
      </w:r>
    </w:p>
    <w:p w14:paraId="40446B56" w14:textId="77777777" w:rsidR="005D62D1" w:rsidRDefault="005D62D1" w:rsidP="005D62D1">
      <w:pPr>
        <w:pStyle w:val="LagPararubrik"/>
      </w:pPr>
      <w:r>
        <w:t>Studentnummerregister</w:t>
      </w:r>
    </w:p>
    <w:p w14:paraId="1BD68BAD" w14:textId="77777777" w:rsidR="005D62D1" w:rsidRPr="003D75F9" w:rsidRDefault="005D62D1" w:rsidP="005D62D1">
      <w:pPr>
        <w:pStyle w:val="ANormal"/>
      </w:pPr>
      <w:r>
        <w:tab/>
        <w:t xml:space="preserve">Studentnumren bildar ett studentnummerregister, i vilket för identifiering av personen förs in personens namn samt personbeteckning eller andra nödvändiga identifikationsuppgifter. I registret kan införas sådana kontaktuppgifter för den registrerade som den </w:t>
      </w:r>
      <w:r w:rsidRPr="003D75F9">
        <w:t>personuppgiftsansvarige behöver för att fullgöra sin lagstadgade informationsskyldighet. Uppgifterna i registret kan även användas för utveckling, utvärdering, statistikföring och uppföljning när det gäller utbildningen.</w:t>
      </w:r>
    </w:p>
    <w:p w14:paraId="10B91FA0" w14:textId="77777777" w:rsidR="005D62D1" w:rsidRDefault="005D62D1" w:rsidP="005D62D1">
      <w:pPr>
        <w:pStyle w:val="ANormal"/>
      </w:pPr>
      <w:r w:rsidRPr="003D75F9">
        <w:tab/>
        <w:t>Lanskapsregeringen är personuppgiftsansvarig för studentnummerregistret om inte uppgiften med stöd av en överenskommelseförordning</w:t>
      </w:r>
      <w:r w:rsidRPr="009A7236">
        <w:t xml:space="preserve"> överförs på en riksmyndighet</w:t>
      </w:r>
      <w:r>
        <w:t>. De uppgifter som förs in i studentnummerregistret ska bevaras permanent, med undantag av personens kontaktuppgifter som bevaras under personens livstid. Föråldrade eller onödiga kontaktuppgifter ska dock raderas genast när den personuppgiftsansvarige har blivit medveten om att uppgifterna är föråldrade eller onödiga.</w:t>
      </w:r>
    </w:p>
    <w:p w14:paraId="28FF044F" w14:textId="77777777" w:rsidR="005D62D1" w:rsidRDefault="005D62D1" w:rsidP="005D62D1">
      <w:pPr>
        <w:pStyle w:val="ANormal"/>
      </w:pPr>
      <w:r>
        <w:tab/>
        <w:t>Uppgifter får lämnas ut ur registret till en aktör som har en på lag eller på en lagstadgad uppgift baserad rätt att få uppgifter ur registret. Sekretessbelagda uppgifter får dock lämnas ut endast om det uttryckligen finns särskilda bestämmelser om rätten att lämna ut eller få sekretessbelagda uppgifter.</w:t>
      </w:r>
    </w:p>
    <w:p w14:paraId="5A55139A" w14:textId="77777777" w:rsidR="005D62D1" w:rsidRDefault="005D62D1" w:rsidP="005D62D1">
      <w:pPr>
        <w:pStyle w:val="ANormal"/>
      </w:pPr>
    </w:p>
    <w:p w14:paraId="0CDDF109" w14:textId="77777777" w:rsidR="005D62D1" w:rsidRDefault="005D62D1" w:rsidP="005D62D1">
      <w:pPr>
        <w:pStyle w:val="LagKapitel"/>
      </w:pPr>
      <w:r>
        <w:t>2 kap.</w:t>
      </w:r>
      <w:r>
        <w:br/>
        <w:t>Informationsresursen inom undervisning och utbildning</w:t>
      </w:r>
    </w:p>
    <w:p w14:paraId="3974A3F0" w14:textId="77777777" w:rsidR="005D62D1" w:rsidRPr="000160F4" w:rsidRDefault="005D62D1" w:rsidP="005D62D1">
      <w:pPr>
        <w:pStyle w:val="ANormal"/>
      </w:pPr>
    </w:p>
    <w:p w14:paraId="4AC1F478" w14:textId="77777777" w:rsidR="005D62D1" w:rsidRDefault="005D62D1" w:rsidP="005D62D1">
      <w:pPr>
        <w:pStyle w:val="LagParagraf"/>
      </w:pPr>
      <w:r>
        <w:t>5 §</w:t>
      </w:r>
    </w:p>
    <w:p w14:paraId="0DCC87F9" w14:textId="77777777" w:rsidR="005D62D1" w:rsidRPr="00DA26CB" w:rsidRDefault="005D62D1" w:rsidP="005D62D1">
      <w:pPr>
        <w:pStyle w:val="LagParagraf"/>
        <w:rPr>
          <w:i/>
          <w:iCs/>
        </w:rPr>
      </w:pPr>
      <w:r w:rsidRPr="00DA26CB">
        <w:rPr>
          <w:i/>
          <w:iCs/>
        </w:rPr>
        <w:t>Ändamålet med informationsresursen</w:t>
      </w:r>
    </w:p>
    <w:p w14:paraId="7A890FE7" w14:textId="77777777" w:rsidR="005D62D1" w:rsidRDefault="005D62D1" w:rsidP="005D62D1">
      <w:pPr>
        <w:pStyle w:val="ANormal"/>
      </w:pPr>
      <w:r>
        <w:tab/>
        <w:t xml:space="preserve">De uppgifter som förts in i informationsresursen inom undervisning och utbildning gällande den utbildning som avses i landskapslagen om barnomsorg och grundskola, landskapslagen om gymnasieutbildning och landskapslagen om Ålands folkhögskola används när en person söker till en utbildning, under utbildningen, i arbetslivet och vid </w:t>
      </w:r>
      <w:r w:rsidRPr="006E5BE0">
        <w:t>ansökan om studiestöd.</w:t>
      </w:r>
    </w:p>
    <w:p w14:paraId="773416D0" w14:textId="77777777" w:rsidR="005D62D1" w:rsidRPr="003D75F9" w:rsidRDefault="005D62D1" w:rsidP="005D62D1">
      <w:pPr>
        <w:pStyle w:val="ANormal"/>
      </w:pPr>
      <w:r>
        <w:tab/>
      </w:r>
      <w:r w:rsidRPr="003D75F9">
        <w:t>Uppgifterna kan även utnyttjas när andra myndigheter sköter sådana lagstadgade uppgifter för vilka uppgifterna i informationsresursen behövs.</w:t>
      </w:r>
    </w:p>
    <w:p w14:paraId="245C1A2F" w14:textId="77777777" w:rsidR="005D62D1" w:rsidRDefault="005D62D1" w:rsidP="005D62D1">
      <w:pPr>
        <w:pStyle w:val="ANormal"/>
      </w:pPr>
      <w:r w:rsidRPr="003D75F9">
        <w:tab/>
      </w:r>
      <w:r w:rsidRPr="00CF6808">
        <w:t>Uppgifterna i informationsresursen kan dessutom användas vid utvärdering, statistikföring och uppföljning av utbildningen.</w:t>
      </w:r>
    </w:p>
    <w:p w14:paraId="7C6530D9" w14:textId="77777777" w:rsidR="005D62D1" w:rsidRDefault="005D62D1" w:rsidP="005D62D1">
      <w:pPr>
        <w:pStyle w:val="ANormal"/>
      </w:pPr>
    </w:p>
    <w:p w14:paraId="510FE260" w14:textId="77777777" w:rsidR="005D62D1" w:rsidRDefault="005D62D1" w:rsidP="005D62D1">
      <w:pPr>
        <w:pStyle w:val="LagParagraf"/>
      </w:pPr>
      <w:r>
        <w:t>6 §</w:t>
      </w:r>
    </w:p>
    <w:p w14:paraId="696C6C4B" w14:textId="77777777" w:rsidR="005D62D1" w:rsidRDefault="005D62D1" w:rsidP="005D62D1">
      <w:pPr>
        <w:pStyle w:val="LagPararubrik"/>
      </w:pPr>
      <w:r>
        <w:t>De gemensamt personuppgiftsansvariga för informationsresursen och ansvarsfördelningen mellan dem</w:t>
      </w:r>
    </w:p>
    <w:p w14:paraId="7F8356E7" w14:textId="77777777" w:rsidR="005D62D1" w:rsidRDefault="005D62D1" w:rsidP="005D62D1">
      <w:pPr>
        <w:pStyle w:val="ANormal"/>
      </w:pPr>
      <w:r>
        <w:tab/>
        <w:t>Landskapsregeringen ansvarar för de uppgifter som ankommer på landskapsregeringen i denna paragraf, om inte uppgifterna med stöd av en överenskommelseförordning överförs på en riksmyndighet.</w:t>
      </w:r>
    </w:p>
    <w:p w14:paraId="6CA9DE11" w14:textId="77777777" w:rsidR="005D62D1" w:rsidRDefault="005D62D1" w:rsidP="005D62D1">
      <w:pPr>
        <w:pStyle w:val="ANormal"/>
      </w:pPr>
      <w:r>
        <w:tab/>
        <w:t>Utbildningsanordnarna och landskapsregeringen är gemensamt personuppgiftsansvariga för informationsresursen. Landskapsregeringen svarar för informationsresursens allmänna funktion och för de tekniska förutsättningarna för att föra in, behandla och lämna ut uppgifter.</w:t>
      </w:r>
    </w:p>
    <w:p w14:paraId="4BB91FA5" w14:textId="77777777" w:rsidR="005D62D1" w:rsidRDefault="005D62D1" w:rsidP="005D62D1">
      <w:pPr>
        <w:pStyle w:val="ANormal"/>
      </w:pPr>
      <w:r>
        <w:lastRenderedPageBreak/>
        <w:tab/>
        <w:t xml:space="preserve">Utbildningsanordnarna svarar i fråga om de uppgifter som de fört in för korrektheten enligt artikel 5.1 d och för den registrerades rätt till rättelse enligt artikel 16 i Europaparlamentets och rådets förordning (EU) 2016/679 om skydd för fysiska personer med avseende på behandling av personuppgifter och om det fria flödet av sådana uppgifter och om upphävande av direktiv 95/46/EG </w:t>
      </w:r>
      <w:r w:rsidRPr="00AD6723">
        <w:t>(allmän dataskyddsförordning),</w:t>
      </w:r>
      <w:r>
        <w:t xml:space="preserve"> nedan den allmänna dataskyddsförordningen. Lanskapsregeringen svarar för den personuppgiftsansvariges övriga skyldigheter enligt den allmänna dataskyddsförordningen och för tillgodoseendet av den registrerades övriga rättigheter.</w:t>
      </w:r>
    </w:p>
    <w:p w14:paraId="17FFE552" w14:textId="77777777" w:rsidR="005D62D1" w:rsidRDefault="005D62D1" w:rsidP="005D62D1">
      <w:pPr>
        <w:pStyle w:val="ANormal"/>
      </w:pPr>
      <w:r>
        <w:tab/>
        <w:t>Om den verksamhet som bedrivs av en utbildningsanordnare läggs ner och den personuppgiftsansvariges uppgifter inte överförs på någon annan juridisk person, blir landskapsregeringen personuppgiftsansvarig för de berörda uppgifterna i informationsresursen.</w:t>
      </w:r>
    </w:p>
    <w:p w14:paraId="4F0D2F3D" w14:textId="77777777" w:rsidR="005D62D1" w:rsidRDefault="005D62D1" w:rsidP="005D62D1">
      <w:pPr>
        <w:pStyle w:val="ANormal"/>
      </w:pPr>
    </w:p>
    <w:p w14:paraId="47DA16B2" w14:textId="77777777" w:rsidR="005D62D1" w:rsidRDefault="005D62D1" w:rsidP="005D62D1">
      <w:pPr>
        <w:pStyle w:val="LagParagraf"/>
      </w:pPr>
      <w:r>
        <w:t>7 §</w:t>
      </w:r>
    </w:p>
    <w:p w14:paraId="14A574D9" w14:textId="77777777" w:rsidR="005D62D1" w:rsidRDefault="005D62D1" w:rsidP="005D62D1">
      <w:pPr>
        <w:pStyle w:val="LagPararubrik"/>
      </w:pPr>
      <w:r>
        <w:t>Införandet av uppgifter i informationsresursen</w:t>
      </w:r>
    </w:p>
    <w:p w14:paraId="2A805591" w14:textId="77777777" w:rsidR="005D62D1" w:rsidRPr="00CF6808" w:rsidRDefault="005D62D1" w:rsidP="005D62D1">
      <w:pPr>
        <w:pStyle w:val="ANormal"/>
      </w:pPr>
      <w:r>
        <w:tab/>
        <w:t xml:space="preserve">En utbildningsanordnare är skyldig att i informationsresursen föra in de </w:t>
      </w:r>
      <w:r w:rsidRPr="00CF6808">
        <w:t>uppgifter som avses i 8–10</w:t>
      </w:r>
      <w:r>
        <w:t> §</w:t>
      </w:r>
      <w:r w:rsidRPr="00CF6808">
        <w:t>§.</w:t>
      </w:r>
    </w:p>
    <w:p w14:paraId="185F6003" w14:textId="0E5869D2" w:rsidR="005D62D1" w:rsidRPr="00CF6808" w:rsidRDefault="005D62D1" w:rsidP="005D62D1">
      <w:pPr>
        <w:pStyle w:val="ANormal"/>
      </w:pPr>
      <w:r w:rsidRPr="00CF6808">
        <w:tab/>
      </w:r>
      <w:r>
        <w:t>Om inte uppgiften överförs på en riksmyndighet genom överenskommelseförordning bestämmer l</w:t>
      </w:r>
      <w:r w:rsidRPr="00CF6808">
        <w:t xml:space="preserve">andskapsregeringen </w:t>
      </w:r>
      <w:r>
        <w:t xml:space="preserve">närmare </w:t>
      </w:r>
      <w:r w:rsidRPr="00CF6808">
        <w:t>hur de som för in uppgifter ska hålla uppgifterna aktuella</w:t>
      </w:r>
      <w:r w:rsidR="6F0FCB39" w:rsidRPr="00CF6808">
        <w:t>.</w:t>
      </w:r>
      <w:r w:rsidRPr="00CF6808">
        <w:t xml:space="preserve"> </w:t>
      </w:r>
      <w:r w:rsidRPr="00743FF8">
        <w:rPr>
          <w:strike/>
          <w:highlight w:val="yellow"/>
        </w:rPr>
        <w:t>samt meddelar föreskrifter om datastrukturen om de uppgifter som anges</w:t>
      </w:r>
      <w:r w:rsidR="00743FF8" w:rsidRPr="00743FF8">
        <w:rPr>
          <w:strike/>
          <w:highlight w:val="yellow"/>
        </w:rPr>
        <w:t xml:space="preserve"> i</w:t>
      </w:r>
      <w:r w:rsidRPr="00743FF8">
        <w:rPr>
          <w:strike/>
          <w:highlight w:val="yellow"/>
        </w:rPr>
        <w:t xml:space="preserve"> 8-10 §§</w:t>
      </w:r>
      <w:r w:rsidRPr="00743FF8">
        <w:rPr>
          <w:strike/>
        </w:rPr>
        <w:t>.</w:t>
      </w:r>
    </w:p>
    <w:p w14:paraId="1DF31FBE" w14:textId="77777777" w:rsidR="005D62D1" w:rsidRDefault="005D62D1" w:rsidP="005D62D1">
      <w:pPr>
        <w:pStyle w:val="ANormal"/>
      </w:pPr>
      <w:r w:rsidRPr="00CF6808">
        <w:tab/>
        <w:t>I informationsresursen ska dessutom personernas</w:t>
      </w:r>
      <w:r>
        <w:t xml:space="preserve"> namn och studentnummer föras in.</w:t>
      </w:r>
    </w:p>
    <w:p w14:paraId="13158EE6" w14:textId="77777777" w:rsidR="005D62D1" w:rsidRDefault="005D62D1" w:rsidP="005D62D1">
      <w:pPr>
        <w:pStyle w:val="ANormal"/>
      </w:pPr>
    </w:p>
    <w:p w14:paraId="3D17BCFC" w14:textId="77777777" w:rsidR="005D62D1" w:rsidRDefault="005D62D1" w:rsidP="005D62D1">
      <w:pPr>
        <w:pStyle w:val="LagParagraf"/>
      </w:pPr>
      <w:r>
        <w:t>8 §</w:t>
      </w:r>
    </w:p>
    <w:p w14:paraId="52B9E890" w14:textId="77777777" w:rsidR="005D62D1" w:rsidRDefault="005D62D1" w:rsidP="005D62D1">
      <w:pPr>
        <w:pStyle w:val="LagPararubrik"/>
      </w:pPr>
      <w:r w:rsidRPr="003E0380">
        <w:t>Uppgifter om grundskoleutbildning</w:t>
      </w:r>
    </w:p>
    <w:p w14:paraId="411BAE0F" w14:textId="77777777" w:rsidR="005D62D1" w:rsidRDefault="005D62D1" w:rsidP="005D62D1">
      <w:pPr>
        <w:pStyle w:val="ANormal"/>
      </w:pPr>
      <w:r>
        <w:tab/>
        <w:t>En utbildningsanordnare enligt landskapslagen om barnomsorg och grundskola ska föra in följande uppgifter om eleverna i informationsresursen</w:t>
      </w:r>
    </w:p>
    <w:p w14:paraId="5DF155CE" w14:textId="77777777" w:rsidR="005D62D1" w:rsidRDefault="005D62D1" w:rsidP="005D62D1">
      <w:pPr>
        <w:pStyle w:val="ANormal"/>
      </w:pPr>
      <w:r>
        <w:tab/>
        <w:t>1) den undervisning som eleven deltar i,</w:t>
      </w:r>
    </w:p>
    <w:p w14:paraId="0E75B04F" w14:textId="77777777" w:rsidR="005D62D1" w:rsidRDefault="005D62D1" w:rsidP="005D62D1">
      <w:pPr>
        <w:pStyle w:val="ANormal"/>
      </w:pPr>
      <w:r>
        <w:tab/>
        <w:t>2) när studierna inletts, tillfälligt avbrutits och avslutats,</w:t>
      </w:r>
    </w:p>
    <w:p w14:paraId="53F96C76" w14:textId="77777777" w:rsidR="005D62D1" w:rsidRPr="00334F2E" w:rsidRDefault="005D62D1" w:rsidP="005D62D1">
      <w:pPr>
        <w:pStyle w:val="ANormal"/>
      </w:pPr>
      <w:r>
        <w:tab/>
        <w:t xml:space="preserve">3) genomgångna studier </w:t>
      </w:r>
      <w:r w:rsidRPr="00334F2E">
        <w:t>och vitsorden för dem samt slutbedömning.</w:t>
      </w:r>
    </w:p>
    <w:p w14:paraId="22C2D9B0" w14:textId="77777777" w:rsidR="005D62D1" w:rsidRDefault="005D62D1" w:rsidP="005D62D1">
      <w:pPr>
        <w:pStyle w:val="ANormal"/>
      </w:pPr>
      <w:r w:rsidRPr="00334F2E">
        <w:tab/>
      </w:r>
      <w:bookmarkStart w:id="16" w:name="_Hlk176957669"/>
      <w:r w:rsidRPr="00334F2E">
        <w:t>Utbildningsanordnaren ska i informationsresursen föra in uppgift om att en läropliktig inte deltar i grundskoleundervisning utan fullgör sin läroplikt genom hemundervisning</w:t>
      </w:r>
      <w:r>
        <w:t xml:space="preserve"> </w:t>
      </w:r>
      <w:r w:rsidRPr="00334F2E">
        <w:t>i enlighet med del III, 6</w:t>
      </w:r>
      <w:r>
        <w:t> kap.</w:t>
      </w:r>
      <w:r w:rsidRPr="00334F2E">
        <w:t xml:space="preserve"> 29</w:t>
      </w:r>
      <w:r>
        <w:t> §</w:t>
      </w:r>
      <w:r w:rsidRPr="00334F2E">
        <w:t xml:space="preserve"> i barnomsorgs- och grundskolelagen</w:t>
      </w:r>
      <w:r>
        <w:t>.</w:t>
      </w:r>
    </w:p>
    <w:p w14:paraId="28260137" w14:textId="77777777" w:rsidR="005D62D1" w:rsidRDefault="005D62D1" w:rsidP="005D62D1">
      <w:pPr>
        <w:pStyle w:val="ANormal"/>
      </w:pPr>
      <w:r>
        <w:tab/>
      </w:r>
      <w:r w:rsidRPr="00334F2E">
        <w:t>En utbildningsanordnare ska i informationsresursen föra in uppgift om att en sådan särskild examen som avses i del III, 6</w:t>
      </w:r>
      <w:r>
        <w:t> kap.</w:t>
      </w:r>
      <w:r w:rsidRPr="00334F2E">
        <w:t xml:space="preserve"> 30</w:t>
      </w:r>
      <w:r>
        <w:t> §</w:t>
      </w:r>
      <w:r w:rsidRPr="00334F2E">
        <w:t xml:space="preserve"> i barnomsorgs- och grundskolelagen har avlagts och hur den har bedömts.</w:t>
      </w:r>
    </w:p>
    <w:bookmarkEnd w:id="16"/>
    <w:p w14:paraId="5509715F" w14:textId="77777777" w:rsidR="005D62D1" w:rsidRDefault="005D62D1" w:rsidP="005D62D1">
      <w:pPr>
        <w:pStyle w:val="ANormal"/>
      </w:pPr>
    </w:p>
    <w:p w14:paraId="664F33E8" w14:textId="77777777" w:rsidR="005D62D1" w:rsidRDefault="005D62D1" w:rsidP="005D62D1">
      <w:pPr>
        <w:pStyle w:val="LagParagraf"/>
      </w:pPr>
      <w:r>
        <w:t>9 §</w:t>
      </w:r>
    </w:p>
    <w:p w14:paraId="078748CA" w14:textId="77777777" w:rsidR="005D62D1" w:rsidRDefault="005D62D1" w:rsidP="005D62D1">
      <w:pPr>
        <w:pStyle w:val="LagPararubrik"/>
      </w:pPr>
      <w:r>
        <w:t xml:space="preserve">Uppgifter </w:t>
      </w:r>
      <w:r w:rsidRPr="003E0380">
        <w:t>om allmänbildande gymnasieutbildning</w:t>
      </w:r>
    </w:p>
    <w:p w14:paraId="6C002A5F" w14:textId="77777777" w:rsidR="005D62D1" w:rsidRDefault="005D62D1" w:rsidP="005D62D1">
      <w:pPr>
        <w:pStyle w:val="ANormal"/>
      </w:pPr>
      <w:r>
        <w:tab/>
        <w:t xml:space="preserve">En utbildningsanordnare enligt </w:t>
      </w:r>
      <w:bookmarkStart w:id="17" w:name="_Hlk175648462"/>
      <w:r>
        <w:t>landskapslagen om gymnasieutbildning ska föra in följande uppgifter om allmänbildande gymnasieutbildning för de studerande i informationsresursen</w:t>
      </w:r>
    </w:p>
    <w:bookmarkEnd w:id="17"/>
    <w:p w14:paraId="5D66792B" w14:textId="77777777" w:rsidR="005D62D1" w:rsidRDefault="005D62D1" w:rsidP="005D62D1">
      <w:pPr>
        <w:pStyle w:val="ANormal"/>
      </w:pPr>
      <w:r>
        <w:tab/>
        <w:t>1) den utbildning som genomgås,</w:t>
      </w:r>
    </w:p>
    <w:p w14:paraId="3F434DCC" w14:textId="77777777" w:rsidR="005D62D1" w:rsidRDefault="005D62D1" w:rsidP="005D62D1">
      <w:pPr>
        <w:pStyle w:val="ANormal"/>
      </w:pPr>
      <w:r>
        <w:tab/>
        <w:t>2) när studierna inletts, tillfälligt avbrutits och avslutats,</w:t>
      </w:r>
    </w:p>
    <w:p w14:paraId="140C6986" w14:textId="77777777" w:rsidR="005D62D1" w:rsidRDefault="005D62D1" w:rsidP="005D62D1">
      <w:pPr>
        <w:pStyle w:val="ANormal"/>
      </w:pPr>
      <w:r>
        <w:tab/>
        <w:t>3) genomgångna studier och en bedömning av studeranden.</w:t>
      </w:r>
    </w:p>
    <w:p w14:paraId="3B38E810" w14:textId="77777777" w:rsidR="005D62D1" w:rsidRPr="001420A4" w:rsidRDefault="005D62D1" w:rsidP="005D62D1">
      <w:pPr>
        <w:pStyle w:val="ANormal"/>
      </w:pPr>
    </w:p>
    <w:p w14:paraId="112B7200" w14:textId="77777777" w:rsidR="005D62D1" w:rsidRDefault="005D62D1" w:rsidP="005D62D1">
      <w:pPr>
        <w:pStyle w:val="LagParagraf"/>
      </w:pPr>
      <w:r>
        <w:t>10 §</w:t>
      </w:r>
    </w:p>
    <w:p w14:paraId="4AC128B7" w14:textId="77777777" w:rsidR="005D62D1" w:rsidRDefault="005D62D1" w:rsidP="005D62D1">
      <w:pPr>
        <w:pStyle w:val="LagPararubrik"/>
      </w:pPr>
      <w:r>
        <w:t>Uppgifter om yrkesutbildning</w:t>
      </w:r>
    </w:p>
    <w:p w14:paraId="6F43CF97" w14:textId="77777777" w:rsidR="005D62D1" w:rsidRDefault="005D62D1" w:rsidP="005D62D1">
      <w:pPr>
        <w:pStyle w:val="ANormal"/>
      </w:pPr>
      <w:r>
        <w:tab/>
        <w:t>En utbildningsanordnare enligt landskapslagen om gymnasieutbildning ska föra in följande uppgifter om yrkesutbildning för de studerande i informationsresursen:</w:t>
      </w:r>
    </w:p>
    <w:p w14:paraId="177FCF44" w14:textId="77777777" w:rsidR="005D62D1" w:rsidRDefault="005D62D1" w:rsidP="005D62D1">
      <w:pPr>
        <w:pStyle w:val="ANormal"/>
      </w:pPr>
      <w:r>
        <w:tab/>
        <w:t>1) den examen, den examensdel eller de examensdelar som avläggs eller den utbildning som genomgås,</w:t>
      </w:r>
    </w:p>
    <w:p w14:paraId="1D3F1D7A" w14:textId="77777777" w:rsidR="005D62D1" w:rsidRDefault="005D62D1" w:rsidP="005D62D1">
      <w:pPr>
        <w:pStyle w:val="ANormal"/>
      </w:pPr>
      <w:r>
        <w:lastRenderedPageBreak/>
        <w:tab/>
        <w:t>2) när examen har avlagts eller utbildningen inletts, tillfälligt avbrutits och avslutats,</w:t>
      </w:r>
    </w:p>
    <w:p w14:paraId="195A8686" w14:textId="77777777" w:rsidR="005D62D1" w:rsidRDefault="005D62D1" w:rsidP="005D62D1">
      <w:pPr>
        <w:pStyle w:val="ANormal"/>
      </w:pPr>
      <w:r>
        <w:tab/>
        <w:t>3) avlagda examensdelar och genomgångna utbildningsdelar och delområden inom gemensamma examensdelar och deras omfattning, bedömning av kunnandet samt avlagd examen eller genomgången utbildning.</w:t>
      </w:r>
    </w:p>
    <w:p w14:paraId="40E774CF" w14:textId="77777777" w:rsidR="005D62D1" w:rsidRPr="0068763C" w:rsidRDefault="005D62D1" w:rsidP="005D62D1">
      <w:pPr>
        <w:pStyle w:val="ANormal"/>
        <w:rPr>
          <w:strike/>
        </w:rPr>
      </w:pPr>
    </w:p>
    <w:p w14:paraId="0A78F089" w14:textId="77777777" w:rsidR="005D62D1" w:rsidRDefault="005D62D1" w:rsidP="005D62D1">
      <w:pPr>
        <w:pStyle w:val="LagParagraf"/>
      </w:pPr>
      <w:r>
        <w:t>11 §</w:t>
      </w:r>
    </w:p>
    <w:p w14:paraId="5CB0683F" w14:textId="77777777" w:rsidR="005D62D1" w:rsidRDefault="005D62D1" w:rsidP="005D62D1">
      <w:pPr>
        <w:pStyle w:val="LagPararubrik"/>
      </w:pPr>
      <w:r>
        <w:t>Utlämnande av uppgifter ur informationsresursen</w:t>
      </w:r>
    </w:p>
    <w:p w14:paraId="769C26BB" w14:textId="77777777" w:rsidR="005D62D1" w:rsidRPr="00CF6808" w:rsidRDefault="005D62D1" w:rsidP="005D62D1">
      <w:pPr>
        <w:pStyle w:val="ANormal"/>
      </w:pPr>
      <w:r>
        <w:tab/>
        <w:t xml:space="preserve">Landskapsregeringen beslutar om utlämnande av uppgifter ur informationsresursen och svarar för att utlämnandet sker på ett lagenligt sätt, om inte uppgiften med stöd av en överenskommelseförordning överförs på en </w:t>
      </w:r>
      <w:r w:rsidRPr="00CF6808">
        <w:t>riksmyndighet.</w:t>
      </w:r>
    </w:p>
    <w:p w14:paraId="5F86B8B6" w14:textId="77777777" w:rsidR="005D62D1" w:rsidRDefault="005D62D1" w:rsidP="005D62D1">
      <w:pPr>
        <w:pStyle w:val="ANormal"/>
      </w:pPr>
    </w:p>
    <w:p w14:paraId="4E6903CB" w14:textId="77777777" w:rsidR="005D62D1" w:rsidRDefault="005D62D1" w:rsidP="005D62D1">
      <w:pPr>
        <w:pStyle w:val="LagParagraf"/>
      </w:pPr>
      <w:r>
        <w:t>12 §</w:t>
      </w:r>
    </w:p>
    <w:p w14:paraId="2DC36F3E" w14:textId="77777777" w:rsidR="005D62D1" w:rsidRPr="00C8630F" w:rsidRDefault="005D62D1" w:rsidP="005D62D1">
      <w:pPr>
        <w:pStyle w:val="LagPararubrik"/>
      </w:pPr>
      <w:r w:rsidRPr="00C8630F">
        <w:t>Tid för bevarande av uppgifterna i informationsresursen</w:t>
      </w:r>
    </w:p>
    <w:p w14:paraId="3D8F77F6" w14:textId="77777777" w:rsidR="005D62D1" w:rsidRDefault="005D62D1" w:rsidP="005D62D1">
      <w:pPr>
        <w:pStyle w:val="ANormal"/>
      </w:pPr>
      <w:r w:rsidRPr="00C8630F">
        <w:tab/>
        <w:t>De uppgifter som förs in i informationsresursen ska bevaras permanent. De uppgifter som gäller tillfälligt avbrytande av studierna ska dock bevaras i endast fem år från det att studierna avslutades eller examen avlades.</w:t>
      </w:r>
    </w:p>
    <w:p w14:paraId="43F9FB6C" w14:textId="77777777" w:rsidR="005D62D1" w:rsidRDefault="005D62D1" w:rsidP="005D62D1">
      <w:pPr>
        <w:pStyle w:val="ANormal"/>
      </w:pPr>
    </w:p>
    <w:p w14:paraId="682F3D04" w14:textId="77777777" w:rsidR="005D62D1" w:rsidRDefault="005D62D1" w:rsidP="005D62D1">
      <w:pPr>
        <w:pStyle w:val="LagKapitel"/>
      </w:pPr>
      <w:r w:rsidRPr="00BD64C0">
        <w:t>3</w:t>
      </w:r>
      <w:r>
        <w:t> kap.</w:t>
      </w:r>
      <w:r>
        <w:br/>
      </w:r>
      <w:r w:rsidRPr="00BD64C0">
        <w:t>Studentexamensregistret</w:t>
      </w:r>
    </w:p>
    <w:p w14:paraId="7744BA09" w14:textId="77777777" w:rsidR="005D62D1" w:rsidRPr="00E216F1" w:rsidRDefault="005D62D1" w:rsidP="005D62D1">
      <w:pPr>
        <w:pStyle w:val="ANormal"/>
      </w:pPr>
    </w:p>
    <w:p w14:paraId="22A1E794" w14:textId="77777777" w:rsidR="005D62D1" w:rsidRPr="005F2C57" w:rsidRDefault="005D62D1" w:rsidP="005D62D1">
      <w:pPr>
        <w:pStyle w:val="LagParagraf"/>
      </w:pPr>
      <w:r w:rsidRPr="005F2C57">
        <w:t>13 §</w:t>
      </w:r>
    </w:p>
    <w:p w14:paraId="383DD96E" w14:textId="77777777" w:rsidR="005D62D1" w:rsidRPr="00BD64C0" w:rsidRDefault="005D62D1" w:rsidP="005D62D1">
      <w:pPr>
        <w:pStyle w:val="LagPararubrik"/>
      </w:pPr>
      <w:r w:rsidRPr="00BD64C0">
        <w:t>Studentexamensregistret</w:t>
      </w:r>
    </w:p>
    <w:p w14:paraId="37CB216F" w14:textId="77777777" w:rsidR="005D62D1" w:rsidRPr="00BD64C0" w:rsidRDefault="005D62D1" w:rsidP="005D62D1">
      <w:pPr>
        <w:pStyle w:val="ANormal"/>
      </w:pPr>
      <w:bookmarkStart w:id="18" w:name="_Hlk176174784"/>
      <w:r w:rsidRPr="00BD64C0">
        <w:tab/>
        <w:t xml:space="preserve">I enlighet med </w:t>
      </w:r>
      <w:r w:rsidRPr="00247E82">
        <w:t>Republikens presidents förordning (2021:147) om ordnandet av studentexamen på Åland</w:t>
      </w:r>
      <w:r>
        <w:t xml:space="preserve"> </w:t>
      </w:r>
      <w:r w:rsidRPr="00BD64C0">
        <w:t>sköter rikets Studentexamensnämnd ordnandet av studentexamen</w:t>
      </w:r>
      <w:r>
        <w:t>. Studentexamensnämnden</w:t>
      </w:r>
      <w:r w:rsidRPr="00BD64C0">
        <w:t xml:space="preserve"> upprätthåller och fungerar som registeransvarig för studentexamensregistret och lämnar ut uppgifter ur registret i enlighet med 3</w:t>
      </w:r>
      <w:r>
        <w:t> kap.</w:t>
      </w:r>
      <w:r w:rsidRPr="00BD64C0">
        <w:t xml:space="preserve"> i lagen om nationella studie- och examensregister</w:t>
      </w:r>
      <w:r>
        <w:t xml:space="preserve"> (FFS 884/2017)</w:t>
      </w:r>
      <w:r w:rsidRPr="00BD64C0">
        <w:t>.</w:t>
      </w:r>
    </w:p>
    <w:p w14:paraId="06CE7C50" w14:textId="77777777" w:rsidR="005D62D1" w:rsidRPr="00BD64C0" w:rsidRDefault="005D62D1" w:rsidP="005D62D1">
      <w:pPr>
        <w:pStyle w:val="ANormal"/>
      </w:pPr>
      <w:r w:rsidRPr="00BD64C0">
        <w:tab/>
        <w:t>Studentexamensnämnden för in uppgifter om avläggande av studentexamen i enlighet med 14</w:t>
      </w:r>
      <w:r>
        <w:t> §</w:t>
      </w:r>
      <w:r w:rsidRPr="00BD64C0">
        <w:t xml:space="preserve"> i lagen om nationella studie- och examensregister.</w:t>
      </w:r>
    </w:p>
    <w:p w14:paraId="3A83CC80" w14:textId="77777777" w:rsidR="005D62D1" w:rsidRPr="00BD64C0" w:rsidRDefault="005D62D1" w:rsidP="005D62D1">
      <w:pPr>
        <w:pStyle w:val="ANormal"/>
      </w:pPr>
      <w:r w:rsidRPr="00743FF8">
        <w:rPr>
          <w:b/>
          <w:bCs/>
          <w:strike/>
        </w:rPr>
        <w:tab/>
      </w:r>
      <w:r w:rsidRPr="00BD64C0">
        <w:t>Ålands gymnasium ska sända de övriga uppgifter som avses i paragrafen till registret.</w:t>
      </w:r>
    </w:p>
    <w:bookmarkEnd w:id="18"/>
    <w:p w14:paraId="6D491041" w14:textId="77777777" w:rsidR="005D62D1" w:rsidRDefault="005D62D1" w:rsidP="005D62D1">
      <w:pPr>
        <w:pStyle w:val="ANormal"/>
      </w:pPr>
    </w:p>
    <w:p w14:paraId="270191F0" w14:textId="77777777" w:rsidR="005D62D1" w:rsidRDefault="005D62D1" w:rsidP="005D62D1">
      <w:pPr>
        <w:pStyle w:val="LagKapitel"/>
      </w:pPr>
      <w:r>
        <w:t>4 kap.</w:t>
      </w:r>
      <w:r>
        <w:br/>
        <w:t>Antagningsregistret</w:t>
      </w:r>
    </w:p>
    <w:p w14:paraId="024875A3" w14:textId="77777777" w:rsidR="005D62D1" w:rsidRPr="007F4D4F" w:rsidRDefault="005D62D1" w:rsidP="005D62D1">
      <w:pPr>
        <w:pStyle w:val="ANormal"/>
      </w:pPr>
    </w:p>
    <w:p w14:paraId="30D5B2B3" w14:textId="77777777" w:rsidR="005D62D1" w:rsidRDefault="005D62D1" w:rsidP="005D62D1">
      <w:pPr>
        <w:pStyle w:val="LagParagraf"/>
      </w:pPr>
      <w:r>
        <w:t>14 §</w:t>
      </w:r>
    </w:p>
    <w:p w14:paraId="1135579F" w14:textId="77777777" w:rsidR="005D62D1" w:rsidRDefault="005D62D1" w:rsidP="005D62D1">
      <w:pPr>
        <w:pStyle w:val="LagPararubrik"/>
      </w:pPr>
      <w:r>
        <w:t>Ändamålet med antagningsregistret</w:t>
      </w:r>
    </w:p>
    <w:p w14:paraId="466F2A08" w14:textId="77777777" w:rsidR="005D62D1" w:rsidRDefault="005D62D1" w:rsidP="005D62D1">
      <w:pPr>
        <w:pStyle w:val="ANormal"/>
      </w:pPr>
      <w:r>
        <w:tab/>
        <w:t>Antagningsregistret används för att</w:t>
      </w:r>
    </w:p>
    <w:p w14:paraId="31AC4262" w14:textId="77777777" w:rsidR="005D62D1" w:rsidRDefault="005D62D1" w:rsidP="005D62D1">
      <w:pPr>
        <w:pStyle w:val="ANormal"/>
      </w:pPr>
      <w:r>
        <w:tab/>
        <w:t>1) informera om studier och antagningen av studerande,</w:t>
      </w:r>
    </w:p>
    <w:p w14:paraId="387B7C66" w14:textId="77777777" w:rsidR="005D62D1" w:rsidRDefault="005D62D1" w:rsidP="005D62D1">
      <w:pPr>
        <w:pStyle w:val="ANormal"/>
      </w:pPr>
      <w:r>
        <w:tab/>
        <w:t>2) ordna ansökan till utbildning, antagning av studerande och mottagande av studieplats samt för att följa ansökan till utbildning och antagningen av studerande,</w:t>
      </w:r>
    </w:p>
    <w:p w14:paraId="746023E0" w14:textId="77777777" w:rsidR="005D62D1" w:rsidRDefault="005D62D1" w:rsidP="005D62D1">
      <w:pPr>
        <w:pStyle w:val="ANormal"/>
      </w:pPr>
      <w:r>
        <w:tab/>
        <w:t>3) ge Högskolan på Åland, Ålands gymnasium och Ålands folkhögskola de uppgifter som behövs för antagningen av studerande, utvecklingen av antagningen och ordnandet av studierna,</w:t>
      </w:r>
    </w:p>
    <w:p w14:paraId="274D4BE0" w14:textId="77777777" w:rsidR="005D62D1" w:rsidRDefault="005D62D1" w:rsidP="005D62D1">
      <w:pPr>
        <w:pStyle w:val="ANormal"/>
      </w:pPr>
      <w:r>
        <w:tab/>
        <w:t>4) informera sökande som blivit utan studieplats om utbildningsmöjligheter,</w:t>
      </w:r>
    </w:p>
    <w:p w14:paraId="5B64A1D2" w14:textId="77777777" w:rsidR="005D62D1" w:rsidRDefault="005D62D1" w:rsidP="005D62D1">
      <w:pPr>
        <w:pStyle w:val="ANormal"/>
      </w:pPr>
      <w:r>
        <w:tab/>
        <w:t xml:space="preserve">5) ta fram data om sökande och antagna studerande för uppföljning och utvärdering av utbildningssystemet, </w:t>
      </w:r>
    </w:p>
    <w:p w14:paraId="3EA0E023" w14:textId="77777777" w:rsidR="005D62D1" w:rsidRDefault="005D62D1" w:rsidP="005D62D1">
      <w:pPr>
        <w:pStyle w:val="ANormal"/>
      </w:pPr>
      <w:r>
        <w:tab/>
        <w:t>6) vidta andra åtgärder som behövs för antagningen av studerande.</w:t>
      </w:r>
    </w:p>
    <w:p w14:paraId="3CC3794E" w14:textId="77777777" w:rsidR="005D62D1" w:rsidRPr="003B27E5" w:rsidRDefault="005D62D1" w:rsidP="005D62D1">
      <w:pPr>
        <w:pStyle w:val="ANormal"/>
      </w:pPr>
      <w:r>
        <w:tab/>
      </w:r>
      <w:r w:rsidRPr="003B27E5">
        <w:t>Antagningsregistret består av delregister, som omfattar registret för ansökan till högskola och registret för ansökan till gymnasieutbildning och övrig utbildning efter grundskolan.</w:t>
      </w:r>
    </w:p>
    <w:p w14:paraId="32116FF7" w14:textId="77777777" w:rsidR="005D62D1" w:rsidRDefault="005D62D1" w:rsidP="005D62D1">
      <w:pPr>
        <w:pStyle w:val="ANormal"/>
      </w:pPr>
      <w:r w:rsidRPr="003B27E5">
        <w:tab/>
        <w:t>Av antagningsregistrets delregister</w:t>
      </w:r>
      <w:r>
        <w:t xml:space="preserve"> används</w:t>
      </w:r>
    </w:p>
    <w:p w14:paraId="62012D45" w14:textId="77777777" w:rsidR="005D62D1" w:rsidRDefault="005D62D1" w:rsidP="005D62D1">
      <w:pPr>
        <w:pStyle w:val="ANormal"/>
      </w:pPr>
      <w:r>
        <w:lastRenderedPageBreak/>
        <w:tab/>
        <w:t>1) registret för ansökan till högskola vid antagning av studerande till studier som leder till sådan yrkeshögskoleexamen och högre yrkeshögskoleexamen som avses i yrkeshögskolelagen för Åland samt, enligt Högskolan på Ålands bedömning, även vid antagning av studerande till annan utbildning som erbjuds av högskolan, samt för övervakning av begränsningarna vid mottagandet av studieplats,</w:t>
      </w:r>
    </w:p>
    <w:p w14:paraId="6232A866" w14:textId="77777777" w:rsidR="005D62D1" w:rsidRDefault="005D62D1" w:rsidP="005D62D1">
      <w:pPr>
        <w:pStyle w:val="ANormal"/>
      </w:pPr>
      <w:r>
        <w:tab/>
        <w:t>2) registret för ansökan till gymnasieutbildning och övrig utbildning efter grundskolan vid antagning av studerande till sådana utbildningar och examina som avses i landskapslagen om gymnasieutbildning och i landskapslagen om Ålands folkhögskola.</w:t>
      </w:r>
    </w:p>
    <w:p w14:paraId="4C734651" w14:textId="77777777" w:rsidR="005D62D1" w:rsidRDefault="005D62D1" w:rsidP="005D62D1">
      <w:pPr>
        <w:pStyle w:val="ANormal"/>
      </w:pPr>
    </w:p>
    <w:p w14:paraId="7D5D7587" w14:textId="77777777" w:rsidR="005D62D1" w:rsidRDefault="005D62D1" w:rsidP="005D62D1">
      <w:pPr>
        <w:pStyle w:val="LagParagraf"/>
      </w:pPr>
      <w:r>
        <w:t>15 §</w:t>
      </w:r>
    </w:p>
    <w:p w14:paraId="0572AFA9" w14:textId="77777777" w:rsidR="005D62D1" w:rsidRDefault="005D62D1" w:rsidP="005D62D1">
      <w:pPr>
        <w:pStyle w:val="LagPararubrik"/>
      </w:pPr>
      <w:r>
        <w:t>De gemensamt personuppgiftsansvariga för antagningsregistret samt ansvarsfördelningen mellan dem</w:t>
      </w:r>
    </w:p>
    <w:p w14:paraId="1BC9A45D" w14:textId="77777777" w:rsidR="005D62D1" w:rsidRDefault="005D62D1" w:rsidP="005D62D1">
      <w:pPr>
        <w:pStyle w:val="ANormal"/>
      </w:pPr>
      <w:r>
        <w:tab/>
        <w:t>Om</w:t>
      </w:r>
      <w:r w:rsidRPr="005740CE">
        <w:t xml:space="preserve"> inte uppgiften överförs på en riksmyndighet genom en överenskommelseförordning </w:t>
      </w:r>
      <w:r>
        <w:t>sköter la</w:t>
      </w:r>
      <w:r w:rsidRPr="00AF7A12">
        <w:t>ndskapsregering</w:t>
      </w:r>
      <w:r>
        <w:t>en</w:t>
      </w:r>
      <w:r w:rsidRPr="00AF7A12">
        <w:t xml:space="preserve"> </w:t>
      </w:r>
      <w:r>
        <w:t xml:space="preserve">de </w:t>
      </w:r>
      <w:r w:rsidRPr="00AF7A12">
        <w:t>uppgifter</w:t>
      </w:r>
      <w:r>
        <w:t xml:space="preserve"> som ankommer på landskapsregeringen i denna paragraf.</w:t>
      </w:r>
    </w:p>
    <w:p w14:paraId="21B33F95" w14:textId="77777777" w:rsidR="005D62D1" w:rsidRDefault="005D62D1" w:rsidP="005D62D1">
      <w:pPr>
        <w:pStyle w:val="ANormal"/>
      </w:pPr>
      <w:r>
        <w:tab/>
        <w:t xml:space="preserve">Gemensamt personuppgiftsansvariga för antagningsregistret är landskapsregeringen och Högskolan på Åland gällande delregistret i 14 § 2 mom. 1 punkten och landskapsregeringen och Ålands gymnasium gällande delregistret </w:t>
      </w:r>
      <w:r w:rsidRPr="00390111">
        <w:t>i 1</w:t>
      </w:r>
      <w:r>
        <w:t>4 §</w:t>
      </w:r>
      <w:r w:rsidRPr="00390111">
        <w:t xml:space="preserve"> 2</w:t>
      </w:r>
      <w:r>
        <w:t> mom.</w:t>
      </w:r>
      <w:r w:rsidRPr="00390111">
        <w:t xml:space="preserve"> 2</w:t>
      </w:r>
      <w:r>
        <w:t> punkt</w:t>
      </w:r>
      <w:r w:rsidRPr="00390111">
        <w:t>en</w:t>
      </w:r>
      <w:r>
        <w:t>.</w:t>
      </w:r>
    </w:p>
    <w:p w14:paraId="749AE8A7" w14:textId="77777777" w:rsidR="005D62D1" w:rsidRDefault="005D62D1" w:rsidP="005D62D1">
      <w:pPr>
        <w:pStyle w:val="ANormal"/>
      </w:pPr>
      <w:r>
        <w:tab/>
        <w:t>Landskapsregeringen svarar för insamlingen av uppgifter till antagningsregistret och för genomförandet av ansökningssystemen samt för den allmänna informationen, vägledningen och rådgivningen i samband med ansökan till utbildning och antagningen av studerande.</w:t>
      </w:r>
    </w:p>
    <w:p w14:paraId="75DC5157" w14:textId="77777777" w:rsidR="005D62D1" w:rsidRDefault="005D62D1" w:rsidP="005D62D1">
      <w:pPr>
        <w:pStyle w:val="ANormal"/>
      </w:pPr>
      <w:r>
        <w:tab/>
        <w:t>Ålands gymnasium och Högskolan på Åland svarar för att de uppgifter som de fört in är korrekta i enlighet med artikel 5.1 d samt för den registrerades rätt till rättelse i enlighet med artikel 16 i den allmänna dataskyddsförordningen. Landskapsregeringen svarar för den personuppgiftsansvariges övriga skyldigheter enligt den allmänna dataskyddsförordningen och för tillgodoseendet av den registrerades övriga rättigheter.</w:t>
      </w:r>
    </w:p>
    <w:p w14:paraId="20296E6B" w14:textId="77777777" w:rsidR="005D62D1" w:rsidRDefault="005D62D1" w:rsidP="005D62D1">
      <w:pPr>
        <w:pStyle w:val="ANormal"/>
      </w:pPr>
    </w:p>
    <w:p w14:paraId="707DC36E" w14:textId="77777777" w:rsidR="005D62D1" w:rsidRDefault="005D62D1" w:rsidP="005D62D1">
      <w:pPr>
        <w:pStyle w:val="LagParagraf"/>
      </w:pPr>
      <w:r>
        <w:t>16 §</w:t>
      </w:r>
    </w:p>
    <w:p w14:paraId="23BF3485" w14:textId="77777777" w:rsidR="005D62D1" w:rsidRDefault="005D62D1" w:rsidP="005D62D1">
      <w:pPr>
        <w:pStyle w:val="LagPararubrik"/>
      </w:pPr>
      <w:r>
        <w:t>Antagningsregistrets datainnehåll</w:t>
      </w:r>
    </w:p>
    <w:p w14:paraId="794E98F8" w14:textId="77777777" w:rsidR="005D62D1" w:rsidRDefault="005D62D1" w:rsidP="005D62D1">
      <w:pPr>
        <w:pStyle w:val="ANormal"/>
      </w:pPr>
      <w:r>
        <w:tab/>
        <w:t>I antagningsregistret kan följande föras in</w:t>
      </w:r>
    </w:p>
    <w:p w14:paraId="574F6D4F" w14:textId="77777777" w:rsidR="005D62D1" w:rsidRDefault="005D62D1" w:rsidP="005D62D1">
      <w:pPr>
        <w:pStyle w:val="ANormal"/>
      </w:pPr>
      <w:r>
        <w:tab/>
        <w:t>1) den sökandes namn, studentnummer och personbeteckning eller någon annan motsvarande identifikationsuppgift, medborgarskap, kön och behövlig kontaktinformation,</w:t>
      </w:r>
    </w:p>
    <w:p w14:paraId="1D215C6C" w14:textId="77777777" w:rsidR="005D62D1" w:rsidRDefault="005D62D1" w:rsidP="005D62D1">
      <w:pPr>
        <w:pStyle w:val="ANormal"/>
      </w:pPr>
      <w:r>
        <w:tab/>
        <w:t>2) uppgifter om den sökandes tidigare utbildning och examina,</w:t>
      </w:r>
    </w:p>
    <w:p w14:paraId="23E36437" w14:textId="77777777" w:rsidR="005D62D1" w:rsidRDefault="005D62D1" w:rsidP="005D62D1">
      <w:pPr>
        <w:pStyle w:val="ANormal"/>
      </w:pPr>
      <w:r>
        <w:tab/>
        <w:t>3) uppgifter om ansökan till utbildning och grunderna för antagning i fråga om varje sökande,</w:t>
      </w:r>
    </w:p>
    <w:p w14:paraId="658868AC" w14:textId="77777777" w:rsidR="005D62D1" w:rsidRDefault="005D62D1" w:rsidP="005D62D1">
      <w:pPr>
        <w:pStyle w:val="ANormal"/>
      </w:pPr>
      <w:r>
        <w:tab/>
        <w:t xml:space="preserve">4) uppgifter om </w:t>
      </w:r>
      <w:r w:rsidRPr="00FD7D1C">
        <w:t>antagningsresultat, mottagande av studieplats och inskrivning vid skolan i fråga</w:t>
      </w:r>
      <w:r>
        <w:t>,</w:t>
      </w:r>
    </w:p>
    <w:p w14:paraId="3D246E65" w14:textId="77777777" w:rsidR="005D62D1" w:rsidRDefault="005D62D1" w:rsidP="005D62D1">
      <w:pPr>
        <w:pStyle w:val="ANormal"/>
      </w:pPr>
      <w:r>
        <w:tab/>
        <w:t>5) sökandens samtycke till att personuppgifter behandlas för direktmarknadsföring av utbildning.</w:t>
      </w:r>
    </w:p>
    <w:p w14:paraId="39ABDF59" w14:textId="5B2B6836" w:rsidR="005D62D1" w:rsidRDefault="005D62D1" w:rsidP="005D62D1">
      <w:pPr>
        <w:pStyle w:val="ANormal"/>
      </w:pPr>
      <w:r>
        <w:tab/>
        <w:t>Förutom de uppgifter som anges</w:t>
      </w:r>
      <w:r w:rsidR="00743FF8">
        <w:t xml:space="preserve"> </w:t>
      </w:r>
      <w:r w:rsidR="00743FF8" w:rsidRPr="00743FF8">
        <w:rPr>
          <w:b/>
          <w:bCs/>
          <w:highlight w:val="yellow"/>
        </w:rPr>
        <w:t>i</w:t>
      </w:r>
      <w:r>
        <w:t xml:space="preserve"> 1 mom. kan i antagningsregistret föras in uppgifter om arbetserfarenhet och fritidsintressen. Dessa uppgifter inhämtas och förs in endast i det fall uppgifterna behövs för antagningen av studerande.</w:t>
      </w:r>
    </w:p>
    <w:p w14:paraId="11A43E30" w14:textId="77777777" w:rsidR="005D62D1" w:rsidRDefault="005D62D1" w:rsidP="005D62D1">
      <w:pPr>
        <w:pStyle w:val="ANormal"/>
      </w:pPr>
      <w:r>
        <w:tab/>
        <w:t xml:space="preserve">I antagningsregistret kan det dessutom föras in sådana uppgifter om den sökandes hälsotillstånd och </w:t>
      </w:r>
      <w:r w:rsidRPr="00980650">
        <w:t xml:space="preserve">funktionsförmåga som den sökande själv uppgett och som ska beaktas när antagningen ordnas. När en person har sökt till en </w:t>
      </w:r>
      <w:r>
        <w:t xml:space="preserve">sådan </w:t>
      </w:r>
      <w:r w:rsidRPr="00980650">
        <w:t xml:space="preserve">yrkesutbildning som inbegriper krav som hänför sig till minderårigas säkerhet eller patient- eller </w:t>
      </w:r>
      <w:r w:rsidRPr="003B75D6">
        <w:t>klientsäkerhet eller trafiksäkerhet som avses i 81</w:t>
      </w:r>
      <w:r>
        <w:t> §</w:t>
      </w:r>
      <w:r w:rsidRPr="003B75D6">
        <w:t xml:space="preserve"> i lagen om yrkesutbildning (FFS 531/2017), tillämplig på</w:t>
      </w:r>
      <w:r w:rsidRPr="005E170B">
        <w:t xml:space="preserve"> Åland genom republikens presidents förordning (2005:37) om yrkesutbildning inom social-</w:t>
      </w:r>
      <w:r>
        <w:t xml:space="preserve"> </w:t>
      </w:r>
      <w:r w:rsidRPr="005E170B">
        <w:t xml:space="preserve">och hälsovård i landskapet Åland </w:t>
      </w:r>
      <w:r>
        <w:t xml:space="preserve">och genom republikens presidents </w:t>
      </w:r>
      <w:r>
        <w:lastRenderedPageBreak/>
        <w:t xml:space="preserve">förordning (2018:37) om utvärdering och godkännande av sjöfartsutbildning som ges på Åland, </w:t>
      </w:r>
      <w:r w:rsidRPr="005E170B">
        <w:t xml:space="preserve">eller </w:t>
      </w:r>
      <w:r>
        <w:t xml:space="preserve">sådan yrkeshögskoleutbildning </w:t>
      </w:r>
      <w:r w:rsidRPr="00980650">
        <w:t>som inbegriper krav som hänför sig till minderårigas säkerhet eller patient- eller klientsäkerhe</w:t>
      </w:r>
      <w:r>
        <w:t xml:space="preserve">t </w:t>
      </w:r>
      <w:r w:rsidRPr="006809C2">
        <w:t>eller trafiksäkerhet i 24</w:t>
      </w:r>
      <w:r>
        <w:t> §</w:t>
      </w:r>
      <w:r w:rsidRPr="005E170B">
        <w:t xml:space="preserve"> i yrkeshögskolelagen för Åland, kan i antagningsregistret föras in uppgift om huruvida det finns sådana hälsorelaterade omständigheter som inverkar på yrkesvalet som den sökande själv uppgett, som ska beaktas vid antagningen.</w:t>
      </w:r>
    </w:p>
    <w:p w14:paraId="64F27DA5" w14:textId="77777777" w:rsidR="005D62D1" w:rsidRPr="004C070F" w:rsidRDefault="005D62D1" w:rsidP="005D62D1">
      <w:pPr>
        <w:pStyle w:val="ANormal"/>
      </w:pPr>
      <w:r>
        <w:tab/>
      </w:r>
      <w:r w:rsidRPr="004C070F">
        <w:t>När en person har sökt till en yrkesutbildning som avses i 3</w:t>
      </w:r>
      <w:r>
        <w:t> mom.</w:t>
      </w:r>
      <w:r w:rsidRPr="004C070F">
        <w:t xml:space="preserve"> eller en yrkeshögskoleutbildning i 38</w:t>
      </w:r>
      <w:r>
        <w:t> §</w:t>
      </w:r>
      <w:r w:rsidRPr="004C070F">
        <w:t xml:space="preserve"> i yrkeshögskolelagen för Åland, kan i antagningsregistret föras in uppgift om ett beslut om indragning av studierätten. När en studerande har sökt till en utbildning som avses i 38</w:t>
      </w:r>
      <w:r>
        <w:t> §</w:t>
      </w:r>
      <w:r w:rsidRPr="004C070F">
        <w:t xml:space="preserve"> i yrkeshögskolelagen för Åland som överflyttande studerande, kan i registret för ansökan till högskol</w:t>
      </w:r>
      <w:r>
        <w:t xml:space="preserve">an </w:t>
      </w:r>
      <w:r w:rsidRPr="004C070F">
        <w:t>föras in uppgift om ett i den paragrafen pågående ärende som gäller indragning av studierätten.</w:t>
      </w:r>
    </w:p>
    <w:p w14:paraId="45CB0459" w14:textId="77777777" w:rsidR="005D62D1" w:rsidRDefault="005D62D1" w:rsidP="005D62D1">
      <w:pPr>
        <w:pStyle w:val="ANormal"/>
      </w:pPr>
      <w:r w:rsidRPr="004C070F">
        <w:tab/>
        <w:t xml:space="preserve">I vart och ett av de delregister </w:t>
      </w:r>
      <w:r>
        <w:t>i 14 § 2 mom. kan förutom uppgifter enligt 1–4 mom. i denna paragraf också föras in andra uppgifter som är nödvändiga med tanke på ändamålet med delregistret och som är relevanta för bedömningen av de sökandes lämplighet för en utbildning eller ett yrke enligt 14 § eller för antagningen av studerande utifrån utbildningspolitiska grunder eller individuella utbildningsbehov.</w:t>
      </w:r>
    </w:p>
    <w:p w14:paraId="1872A945" w14:textId="77777777" w:rsidR="005D62D1" w:rsidRDefault="005D62D1" w:rsidP="005D62D1">
      <w:pPr>
        <w:pStyle w:val="ANormal"/>
      </w:pPr>
    </w:p>
    <w:p w14:paraId="01D474DE" w14:textId="77777777" w:rsidR="005D62D1" w:rsidRPr="001A46D1" w:rsidRDefault="005D62D1" w:rsidP="005D62D1">
      <w:pPr>
        <w:pStyle w:val="LagParagraf"/>
      </w:pPr>
      <w:r>
        <w:t>17 §</w:t>
      </w:r>
    </w:p>
    <w:p w14:paraId="4E940FFC" w14:textId="77777777" w:rsidR="005D62D1" w:rsidRPr="001A46D1" w:rsidRDefault="005D62D1" w:rsidP="005D62D1">
      <w:pPr>
        <w:pStyle w:val="LagPararubrik"/>
      </w:pPr>
      <w:r w:rsidRPr="001A46D1">
        <w:t>Datakällor för antagningsregistret</w:t>
      </w:r>
    </w:p>
    <w:p w14:paraId="21361E41" w14:textId="77777777" w:rsidR="005D62D1" w:rsidRDefault="005D62D1" w:rsidP="005D62D1">
      <w:pPr>
        <w:pStyle w:val="ANormal"/>
      </w:pPr>
      <w:r w:rsidRPr="001A46D1">
        <w:tab/>
        <w:t>De myndigheter som på Åland är gemensamt personuppgiftsansvariga för den åländska antagningen via antagningsregistret har rätt att utöver de uppgifter som sökanden har uppgett, trots sekretessbestämmelserna, få sådana uppgifter som avses i 1</w:t>
      </w:r>
      <w:r>
        <w:t>6 §</w:t>
      </w:r>
      <w:r w:rsidRPr="001A46D1">
        <w:t xml:space="preserve"> 1 och 5</w:t>
      </w:r>
      <w:r>
        <w:t> mom.</w:t>
      </w:r>
      <w:r w:rsidRPr="001A46D1">
        <w:t xml:space="preserve"> från Ålands arbetsmarknads-</w:t>
      </w:r>
      <w:r>
        <w:t xml:space="preserve"> </w:t>
      </w:r>
      <w:r w:rsidRPr="001A46D1">
        <w:t>och studieservicemyndighet, utbildningsanordnarna för grundskolan,</w:t>
      </w:r>
      <w:r>
        <w:t xml:space="preserve"> Ålands gymnasium, Ålands folkhögskola och Högskolan på Åland.</w:t>
      </w:r>
    </w:p>
    <w:p w14:paraId="343356B7" w14:textId="77777777" w:rsidR="005D62D1" w:rsidRDefault="005D62D1" w:rsidP="005D62D1">
      <w:pPr>
        <w:pStyle w:val="ANormal"/>
      </w:pPr>
    </w:p>
    <w:p w14:paraId="30927FAD" w14:textId="77777777" w:rsidR="005D62D1" w:rsidRPr="006B0E6B" w:rsidRDefault="005D62D1" w:rsidP="005D62D1">
      <w:pPr>
        <w:pStyle w:val="LagParagraf"/>
      </w:pPr>
      <w:r>
        <w:t>18 §</w:t>
      </w:r>
    </w:p>
    <w:p w14:paraId="7F38D77A" w14:textId="77777777" w:rsidR="005D62D1" w:rsidRPr="006B0E6B" w:rsidRDefault="005D62D1" w:rsidP="005D62D1">
      <w:pPr>
        <w:pStyle w:val="LagPararubrik"/>
      </w:pPr>
      <w:r w:rsidRPr="006B0E6B">
        <w:t>Utlämnande av uppgifter ur antagningsregistret</w:t>
      </w:r>
    </w:p>
    <w:p w14:paraId="42AF5609" w14:textId="77777777" w:rsidR="005D62D1" w:rsidRDefault="005D62D1" w:rsidP="005D62D1">
      <w:pPr>
        <w:pStyle w:val="ANormal"/>
      </w:pPr>
      <w:r w:rsidRPr="006B0E6B">
        <w:tab/>
        <w:t>Trots sekretessbestämmelser får de uppgifter som avses i 1</w:t>
      </w:r>
      <w:r>
        <w:t>6 §</w:t>
      </w:r>
      <w:r w:rsidRPr="006B0E6B">
        <w:t xml:space="preserve"> 1 och 5</w:t>
      </w:r>
      <w:r>
        <w:t> mom.</w:t>
      </w:r>
      <w:r w:rsidRPr="006B0E6B">
        <w:t xml:space="preserve"> i den utsträckning uppgifterna som avses i 1</w:t>
      </w:r>
      <w:r>
        <w:t> mom.</w:t>
      </w:r>
      <w:r w:rsidRPr="006B0E6B">
        <w:t xml:space="preserve"> behövs</w:t>
      </w:r>
      <w:r>
        <w:t xml:space="preserve"> och de uppgifter som avses i 5 mom. är nödvändiga för skötseln av mottagarens uppgifter, lämnas ut ur antagningsregistret till:</w:t>
      </w:r>
    </w:p>
    <w:p w14:paraId="5B8474B4" w14:textId="77777777" w:rsidR="005D62D1" w:rsidRPr="0046796E" w:rsidRDefault="005D62D1" w:rsidP="005D62D1">
      <w:pPr>
        <w:pStyle w:val="ANormal"/>
        <w:rPr>
          <w:strike/>
        </w:rPr>
      </w:pPr>
      <w:r>
        <w:tab/>
        <w:t xml:space="preserve">1) Högskolan på Åland, Ålands gymnasium </w:t>
      </w:r>
      <w:r w:rsidRPr="00A84ED2">
        <w:t xml:space="preserve">och </w:t>
      </w:r>
      <w:r>
        <w:t>Ålands folkhögskola,</w:t>
      </w:r>
    </w:p>
    <w:p w14:paraId="037E0AA4" w14:textId="77777777" w:rsidR="005D62D1" w:rsidRDefault="005D62D1" w:rsidP="005D62D1">
      <w:pPr>
        <w:pStyle w:val="ANormal"/>
      </w:pPr>
      <w:r>
        <w:tab/>
        <w:t>2) landskapsregeringen och Ålands statistik- och utredningsbyrå för utredningar som gäller uppföljning av utbildningssystemet,</w:t>
      </w:r>
    </w:p>
    <w:p w14:paraId="156AE29D" w14:textId="77777777" w:rsidR="005D62D1" w:rsidRDefault="005D62D1" w:rsidP="005D62D1">
      <w:pPr>
        <w:pStyle w:val="ANormal"/>
      </w:pPr>
      <w:r>
        <w:tab/>
        <w:t>3) Ålands arbetsmarknads- och studieservicemyndighet för skötseln av uppgifter enligt landskapslagen (2006:71) om studiestöd och för utredning av förutsättningarna för att få en arbetslöshetsförmån enligt landskapslagen (2003:71) om tillämpning av lagen om utkomstskydd för arbetslösa,</w:t>
      </w:r>
    </w:p>
    <w:p w14:paraId="40845AE1" w14:textId="77777777" w:rsidR="005D62D1" w:rsidRDefault="005D62D1" w:rsidP="005D62D1">
      <w:pPr>
        <w:pStyle w:val="ANormal"/>
      </w:pPr>
      <w:r>
        <w:tab/>
        <w:t>4) till Folkpensionsanstalten för skötseln av uppgifter enligt lagen om Folkpensionsanstaltens rehabiliteringsförmåner och rehabiliteringspenningförmåner (FFS 566/2005),</w:t>
      </w:r>
    </w:p>
    <w:p w14:paraId="309F4C45" w14:textId="77777777" w:rsidR="005D62D1" w:rsidRDefault="005D62D1" w:rsidP="005D62D1">
      <w:pPr>
        <w:pStyle w:val="ANormal"/>
      </w:pPr>
      <w:r>
        <w:tab/>
        <w:t>5) till Ålands hälso- och sjukvård för skötseln av studerandehälsovård enligt 30 § i landskapslagen (2011:114) om Ålands hälso- och sjukvård,</w:t>
      </w:r>
    </w:p>
    <w:p w14:paraId="6A3DC76F" w14:textId="77777777" w:rsidR="005D62D1" w:rsidRDefault="005D62D1" w:rsidP="005D62D1">
      <w:pPr>
        <w:pStyle w:val="ANormal"/>
      </w:pPr>
      <w:r>
        <w:tab/>
        <w:t>6) till Migrationsverket för skötseln av de uppgifter som det har enligt utlänningslagen (FFS 301/2004) och medborgarskapslagen (FFS 359/2003).</w:t>
      </w:r>
    </w:p>
    <w:p w14:paraId="5F18DB64" w14:textId="77777777" w:rsidR="005D62D1" w:rsidRDefault="005D62D1" w:rsidP="005D62D1">
      <w:pPr>
        <w:pStyle w:val="ANormal"/>
      </w:pPr>
      <w:r>
        <w:tab/>
        <w:t>Sådana uppgifter som avses i 16 § 2-4 mom. får lämnas ut endast till de mottagare som nämns i 1 mom. 1 punkten i denna paragraf för antagning av studerande.</w:t>
      </w:r>
    </w:p>
    <w:p w14:paraId="57A58503" w14:textId="77777777" w:rsidR="005D62D1" w:rsidRDefault="005D62D1" w:rsidP="005D62D1">
      <w:pPr>
        <w:pStyle w:val="ANormal"/>
      </w:pPr>
    </w:p>
    <w:p w14:paraId="03EC9D55" w14:textId="77777777" w:rsidR="005D62D1" w:rsidRDefault="005D62D1" w:rsidP="005D62D1">
      <w:pPr>
        <w:pStyle w:val="LagParagraf"/>
      </w:pPr>
      <w:r>
        <w:t>19 §</w:t>
      </w:r>
    </w:p>
    <w:p w14:paraId="275C862B" w14:textId="77777777" w:rsidR="005D62D1" w:rsidRDefault="005D62D1" w:rsidP="005D62D1">
      <w:pPr>
        <w:pStyle w:val="LagPararubrik"/>
      </w:pPr>
      <w:r>
        <w:lastRenderedPageBreak/>
        <w:t>Tid för bevarande av uppgifterna i antagningsregistret</w:t>
      </w:r>
    </w:p>
    <w:p w14:paraId="2393F39E" w14:textId="77777777" w:rsidR="005D62D1" w:rsidRDefault="005D62D1" w:rsidP="005D62D1">
      <w:pPr>
        <w:pStyle w:val="ANormal"/>
      </w:pPr>
      <w:r>
        <w:tab/>
        <w:t>Uppgifterna i antagningsregistret ska bevaras i fem år från det att ett beslut om antagning har fattats. De uppgifter om mottagandet av en studieplats som finns i registret för ansökan till högskola ska dock bevaras permanent.</w:t>
      </w:r>
    </w:p>
    <w:p w14:paraId="7DF5BF9F" w14:textId="77777777" w:rsidR="005D62D1" w:rsidRDefault="005D62D1" w:rsidP="005D62D1">
      <w:pPr>
        <w:pStyle w:val="ANormal"/>
      </w:pPr>
    </w:p>
    <w:p w14:paraId="57C5450D" w14:textId="77777777" w:rsidR="005D62D1" w:rsidRDefault="005D62D1" w:rsidP="005D62D1">
      <w:pPr>
        <w:pStyle w:val="LagKapitel"/>
      </w:pPr>
      <w:r>
        <w:t>5 kap.</w:t>
      </w:r>
      <w:r>
        <w:br/>
        <w:t>Högskolans datalager</w:t>
      </w:r>
    </w:p>
    <w:p w14:paraId="45F6DB2A" w14:textId="77777777" w:rsidR="005D62D1" w:rsidRPr="007F4D4F" w:rsidRDefault="005D62D1" w:rsidP="005D62D1">
      <w:pPr>
        <w:pStyle w:val="ANormal"/>
      </w:pPr>
    </w:p>
    <w:p w14:paraId="2A42B320" w14:textId="77777777" w:rsidR="005D62D1" w:rsidRDefault="005D62D1" w:rsidP="005D62D1">
      <w:pPr>
        <w:pStyle w:val="LagParagraf"/>
      </w:pPr>
      <w:r>
        <w:t>20 §</w:t>
      </w:r>
    </w:p>
    <w:p w14:paraId="5BDE966F" w14:textId="77777777" w:rsidR="005D62D1" w:rsidRPr="001658E8" w:rsidRDefault="005D62D1" w:rsidP="005D62D1">
      <w:pPr>
        <w:pStyle w:val="LagPararubrik"/>
      </w:pPr>
      <w:r w:rsidRPr="001658E8">
        <w:t>Ändamålet med högskolornas datalager</w:t>
      </w:r>
    </w:p>
    <w:p w14:paraId="053E08EE" w14:textId="77777777" w:rsidR="005D62D1" w:rsidRDefault="005D62D1" w:rsidP="005D62D1">
      <w:pPr>
        <w:pStyle w:val="ANormal"/>
      </w:pPr>
      <w:r w:rsidRPr="001658E8">
        <w:tab/>
      </w:r>
      <w:bookmarkStart w:id="19" w:name="_Hlk176261229"/>
      <w:r w:rsidRPr="001658E8">
        <w:t>För ett centraliserat bevarande och centraliserad användning av högskolans uppgifter om studierätt, anmälningar, examina och studieprestationer ska det finnas ett datalager, i vilket datainnehållet i högskolans register över uppgifter om studerande samlas och genom vilket antagningsregistret och högskolornas gemensamma antagningstjänster ges tillgång till detta innehåll på ett datasäkert sätt genom ett tekniskt gränssnitt, en elektronisk förbindelse eller annars i elektronisk form</w:t>
      </w:r>
      <w:bookmarkEnd w:id="19"/>
      <w:r w:rsidRPr="001658E8">
        <w:t>. Högskol</w:t>
      </w:r>
      <w:r>
        <w:t>an</w:t>
      </w:r>
      <w:r w:rsidRPr="001658E8">
        <w:t xml:space="preserve"> får använda datalagret också </w:t>
      </w:r>
      <w:r>
        <w:t>för skötseln av öv</w:t>
      </w:r>
      <w:r w:rsidRPr="001658E8">
        <w:t>riga uppgifter enligt 2</w:t>
      </w:r>
      <w:r>
        <w:t> §</w:t>
      </w:r>
      <w:r w:rsidRPr="001658E8">
        <w:t xml:space="preserve"> i yrkeshögskolelagen för Åland och när uppgifter </w:t>
      </w:r>
      <w:r>
        <w:t xml:space="preserve">lämnas ut </w:t>
      </w:r>
      <w:r w:rsidRPr="001658E8">
        <w:t>till myndigheter och andra högskolor.</w:t>
      </w:r>
    </w:p>
    <w:p w14:paraId="37E93574" w14:textId="77777777" w:rsidR="005D62D1" w:rsidRDefault="005D62D1" w:rsidP="005D62D1">
      <w:pPr>
        <w:pStyle w:val="ANormal"/>
      </w:pPr>
    </w:p>
    <w:p w14:paraId="08B47651" w14:textId="77777777" w:rsidR="005D62D1" w:rsidRDefault="005D62D1" w:rsidP="005D62D1">
      <w:pPr>
        <w:pStyle w:val="LagParagraf"/>
      </w:pPr>
      <w:r>
        <w:t>21 §</w:t>
      </w:r>
    </w:p>
    <w:p w14:paraId="0E2BA65E" w14:textId="77777777" w:rsidR="005D62D1" w:rsidRDefault="005D62D1" w:rsidP="005D62D1">
      <w:pPr>
        <w:pStyle w:val="LagPararubrik"/>
      </w:pPr>
      <w:r>
        <w:t>De gemensamt personuppgiftsansvariga för datalagret samt ansvarsfördelningen mellan dem</w:t>
      </w:r>
    </w:p>
    <w:p w14:paraId="3B9A2CAE" w14:textId="77777777" w:rsidR="005D62D1" w:rsidRDefault="005D62D1" w:rsidP="005D62D1">
      <w:pPr>
        <w:pStyle w:val="ANormal"/>
      </w:pPr>
      <w:r>
        <w:tab/>
        <w:t>Landskapsregeringen sköter de uppgifter som enligt denna paragraf ankommer på landskapsregeringen o</w:t>
      </w:r>
      <w:r w:rsidRPr="005740CE">
        <w:t>m inte uppgiften överförs på en riksmyndighet genom överenskommelseförordning</w:t>
      </w:r>
      <w:r>
        <w:t>.</w:t>
      </w:r>
    </w:p>
    <w:p w14:paraId="24B0E275" w14:textId="77777777" w:rsidR="005D62D1" w:rsidRDefault="005D62D1" w:rsidP="005D62D1">
      <w:pPr>
        <w:pStyle w:val="ANormal"/>
      </w:pPr>
      <w:r>
        <w:tab/>
        <w:t>Landskapsregeringen är gemensamt personuppgiftsansvarig för datalagret tillsammans med Högskolan på Åland. Landskapsregeringen svarar för datalagrets allmänna funktion och för de tekniska förutsättningarna för att föra in, behandla och lämna ut uppgifter.</w:t>
      </w:r>
    </w:p>
    <w:p w14:paraId="30EC74C7" w14:textId="77777777" w:rsidR="005D62D1" w:rsidRDefault="005D62D1" w:rsidP="005D62D1">
      <w:pPr>
        <w:pStyle w:val="ANormal"/>
      </w:pPr>
      <w:r>
        <w:tab/>
        <w:t>Högskolan på Åland svarar för att de uppgifter som den fört in är korrekta i enlighet med artikel 5.1 d samt för den registrerades rätt till rättelse i enlighet med artikel 16 i den allmänna dataskyddsförordningen. Landskapsregeringen svarar för den personuppgiftsansvariges övriga skyldigheter enligt den allmänna dataskyddsförordningen och för tillgodoseendet av den registrerades övriga rättigheter.</w:t>
      </w:r>
    </w:p>
    <w:p w14:paraId="7A48BAB3" w14:textId="77777777" w:rsidR="005D62D1" w:rsidRDefault="005D62D1" w:rsidP="005D62D1">
      <w:pPr>
        <w:pStyle w:val="ANormal"/>
      </w:pPr>
    </w:p>
    <w:p w14:paraId="532F5F02" w14:textId="77777777" w:rsidR="005D62D1" w:rsidRDefault="005D62D1" w:rsidP="005D62D1">
      <w:pPr>
        <w:pStyle w:val="LagParagraf"/>
      </w:pPr>
      <w:r>
        <w:t>22 §</w:t>
      </w:r>
    </w:p>
    <w:p w14:paraId="5B5CC4D7" w14:textId="77777777" w:rsidR="005D62D1" w:rsidRDefault="005D62D1" w:rsidP="005D62D1">
      <w:pPr>
        <w:pStyle w:val="LagPararubrik"/>
      </w:pPr>
      <w:bookmarkStart w:id="20" w:name="_Hlk176261846"/>
      <w:r>
        <w:t>Datainnehållet i högskolans datalager och skyldigheten att föra in uppgifter</w:t>
      </w:r>
    </w:p>
    <w:p w14:paraId="10F84247" w14:textId="77777777" w:rsidR="005D62D1" w:rsidRDefault="005D62D1" w:rsidP="005D62D1">
      <w:pPr>
        <w:pStyle w:val="ANormal"/>
      </w:pPr>
      <w:r>
        <w:tab/>
        <w:t>Högskolan på Åland ska föra in följande uppgifter i datalagret</w:t>
      </w:r>
    </w:p>
    <w:p w14:paraId="1F134CED" w14:textId="77777777" w:rsidR="005D62D1" w:rsidRDefault="005D62D1" w:rsidP="005D62D1">
      <w:pPr>
        <w:pStyle w:val="ANormal"/>
      </w:pPr>
      <w:r>
        <w:tab/>
        <w:t>1) studentnummer och personbeteckning eller någon annan motsvarande identifikationsuppgift för den berörda personen,</w:t>
      </w:r>
    </w:p>
    <w:p w14:paraId="427ADD3D" w14:textId="77777777" w:rsidR="005D62D1" w:rsidRDefault="005D62D1" w:rsidP="005D62D1">
      <w:pPr>
        <w:pStyle w:val="ANormal"/>
      </w:pPr>
      <w:r>
        <w:tab/>
        <w:t>2) uppgifter om examina som en person avlagt och specialiseringsutbildningar som en person genomgått samt uppgifter om alla studieprestationer och vitsorden för dem,</w:t>
      </w:r>
    </w:p>
    <w:p w14:paraId="7E864F63" w14:textId="77777777" w:rsidR="005D62D1" w:rsidRDefault="005D62D1" w:rsidP="005D62D1">
      <w:pPr>
        <w:pStyle w:val="ANormal"/>
      </w:pPr>
      <w:r>
        <w:tab/>
        <w:t>3) uppgifter om en persons studierätt inom utbildning som leder till examen och inom specialiseringsutbildningar samt uppgifter om mottagandet av en studieplats och anmälan till utbildning som leder till examen och anmälan till specialiseringsutbildning.</w:t>
      </w:r>
    </w:p>
    <w:p w14:paraId="01A08E31" w14:textId="77777777" w:rsidR="005D62D1" w:rsidRDefault="005D62D1" w:rsidP="005D62D1">
      <w:pPr>
        <w:pStyle w:val="ANormal"/>
      </w:pPr>
      <w:r>
        <w:tab/>
      </w:r>
      <w:r w:rsidRPr="007C6EAB">
        <w:t>Landskapsregeringen bestämmer hur högskola</w:t>
      </w:r>
      <w:r>
        <w:t>n</w:t>
      </w:r>
      <w:r w:rsidRPr="007C6EAB">
        <w:t xml:space="preserve"> ska hålla innehållet i datalagret aktuellt, om inte uppgiften överförs på en riksmyndighet genom överenskommels</w:t>
      </w:r>
      <w:r>
        <w:t>e</w:t>
      </w:r>
      <w:r w:rsidRPr="007C6EAB">
        <w:t>förordning.</w:t>
      </w:r>
    </w:p>
    <w:p w14:paraId="077B9FC8" w14:textId="77777777" w:rsidR="005D62D1" w:rsidRDefault="005D62D1" w:rsidP="005D62D1">
      <w:pPr>
        <w:pStyle w:val="ANormal"/>
      </w:pPr>
      <w:r>
        <w:tab/>
        <w:t xml:space="preserve">Högskolan på Åland kan med administratören för datalagret komma överens om att i datalagret föra in ett sådant </w:t>
      </w:r>
      <w:r w:rsidRPr="00416889">
        <w:t>datainnehåll ur ett registe</w:t>
      </w:r>
      <w:r>
        <w:t>r som högskolan ansvarar för som är mer omfattande än vad som anges i 1 mom.</w:t>
      </w:r>
    </w:p>
    <w:bookmarkEnd w:id="20"/>
    <w:p w14:paraId="2CAD750E" w14:textId="77777777" w:rsidR="005D62D1" w:rsidRDefault="005D62D1" w:rsidP="005D62D1">
      <w:pPr>
        <w:pStyle w:val="ANormal"/>
      </w:pPr>
    </w:p>
    <w:p w14:paraId="15705E50" w14:textId="77777777" w:rsidR="005D62D1" w:rsidRDefault="005D62D1" w:rsidP="005D62D1">
      <w:pPr>
        <w:pStyle w:val="LagParagraf"/>
      </w:pPr>
      <w:r>
        <w:lastRenderedPageBreak/>
        <w:t>23 §</w:t>
      </w:r>
    </w:p>
    <w:p w14:paraId="12DED215" w14:textId="77777777" w:rsidR="005D62D1" w:rsidRDefault="005D62D1" w:rsidP="005D62D1">
      <w:pPr>
        <w:pStyle w:val="LagPararubrik"/>
      </w:pPr>
      <w:r>
        <w:t>Utlämnande av uppgifter ur högskolans datalager</w:t>
      </w:r>
    </w:p>
    <w:p w14:paraId="092E3581" w14:textId="77777777" w:rsidR="005D62D1" w:rsidRDefault="005D62D1" w:rsidP="005D62D1">
      <w:pPr>
        <w:pStyle w:val="ANormal"/>
      </w:pPr>
      <w:r>
        <w:tab/>
        <w:t xml:space="preserve">Ur datalagret ska till antagningsregistrets förfogande </w:t>
      </w:r>
      <w:r w:rsidRPr="009D1B02">
        <w:t>lämnas ut de i 2</w:t>
      </w:r>
      <w:r>
        <w:t>2 §</w:t>
      </w:r>
      <w:r w:rsidRPr="009D1B02">
        <w:t xml:space="preserve"> avsedda uppgifter som förts in i datalagret och som enligt 1</w:t>
      </w:r>
      <w:r>
        <w:t>6 §</w:t>
      </w:r>
      <w:r w:rsidRPr="009D1B02">
        <w:t xml:space="preserve"> kan föras in i antagningsregistret.</w:t>
      </w:r>
    </w:p>
    <w:p w14:paraId="4CC744BB" w14:textId="77777777" w:rsidR="005D62D1" w:rsidRPr="003B27E5" w:rsidRDefault="005D62D1" w:rsidP="005D62D1">
      <w:pPr>
        <w:pStyle w:val="ANormal"/>
      </w:pPr>
      <w:r>
        <w:tab/>
        <w:t>Högskolan på Åland beslutar om annat utlämnande av uppgifter via data</w:t>
      </w:r>
      <w:r w:rsidRPr="003B27E5">
        <w:t>lagret och svarar för att utlämnandet sker på ett lagenligt sätt.</w:t>
      </w:r>
    </w:p>
    <w:p w14:paraId="13A4983C" w14:textId="77777777" w:rsidR="005D62D1" w:rsidRDefault="005D62D1" w:rsidP="005D62D1">
      <w:pPr>
        <w:pStyle w:val="ANormal"/>
      </w:pPr>
    </w:p>
    <w:p w14:paraId="2C70ECF2" w14:textId="77777777" w:rsidR="005D62D1" w:rsidRDefault="005D62D1" w:rsidP="005D62D1">
      <w:pPr>
        <w:pStyle w:val="LagParagraf"/>
      </w:pPr>
      <w:r>
        <w:t>24 §</w:t>
      </w:r>
    </w:p>
    <w:p w14:paraId="033ECDC5" w14:textId="77777777" w:rsidR="005D62D1" w:rsidRDefault="005D62D1" w:rsidP="005D62D1">
      <w:pPr>
        <w:pStyle w:val="LagPararubrik"/>
      </w:pPr>
      <w:r>
        <w:t>Tid för bevarande av uppgifterna i högskolans datalager</w:t>
      </w:r>
    </w:p>
    <w:p w14:paraId="1B68A77B" w14:textId="77777777" w:rsidR="005D62D1" w:rsidRDefault="005D62D1" w:rsidP="005D62D1">
      <w:pPr>
        <w:pStyle w:val="ANormal"/>
      </w:pPr>
      <w:r>
        <w:tab/>
        <w:t xml:space="preserve">De uppgifter som avses i </w:t>
      </w:r>
      <w:r w:rsidRPr="00221492">
        <w:t>2</w:t>
      </w:r>
      <w:r>
        <w:t>2 §</w:t>
      </w:r>
      <w:r w:rsidRPr="00221492">
        <w:t xml:space="preserve"> 1</w:t>
      </w:r>
      <w:r>
        <w:t> mom.</w:t>
      </w:r>
      <w:r w:rsidRPr="00221492">
        <w:t xml:space="preserve"> sk</w:t>
      </w:r>
      <w:r>
        <w:t>a bevaras i datalagret permanent.</w:t>
      </w:r>
    </w:p>
    <w:p w14:paraId="18EDD3E8" w14:textId="77777777" w:rsidR="005D62D1" w:rsidRDefault="005D62D1" w:rsidP="005D62D1">
      <w:pPr>
        <w:pStyle w:val="ANormal"/>
      </w:pPr>
    </w:p>
    <w:p w14:paraId="76E73AED" w14:textId="77777777" w:rsidR="005D62D1" w:rsidRDefault="005D62D1" w:rsidP="005D62D1">
      <w:pPr>
        <w:pStyle w:val="LagKapitel"/>
      </w:pPr>
      <w:r>
        <w:t>6 kap.</w:t>
      </w:r>
      <w:r>
        <w:br/>
        <w:t>Tjänsten för utlämnande av studie- och examensuppgifter</w:t>
      </w:r>
    </w:p>
    <w:p w14:paraId="1FCC9986" w14:textId="77777777" w:rsidR="005D62D1" w:rsidRPr="007F4D4F" w:rsidRDefault="005D62D1" w:rsidP="005D62D1">
      <w:pPr>
        <w:pStyle w:val="ANormal"/>
      </w:pPr>
    </w:p>
    <w:p w14:paraId="072A743D" w14:textId="77777777" w:rsidR="005D62D1" w:rsidRDefault="005D62D1" w:rsidP="005D62D1">
      <w:pPr>
        <w:pStyle w:val="LagParagraf"/>
      </w:pPr>
      <w:bookmarkStart w:id="21" w:name="_Hlk176262825"/>
      <w:r>
        <w:t>25 §</w:t>
      </w:r>
    </w:p>
    <w:p w14:paraId="02B9F160" w14:textId="77777777" w:rsidR="005D62D1" w:rsidRDefault="005D62D1" w:rsidP="005D62D1">
      <w:pPr>
        <w:pStyle w:val="LagPararubrik"/>
      </w:pPr>
      <w:r>
        <w:t>Ändamålet med tjänsten för utlämnande av studie- och examensuppgifter samt uppgifter som lämnas ut</w:t>
      </w:r>
    </w:p>
    <w:p w14:paraId="326D9F9B" w14:textId="77777777" w:rsidR="005D62D1" w:rsidRDefault="005D62D1" w:rsidP="005D62D1">
      <w:pPr>
        <w:pStyle w:val="ANormal"/>
      </w:pPr>
      <w:r>
        <w:tab/>
        <w:t>Om inte uppgiften överförs på en riksmyndighet genom överenskommelseförordning, administrerar landskapsregeringen en tjänst för utlämnande av studie- och examensuppgifter där de uppgifter om personer som finns i de register och informationsresurser som avses i denna lag förs samman och centraliserat för kontroll och vidareutnyttjande tillhandahålls personerna själva och lämnas ut till dem som har rätt att få uppgifterna.</w:t>
      </w:r>
    </w:p>
    <w:p w14:paraId="3290CBD6" w14:textId="77777777" w:rsidR="005D62D1" w:rsidRDefault="005D62D1" w:rsidP="005D62D1">
      <w:pPr>
        <w:pStyle w:val="ANormal"/>
      </w:pPr>
      <w:r>
        <w:tab/>
        <w:t>Med hjälp av tjänsten för utlämnande av studie- och examensuppgifter utlämnas</w:t>
      </w:r>
    </w:p>
    <w:p w14:paraId="77E8A901" w14:textId="77777777" w:rsidR="005D62D1" w:rsidRPr="00224DD9" w:rsidRDefault="005D62D1" w:rsidP="005D62D1">
      <w:pPr>
        <w:pStyle w:val="ANormal"/>
      </w:pPr>
      <w:r>
        <w:tab/>
        <w:t xml:space="preserve">1) sådana uppgifter i informationsresursen inom undervisning och utbildning </w:t>
      </w:r>
      <w:r w:rsidRPr="00224DD9">
        <w:t>som avses i 8-10</w:t>
      </w:r>
      <w:r>
        <w:t> §</w:t>
      </w:r>
      <w:r w:rsidRPr="00224DD9">
        <w:t>§,</w:t>
      </w:r>
    </w:p>
    <w:p w14:paraId="33A88A85" w14:textId="77777777" w:rsidR="005D62D1" w:rsidRPr="00224DD9" w:rsidRDefault="005D62D1" w:rsidP="005D62D1">
      <w:pPr>
        <w:pStyle w:val="ANormal"/>
      </w:pPr>
      <w:r w:rsidRPr="00224DD9">
        <w:tab/>
        <w:t>2) sådana uppgifter i studentexamensregistret som avses i 14</w:t>
      </w:r>
      <w:r>
        <w:t> §</w:t>
      </w:r>
      <w:r w:rsidRPr="00224DD9">
        <w:t xml:space="preserve"> 2</w:t>
      </w:r>
      <w:r>
        <w:t> mom.</w:t>
      </w:r>
      <w:r w:rsidRPr="00224DD9">
        <w:t xml:space="preserve"> i lagen om nationella studie- och examensregister,</w:t>
      </w:r>
    </w:p>
    <w:p w14:paraId="63D6CD3B" w14:textId="77777777" w:rsidR="005D62D1" w:rsidRPr="00224DD9" w:rsidRDefault="005D62D1" w:rsidP="005D62D1">
      <w:pPr>
        <w:pStyle w:val="ANormal"/>
      </w:pPr>
      <w:r w:rsidRPr="00224DD9">
        <w:tab/>
        <w:t>3) sådana uppgifter i antagningsregistret som avses i 16</w:t>
      </w:r>
      <w:r>
        <w:t> §</w:t>
      </w:r>
      <w:r w:rsidRPr="00224DD9">
        <w:t>,</w:t>
      </w:r>
    </w:p>
    <w:p w14:paraId="428C441F" w14:textId="77777777" w:rsidR="005D62D1" w:rsidRDefault="005D62D1" w:rsidP="005D62D1">
      <w:pPr>
        <w:pStyle w:val="ANormal"/>
      </w:pPr>
      <w:r w:rsidRPr="00224DD9">
        <w:tab/>
        <w:t>4) sådana uppgifter i högskol</w:t>
      </w:r>
      <w:r>
        <w:t xml:space="preserve">ans </w:t>
      </w:r>
      <w:r w:rsidRPr="00224DD9">
        <w:t>datalager som avses i 22</w:t>
      </w:r>
      <w:r>
        <w:t> §</w:t>
      </w:r>
      <w:r w:rsidRPr="00224DD9">
        <w:t>.</w:t>
      </w:r>
    </w:p>
    <w:bookmarkEnd w:id="21"/>
    <w:p w14:paraId="1A1E447D" w14:textId="77777777" w:rsidR="005D62D1" w:rsidRDefault="005D62D1" w:rsidP="005D62D1">
      <w:pPr>
        <w:pStyle w:val="ANormal"/>
      </w:pPr>
    </w:p>
    <w:p w14:paraId="1636201E" w14:textId="77777777" w:rsidR="005D62D1" w:rsidRDefault="005D62D1" w:rsidP="005D62D1">
      <w:pPr>
        <w:pStyle w:val="LagParagraf"/>
      </w:pPr>
      <w:r>
        <w:t>26 §</w:t>
      </w:r>
    </w:p>
    <w:p w14:paraId="357AD4EC" w14:textId="77777777" w:rsidR="005D62D1" w:rsidRDefault="005D62D1" w:rsidP="005D62D1">
      <w:pPr>
        <w:pStyle w:val="LagPararubrik"/>
      </w:pPr>
      <w:r>
        <w:t>Utlämnande av uppgifter via tjänsten</w:t>
      </w:r>
    </w:p>
    <w:p w14:paraId="44473A26" w14:textId="77777777" w:rsidR="005D62D1" w:rsidRDefault="005D62D1" w:rsidP="005D62D1">
      <w:pPr>
        <w:pStyle w:val="ANormal"/>
      </w:pPr>
      <w:r>
        <w:tab/>
        <w:t>Via användargränssnittet i tjänsten för utlämnande av studie- och examensuppgifter kan en person kontrollera och vidareutnyttja sina egna uppgifter i de register och informationsresurser som avses i denna lag.</w:t>
      </w:r>
    </w:p>
    <w:p w14:paraId="7B8EAA87" w14:textId="77777777" w:rsidR="005D62D1" w:rsidRDefault="005D62D1" w:rsidP="005D62D1">
      <w:pPr>
        <w:pStyle w:val="ANormal"/>
      </w:pPr>
      <w:r>
        <w:tab/>
        <w:t>Uppgifter i de register och informationsresurser som avses i denna lag kan lämnas ut till myndigheter via tjänsten för utlämnande av studie- och examensuppgifter med stöd av den rätt att få uppgifter myndigheten har enligt lag eller på grundval av en lagstadgad uppgift.</w:t>
      </w:r>
    </w:p>
    <w:p w14:paraId="2B30FE5F" w14:textId="77777777" w:rsidR="005D62D1" w:rsidRDefault="005D62D1" w:rsidP="005D62D1">
      <w:pPr>
        <w:pStyle w:val="ANormal"/>
      </w:pPr>
      <w:r>
        <w:tab/>
        <w:t>En person om vilken det förts in uppgifter i ett sådant register, en sådan informationsresurs eller ett sådant datalager som avses i denna lag kan i tjänsten ge sitt samtycke till att en uppgift i det aktuella registret, informationsresursen eller datalagret lämnas ut till en myndighet eller någon annan aktör samt återkalla sitt samtycke. Ur tjänsten för utlämnande av studie- och examensuppgifter får uppgifter med samtycke av den berörda personen lämnas ut via ett tekniskt gränssnitt eller i något annat elektroniskt format.</w:t>
      </w:r>
    </w:p>
    <w:p w14:paraId="119B49C6" w14:textId="77777777" w:rsidR="005D62D1" w:rsidRDefault="005D62D1" w:rsidP="005D62D1">
      <w:pPr>
        <w:pStyle w:val="ANormal"/>
      </w:pPr>
      <w:r>
        <w:tab/>
        <w:t>Uppgifter som lämnas ut bevaras inte i tjänsten för utlämnande av studie-och examensuppgifter.</w:t>
      </w:r>
    </w:p>
    <w:p w14:paraId="0D69DA72" w14:textId="77777777" w:rsidR="005D62D1" w:rsidRDefault="005D62D1" w:rsidP="005D62D1">
      <w:pPr>
        <w:pStyle w:val="ANormal"/>
      </w:pPr>
    </w:p>
    <w:p w14:paraId="30EDECA8" w14:textId="77777777" w:rsidR="005D62D1" w:rsidRDefault="005D62D1" w:rsidP="005D62D1">
      <w:pPr>
        <w:pStyle w:val="LagParagraf"/>
      </w:pPr>
      <w:r>
        <w:t>27 §</w:t>
      </w:r>
    </w:p>
    <w:p w14:paraId="329CA713" w14:textId="77777777" w:rsidR="005D62D1" w:rsidRDefault="005D62D1" w:rsidP="005D62D1">
      <w:pPr>
        <w:pStyle w:val="LagPararubrik"/>
      </w:pPr>
      <w:r>
        <w:t>Administratörens uppgifter</w:t>
      </w:r>
    </w:p>
    <w:p w14:paraId="3EC246AA" w14:textId="77777777" w:rsidR="005D62D1" w:rsidRDefault="005D62D1" w:rsidP="005D62D1">
      <w:pPr>
        <w:pStyle w:val="ANormal"/>
      </w:pPr>
      <w:r>
        <w:tab/>
        <w:t>Landskapsregeringen ansvarar för de uppgifter som anges i denna paragraf, om inte uppgiften med stöd av en överenskommelseförordning överförs på en riksmyndighet.</w:t>
      </w:r>
    </w:p>
    <w:p w14:paraId="3E1DBB87" w14:textId="77777777" w:rsidR="005D62D1" w:rsidRDefault="005D62D1" w:rsidP="005D62D1">
      <w:pPr>
        <w:pStyle w:val="ANormal"/>
      </w:pPr>
      <w:r>
        <w:lastRenderedPageBreak/>
        <w:tab/>
        <w:t>Landskapsregeringen svarar i egenskap av administratör för tjänsten för tjänstens allmänna funktion och för öppnandet av tekniska gränssnitt eller elektroniska förbindelser.</w:t>
      </w:r>
    </w:p>
    <w:p w14:paraId="15B006BB" w14:textId="77777777" w:rsidR="005D62D1" w:rsidRDefault="005D62D1" w:rsidP="005D62D1">
      <w:pPr>
        <w:pStyle w:val="ANormal"/>
      </w:pPr>
      <w:r>
        <w:tab/>
        <w:t>Landskapsregeringen svarar för lagenligheten vid utlämnandet av uppgifter via tjänsten och för klarläggandet av förutsättningarna för att öppna ett tekniskt gränssnitt eller en elektronisk förbindelse.</w:t>
      </w:r>
    </w:p>
    <w:p w14:paraId="1CFF01DD" w14:textId="77777777" w:rsidR="005D62D1" w:rsidRDefault="005D62D1" w:rsidP="005D62D1">
      <w:pPr>
        <w:pStyle w:val="ANormal"/>
      </w:pPr>
      <w:r>
        <w:tab/>
        <w:t>Landskapsregeringen svarar för tjänstens tillgänglighet och skyddet av denna och samlar in loggdata om användningen av tjänsten. Loggdata bildar ett loggdataregister för vilket landskapsregeringen är registeransvarig.</w:t>
      </w:r>
    </w:p>
    <w:p w14:paraId="7DF72B29" w14:textId="77777777" w:rsidR="005D62D1" w:rsidRDefault="005D62D1" w:rsidP="005D62D1">
      <w:pPr>
        <w:pStyle w:val="ANormal"/>
      </w:pPr>
      <w:r>
        <w:tab/>
        <w:t>Landskapsregeringen är skyldig att underrätta de personuppgiftsansvariga om att ett tekniskt gränssnitt eller en elektronisk förbindelse öppnas.</w:t>
      </w:r>
    </w:p>
    <w:p w14:paraId="0E3FC6B9" w14:textId="77777777" w:rsidR="005D62D1" w:rsidRDefault="005D62D1" w:rsidP="005D62D1">
      <w:pPr>
        <w:pStyle w:val="ANormal"/>
      </w:pPr>
    </w:p>
    <w:p w14:paraId="3FB76061" w14:textId="77777777" w:rsidR="005D62D1" w:rsidRDefault="005D62D1" w:rsidP="005D62D1">
      <w:pPr>
        <w:pStyle w:val="LagKapitel"/>
      </w:pPr>
      <w:r>
        <w:t>7 kap.</w:t>
      </w:r>
      <w:r>
        <w:br/>
        <w:t>Ikraftträdande och övergångsbestämmelser</w:t>
      </w:r>
    </w:p>
    <w:p w14:paraId="78F9336A" w14:textId="77777777" w:rsidR="005D62D1" w:rsidRPr="007F4D4F" w:rsidRDefault="005D62D1" w:rsidP="005D62D1">
      <w:pPr>
        <w:pStyle w:val="ANormal"/>
      </w:pPr>
    </w:p>
    <w:p w14:paraId="0B3662F8" w14:textId="77777777" w:rsidR="005D62D1" w:rsidRDefault="005D62D1" w:rsidP="005D62D1">
      <w:pPr>
        <w:pStyle w:val="LagParagraf"/>
      </w:pPr>
      <w:r>
        <w:t>28 §</w:t>
      </w:r>
    </w:p>
    <w:p w14:paraId="407F8881" w14:textId="77777777" w:rsidR="005D62D1" w:rsidRDefault="005D62D1" w:rsidP="005D62D1">
      <w:pPr>
        <w:pStyle w:val="LagPararubrik"/>
      </w:pPr>
      <w:r>
        <w:t>Ikraftträdande</w:t>
      </w:r>
    </w:p>
    <w:p w14:paraId="77A4907B" w14:textId="77777777" w:rsidR="005D62D1" w:rsidRPr="00994416" w:rsidRDefault="005D62D1" w:rsidP="005D62D1">
      <w:pPr>
        <w:pStyle w:val="ANormal"/>
      </w:pPr>
      <w:r>
        <w:tab/>
      </w:r>
      <w:r w:rsidRPr="00994416">
        <w:t>Denna lag träder i kraft den</w:t>
      </w:r>
      <w:r>
        <w:t xml:space="preserve"> 1 augusti 2025.</w:t>
      </w:r>
    </w:p>
    <w:p w14:paraId="7F47B3CB" w14:textId="77777777" w:rsidR="005D62D1" w:rsidRPr="00994416" w:rsidRDefault="005D62D1" w:rsidP="005D62D1">
      <w:pPr>
        <w:pStyle w:val="ANormal"/>
      </w:pPr>
      <w:r w:rsidRPr="00994416">
        <w:tab/>
        <w:t xml:space="preserve">Bestämmelserna i </w:t>
      </w:r>
      <w:r>
        <w:t xml:space="preserve">2 kap. om informationsresursen inom undervisning och utbildning träder i kraft </w:t>
      </w:r>
      <w:r w:rsidRPr="00994416">
        <w:t xml:space="preserve">den 1 augusti 2026 beträffande </w:t>
      </w:r>
      <w:r>
        <w:t xml:space="preserve">införande av </w:t>
      </w:r>
      <w:r w:rsidRPr="00994416">
        <w:t>uppgifter om grundskoleutbildning</w:t>
      </w:r>
      <w:r>
        <w:t xml:space="preserve"> i 7 och 8 §§.</w:t>
      </w:r>
      <w:r w:rsidRPr="00994416">
        <w:t xml:space="preserve"> Bestämmelserna i </w:t>
      </w:r>
      <w:r>
        <w:t xml:space="preserve">7, </w:t>
      </w:r>
      <w:r w:rsidRPr="00994416">
        <w:t>9 och 10</w:t>
      </w:r>
      <w:r>
        <w:t> §</w:t>
      </w:r>
      <w:r w:rsidRPr="00994416">
        <w:t xml:space="preserve">§ </w:t>
      </w:r>
      <w:r>
        <w:t xml:space="preserve">om införande av </w:t>
      </w:r>
      <w:r w:rsidRPr="00994416">
        <w:t xml:space="preserve">utbildning och examina på gymnasialstadienivå </w:t>
      </w:r>
      <w:r>
        <w:t xml:space="preserve">träder i kraft </w:t>
      </w:r>
      <w:r w:rsidRPr="00994416">
        <w:t>den 1 januari 2027.</w:t>
      </w:r>
    </w:p>
    <w:p w14:paraId="7CC96F59" w14:textId="77777777" w:rsidR="005D62D1" w:rsidRPr="00994416" w:rsidRDefault="005D62D1" w:rsidP="005D62D1">
      <w:pPr>
        <w:pStyle w:val="ANormal"/>
      </w:pPr>
      <w:r w:rsidRPr="00994416">
        <w:tab/>
        <w:t>Bestämmelserna om antagningsregistret i 4</w:t>
      </w:r>
      <w:r>
        <w:t> kap.</w:t>
      </w:r>
      <w:r w:rsidRPr="00994416">
        <w:t xml:space="preserve"> </w:t>
      </w:r>
      <w:r>
        <w:t xml:space="preserve">träder i kraft </w:t>
      </w:r>
      <w:r w:rsidRPr="00994416">
        <w:t>den 1 januari 2027.</w:t>
      </w:r>
    </w:p>
    <w:p w14:paraId="56C1AC3B" w14:textId="77777777" w:rsidR="005D62D1" w:rsidRPr="00994416" w:rsidRDefault="005D62D1" w:rsidP="005D62D1">
      <w:pPr>
        <w:pStyle w:val="ANormal"/>
      </w:pPr>
      <w:r w:rsidRPr="00994416">
        <w:tab/>
        <w:t>Åtgärder som lagen förutsätter får vidtas innan lagen träder i kraft.</w:t>
      </w:r>
    </w:p>
    <w:p w14:paraId="5EF939DC" w14:textId="77777777" w:rsidR="005D62D1" w:rsidRPr="00994416" w:rsidRDefault="005D62D1" w:rsidP="005D62D1">
      <w:pPr>
        <w:pStyle w:val="ANormal"/>
      </w:pPr>
    </w:p>
    <w:p w14:paraId="1A2D9261" w14:textId="77777777" w:rsidR="005D62D1" w:rsidRDefault="005D62D1" w:rsidP="005D62D1">
      <w:pPr>
        <w:pStyle w:val="LagParagraf"/>
      </w:pPr>
      <w:r w:rsidRPr="00994416">
        <w:t>29</w:t>
      </w:r>
      <w:r>
        <w:t> §</w:t>
      </w:r>
    </w:p>
    <w:p w14:paraId="61554477" w14:textId="77777777" w:rsidR="005D62D1" w:rsidRPr="0066398B" w:rsidRDefault="005D62D1" w:rsidP="005D62D1">
      <w:pPr>
        <w:pStyle w:val="LagPararubrik"/>
      </w:pPr>
      <w:r w:rsidRPr="0066398B">
        <w:t>Övergångsbestämmelser</w:t>
      </w:r>
    </w:p>
    <w:p w14:paraId="1F307009" w14:textId="77777777" w:rsidR="005D62D1" w:rsidRPr="0066398B" w:rsidRDefault="005D62D1" w:rsidP="005D62D1">
      <w:pPr>
        <w:pStyle w:val="ANormal"/>
      </w:pPr>
      <w:r w:rsidRPr="0066398B">
        <w:tab/>
        <w:t>I informationsresursen inom undervisning och utbildning förs in uppgifter enligt 8-10</w:t>
      </w:r>
      <w:r>
        <w:t> §</w:t>
      </w:r>
      <w:r w:rsidRPr="0066398B">
        <w:t>§ om personer som vid ikraftträdandet enligt 28</w:t>
      </w:r>
      <w:r>
        <w:t> §</w:t>
      </w:r>
      <w:r w:rsidRPr="0066398B">
        <w:t xml:space="preserve"> 2</w:t>
      </w:r>
      <w:r>
        <w:t> mom.</w:t>
      </w:r>
      <w:r w:rsidRPr="0066398B">
        <w:t xml:space="preserve"> är elever eller studerande hos den aktuella utbildningsanordnaren, inklusive sådana studier, utbildnings- och examensdelar och delområden inom studierna eller utbildningen som har genomgåtts före ikraftträdandet. I informationsresursen ska det dock inte föras in uppgifter om sådana studier på årskurser inom grundskolan som genomgåtts före den 1 augusti 2026.</w:t>
      </w:r>
    </w:p>
    <w:p w14:paraId="2046C4D7" w14:textId="77777777" w:rsidR="005D62D1" w:rsidRPr="0066398B" w:rsidRDefault="005D62D1" w:rsidP="005D62D1">
      <w:pPr>
        <w:pStyle w:val="ANormal"/>
      </w:pPr>
      <w:r w:rsidRPr="0066398B">
        <w:tab/>
        <w:t>Landskapsregeringen kan genom landskapsförordning närmare bestämma när uppgifter enligt 1</w:t>
      </w:r>
      <w:r>
        <w:t> mom.</w:t>
      </w:r>
      <w:r w:rsidRPr="0066398B">
        <w:t xml:space="preserve"> om studier på årskurser inom grundskolan som genomgåtts före den 1 augusti 2026 senast ska vara införda i informationsresursen.</w:t>
      </w:r>
    </w:p>
    <w:p w14:paraId="55FA2F17" w14:textId="77777777" w:rsidR="005D62D1" w:rsidRDefault="005D62D1" w:rsidP="005D62D1">
      <w:pPr>
        <w:pStyle w:val="ANormal"/>
        <w:jc w:val="center"/>
      </w:pPr>
      <w:hyperlink w:anchor="_top" w:tooltip="Klicka för att gå till toppen av dokumentet" w:history="1">
        <w:r w:rsidRPr="0066398B">
          <w:rPr>
            <w:rStyle w:val="Hyperlnk"/>
          </w:rPr>
          <w:t>__________________</w:t>
        </w:r>
      </w:hyperlink>
    </w:p>
    <w:p w14:paraId="6D0C73FA" w14:textId="77777777" w:rsidR="005D62D1" w:rsidRPr="005D62D1" w:rsidRDefault="005D62D1" w:rsidP="005D62D1">
      <w:pPr>
        <w:pStyle w:val="ANormal"/>
      </w:pPr>
    </w:p>
    <w:p w14:paraId="3A5BD141" w14:textId="77777777" w:rsidR="002401D0" w:rsidRDefault="002401D0">
      <w:pPr>
        <w:pStyle w:val="ANormal"/>
      </w:pPr>
    </w:p>
    <w:p w14:paraId="6F776B33"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034FCAE1" w14:textId="77777777" w:rsidTr="79EB8219">
        <w:trPr>
          <w:cantSplit/>
        </w:trPr>
        <w:tc>
          <w:tcPr>
            <w:tcW w:w="7931" w:type="dxa"/>
            <w:gridSpan w:val="2"/>
          </w:tcPr>
          <w:p w14:paraId="53587365" w14:textId="734E8013" w:rsidR="002401D0" w:rsidRDefault="002401D0">
            <w:pPr>
              <w:pStyle w:val="ANormal"/>
              <w:keepNext/>
            </w:pPr>
            <w:r>
              <w:t xml:space="preserve">Mariehamn den </w:t>
            </w:r>
            <w:r w:rsidR="466D0C4E">
              <w:t>27</w:t>
            </w:r>
            <w:r w:rsidR="005D62D1">
              <w:t xml:space="preserve"> </w:t>
            </w:r>
            <w:r w:rsidR="00743FF8">
              <w:t>mars</w:t>
            </w:r>
            <w:r w:rsidR="005D62D1">
              <w:t xml:space="preserve"> 2025</w:t>
            </w:r>
          </w:p>
        </w:tc>
      </w:tr>
      <w:tr w:rsidR="002401D0" w14:paraId="77B7882D" w14:textId="77777777" w:rsidTr="79EB8219">
        <w:tc>
          <w:tcPr>
            <w:tcW w:w="4454" w:type="dxa"/>
            <w:vAlign w:val="bottom"/>
          </w:tcPr>
          <w:p w14:paraId="2726BD68" w14:textId="77777777" w:rsidR="002401D0" w:rsidRDefault="002401D0">
            <w:pPr>
              <w:pStyle w:val="ANormal"/>
              <w:keepNext/>
            </w:pPr>
          </w:p>
          <w:p w14:paraId="143D03F2" w14:textId="77777777" w:rsidR="002401D0" w:rsidRDefault="002401D0">
            <w:pPr>
              <w:pStyle w:val="ANormal"/>
              <w:keepNext/>
            </w:pPr>
          </w:p>
          <w:p w14:paraId="03CD1822" w14:textId="77777777" w:rsidR="002401D0" w:rsidRDefault="002401D0">
            <w:pPr>
              <w:pStyle w:val="ANormal"/>
              <w:keepNext/>
            </w:pPr>
            <w:r>
              <w:t>Ordförande</w:t>
            </w:r>
          </w:p>
        </w:tc>
        <w:tc>
          <w:tcPr>
            <w:tcW w:w="3477" w:type="dxa"/>
            <w:vAlign w:val="bottom"/>
          </w:tcPr>
          <w:p w14:paraId="6E23932F" w14:textId="77777777" w:rsidR="002401D0" w:rsidRDefault="002401D0">
            <w:pPr>
              <w:pStyle w:val="ANormal"/>
              <w:keepNext/>
            </w:pPr>
          </w:p>
          <w:p w14:paraId="65D2732C" w14:textId="77777777" w:rsidR="002401D0" w:rsidRDefault="002401D0">
            <w:pPr>
              <w:pStyle w:val="ANormal"/>
              <w:keepNext/>
            </w:pPr>
          </w:p>
          <w:p w14:paraId="55995DFD" w14:textId="341E65E9" w:rsidR="002401D0" w:rsidRDefault="005D62D1">
            <w:pPr>
              <w:pStyle w:val="ANormal"/>
              <w:keepNext/>
            </w:pPr>
            <w:r>
              <w:t xml:space="preserve">Harry Jansson </w:t>
            </w:r>
          </w:p>
        </w:tc>
      </w:tr>
      <w:tr w:rsidR="002401D0" w14:paraId="561807C0" w14:textId="77777777" w:rsidTr="79EB8219">
        <w:tc>
          <w:tcPr>
            <w:tcW w:w="4454" w:type="dxa"/>
            <w:vAlign w:val="bottom"/>
          </w:tcPr>
          <w:p w14:paraId="56F01B4F" w14:textId="77777777" w:rsidR="002401D0" w:rsidRDefault="002401D0">
            <w:pPr>
              <w:pStyle w:val="ANormal"/>
              <w:keepNext/>
            </w:pPr>
          </w:p>
          <w:p w14:paraId="5454945E" w14:textId="77777777" w:rsidR="002401D0" w:rsidRDefault="002401D0">
            <w:pPr>
              <w:pStyle w:val="ANormal"/>
              <w:keepNext/>
            </w:pPr>
          </w:p>
          <w:p w14:paraId="4BCCBEDA" w14:textId="77777777" w:rsidR="002401D0" w:rsidRDefault="002401D0">
            <w:pPr>
              <w:pStyle w:val="ANormal"/>
              <w:keepNext/>
            </w:pPr>
            <w:r>
              <w:t>Sekreterare</w:t>
            </w:r>
          </w:p>
        </w:tc>
        <w:tc>
          <w:tcPr>
            <w:tcW w:w="3477" w:type="dxa"/>
            <w:vAlign w:val="bottom"/>
          </w:tcPr>
          <w:p w14:paraId="08C28FD5" w14:textId="77777777" w:rsidR="002401D0" w:rsidRDefault="002401D0">
            <w:pPr>
              <w:pStyle w:val="ANormal"/>
              <w:keepNext/>
            </w:pPr>
          </w:p>
          <w:p w14:paraId="2B14A1AB" w14:textId="77777777" w:rsidR="002401D0" w:rsidRDefault="002401D0">
            <w:pPr>
              <w:pStyle w:val="ANormal"/>
              <w:keepNext/>
            </w:pPr>
          </w:p>
          <w:p w14:paraId="518AD4F1" w14:textId="5FC37E6A" w:rsidR="002401D0" w:rsidRDefault="005D62D1">
            <w:pPr>
              <w:pStyle w:val="ANormal"/>
              <w:keepNext/>
            </w:pPr>
            <w:r>
              <w:t>Julia Lindholm</w:t>
            </w:r>
          </w:p>
        </w:tc>
      </w:tr>
    </w:tbl>
    <w:p w14:paraId="72EE47A9" w14:textId="77777777" w:rsidR="002401D0" w:rsidRDefault="002401D0">
      <w:pPr>
        <w:pStyle w:val="ANormal"/>
      </w:pPr>
    </w:p>
    <w:sectPr w:rsidR="002401D0">
      <w:headerReference w:type="even" r:id="rId14"/>
      <w:headerReference w:type="default" r:id="rId15"/>
      <w:footerReference w:type="default" r:id="rId16"/>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BF68" w14:textId="77777777" w:rsidR="005D62D1" w:rsidRDefault="005D62D1">
      <w:r>
        <w:separator/>
      </w:r>
    </w:p>
  </w:endnote>
  <w:endnote w:type="continuationSeparator" w:id="0">
    <w:p w14:paraId="44819D88" w14:textId="77777777" w:rsidR="005D62D1" w:rsidRDefault="005D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6A9C"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3967" w14:textId="77777777" w:rsidR="002401D0" w:rsidRDefault="002401D0">
    <w:pPr>
      <w:pStyle w:val="Sidfot"/>
      <w:rPr>
        <w:lang w:val="fi-FI"/>
      </w:rPr>
    </w:pPr>
    <w:r>
      <w:fldChar w:fldCharType="begin"/>
    </w:r>
    <w:r>
      <w:rPr>
        <w:lang w:val="fi-FI"/>
      </w:rPr>
      <w:instrText xml:space="preserve"> FILENAME  \* MERGEFORMAT </w:instrText>
    </w:r>
    <w:r>
      <w:fldChar w:fldCharType="separate"/>
    </w:r>
    <w:r w:rsidR="005D62D1">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095C"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B13EC" w14:textId="77777777" w:rsidR="005D62D1" w:rsidRDefault="005D62D1">
      <w:r>
        <w:separator/>
      </w:r>
    </w:p>
  </w:footnote>
  <w:footnote w:type="continuationSeparator" w:id="0">
    <w:p w14:paraId="74D7CBA8" w14:textId="77777777" w:rsidR="005D62D1" w:rsidRDefault="005D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B10B"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E89D3BA"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6CD6"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949622863">
    <w:abstractNumId w:val="6"/>
  </w:num>
  <w:num w:numId="2" w16cid:durableId="1157383053">
    <w:abstractNumId w:val="3"/>
  </w:num>
  <w:num w:numId="3" w16cid:durableId="899947387">
    <w:abstractNumId w:val="2"/>
  </w:num>
  <w:num w:numId="4" w16cid:durableId="118690382">
    <w:abstractNumId w:val="1"/>
  </w:num>
  <w:num w:numId="5" w16cid:durableId="2001883133">
    <w:abstractNumId w:val="0"/>
  </w:num>
  <w:num w:numId="6" w16cid:durableId="1646860076">
    <w:abstractNumId w:val="7"/>
  </w:num>
  <w:num w:numId="7" w16cid:durableId="834423122">
    <w:abstractNumId w:val="5"/>
  </w:num>
  <w:num w:numId="8" w16cid:durableId="341474419">
    <w:abstractNumId w:val="4"/>
  </w:num>
  <w:num w:numId="9" w16cid:durableId="562374731">
    <w:abstractNumId w:val="10"/>
  </w:num>
  <w:num w:numId="10" w16cid:durableId="7371922">
    <w:abstractNumId w:val="13"/>
  </w:num>
  <w:num w:numId="11" w16cid:durableId="1024550493">
    <w:abstractNumId w:val="12"/>
  </w:num>
  <w:num w:numId="12" w16cid:durableId="956255780">
    <w:abstractNumId w:val="16"/>
  </w:num>
  <w:num w:numId="13" w16cid:durableId="248855555">
    <w:abstractNumId w:val="11"/>
  </w:num>
  <w:num w:numId="14" w16cid:durableId="20520174">
    <w:abstractNumId w:val="15"/>
  </w:num>
  <w:num w:numId="15" w16cid:durableId="385765372">
    <w:abstractNumId w:val="9"/>
  </w:num>
  <w:num w:numId="16" w16cid:durableId="854004471">
    <w:abstractNumId w:val="21"/>
  </w:num>
  <w:num w:numId="17" w16cid:durableId="880287092">
    <w:abstractNumId w:val="8"/>
  </w:num>
  <w:num w:numId="18" w16cid:durableId="823819269">
    <w:abstractNumId w:val="17"/>
  </w:num>
  <w:num w:numId="19" w16cid:durableId="518592091">
    <w:abstractNumId w:val="20"/>
  </w:num>
  <w:num w:numId="20" w16cid:durableId="1387489302">
    <w:abstractNumId w:val="23"/>
  </w:num>
  <w:num w:numId="21" w16cid:durableId="1366448682">
    <w:abstractNumId w:val="22"/>
  </w:num>
  <w:num w:numId="22" w16cid:durableId="1479999703">
    <w:abstractNumId w:val="14"/>
  </w:num>
  <w:num w:numId="23" w16cid:durableId="1751274471">
    <w:abstractNumId w:val="18"/>
  </w:num>
  <w:num w:numId="24" w16cid:durableId="2088574920">
    <w:abstractNumId w:val="18"/>
  </w:num>
  <w:num w:numId="25" w16cid:durableId="22945104">
    <w:abstractNumId w:val="19"/>
  </w:num>
  <w:num w:numId="26" w16cid:durableId="1094790137">
    <w:abstractNumId w:val="14"/>
  </w:num>
  <w:num w:numId="27" w16cid:durableId="803693355">
    <w:abstractNumId w:val="14"/>
  </w:num>
  <w:num w:numId="28" w16cid:durableId="860163493">
    <w:abstractNumId w:val="14"/>
  </w:num>
  <w:num w:numId="29" w16cid:durableId="756900832">
    <w:abstractNumId w:val="14"/>
  </w:num>
  <w:num w:numId="30" w16cid:durableId="1678849911">
    <w:abstractNumId w:val="14"/>
  </w:num>
  <w:num w:numId="31" w16cid:durableId="300573849">
    <w:abstractNumId w:val="14"/>
  </w:num>
  <w:num w:numId="32" w16cid:durableId="452333457">
    <w:abstractNumId w:val="14"/>
  </w:num>
  <w:num w:numId="33" w16cid:durableId="1435828934">
    <w:abstractNumId w:val="14"/>
  </w:num>
  <w:num w:numId="34" w16cid:durableId="152258707">
    <w:abstractNumId w:val="14"/>
  </w:num>
  <w:num w:numId="35" w16cid:durableId="81536617">
    <w:abstractNumId w:val="18"/>
  </w:num>
  <w:num w:numId="36" w16cid:durableId="1272013620">
    <w:abstractNumId w:val="19"/>
  </w:num>
  <w:num w:numId="37" w16cid:durableId="513807494">
    <w:abstractNumId w:val="14"/>
  </w:num>
  <w:num w:numId="38" w16cid:durableId="509219904">
    <w:abstractNumId w:val="14"/>
  </w:num>
  <w:num w:numId="39" w16cid:durableId="8141925">
    <w:abstractNumId w:val="14"/>
  </w:num>
  <w:num w:numId="40" w16cid:durableId="896934261">
    <w:abstractNumId w:val="14"/>
  </w:num>
  <w:num w:numId="41" w16cid:durableId="1063528871">
    <w:abstractNumId w:val="14"/>
  </w:num>
  <w:num w:numId="42" w16cid:durableId="823156633">
    <w:abstractNumId w:val="14"/>
  </w:num>
  <w:num w:numId="43" w16cid:durableId="1096555376">
    <w:abstractNumId w:val="14"/>
  </w:num>
  <w:num w:numId="44" w16cid:durableId="999308310">
    <w:abstractNumId w:val="14"/>
  </w:num>
  <w:num w:numId="45" w16cid:durableId="1581677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D1"/>
    <w:rsid w:val="00015E9C"/>
    <w:rsid w:val="00051556"/>
    <w:rsid w:val="000B2DC9"/>
    <w:rsid w:val="000D6353"/>
    <w:rsid w:val="000F7417"/>
    <w:rsid w:val="0015337C"/>
    <w:rsid w:val="002401D0"/>
    <w:rsid w:val="002C6306"/>
    <w:rsid w:val="002D7B1A"/>
    <w:rsid w:val="0036359C"/>
    <w:rsid w:val="005D62D1"/>
    <w:rsid w:val="005F1F02"/>
    <w:rsid w:val="006B2E9E"/>
    <w:rsid w:val="00723B93"/>
    <w:rsid w:val="00743FF8"/>
    <w:rsid w:val="00755889"/>
    <w:rsid w:val="00811D50"/>
    <w:rsid w:val="00817B04"/>
    <w:rsid w:val="008345BB"/>
    <w:rsid w:val="00851F0A"/>
    <w:rsid w:val="00900941"/>
    <w:rsid w:val="00937CC8"/>
    <w:rsid w:val="00957C36"/>
    <w:rsid w:val="009D73B2"/>
    <w:rsid w:val="009F6BA9"/>
    <w:rsid w:val="009F7CE2"/>
    <w:rsid w:val="00A731CD"/>
    <w:rsid w:val="00AD01BE"/>
    <w:rsid w:val="00B32E91"/>
    <w:rsid w:val="00B36A8F"/>
    <w:rsid w:val="00B8360E"/>
    <w:rsid w:val="00B83705"/>
    <w:rsid w:val="00B90DEC"/>
    <w:rsid w:val="00C4528D"/>
    <w:rsid w:val="00CB087E"/>
    <w:rsid w:val="00CF700E"/>
    <w:rsid w:val="00D70805"/>
    <w:rsid w:val="00DC45B2"/>
    <w:rsid w:val="00F73F5D"/>
    <w:rsid w:val="00FA2D55"/>
    <w:rsid w:val="00FA6126"/>
    <w:rsid w:val="03559D01"/>
    <w:rsid w:val="042D8BF8"/>
    <w:rsid w:val="04341F4C"/>
    <w:rsid w:val="063C4163"/>
    <w:rsid w:val="07026849"/>
    <w:rsid w:val="09601C98"/>
    <w:rsid w:val="09C34842"/>
    <w:rsid w:val="0C356D21"/>
    <w:rsid w:val="0E1BC7D1"/>
    <w:rsid w:val="149621DC"/>
    <w:rsid w:val="14EA1C74"/>
    <w:rsid w:val="1555DE4B"/>
    <w:rsid w:val="168547ED"/>
    <w:rsid w:val="19BAF269"/>
    <w:rsid w:val="1A79CD83"/>
    <w:rsid w:val="1AFD6AE5"/>
    <w:rsid w:val="1B816125"/>
    <w:rsid w:val="21C5A9CD"/>
    <w:rsid w:val="2BBED621"/>
    <w:rsid w:val="2BC3B966"/>
    <w:rsid w:val="2C469B30"/>
    <w:rsid w:val="2D3C40C2"/>
    <w:rsid w:val="32954A2C"/>
    <w:rsid w:val="343C6E51"/>
    <w:rsid w:val="350DB4B2"/>
    <w:rsid w:val="35BC5381"/>
    <w:rsid w:val="362236A1"/>
    <w:rsid w:val="37B0CE1F"/>
    <w:rsid w:val="3A865A43"/>
    <w:rsid w:val="3AAD447A"/>
    <w:rsid w:val="3C8EA736"/>
    <w:rsid w:val="3DE67FEE"/>
    <w:rsid w:val="3E3D050E"/>
    <w:rsid w:val="3EA60100"/>
    <w:rsid w:val="42802111"/>
    <w:rsid w:val="464A6644"/>
    <w:rsid w:val="466D0C4E"/>
    <w:rsid w:val="4C9B5277"/>
    <w:rsid w:val="51F66B24"/>
    <w:rsid w:val="52662A3C"/>
    <w:rsid w:val="55B048CE"/>
    <w:rsid w:val="5E817EED"/>
    <w:rsid w:val="61ADD216"/>
    <w:rsid w:val="6311AE9C"/>
    <w:rsid w:val="6326E06C"/>
    <w:rsid w:val="63886748"/>
    <w:rsid w:val="63CA41D9"/>
    <w:rsid w:val="6CBD31D7"/>
    <w:rsid w:val="6F0FCB39"/>
    <w:rsid w:val="70D9FFDF"/>
    <w:rsid w:val="746E7189"/>
    <w:rsid w:val="771FB5F3"/>
    <w:rsid w:val="791A4D06"/>
    <w:rsid w:val="79EB8219"/>
    <w:rsid w:val="7AEE925D"/>
    <w:rsid w:val="7D33BC9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1BC68"/>
  <w15:chartTrackingRefBased/>
  <w15:docId w15:val="{898191D2-9F32-457C-9791-C8AE576C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qFormat/>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5D62D1"/>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6682">
      <w:bodyDiv w:val="1"/>
      <w:marLeft w:val="0"/>
      <w:marRight w:val="0"/>
      <w:marTop w:val="0"/>
      <w:marBottom w:val="0"/>
      <w:divBdr>
        <w:top w:val="none" w:sz="0" w:space="0" w:color="auto"/>
        <w:left w:val="none" w:sz="0" w:space="0" w:color="auto"/>
        <w:bottom w:val="none" w:sz="0" w:space="0" w:color="auto"/>
        <w:right w:val="none" w:sz="0" w:space="0" w:color="auto"/>
      </w:divBdr>
    </w:div>
    <w:div w:id="404836152">
      <w:bodyDiv w:val="1"/>
      <w:marLeft w:val="0"/>
      <w:marRight w:val="0"/>
      <w:marTop w:val="0"/>
      <w:marBottom w:val="0"/>
      <w:divBdr>
        <w:top w:val="none" w:sz="0" w:space="0" w:color="auto"/>
        <w:left w:val="none" w:sz="0" w:space="0" w:color="auto"/>
        <w:bottom w:val="none" w:sz="0" w:space="0" w:color="auto"/>
        <w:right w:val="none" w:sz="0" w:space="0" w:color="auto"/>
      </w:divBdr>
    </w:div>
    <w:div w:id="833955155">
      <w:bodyDiv w:val="1"/>
      <w:marLeft w:val="0"/>
      <w:marRight w:val="0"/>
      <w:marTop w:val="0"/>
      <w:marBottom w:val="0"/>
      <w:divBdr>
        <w:top w:val="none" w:sz="0" w:space="0" w:color="auto"/>
        <w:left w:val="none" w:sz="0" w:space="0" w:color="auto"/>
        <w:bottom w:val="none" w:sz="0" w:space="0" w:color="auto"/>
        <w:right w:val="none" w:sz="0" w:space="0" w:color="auto"/>
      </w:divBdr>
    </w:div>
    <w:div w:id="1272006290">
      <w:bodyDiv w:val="1"/>
      <w:marLeft w:val="0"/>
      <w:marRight w:val="0"/>
      <w:marTop w:val="0"/>
      <w:marBottom w:val="0"/>
      <w:divBdr>
        <w:top w:val="none" w:sz="0" w:space="0" w:color="auto"/>
        <w:left w:val="none" w:sz="0" w:space="0" w:color="auto"/>
        <w:bottom w:val="none" w:sz="0" w:space="0" w:color="auto"/>
        <w:right w:val="none" w:sz="0" w:space="0" w:color="auto"/>
      </w:divBdr>
    </w:div>
    <w:div w:id="1733651454">
      <w:bodyDiv w:val="1"/>
      <w:marLeft w:val="0"/>
      <w:marRight w:val="0"/>
      <w:marTop w:val="0"/>
      <w:marBottom w:val="0"/>
      <w:divBdr>
        <w:top w:val="none" w:sz="0" w:space="0" w:color="auto"/>
        <w:left w:val="none" w:sz="0" w:space="0" w:color="auto"/>
        <w:bottom w:val="none" w:sz="0" w:space="0" w:color="auto"/>
        <w:right w:val="none" w:sz="0" w:space="0" w:color="auto"/>
      </w:divBdr>
    </w:div>
    <w:div w:id="19001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D5025D3F34F140AC6919E5F7605C52" ma:contentTypeVersion="4" ma:contentTypeDescription="Skapa ett nytt dokument." ma:contentTypeScope="" ma:versionID="fc1ed42a13212bc8f8acfcdf6a04392f">
  <xsd:schema xmlns:xsd="http://www.w3.org/2001/XMLSchema" xmlns:xs="http://www.w3.org/2001/XMLSchema" xmlns:p="http://schemas.microsoft.com/office/2006/metadata/properties" xmlns:ns2="9635287a-7337-4355-b8ab-76ee5cc73b84" targetNamespace="http://schemas.microsoft.com/office/2006/metadata/properties" ma:root="true" ma:fieldsID="7cb23a4e2d7a45258bb9bd86cd0406b1" ns2:_="">
    <xsd:import namespace="9635287a-7337-4355-b8ab-76ee5cc73b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5287a-7337-4355-b8ab-76ee5cc7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23E06-D644-4722-A36E-20E845483AE5}">
  <ds:schemaRefs>
    <ds:schemaRef ds:uri="http://schemas.microsoft.com/sharepoint/v3/contenttype/forms"/>
  </ds:schemaRefs>
</ds:datastoreItem>
</file>

<file path=customXml/itemProps2.xml><?xml version="1.0" encoding="utf-8"?>
<ds:datastoreItem xmlns:ds="http://schemas.openxmlformats.org/officeDocument/2006/customXml" ds:itemID="{D6CA8F6D-9980-4BA4-8C4C-D6893EA7BA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8CA910-DE9D-4488-A896-B320FE7B8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5287a-7337-4355-b8ab-76ee5cc73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LT-Betänkande.dot</Template>
  <TotalTime>1</TotalTime>
  <Pages>11</Pages>
  <Words>4145</Words>
  <Characters>27258</Characters>
  <Application>Microsoft Office Word</Application>
  <DocSecurity>4</DocSecurity>
  <Lines>227</Lines>
  <Paragraphs>62</Paragraphs>
  <ScaleCrop>false</ScaleCrop>
  <Company>Ålands lagting</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12/2024-2025</dc:title>
  <dc:subject/>
  <dc:creator>Jessica Laaksonen</dc:creator>
  <cp:keywords/>
  <cp:lastModifiedBy>Jessica Laaksonen</cp:lastModifiedBy>
  <cp:revision>2</cp:revision>
  <cp:lastPrinted>2001-02-13T09:44:00Z</cp:lastPrinted>
  <dcterms:created xsi:type="dcterms:W3CDTF">2025-03-27T14:16:00Z</dcterms:created>
  <dcterms:modified xsi:type="dcterms:W3CDTF">2025-03-27T14:16:00Z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0x01010031D5025D3F34F140AC6919E5F7605C52</vt:lpwstr>
  </property>
</Properties>
</file>