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351CD2D0" w:rsidR="00337A19" w:rsidRDefault="00337A19" w:rsidP="009F1162">
            <w:pPr>
              <w:pStyle w:val="xDokTypNr"/>
            </w:pPr>
            <w:r>
              <w:t xml:space="preserve">BESLUT LTB </w:t>
            </w:r>
            <w:r w:rsidR="0092720F">
              <w:t>59</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05D798E7" w:rsidR="00337A19" w:rsidRDefault="00337A19">
            <w:pPr>
              <w:pStyle w:val="xDatum1"/>
            </w:pPr>
            <w:r>
              <w:t>20</w:t>
            </w:r>
            <w:r w:rsidR="008B640D">
              <w:t>26-0</w:t>
            </w:r>
            <w:r w:rsidR="00D305FB">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4CD568D2" w14:textId="00605330" w:rsidR="00686FE3" w:rsidRPr="007C01C1" w:rsidRDefault="00337A19" w:rsidP="007C01C1">
      <w:pPr>
        <w:pStyle w:val="ArendeRubrik"/>
        <w:outlineLvl w:val="0"/>
        <w:rPr>
          <w:lang w:val="sv-FI"/>
        </w:rPr>
      </w:pPr>
      <w:bookmarkStart w:id="1" w:name="_Toc65564307"/>
      <w:r>
        <w:t>Landskapsl</w:t>
      </w:r>
      <w:bookmarkEnd w:id="1"/>
      <w:r w:rsidR="00E7439A">
        <w:t xml:space="preserve">ag </w:t>
      </w:r>
      <w:bookmarkStart w:id="2" w:name="_Toc171936400"/>
      <w:r w:rsidR="007C01C1">
        <w:t xml:space="preserve">om ändring av landskapslagen om </w:t>
      </w:r>
      <w:bookmarkEnd w:id="2"/>
      <w:r w:rsidR="00415915">
        <w:t>Landskapsrevisonen</w:t>
      </w:r>
    </w:p>
    <w:p w14:paraId="29E1F5F4" w14:textId="77777777" w:rsidR="007C01C1" w:rsidRPr="00686FE3" w:rsidRDefault="007C01C1" w:rsidP="007C01C1">
      <w:pPr>
        <w:pStyle w:val="ArendeUnderRubrik"/>
        <w:numPr>
          <w:ilvl w:val="0"/>
          <w:numId w:val="0"/>
        </w:numPr>
        <w:ind w:left="283"/>
      </w:pPr>
    </w:p>
    <w:p w14:paraId="750AC78F" w14:textId="77777777" w:rsidR="00415915" w:rsidRPr="003A2997" w:rsidRDefault="00337A19" w:rsidP="00415915">
      <w:pPr>
        <w:pStyle w:val="ANormal"/>
      </w:pPr>
      <w:r>
        <w:tab/>
        <w:t xml:space="preserve">I enlighet med lagtingets beslut </w:t>
      </w:r>
      <w:bookmarkStart w:id="3" w:name="_Hlk165886469"/>
      <w:r w:rsidR="00415915" w:rsidRPr="003A2997">
        <w:rPr>
          <w:b/>
          <w:bCs/>
        </w:rPr>
        <w:t>ändras</w:t>
      </w:r>
      <w:r w:rsidR="00415915" w:rsidRPr="003A2997">
        <w:t xml:space="preserve"> 11</w:t>
      </w:r>
      <w:r w:rsidR="00415915">
        <w:t> §</w:t>
      </w:r>
      <w:r w:rsidR="00415915" w:rsidRPr="003A2997">
        <w:t xml:space="preserve"> 4</w:t>
      </w:r>
      <w:r w:rsidR="00415915">
        <w:t> mom.</w:t>
      </w:r>
      <w:r w:rsidR="00415915" w:rsidRPr="003A2997">
        <w:t xml:space="preserve"> och 12</w:t>
      </w:r>
      <w:r w:rsidR="00415915">
        <w:t> §</w:t>
      </w:r>
      <w:r w:rsidR="00415915" w:rsidRPr="003A2997">
        <w:t xml:space="preserve"> landskapslagen (2013:25) om Landskapsrevisionen som följer:</w:t>
      </w:r>
    </w:p>
    <w:p w14:paraId="3996C105" w14:textId="77777777" w:rsidR="00415915" w:rsidRPr="003A2997" w:rsidRDefault="00415915" w:rsidP="00415915">
      <w:pPr>
        <w:pStyle w:val="ANormal"/>
      </w:pPr>
    </w:p>
    <w:p w14:paraId="6777B142" w14:textId="77777777" w:rsidR="00415915" w:rsidRDefault="00415915" w:rsidP="00415915">
      <w:pPr>
        <w:pStyle w:val="LagParagraf"/>
      </w:pPr>
      <w:r w:rsidRPr="003A2997">
        <w:t>11</w:t>
      </w:r>
      <w:r>
        <w:t> §</w:t>
      </w:r>
    </w:p>
    <w:p w14:paraId="75D82603" w14:textId="77777777" w:rsidR="00415915" w:rsidRDefault="00415915" w:rsidP="00415915">
      <w:pPr>
        <w:pStyle w:val="LagPararubrik"/>
      </w:pPr>
      <w:r>
        <w:t>Organisation</w:t>
      </w:r>
    </w:p>
    <w:p w14:paraId="003736A8" w14:textId="77777777" w:rsidR="00415915" w:rsidRPr="003A2997" w:rsidRDefault="00415915" w:rsidP="00415915">
      <w:pPr>
        <w:pStyle w:val="ANormal"/>
      </w:pPr>
      <w:r w:rsidRPr="003A2997">
        <w:t xml:space="preserve">- - - - - - - - - - - - - - - - - - - - - - - - - - - - - - - - - - - - - - - - - - - - - - - - - - - - </w:t>
      </w:r>
    </w:p>
    <w:p w14:paraId="61387E5B" w14:textId="77777777" w:rsidR="00415915" w:rsidRPr="003A2997" w:rsidRDefault="00415915" w:rsidP="00415915">
      <w:pPr>
        <w:pStyle w:val="ANormal"/>
      </w:pPr>
      <w:r w:rsidRPr="003A2997">
        <w:tab/>
        <w:t>Landskapsrevisorn avgör de ärenden i vilka beslut fattas av Landskapsrevisionen. Landskapsrevisorn kan genom arbetsordningen överföra beslutanderätten till en annan tjänsteinnehavare.</w:t>
      </w:r>
    </w:p>
    <w:p w14:paraId="4F545328" w14:textId="77777777" w:rsidR="00415915" w:rsidRPr="003A2997" w:rsidRDefault="00415915" w:rsidP="00415915">
      <w:pPr>
        <w:pStyle w:val="ANormal"/>
      </w:pPr>
    </w:p>
    <w:p w14:paraId="7107158C" w14:textId="77777777" w:rsidR="00415915" w:rsidRPr="003A2997" w:rsidRDefault="00415915" w:rsidP="00415915">
      <w:pPr>
        <w:pStyle w:val="LagParagraf"/>
      </w:pPr>
      <w:r w:rsidRPr="003A2997">
        <w:t>12</w:t>
      </w:r>
      <w:r>
        <w:t> §</w:t>
      </w:r>
    </w:p>
    <w:p w14:paraId="37D28AE7" w14:textId="77777777" w:rsidR="00415915" w:rsidRPr="003A2997" w:rsidRDefault="00415915" w:rsidP="00415915">
      <w:pPr>
        <w:pStyle w:val="LagPararubrik"/>
      </w:pPr>
      <w:r w:rsidRPr="003A2997">
        <w:t>Tjänsteinnehavarnas ställning</w:t>
      </w:r>
    </w:p>
    <w:p w14:paraId="2327A140" w14:textId="77777777" w:rsidR="00415915" w:rsidRPr="003A2997" w:rsidRDefault="00415915" w:rsidP="00415915">
      <w:pPr>
        <w:pStyle w:val="ANormal"/>
        <w:rPr>
          <w:lang w:val="sv-FI"/>
        </w:rPr>
      </w:pPr>
      <w:r w:rsidRPr="003A2997">
        <w:rPr>
          <w:lang w:val="sv-FI"/>
        </w:rPr>
        <w:tab/>
        <w:t>De bestämmelser som enligt 3 och 4</w:t>
      </w:r>
      <w:r>
        <w:rPr>
          <w:lang w:val="sv-FI"/>
        </w:rPr>
        <w:t> §</w:t>
      </w:r>
      <w:r w:rsidRPr="003A2997">
        <w:t>§ </w:t>
      </w:r>
      <w:hyperlink r:id="rId11" w:history="1">
        <w:r w:rsidRPr="003A2997">
          <w:t>landskapslagen (2013:21) om lagtingets kansli</w:t>
        </w:r>
      </w:hyperlink>
      <w:r w:rsidRPr="003A2997">
        <w:t> gäller lagtingets tjänsteinnehavare</w:t>
      </w:r>
      <w:r w:rsidRPr="003A2997">
        <w:rPr>
          <w:lang w:val="sv-FI"/>
        </w:rPr>
        <w:t xml:space="preserve"> tillämpas även på tjänsteinnehavarna vid Landskapsrevisionen. Förutom av de skäl som gäller uppsägning av lagtingets tjänsteinnehavare får landskapsrevisorn dock sägas upp om något av villkoren som anges i 10</w:t>
      </w:r>
      <w:r>
        <w:rPr>
          <w:lang w:val="sv-FI"/>
        </w:rPr>
        <w:t> §</w:t>
      </w:r>
      <w:r w:rsidRPr="003A2997">
        <w:rPr>
          <w:lang w:val="sv-FI"/>
        </w:rPr>
        <w:t xml:space="preserve"> 2</w:t>
      </w:r>
      <w:r>
        <w:rPr>
          <w:lang w:val="sv-FI"/>
        </w:rPr>
        <w:t> mom.</w:t>
      </w:r>
      <w:r w:rsidRPr="003A2997">
        <w:rPr>
          <w:lang w:val="sv-FI"/>
        </w:rPr>
        <w:t xml:space="preserve"> inte längre uppfylls. Om inte annat bestäms i denna lag sköter Landskapsrevisionen de uppgifter som enligt den nämnda lagen sköts av kanslikommissionen.</w:t>
      </w:r>
    </w:p>
    <w:p w14:paraId="4261EC37" w14:textId="77777777" w:rsidR="00415915" w:rsidRDefault="00415915" w:rsidP="00415915">
      <w:pPr>
        <w:pStyle w:val="ANormal"/>
        <w:rPr>
          <w:lang w:val="sv-FI"/>
        </w:rPr>
      </w:pPr>
      <w:r w:rsidRPr="003A2997">
        <w:rPr>
          <w:lang w:val="sv-FI"/>
        </w:rPr>
        <w:tab/>
      </w:r>
      <w:r w:rsidRPr="002C36F0">
        <w:rPr>
          <w:lang w:val="sv-FI"/>
        </w:rPr>
        <w:t>När det gäller tjänsten som landskapsrevisor beslutar lagtinget om uppsägning av tjänsteförhållande samt kanslikommissionen om beviljande av längre tjänstledighet, omplacering och permittering, genom tillämpning av de regler som enligt landskapslagen om lagtingets kansli tillämpas för lagtingets tjänsteinnehavare. Innan beslut om uppsägning fattas ska kanslikommissionen ge ett utlåtande.</w:t>
      </w:r>
    </w:p>
    <w:p w14:paraId="41AFDD43" w14:textId="77777777" w:rsidR="00415915" w:rsidRPr="00190920" w:rsidRDefault="00415915" w:rsidP="00415915">
      <w:pPr>
        <w:pStyle w:val="ANormal"/>
      </w:pPr>
    </w:p>
    <w:p w14:paraId="12C820AB" w14:textId="77777777" w:rsidR="00415915" w:rsidRDefault="00415915" w:rsidP="00415915">
      <w:pPr>
        <w:pStyle w:val="ANormal"/>
        <w:jc w:val="center"/>
      </w:pPr>
      <w:hyperlink w:anchor="_top" w:tooltip="Klicka för att gå till toppen av dokumentet" w:history="1">
        <w:r>
          <w:rPr>
            <w:rStyle w:val="Hyperlnk"/>
          </w:rPr>
          <w:t>__________________</w:t>
        </w:r>
      </w:hyperlink>
    </w:p>
    <w:p w14:paraId="229A04FB" w14:textId="77777777" w:rsidR="00415915" w:rsidRPr="00190920" w:rsidRDefault="00415915" w:rsidP="00415915">
      <w:pPr>
        <w:pStyle w:val="ANormal"/>
        <w:rPr>
          <w:lang w:val="sv-FI"/>
        </w:rPr>
      </w:pPr>
    </w:p>
    <w:p w14:paraId="09BDE841" w14:textId="77777777" w:rsidR="00415915" w:rsidRPr="00190920" w:rsidRDefault="00415915" w:rsidP="00415915">
      <w:pPr>
        <w:pStyle w:val="ANormal"/>
      </w:pPr>
      <w:r w:rsidRPr="00190920">
        <w:tab/>
        <w:t>Denna lag träder i kraft</w:t>
      </w:r>
      <w:r>
        <w:t xml:space="preserve"> den</w:t>
      </w:r>
    </w:p>
    <w:p w14:paraId="5583BBA3" w14:textId="77777777" w:rsidR="00415915" w:rsidRDefault="00415915" w:rsidP="00415915">
      <w:pPr>
        <w:pStyle w:val="ANormal"/>
        <w:jc w:val="center"/>
      </w:pPr>
      <w:hyperlink w:anchor="_top" w:tooltip="Klicka för att gå till toppen av dokumentet" w:history="1">
        <w:r>
          <w:rPr>
            <w:rStyle w:val="Hyperlnk"/>
          </w:rPr>
          <w:t>__________________</w:t>
        </w:r>
      </w:hyperlink>
    </w:p>
    <w:p w14:paraId="39C234A2" w14:textId="77777777" w:rsidR="00415915" w:rsidRDefault="00415915" w:rsidP="00415915">
      <w:pPr>
        <w:pStyle w:val="ANormal"/>
      </w:pPr>
    </w:p>
    <w:p w14:paraId="43594427" w14:textId="6A69EB36" w:rsidR="00686FE3" w:rsidRDefault="00686FE3" w:rsidP="00415915">
      <w:pPr>
        <w:pStyle w:val="ANormal"/>
      </w:pPr>
    </w:p>
    <w:bookmarkEnd w:id="3"/>
    <w:p w14:paraId="28063AB0" w14:textId="52986D59" w:rsidR="00337A19" w:rsidRDefault="00337A19" w:rsidP="00686FE3">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72398CE2" w:rsidR="00337A19" w:rsidRDefault="00337A19">
            <w:pPr>
              <w:pStyle w:val="ANormal"/>
              <w:keepNext/>
            </w:pPr>
            <w:r>
              <w:tab/>
              <w:t xml:space="preserve">Mariehamn den </w:t>
            </w:r>
            <w:r w:rsidR="0092720F">
              <w:t>2</w:t>
            </w:r>
            <w:r w:rsidR="00D305FB">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7347" w14:textId="77777777" w:rsidR="00433F68" w:rsidRDefault="00433F68">
      <w:r>
        <w:separator/>
      </w:r>
    </w:p>
  </w:endnote>
  <w:endnote w:type="continuationSeparator" w:id="0">
    <w:p w14:paraId="16D1EEBA" w14:textId="77777777" w:rsidR="00433F68" w:rsidRDefault="0043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19D324AA" w:rsidR="00867707" w:rsidRDefault="00867707">
    <w:pPr>
      <w:pStyle w:val="Sidfot"/>
      <w:rPr>
        <w:lang w:val="fi-FI"/>
      </w:rPr>
    </w:pPr>
    <w:r>
      <w:fldChar w:fldCharType="begin"/>
    </w:r>
    <w:r>
      <w:rPr>
        <w:lang w:val="fi-FI"/>
      </w:rPr>
      <w:instrText xml:space="preserve"> FILENAME  \* MERGEFORMAT </w:instrText>
    </w:r>
    <w:r>
      <w:fldChar w:fldCharType="separate"/>
    </w:r>
    <w:r w:rsidR="00DE0173">
      <w:rPr>
        <w:noProof/>
        <w:lang w:val="fi-FI"/>
      </w:rPr>
      <w:t>LTB362026.docx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EAF8" w14:textId="77777777" w:rsidR="00433F68" w:rsidRDefault="00433F68">
      <w:r>
        <w:separator/>
      </w:r>
    </w:p>
  </w:footnote>
  <w:footnote w:type="continuationSeparator" w:id="0">
    <w:p w14:paraId="78ED1C6B" w14:textId="77777777" w:rsidR="00433F68" w:rsidRDefault="0043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732E7"/>
    <w:rsid w:val="00194B60"/>
    <w:rsid w:val="0021332F"/>
    <w:rsid w:val="002150BD"/>
    <w:rsid w:val="00244F51"/>
    <w:rsid w:val="00284C7A"/>
    <w:rsid w:val="002D3D4F"/>
    <w:rsid w:val="002E1682"/>
    <w:rsid w:val="002F3225"/>
    <w:rsid w:val="00337A19"/>
    <w:rsid w:val="0038180C"/>
    <w:rsid w:val="003867BD"/>
    <w:rsid w:val="003B2C07"/>
    <w:rsid w:val="00415915"/>
    <w:rsid w:val="00433F68"/>
    <w:rsid w:val="004C4C6D"/>
    <w:rsid w:val="004D7ED5"/>
    <w:rsid w:val="004E7D01"/>
    <w:rsid w:val="004F64FE"/>
    <w:rsid w:val="00580833"/>
    <w:rsid w:val="005A5095"/>
    <w:rsid w:val="005A7363"/>
    <w:rsid w:val="005C5E44"/>
    <w:rsid w:val="005D5AD4"/>
    <w:rsid w:val="005E1BD9"/>
    <w:rsid w:val="005E4716"/>
    <w:rsid w:val="005F4508"/>
    <w:rsid w:val="005F6898"/>
    <w:rsid w:val="00605DA1"/>
    <w:rsid w:val="006538ED"/>
    <w:rsid w:val="00686FE3"/>
    <w:rsid w:val="00691BF3"/>
    <w:rsid w:val="007632F6"/>
    <w:rsid w:val="007C01C1"/>
    <w:rsid w:val="007D34F2"/>
    <w:rsid w:val="0080530D"/>
    <w:rsid w:val="008414E5"/>
    <w:rsid w:val="00867707"/>
    <w:rsid w:val="008B5FA2"/>
    <w:rsid w:val="008B640D"/>
    <w:rsid w:val="008F4085"/>
    <w:rsid w:val="0092720F"/>
    <w:rsid w:val="00975705"/>
    <w:rsid w:val="009C306E"/>
    <w:rsid w:val="009E1423"/>
    <w:rsid w:val="009F1162"/>
    <w:rsid w:val="00A10529"/>
    <w:rsid w:val="00A14D92"/>
    <w:rsid w:val="00A73AE2"/>
    <w:rsid w:val="00A84D82"/>
    <w:rsid w:val="00AB15A5"/>
    <w:rsid w:val="00AD314B"/>
    <w:rsid w:val="00B5110A"/>
    <w:rsid w:val="00B63004"/>
    <w:rsid w:val="00B734AF"/>
    <w:rsid w:val="00B73D1E"/>
    <w:rsid w:val="00BA3751"/>
    <w:rsid w:val="00BD48EF"/>
    <w:rsid w:val="00BE2983"/>
    <w:rsid w:val="00BE3496"/>
    <w:rsid w:val="00BE62DA"/>
    <w:rsid w:val="00C649B8"/>
    <w:rsid w:val="00C649D7"/>
    <w:rsid w:val="00C81EA3"/>
    <w:rsid w:val="00C833A2"/>
    <w:rsid w:val="00D305FB"/>
    <w:rsid w:val="00D30773"/>
    <w:rsid w:val="00D636DC"/>
    <w:rsid w:val="00DB20FD"/>
    <w:rsid w:val="00DC7AE6"/>
    <w:rsid w:val="00DD3988"/>
    <w:rsid w:val="00DE0173"/>
    <w:rsid w:val="00E57A41"/>
    <w:rsid w:val="00E6237B"/>
    <w:rsid w:val="00E7439A"/>
    <w:rsid w:val="00E7579E"/>
    <w:rsid w:val="00F658C2"/>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13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1</Pages>
  <Words>312</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59/2026</dc:title>
  <dc:creator>Jessica Laaksonen</dc:creator>
  <cp:lastModifiedBy>Jessica Laaksonen</cp:lastModifiedBy>
  <cp:revision>2</cp:revision>
  <cp:lastPrinted>2026-01-27T12:01:00Z</cp:lastPrinted>
  <dcterms:created xsi:type="dcterms:W3CDTF">2026-05-21T16:06:00Z</dcterms:created>
  <dcterms:modified xsi:type="dcterms:W3CDTF">2026-05-21T16:06:00Z</dcterms:modified>
</cp:coreProperties>
</file>