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448AEC96" w14:textId="77777777">
        <w:trPr>
          <w:cantSplit/>
          <w:trHeight w:val="20"/>
        </w:trPr>
        <w:tc>
          <w:tcPr>
            <w:tcW w:w="861" w:type="dxa"/>
            <w:vMerge w:val="restart"/>
          </w:tcPr>
          <w:p w14:paraId="3332191B" w14:textId="5F83470E" w:rsidR="00337A19" w:rsidRDefault="00B71465">
            <w:pPr>
              <w:pStyle w:val="xLedtext"/>
              <w:rPr>
                <w:noProof/>
              </w:rPr>
            </w:pPr>
            <w:bookmarkStart w:id="0" w:name="_top"/>
            <w:bookmarkEnd w:id="0"/>
            <w:r>
              <w:rPr>
                <w:noProof/>
              </w:rPr>
              <w:drawing>
                <wp:inline distT="0" distB="0" distL="0" distR="0" wp14:anchorId="6E76B55A" wp14:editId="4A49DAD9">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23F9E31F" w14:textId="2D15E024" w:rsidR="00337A19" w:rsidRDefault="00B71465">
            <w:pPr>
              <w:pStyle w:val="xMellanrum"/>
            </w:pPr>
            <w:r>
              <w:rPr>
                <w:noProof/>
              </w:rPr>
              <w:drawing>
                <wp:inline distT="0" distB="0" distL="0" distR="0" wp14:anchorId="5B182758" wp14:editId="08548242">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540D80F" w14:textId="77777777">
        <w:trPr>
          <w:cantSplit/>
          <w:trHeight w:val="299"/>
        </w:trPr>
        <w:tc>
          <w:tcPr>
            <w:tcW w:w="861" w:type="dxa"/>
            <w:vMerge/>
          </w:tcPr>
          <w:p w14:paraId="20A3058B" w14:textId="77777777" w:rsidR="00337A19" w:rsidRDefault="00337A19">
            <w:pPr>
              <w:pStyle w:val="xLedtext"/>
            </w:pPr>
          </w:p>
        </w:tc>
        <w:tc>
          <w:tcPr>
            <w:tcW w:w="4448" w:type="dxa"/>
            <w:vAlign w:val="bottom"/>
          </w:tcPr>
          <w:p w14:paraId="2918712D" w14:textId="77777777" w:rsidR="00337A19" w:rsidRDefault="00337A19">
            <w:pPr>
              <w:pStyle w:val="xAvsandare1"/>
            </w:pPr>
            <w:r>
              <w:t>Ålands lagting</w:t>
            </w:r>
          </w:p>
        </w:tc>
        <w:tc>
          <w:tcPr>
            <w:tcW w:w="4288" w:type="dxa"/>
            <w:gridSpan w:val="2"/>
            <w:vAlign w:val="bottom"/>
          </w:tcPr>
          <w:p w14:paraId="29BA905C" w14:textId="293EE758" w:rsidR="00337A19" w:rsidRDefault="00337A19" w:rsidP="009F1162">
            <w:pPr>
              <w:pStyle w:val="xDokTypNr"/>
            </w:pPr>
            <w:r>
              <w:t xml:space="preserve">BESLUT LTB </w:t>
            </w:r>
            <w:r w:rsidR="00B37D27">
              <w:t>38</w:t>
            </w:r>
            <w:r>
              <w:t>/20</w:t>
            </w:r>
            <w:r w:rsidR="00B71465">
              <w:t>26</w:t>
            </w:r>
          </w:p>
        </w:tc>
      </w:tr>
      <w:tr w:rsidR="00337A19" w14:paraId="51F7CF32" w14:textId="77777777">
        <w:trPr>
          <w:cantSplit/>
          <w:trHeight w:val="238"/>
        </w:trPr>
        <w:tc>
          <w:tcPr>
            <w:tcW w:w="861" w:type="dxa"/>
            <w:vMerge/>
          </w:tcPr>
          <w:p w14:paraId="53ADB1F5" w14:textId="77777777" w:rsidR="00337A19" w:rsidRDefault="00337A19">
            <w:pPr>
              <w:pStyle w:val="xLedtext"/>
            </w:pPr>
          </w:p>
        </w:tc>
        <w:tc>
          <w:tcPr>
            <w:tcW w:w="4448" w:type="dxa"/>
            <w:vAlign w:val="bottom"/>
          </w:tcPr>
          <w:p w14:paraId="4990DD3E" w14:textId="77777777" w:rsidR="00337A19" w:rsidRDefault="00337A19">
            <w:pPr>
              <w:pStyle w:val="xLedtext"/>
            </w:pPr>
          </w:p>
        </w:tc>
        <w:tc>
          <w:tcPr>
            <w:tcW w:w="1725" w:type="dxa"/>
            <w:vAlign w:val="bottom"/>
          </w:tcPr>
          <w:p w14:paraId="55847A2D" w14:textId="77777777" w:rsidR="00337A19" w:rsidRDefault="00337A19">
            <w:pPr>
              <w:pStyle w:val="xLedtext"/>
            </w:pPr>
            <w:r>
              <w:t>Datum</w:t>
            </w:r>
          </w:p>
        </w:tc>
        <w:tc>
          <w:tcPr>
            <w:tcW w:w="2563" w:type="dxa"/>
            <w:vAlign w:val="bottom"/>
          </w:tcPr>
          <w:p w14:paraId="564FE457" w14:textId="77777777" w:rsidR="00337A19" w:rsidRDefault="00337A19">
            <w:pPr>
              <w:pStyle w:val="xLedtext"/>
            </w:pPr>
            <w:r>
              <w:t>Ärende</w:t>
            </w:r>
          </w:p>
        </w:tc>
      </w:tr>
      <w:tr w:rsidR="00337A19" w14:paraId="72855AE2" w14:textId="77777777">
        <w:trPr>
          <w:cantSplit/>
          <w:trHeight w:val="238"/>
        </w:trPr>
        <w:tc>
          <w:tcPr>
            <w:tcW w:w="861" w:type="dxa"/>
            <w:vMerge/>
          </w:tcPr>
          <w:p w14:paraId="2AD49917" w14:textId="77777777" w:rsidR="00337A19" w:rsidRDefault="00337A19">
            <w:pPr>
              <w:pStyle w:val="xAvsandare2"/>
            </w:pPr>
          </w:p>
        </w:tc>
        <w:tc>
          <w:tcPr>
            <w:tcW w:w="4448" w:type="dxa"/>
            <w:vAlign w:val="center"/>
          </w:tcPr>
          <w:p w14:paraId="3901DEB9" w14:textId="77777777" w:rsidR="00337A19" w:rsidRDefault="00337A19">
            <w:pPr>
              <w:pStyle w:val="xAvsandare2"/>
            </w:pPr>
          </w:p>
        </w:tc>
        <w:tc>
          <w:tcPr>
            <w:tcW w:w="1725" w:type="dxa"/>
            <w:vAlign w:val="center"/>
          </w:tcPr>
          <w:p w14:paraId="17CA311B" w14:textId="13A7937A" w:rsidR="00337A19" w:rsidRDefault="00337A19">
            <w:pPr>
              <w:pStyle w:val="xDatum1"/>
            </w:pPr>
            <w:r>
              <w:t>20</w:t>
            </w:r>
            <w:r w:rsidR="00B71465">
              <w:t>26-0</w:t>
            </w:r>
            <w:r w:rsidR="00564558">
              <w:t>5</w:t>
            </w:r>
            <w:r w:rsidR="00441CC3">
              <w:t>-</w:t>
            </w:r>
            <w:r w:rsidR="00B37D27">
              <w:t>2</w:t>
            </w:r>
            <w:r w:rsidR="00564558">
              <w:t>0</w:t>
            </w:r>
          </w:p>
        </w:tc>
        <w:tc>
          <w:tcPr>
            <w:tcW w:w="2563" w:type="dxa"/>
            <w:vAlign w:val="center"/>
          </w:tcPr>
          <w:p w14:paraId="42CAA0BD" w14:textId="22CAE7FC" w:rsidR="00337A19" w:rsidRDefault="00B71465">
            <w:pPr>
              <w:pStyle w:val="xBeteckning1"/>
            </w:pPr>
            <w:r>
              <w:t>LF 9/</w:t>
            </w:r>
            <w:proofErr w:type="gramStart"/>
            <w:r>
              <w:t>202</w:t>
            </w:r>
            <w:r w:rsidR="00620ED0">
              <w:t>4</w:t>
            </w:r>
            <w:r>
              <w:t>-202</w:t>
            </w:r>
            <w:r w:rsidR="00620ED0">
              <w:t>5</w:t>
            </w:r>
            <w:proofErr w:type="gramEnd"/>
          </w:p>
        </w:tc>
      </w:tr>
      <w:tr w:rsidR="00337A19" w14:paraId="1AF74208" w14:textId="77777777">
        <w:trPr>
          <w:cantSplit/>
          <w:trHeight w:val="238"/>
        </w:trPr>
        <w:tc>
          <w:tcPr>
            <w:tcW w:w="861" w:type="dxa"/>
            <w:vMerge/>
          </w:tcPr>
          <w:p w14:paraId="00FC8358" w14:textId="77777777" w:rsidR="00337A19" w:rsidRDefault="00337A19">
            <w:pPr>
              <w:pStyle w:val="xLedtext"/>
            </w:pPr>
          </w:p>
        </w:tc>
        <w:tc>
          <w:tcPr>
            <w:tcW w:w="4448" w:type="dxa"/>
            <w:vAlign w:val="bottom"/>
          </w:tcPr>
          <w:p w14:paraId="72478887" w14:textId="77777777" w:rsidR="00337A19" w:rsidRDefault="00337A19">
            <w:pPr>
              <w:pStyle w:val="xLedtext"/>
            </w:pPr>
          </w:p>
        </w:tc>
        <w:tc>
          <w:tcPr>
            <w:tcW w:w="1725" w:type="dxa"/>
            <w:vAlign w:val="bottom"/>
          </w:tcPr>
          <w:p w14:paraId="3D4DA0C6" w14:textId="77777777" w:rsidR="00337A19" w:rsidRDefault="00337A19">
            <w:pPr>
              <w:pStyle w:val="xLedtext"/>
            </w:pPr>
          </w:p>
        </w:tc>
        <w:tc>
          <w:tcPr>
            <w:tcW w:w="2563" w:type="dxa"/>
            <w:vAlign w:val="bottom"/>
          </w:tcPr>
          <w:p w14:paraId="661DA95D" w14:textId="77777777" w:rsidR="00337A19" w:rsidRDefault="00337A19">
            <w:pPr>
              <w:pStyle w:val="xLedtext"/>
            </w:pPr>
          </w:p>
        </w:tc>
      </w:tr>
      <w:tr w:rsidR="00337A19" w14:paraId="6AA82FC4" w14:textId="77777777">
        <w:trPr>
          <w:cantSplit/>
          <w:trHeight w:val="238"/>
        </w:trPr>
        <w:tc>
          <w:tcPr>
            <w:tcW w:w="861" w:type="dxa"/>
            <w:vMerge/>
            <w:tcBorders>
              <w:bottom w:val="single" w:sz="4" w:space="0" w:color="auto"/>
            </w:tcBorders>
          </w:tcPr>
          <w:p w14:paraId="1AAD004E" w14:textId="77777777" w:rsidR="00337A19" w:rsidRDefault="00337A19">
            <w:pPr>
              <w:pStyle w:val="xAvsandare3"/>
            </w:pPr>
          </w:p>
        </w:tc>
        <w:tc>
          <w:tcPr>
            <w:tcW w:w="4448" w:type="dxa"/>
            <w:tcBorders>
              <w:bottom w:val="single" w:sz="4" w:space="0" w:color="auto"/>
            </w:tcBorders>
            <w:vAlign w:val="center"/>
          </w:tcPr>
          <w:p w14:paraId="79F16A2D" w14:textId="77777777" w:rsidR="00337A19" w:rsidRDefault="00337A19">
            <w:pPr>
              <w:pStyle w:val="xAvsandare3"/>
            </w:pPr>
          </w:p>
        </w:tc>
        <w:tc>
          <w:tcPr>
            <w:tcW w:w="1725" w:type="dxa"/>
            <w:tcBorders>
              <w:bottom w:val="single" w:sz="4" w:space="0" w:color="auto"/>
            </w:tcBorders>
            <w:vAlign w:val="center"/>
          </w:tcPr>
          <w:p w14:paraId="3D83493E" w14:textId="77777777" w:rsidR="00337A19" w:rsidRDefault="00337A19">
            <w:pPr>
              <w:pStyle w:val="xDatum2"/>
            </w:pPr>
          </w:p>
        </w:tc>
        <w:tc>
          <w:tcPr>
            <w:tcW w:w="2563" w:type="dxa"/>
            <w:tcBorders>
              <w:bottom w:val="single" w:sz="4" w:space="0" w:color="auto"/>
            </w:tcBorders>
            <w:vAlign w:val="center"/>
          </w:tcPr>
          <w:p w14:paraId="709DA3F7" w14:textId="77777777" w:rsidR="00337A19" w:rsidRDefault="00337A19">
            <w:pPr>
              <w:pStyle w:val="xBeteckning2"/>
            </w:pPr>
          </w:p>
        </w:tc>
      </w:tr>
      <w:tr w:rsidR="00337A19" w14:paraId="4BBDDB3E" w14:textId="77777777">
        <w:trPr>
          <w:cantSplit/>
          <w:trHeight w:val="238"/>
        </w:trPr>
        <w:tc>
          <w:tcPr>
            <w:tcW w:w="861" w:type="dxa"/>
            <w:tcBorders>
              <w:top w:val="single" w:sz="4" w:space="0" w:color="auto"/>
            </w:tcBorders>
            <w:vAlign w:val="bottom"/>
          </w:tcPr>
          <w:p w14:paraId="513D67EA" w14:textId="77777777" w:rsidR="00337A19" w:rsidRDefault="00337A19">
            <w:pPr>
              <w:pStyle w:val="xLedtext"/>
            </w:pPr>
          </w:p>
        </w:tc>
        <w:tc>
          <w:tcPr>
            <w:tcW w:w="4448" w:type="dxa"/>
            <w:tcBorders>
              <w:top w:val="single" w:sz="4" w:space="0" w:color="auto"/>
            </w:tcBorders>
            <w:vAlign w:val="bottom"/>
          </w:tcPr>
          <w:p w14:paraId="3BC8638F" w14:textId="77777777" w:rsidR="00337A19" w:rsidRDefault="00337A19">
            <w:pPr>
              <w:pStyle w:val="xLedtext"/>
            </w:pPr>
          </w:p>
        </w:tc>
        <w:tc>
          <w:tcPr>
            <w:tcW w:w="4288" w:type="dxa"/>
            <w:gridSpan w:val="2"/>
            <w:tcBorders>
              <w:top w:val="single" w:sz="4" w:space="0" w:color="auto"/>
            </w:tcBorders>
            <w:vAlign w:val="bottom"/>
          </w:tcPr>
          <w:p w14:paraId="11A03FD7" w14:textId="77777777" w:rsidR="00337A19" w:rsidRDefault="00337A19">
            <w:pPr>
              <w:pStyle w:val="xLedtext"/>
            </w:pPr>
          </w:p>
        </w:tc>
      </w:tr>
      <w:tr w:rsidR="00337A19" w14:paraId="49B616B4" w14:textId="77777777">
        <w:trPr>
          <w:cantSplit/>
          <w:trHeight w:val="238"/>
        </w:trPr>
        <w:tc>
          <w:tcPr>
            <w:tcW w:w="861" w:type="dxa"/>
          </w:tcPr>
          <w:p w14:paraId="4D90C5F2" w14:textId="77777777" w:rsidR="00337A19" w:rsidRDefault="00337A19">
            <w:pPr>
              <w:pStyle w:val="xCelltext"/>
            </w:pPr>
          </w:p>
        </w:tc>
        <w:tc>
          <w:tcPr>
            <w:tcW w:w="4448" w:type="dxa"/>
            <w:vAlign w:val="center"/>
          </w:tcPr>
          <w:p w14:paraId="4606A862" w14:textId="77777777" w:rsidR="00337A19" w:rsidRDefault="00337A19">
            <w:pPr>
              <w:pStyle w:val="xCelltext"/>
            </w:pPr>
          </w:p>
        </w:tc>
        <w:tc>
          <w:tcPr>
            <w:tcW w:w="4288" w:type="dxa"/>
            <w:gridSpan w:val="2"/>
            <w:vAlign w:val="center"/>
          </w:tcPr>
          <w:p w14:paraId="08769EC8" w14:textId="77777777" w:rsidR="00337A19" w:rsidRDefault="00337A19">
            <w:pPr>
              <w:pStyle w:val="xCelltext"/>
            </w:pPr>
          </w:p>
        </w:tc>
      </w:tr>
    </w:tbl>
    <w:p w14:paraId="6991CC22"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19511EE7" w14:textId="77777777" w:rsidR="00337A19" w:rsidRDefault="00337A19">
      <w:pPr>
        <w:pStyle w:val="ArendeOverRubrik"/>
      </w:pPr>
      <w:r>
        <w:t>Ålands lagtings beslut om antagande av</w:t>
      </w:r>
    </w:p>
    <w:p w14:paraId="28D81BF7" w14:textId="2A001269" w:rsidR="00337A19" w:rsidRDefault="009E0FEC" w:rsidP="00F8466B">
      <w:pPr>
        <w:pStyle w:val="ArendeRubrik"/>
        <w:outlineLvl w:val="0"/>
      </w:pPr>
      <w:r>
        <w:rPr>
          <w:lang w:val="sv-FI"/>
        </w:rPr>
        <w:t>Landskapslag</w:t>
      </w:r>
      <w:bookmarkStart w:id="1" w:name="_Toc171936375"/>
      <w:r w:rsidR="000D6EE8">
        <w:rPr>
          <w:lang w:val="sv-FI"/>
        </w:rPr>
        <w:t xml:space="preserve"> </w:t>
      </w:r>
      <w:bookmarkEnd w:id="1"/>
      <w:r w:rsidR="00F8466B" w:rsidRPr="00190920">
        <w:t>om ändring av landskapslagen om lagberedningen</w:t>
      </w:r>
    </w:p>
    <w:p w14:paraId="26786A54" w14:textId="77777777" w:rsidR="00F8466B" w:rsidRDefault="00F8466B" w:rsidP="00F8466B">
      <w:pPr>
        <w:pStyle w:val="ArendeUnderRubrik"/>
        <w:numPr>
          <w:ilvl w:val="0"/>
          <w:numId w:val="0"/>
        </w:numPr>
        <w:ind w:left="283"/>
      </w:pPr>
    </w:p>
    <w:p w14:paraId="4F263728" w14:textId="77777777" w:rsidR="00F8466B" w:rsidRPr="00F8466B" w:rsidRDefault="00F8466B" w:rsidP="00F8466B">
      <w:pPr>
        <w:pStyle w:val="ArendeUnderRubrik"/>
        <w:numPr>
          <w:ilvl w:val="0"/>
          <w:numId w:val="0"/>
        </w:numPr>
        <w:ind w:left="283"/>
        <w:rPr>
          <w:lang w:val="sv-FI"/>
        </w:rPr>
      </w:pPr>
    </w:p>
    <w:p w14:paraId="6B69C073" w14:textId="655CC6C9" w:rsidR="00F8466B" w:rsidRPr="00744C66" w:rsidRDefault="00337A19" w:rsidP="00F8466B">
      <w:pPr>
        <w:pStyle w:val="ANormal"/>
      </w:pPr>
      <w:r w:rsidRPr="00B71465">
        <w:rPr>
          <w:lang w:val="sv-FI"/>
        </w:rPr>
        <w:tab/>
      </w:r>
      <w:r w:rsidRPr="00F8466B">
        <w:rPr>
          <w:shd w:val="clear" w:color="auto" w:fill="FFFFFF"/>
        </w:rPr>
        <w:t xml:space="preserve">I enlighet med lagtingets beslut </w:t>
      </w:r>
      <w:r w:rsidR="00F8466B" w:rsidRPr="001F2F75">
        <w:rPr>
          <w:b/>
          <w:bCs/>
        </w:rPr>
        <w:t>ändras</w:t>
      </w:r>
      <w:r w:rsidR="00F8466B" w:rsidRPr="001F2F75">
        <w:t xml:space="preserve"> 3 § 2 mom., 5 § 2 mom. 7 § 4 mom. </w:t>
      </w:r>
      <w:r w:rsidR="00B37D27">
        <w:t>och</w:t>
      </w:r>
      <w:r w:rsidR="00F8466B" w:rsidRPr="001F2F75">
        <w:t xml:space="preserve"> 12 § 1 mom. landskapslagen (1972:13) om lagberedningen, av dessa lagrum 5 § 2 mom. sådant det lyder i landskapslagen 2006/95 </w:t>
      </w:r>
      <w:bookmarkStart w:id="2" w:name="_Hlk164172305"/>
      <w:r w:rsidR="00F8466B" w:rsidRPr="001F2F75">
        <w:t>och 7 § 4 mom. sådant det lyder i landskapslagen 1998/71</w:t>
      </w:r>
      <w:bookmarkEnd w:id="2"/>
      <w:r w:rsidR="00F8466B" w:rsidRPr="001F2F75">
        <w:t>, som följer:</w:t>
      </w:r>
    </w:p>
    <w:p w14:paraId="5308DC6F" w14:textId="77777777" w:rsidR="00F8466B" w:rsidRPr="00190920" w:rsidRDefault="00F8466B" w:rsidP="00F8466B">
      <w:pPr>
        <w:pStyle w:val="ANormal"/>
      </w:pPr>
    </w:p>
    <w:p w14:paraId="15FD7474" w14:textId="77777777" w:rsidR="00F8466B" w:rsidRPr="00190920" w:rsidRDefault="00F8466B" w:rsidP="00F8466B">
      <w:pPr>
        <w:pStyle w:val="LagParagraf"/>
      </w:pPr>
      <w:r w:rsidRPr="00190920">
        <w:t>3</w:t>
      </w:r>
      <w:r>
        <w:t> §</w:t>
      </w:r>
    </w:p>
    <w:p w14:paraId="37694FB9" w14:textId="77777777" w:rsidR="00F8466B" w:rsidRDefault="00F8466B" w:rsidP="00F8466B">
      <w:pPr>
        <w:pStyle w:val="ANormal"/>
      </w:pPr>
      <w:r>
        <w:t>- - - - - - - - - - - - - - - - - - - - - - - - - - - - - - - - - - - - - - - - - - - - - - - - - - - -</w:t>
      </w:r>
    </w:p>
    <w:p w14:paraId="5E242DEB" w14:textId="77777777" w:rsidR="00F8466B" w:rsidRPr="00190920" w:rsidRDefault="00F8466B" w:rsidP="00F8466B">
      <w:pPr>
        <w:pStyle w:val="ANormal"/>
        <w:rPr>
          <w:lang w:val="sv-FI"/>
        </w:rPr>
      </w:pPr>
      <w:r w:rsidRPr="00190920">
        <w:rPr>
          <w:lang w:val="sv-FI"/>
        </w:rPr>
        <w:tab/>
        <w:t>Det som bestäms särskilt om föredragande vid landskapsregeringen ska tillämpas på lagberedningschefen och lagberedarna.</w:t>
      </w:r>
    </w:p>
    <w:p w14:paraId="2D0275AD" w14:textId="77777777" w:rsidR="00F8466B" w:rsidRDefault="00F8466B" w:rsidP="00F8466B">
      <w:pPr>
        <w:pStyle w:val="ANormal"/>
      </w:pPr>
      <w:r>
        <w:t>- - - - - - - - - - - - - - - - - - - - - - - - - - - - - - - - - - - - - - - - - - - - - - - - - - - -</w:t>
      </w:r>
    </w:p>
    <w:p w14:paraId="52693780" w14:textId="77777777" w:rsidR="00F8466B" w:rsidRPr="00190920" w:rsidRDefault="00F8466B" w:rsidP="00F8466B">
      <w:pPr>
        <w:pStyle w:val="ANormal"/>
      </w:pPr>
    </w:p>
    <w:p w14:paraId="2983188C" w14:textId="77777777" w:rsidR="00F8466B" w:rsidRPr="00190920" w:rsidRDefault="00F8466B" w:rsidP="00F8466B">
      <w:pPr>
        <w:pStyle w:val="LagParagraf"/>
      </w:pPr>
      <w:r w:rsidRPr="00190920">
        <w:t>5</w:t>
      </w:r>
      <w:r>
        <w:t> §</w:t>
      </w:r>
    </w:p>
    <w:p w14:paraId="25516DAE" w14:textId="77777777" w:rsidR="00F8466B" w:rsidRDefault="00F8466B" w:rsidP="00F8466B">
      <w:pPr>
        <w:pStyle w:val="ANormal"/>
      </w:pPr>
      <w:r>
        <w:t>- - - - - - - - - - - - - - - - - - - - - - - - - - - - - - - - - - - - - - - - - - - - - - - - - - - -</w:t>
      </w:r>
    </w:p>
    <w:p w14:paraId="3FE9763E" w14:textId="77777777" w:rsidR="00F8466B" w:rsidRPr="00190920" w:rsidRDefault="00F8466B" w:rsidP="00F8466B">
      <w:pPr>
        <w:pStyle w:val="ANormal"/>
        <w:rPr>
          <w:lang w:val="sv-FI"/>
        </w:rPr>
      </w:pPr>
      <w:r w:rsidRPr="00190920">
        <w:tab/>
        <w:t>Lagberedningschefen</w:t>
      </w:r>
      <w:r w:rsidRPr="00190920">
        <w:rPr>
          <w:lang w:val="sv-FI"/>
        </w:rPr>
        <w:t xml:space="preserve"> får sägas upp, förutom på de grunder som allmänt gäller uppsägning av landskapets tjänsteinnehavare, när det med hänsyn till tjänstens natur finns ett godtagbart och motiverat skäl till uppsägningen. Uppsägningen får ske så att anställningen upphör med omedelbar verkan. I sådant fall har lagberedningschefen rätt till en ersättning som motsvarar lönen för uppsägningstiden.</w:t>
      </w:r>
    </w:p>
    <w:p w14:paraId="7A69EDAE" w14:textId="77777777" w:rsidR="00F8466B" w:rsidRPr="00190920" w:rsidRDefault="00F8466B" w:rsidP="00F8466B">
      <w:pPr>
        <w:pStyle w:val="ANormal"/>
        <w:rPr>
          <w:lang w:val="sv-FI"/>
        </w:rPr>
      </w:pPr>
    </w:p>
    <w:p w14:paraId="4CD01F27" w14:textId="77777777" w:rsidR="00F8466B" w:rsidRPr="00190920" w:rsidRDefault="00F8466B" w:rsidP="00F8466B">
      <w:pPr>
        <w:pStyle w:val="LagParagraf"/>
        <w:rPr>
          <w:lang w:val="sv-FI"/>
        </w:rPr>
      </w:pPr>
      <w:r w:rsidRPr="00190920">
        <w:rPr>
          <w:lang w:val="sv-FI"/>
        </w:rPr>
        <w:t>7</w:t>
      </w:r>
      <w:r>
        <w:rPr>
          <w:lang w:val="sv-FI"/>
        </w:rPr>
        <w:t> §</w:t>
      </w:r>
    </w:p>
    <w:p w14:paraId="6747E738" w14:textId="77777777" w:rsidR="00F8466B" w:rsidRDefault="00F8466B" w:rsidP="00F8466B">
      <w:pPr>
        <w:pStyle w:val="ANormal"/>
      </w:pPr>
      <w:r>
        <w:t>- - - - - - - - - - - - - - - - - - - - - - - - - - - - - - - - - - - - - - - - - - - - - - - - - - - -</w:t>
      </w:r>
    </w:p>
    <w:p w14:paraId="4C7E3732" w14:textId="77777777" w:rsidR="00F8466B" w:rsidRPr="00190920" w:rsidRDefault="00F8466B" w:rsidP="00F8466B">
      <w:pPr>
        <w:pStyle w:val="ANormal"/>
      </w:pPr>
      <w:r w:rsidRPr="00190920">
        <w:tab/>
        <w:t>Landskapsregeringen utser en tjänsteinnehavare vid lagberedningen till sekreterare i laggranskningsnämnden.</w:t>
      </w:r>
    </w:p>
    <w:p w14:paraId="21184990" w14:textId="77777777" w:rsidR="00F8466B" w:rsidRPr="00190920" w:rsidRDefault="00F8466B" w:rsidP="00F8466B">
      <w:pPr>
        <w:pStyle w:val="ANormal"/>
        <w:rPr>
          <w:lang w:val="sv-FI"/>
        </w:rPr>
      </w:pPr>
    </w:p>
    <w:p w14:paraId="3BCAEF55" w14:textId="77777777" w:rsidR="00F8466B" w:rsidRPr="00190920" w:rsidRDefault="00F8466B" w:rsidP="00F8466B">
      <w:pPr>
        <w:pStyle w:val="LagParagraf"/>
      </w:pPr>
      <w:r w:rsidRPr="00190920">
        <w:t>12</w:t>
      </w:r>
      <w:r>
        <w:t> §</w:t>
      </w:r>
    </w:p>
    <w:p w14:paraId="734C576F" w14:textId="77777777" w:rsidR="00F8466B" w:rsidRPr="00190920" w:rsidRDefault="00F8466B" w:rsidP="00F8466B">
      <w:pPr>
        <w:pStyle w:val="ANormal"/>
        <w:rPr>
          <w:lang w:val="sv-FI"/>
        </w:rPr>
      </w:pPr>
      <w:r w:rsidRPr="00190920">
        <w:rPr>
          <w:lang w:val="sv-FI"/>
        </w:rPr>
        <w:tab/>
        <w:t>Landskapsregeringens föredragande och övriga tjänsteinnehavare är skyldiga att bistå lagberedningen och lämna uppgifter från sitt förvaltningsområde.</w:t>
      </w:r>
    </w:p>
    <w:p w14:paraId="52C32912" w14:textId="77777777" w:rsidR="00F8466B" w:rsidRDefault="00F8466B" w:rsidP="00F8466B">
      <w:pPr>
        <w:pStyle w:val="ANormal"/>
      </w:pPr>
      <w:r>
        <w:t>- - - - - - - - - - - - - - - - - - - - - - - - - - - - - - - - - - - - - - - - - - - - - - - - - - - -</w:t>
      </w:r>
    </w:p>
    <w:p w14:paraId="240B792C" w14:textId="77777777" w:rsidR="00F8466B" w:rsidRPr="00190920" w:rsidRDefault="00F8466B" w:rsidP="00F8466B">
      <w:pPr>
        <w:pStyle w:val="ANormal"/>
      </w:pPr>
    </w:p>
    <w:p w14:paraId="67345A75" w14:textId="77777777" w:rsidR="00F8466B" w:rsidRDefault="00F8466B" w:rsidP="00F8466B">
      <w:pPr>
        <w:pStyle w:val="ANormal"/>
        <w:jc w:val="center"/>
      </w:pPr>
      <w:hyperlink w:anchor="_top" w:tooltip="Klicka för att gå till toppen av dokumentet" w:history="1">
        <w:r>
          <w:rPr>
            <w:rStyle w:val="Hyperlnk"/>
          </w:rPr>
          <w:t>__________________</w:t>
        </w:r>
      </w:hyperlink>
    </w:p>
    <w:p w14:paraId="5E7F33A9" w14:textId="77777777" w:rsidR="00F8466B" w:rsidRPr="00190920" w:rsidRDefault="00F8466B" w:rsidP="00F8466B">
      <w:pPr>
        <w:pStyle w:val="ANormal"/>
        <w:rPr>
          <w:lang w:val="sv-FI"/>
        </w:rPr>
      </w:pPr>
    </w:p>
    <w:p w14:paraId="50EDCF95" w14:textId="77777777" w:rsidR="00F8466B" w:rsidRPr="00190920" w:rsidRDefault="00F8466B" w:rsidP="00F8466B">
      <w:pPr>
        <w:pStyle w:val="ANormal"/>
        <w:rPr>
          <w:lang w:val="sv-FI"/>
        </w:rPr>
      </w:pPr>
      <w:r w:rsidRPr="00190920">
        <w:rPr>
          <w:lang w:val="sv-FI"/>
        </w:rPr>
        <w:tab/>
        <w:t>Denna lag träder i kraft den</w:t>
      </w:r>
    </w:p>
    <w:p w14:paraId="22CD9D7A" w14:textId="72EC105D" w:rsidR="00337A19" w:rsidRDefault="00F8466B" w:rsidP="00F8466B">
      <w:pPr>
        <w:pStyle w:val="ANormal"/>
        <w:jc w:val="center"/>
      </w:pPr>
      <w:hyperlink w:anchor="_top" w:tooltip="Klicka för att gå till toppen av dokumentet" w:history="1">
        <w:r>
          <w:rPr>
            <w:rStyle w:val="Hyperlnk"/>
          </w:rPr>
          <w:t>__________________</w:t>
        </w:r>
      </w:hyperlink>
    </w:p>
    <w:p w14:paraId="63D53EBA" w14:textId="77777777" w:rsidR="00F8466B" w:rsidRDefault="00F8466B" w:rsidP="00F8466B">
      <w:pPr>
        <w:pStyle w:val="ANormal"/>
        <w:jc w:val="center"/>
      </w:pPr>
    </w:p>
    <w:tbl>
      <w:tblPr>
        <w:tblW w:w="5000" w:type="pct"/>
        <w:tblCellMar>
          <w:left w:w="0" w:type="dxa"/>
          <w:right w:w="0" w:type="dxa"/>
        </w:tblCellMar>
        <w:tblLook w:val="0000" w:firstRow="0" w:lastRow="0" w:firstColumn="0" w:lastColumn="0" w:noHBand="0" w:noVBand="0"/>
      </w:tblPr>
      <w:tblGrid>
        <w:gridCol w:w="3345"/>
        <w:gridCol w:w="3345"/>
      </w:tblGrid>
      <w:tr w:rsidR="00337A19" w14:paraId="54F33628" w14:textId="77777777">
        <w:trPr>
          <w:cantSplit/>
        </w:trPr>
        <w:tc>
          <w:tcPr>
            <w:tcW w:w="6706" w:type="dxa"/>
            <w:gridSpan w:val="2"/>
          </w:tcPr>
          <w:p w14:paraId="451F1847" w14:textId="41B07085" w:rsidR="00337A19" w:rsidRDefault="00337A19">
            <w:pPr>
              <w:pStyle w:val="ANormal"/>
              <w:keepNext/>
            </w:pPr>
            <w:r>
              <w:lastRenderedPageBreak/>
              <w:tab/>
              <w:t xml:space="preserve">Mariehamn den </w:t>
            </w:r>
            <w:r w:rsidR="00B37D27">
              <w:t>2</w:t>
            </w:r>
            <w:r w:rsidR="00564558">
              <w:t>0</w:t>
            </w:r>
            <w:r w:rsidR="00441CC3">
              <w:t xml:space="preserve"> </w:t>
            </w:r>
            <w:r w:rsidR="00564558">
              <w:t>maj</w:t>
            </w:r>
            <w:r w:rsidR="00B71465">
              <w:t xml:space="preserve"> 2026</w:t>
            </w:r>
          </w:p>
        </w:tc>
      </w:tr>
      <w:tr w:rsidR="00337A19" w14:paraId="65E22625" w14:textId="77777777">
        <w:trPr>
          <w:cantSplit/>
        </w:trPr>
        <w:tc>
          <w:tcPr>
            <w:tcW w:w="6706" w:type="dxa"/>
            <w:gridSpan w:val="2"/>
            <w:vAlign w:val="bottom"/>
          </w:tcPr>
          <w:p w14:paraId="1171789F" w14:textId="77777777" w:rsidR="00337A19" w:rsidRDefault="00337A19">
            <w:pPr>
              <w:pStyle w:val="ANormal"/>
              <w:keepNext/>
            </w:pPr>
          </w:p>
          <w:p w14:paraId="492D284E" w14:textId="77777777" w:rsidR="00337A19" w:rsidRDefault="00337A19">
            <w:pPr>
              <w:pStyle w:val="ANormal"/>
              <w:keepNext/>
            </w:pPr>
          </w:p>
          <w:p w14:paraId="6470092F" w14:textId="77777777" w:rsidR="00337A19" w:rsidRDefault="00337A19">
            <w:pPr>
              <w:pStyle w:val="ANormal"/>
              <w:keepNext/>
            </w:pPr>
          </w:p>
          <w:p w14:paraId="391D298A" w14:textId="4B674F4C" w:rsidR="00337A19" w:rsidRDefault="00B71465">
            <w:pPr>
              <w:pStyle w:val="ANormal"/>
              <w:keepNext/>
              <w:jc w:val="center"/>
            </w:pPr>
            <w:r>
              <w:t>Jörgen Pettersson</w:t>
            </w:r>
            <w:r w:rsidR="00D636DC">
              <w:t xml:space="preserve">  </w:t>
            </w:r>
          </w:p>
          <w:p w14:paraId="2ECF6854" w14:textId="77777777" w:rsidR="00337A19" w:rsidRDefault="00337A19">
            <w:pPr>
              <w:pStyle w:val="ANormal"/>
              <w:keepNext/>
              <w:jc w:val="center"/>
            </w:pPr>
            <w:r>
              <w:t>talman</w:t>
            </w:r>
          </w:p>
        </w:tc>
      </w:tr>
      <w:tr w:rsidR="00337A19" w14:paraId="72ADD8B4" w14:textId="77777777">
        <w:tc>
          <w:tcPr>
            <w:tcW w:w="3353" w:type="dxa"/>
            <w:vAlign w:val="bottom"/>
          </w:tcPr>
          <w:p w14:paraId="2FDE4C28" w14:textId="77777777" w:rsidR="00337A19" w:rsidRDefault="00337A19">
            <w:pPr>
              <w:pStyle w:val="ANormal"/>
              <w:keepNext/>
              <w:jc w:val="center"/>
            </w:pPr>
          </w:p>
          <w:p w14:paraId="7E1C77E3" w14:textId="77777777" w:rsidR="00337A19" w:rsidRDefault="00337A19">
            <w:pPr>
              <w:pStyle w:val="ANormal"/>
              <w:keepNext/>
              <w:jc w:val="center"/>
            </w:pPr>
          </w:p>
          <w:p w14:paraId="25304C1B" w14:textId="2D3C69FB" w:rsidR="00337A19" w:rsidRDefault="00B71465">
            <w:pPr>
              <w:pStyle w:val="ANormal"/>
              <w:keepNext/>
              <w:jc w:val="center"/>
            </w:pPr>
            <w:r>
              <w:t xml:space="preserve">Marcus </w:t>
            </w:r>
            <w:proofErr w:type="spellStart"/>
            <w:r>
              <w:t>Måtar</w:t>
            </w:r>
            <w:proofErr w:type="spellEnd"/>
            <w:r w:rsidR="00D636DC">
              <w:t xml:space="preserve"> </w:t>
            </w:r>
          </w:p>
          <w:p w14:paraId="48E47F66" w14:textId="77777777" w:rsidR="00337A19" w:rsidRDefault="00337A19">
            <w:pPr>
              <w:pStyle w:val="ANormal"/>
              <w:keepNext/>
              <w:jc w:val="center"/>
            </w:pPr>
            <w:r>
              <w:t>vicetalman</w:t>
            </w:r>
          </w:p>
        </w:tc>
        <w:tc>
          <w:tcPr>
            <w:tcW w:w="3353" w:type="dxa"/>
            <w:vAlign w:val="bottom"/>
          </w:tcPr>
          <w:p w14:paraId="00F852DC" w14:textId="77777777" w:rsidR="00337A19" w:rsidRDefault="00337A19">
            <w:pPr>
              <w:pStyle w:val="ANormal"/>
              <w:keepNext/>
              <w:jc w:val="center"/>
            </w:pPr>
          </w:p>
          <w:p w14:paraId="518F7D7D" w14:textId="77777777" w:rsidR="00337A19" w:rsidRDefault="00337A19">
            <w:pPr>
              <w:pStyle w:val="ANormal"/>
              <w:keepNext/>
              <w:jc w:val="center"/>
            </w:pPr>
          </w:p>
          <w:p w14:paraId="08CE0DC4" w14:textId="58428EDB" w:rsidR="00337A19" w:rsidRDefault="00B71465">
            <w:pPr>
              <w:pStyle w:val="ANormal"/>
              <w:keepNext/>
              <w:jc w:val="center"/>
            </w:pPr>
            <w:r>
              <w:t>Pernilla Söderlund</w:t>
            </w:r>
          </w:p>
          <w:p w14:paraId="63F2BF9D" w14:textId="77777777" w:rsidR="00337A19" w:rsidRDefault="00337A19">
            <w:pPr>
              <w:pStyle w:val="ANormal"/>
              <w:keepNext/>
              <w:jc w:val="center"/>
            </w:pPr>
            <w:r>
              <w:t>vicetalman</w:t>
            </w:r>
          </w:p>
        </w:tc>
      </w:tr>
    </w:tbl>
    <w:p w14:paraId="125F5619"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817C" w14:textId="77777777" w:rsidR="000B0186" w:rsidRDefault="000B0186">
      <w:r>
        <w:separator/>
      </w:r>
    </w:p>
  </w:endnote>
  <w:endnote w:type="continuationSeparator" w:id="0">
    <w:p w14:paraId="25F698C2" w14:textId="77777777" w:rsidR="000B0186" w:rsidRDefault="000B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F25A"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5B32" w14:textId="3AEF03A8" w:rsidR="00867707" w:rsidRDefault="00867707">
    <w:pPr>
      <w:pStyle w:val="Sidfot"/>
      <w:rPr>
        <w:lang w:val="fi-FI"/>
      </w:rPr>
    </w:pPr>
    <w:r>
      <w:fldChar w:fldCharType="begin"/>
    </w:r>
    <w:r>
      <w:rPr>
        <w:lang w:val="fi-FI"/>
      </w:rPr>
      <w:instrText xml:space="preserve"> FILENAME  \* MERGEFORMAT </w:instrText>
    </w:r>
    <w:r>
      <w:fldChar w:fldCharType="separate"/>
    </w:r>
    <w:r w:rsidR="00441CC3">
      <w:rPr>
        <w:noProof/>
        <w:lang w:val="fi-FI"/>
      </w:rPr>
      <w:t>LTB132026.docx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49C2"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23A6" w14:textId="77777777" w:rsidR="000B0186" w:rsidRDefault="000B0186">
      <w:r>
        <w:separator/>
      </w:r>
    </w:p>
  </w:footnote>
  <w:footnote w:type="continuationSeparator" w:id="0">
    <w:p w14:paraId="52250DED" w14:textId="77777777" w:rsidR="000B0186" w:rsidRDefault="000B0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C15A"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35B8A3E"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7D0D"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84977429">
    <w:abstractNumId w:val="6"/>
  </w:num>
  <w:num w:numId="2" w16cid:durableId="2132043221">
    <w:abstractNumId w:val="3"/>
  </w:num>
  <w:num w:numId="3" w16cid:durableId="1331562143">
    <w:abstractNumId w:val="2"/>
  </w:num>
  <w:num w:numId="4" w16cid:durableId="1851291683">
    <w:abstractNumId w:val="1"/>
  </w:num>
  <w:num w:numId="5" w16cid:durableId="315913133">
    <w:abstractNumId w:val="0"/>
  </w:num>
  <w:num w:numId="6" w16cid:durableId="800079966">
    <w:abstractNumId w:val="7"/>
  </w:num>
  <w:num w:numId="7" w16cid:durableId="1241908546">
    <w:abstractNumId w:val="5"/>
  </w:num>
  <w:num w:numId="8" w16cid:durableId="2004238471">
    <w:abstractNumId w:val="4"/>
  </w:num>
  <w:num w:numId="9" w16cid:durableId="333385394">
    <w:abstractNumId w:val="10"/>
  </w:num>
  <w:num w:numId="10" w16cid:durableId="640231450">
    <w:abstractNumId w:val="13"/>
  </w:num>
  <w:num w:numId="11" w16cid:durableId="885876428">
    <w:abstractNumId w:val="12"/>
  </w:num>
  <w:num w:numId="12" w16cid:durableId="1756243612">
    <w:abstractNumId w:val="16"/>
  </w:num>
  <w:num w:numId="13" w16cid:durableId="1213926682">
    <w:abstractNumId w:val="11"/>
  </w:num>
  <w:num w:numId="14" w16cid:durableId="124930855">
    <w:abstractNumId w:val="15"/>
  </w:num>
  <w:num w:numId="15" w16cid:durableId="1901400398">
    <w:abstractNumId w:val="9"/>
  </w:num>
  <w:num w:numId="16" w16cid:durableId="1234512516">
    <w:abstractNumId w:val="21"/>
  </w:num>
  <w:num w:numId="17" w16cid:durableId="1792551342">
    <w:abstractNumId w:val="8"/>
  </w:num>
  <w:num w:numId="18" w16cid:durableId="455291813">
    <w:abstractNumId w:val="17"/>
  </w:num>
  <w:num w:numId="19" w16cid:durableId="1853106707">
    <w:abstractNumId w:val="20"/>
  </w:num>
  <w:num w:numId="20" w16cid:durableId="1923487052">
    <w:abstractNumId w:val="23"/>
  </w:num>
  <w:num w:numId="21" w16cid:durableId="629283254">
    <w:abstractNumId w:val="22"/>
  </w:num>
  <w:num w:numId="22" w16cid:durableId="365301355">
    <w:abstractNumId w:val="14"/>
  </w:num>
  <w:num w:numId="23" w16cid:durableId="931351657">
    <w:abstractNumId w:val="18"/>
  </w:num>
  <w:num w:numId="24" w16cid:durableId="199975809">
    <w:abstractNumId w:val="18"/>
  </w:num>
  <w:num w:numId="25" w16cid:durableId="1099715445">
    <w:abstractNumId w:val="19"/>
  </w:num>
  <w:num w:numId="26" w16cid:durableId="29384694">
    <w:abstractNumId w:val="14"/>
  </w:num>
  <w:num w:numId="27" w16cid:durableId="1029523186">
    <w:abstractNumId w:val="14"/>
  </w:num>
  <w:num w:numId="28" w16cid:durableId="1806896267">
    <w:abstractNumId w:val="14"/>
  </w:num>
  <w:num w:numId="29" w16cid:durableId="778722828">
    <w:abstractNumId w:val="14"/>
  </w:num>
  <w:num w:numId="30" w16cid:durableId="329409634">
    <w:abstractNumId w:val="14"/>
  </w:num>
  <w:num w:numId="31" w16cid:durableId="318656204">
    <w:abstractNumId w:val="14"/>
  </w:num>
  <w:num w:numId="32" w16cid:durableId="1988166145">
    <w:abstractNumId w:val="14"/>
  </w:num>
  <w:num w:numId="33" w16cid:durableId="505747599">
    <w:abstractNumId w:val="14"/>
  </w:num>
  <w:num w:numId="34" w16cid:durableId="1492601029">
    <w:abstractNumId w:val="14"/>
  </w:num>
  <w:num w:numId="35" w16cid:durableId="1977954244">
    <w:abstractNumId w:val="18"/>
  </w:num>
  <w:num w:numId="36" w16cid:durableId="351078850">
    <w:abstractNumId w:val="19"/>
  </w:num>
  <w:num w:numId="37" w16cid:durableId="1917592604">
    <w:abstractNumId w:val="14"/>
  </w:num>
  <w:num w:numId="38" w16cid:durableId="1778675193">
    <w:abstractNumId w:val="14"/>
  </w:num>
  <w:num w:numId="39" w16cid:durableId="1282417838">
    <w:abstractNumId w:val="14"/>
  </w:num>
  <w:num w:numId="40" w16cid:durableId="976952724">
    <w:abstractNumId w:val="14"/>
  </w:num>
  <w:num w:numId="41" w16cid:durableId="363751775">
    <w:abstractNumId w:val="14"/>
  </w:num>
  <w:num w:numId="42" w16cid:durableId="1357849839">
    <w:abstractNumId w:val="14"/>
  </w:num>
  <w:num w:numId="43" w16cid:durableId="1097798156">
    <w:abstractNumId w:val="14"/>
  </w:num>
  <w:num w:numId="44" w16cid:durableId="1495144934">
    <w:abstractNumId w:val="14"/>
  </w:num>
  <w:num w:numId="45" w16cid:durableId="1388845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65"/>
    <w:rsid w:val="00004B5B"/>
    <w:rsid w:val="000B0186"/>
    <w:rsid w:val="000D6EE8"/>
    <w:rsid w:val="001C7D0C"/>
    <w:rsid w:val="00203D98"/>
    <w:rsid w:val="00284C7A"/>
    <w:rsid w:val="002C5D6C"/>
    <w:rsid w:val="002E1682"/>
    <w:rsid w:val="00337A19"/>
    <w:rsid w:val="0038180C"/>
    <w:rsid w:val="00392AE0"/>
    <w:rsid w:val="00441CC3"/>
    <w:rsid w:val="004C186A"/>
    <w:rsid w:val="004C401C"/>
    <w:rsid w:val="004C5B6C"/>
    <w:rsid w:val="004D7ED5"/>
    <w:rsid w:val="004E7D01"/>
    <w:rsid w:val="004F64FE"/>
    <w:rsid w:val="00564558"/>
    <w:rsid w:val="005A5B55"/>
    <w:rsid w:val="005C5E44"/>
    <w:rsid w:val="005E1BD9"/>
    <w:rsid w:val="005F6898"/>
    <w:rsid w:val="00620ED0"/>
    <w:rsid w:val="006538ED"/>
    <w:rsid w:val="006C5228"/>
    <w:rsid w:val="006D7C32"/>
    <w:rsid w:val="00764B04"/>
    <w:rsid w:val="007B2667"/>
    <w:rsid w:val="008414E5"/>
    <w:rsid w:val="00867707"/>
    <w:rsid w:val="008B5FA2"/>
    <w:rsid w:val="00972CE4"/>
    <w:rsid w:val="00981C12"/>
    <w:rsid w:val="009E0FEC"/>
    <w:rsid w:val="009E1423"/>
    <w:rsid w:val="009F1162"/>
    <w:rsid w:val="00A13C68"/>
    <w:rsid w:val="00B37D27"/>
    <w:rsid w:val="00B5110A"/>
    <w:rsid w:val="00B71465"/>
    <w:rsid w:val="00BA3751"/>
    <w:rsid w:val="00BB5522"/>
    <w:rsid w:val="00BD48EF"/>
    <w:rsid w:val="00BE2983"/>
    <w:rsid w:val="00D636DC"/>
    <w:rsid w:val="00DA769E"/>
    <w:rsid w:val="00DB7CB9"/>
    <w:rsid w:val="00DD3988"/>
    <w:rsid w:val="00E208F8"/>
    <w:rsid w:val="00E6237B"/>
    <w:rsid w:val="00F8466B"/>
    <w:rsid w:val="00F90C4D"/>
    <w:rsid w:val="00F94A35"/>
    <w:rsid w:val="00FD64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C2C"/>
  <w15:docId w15:val="{A55AEFEF-91DB-41AE-BC18-3CC108E6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FEC"/>
    <w:pPr>
      <w:autoSpaceDE w:val="0"/>
      <w:autoSpaceDN w:val="0"/>
      <w:adjustRightInd w:val="0"/>
      <w:spacing w:line="300" w:lineRule="auto"/>
      <w:textAlignment w:val="center"/>
    </w:pPr>
    <w:rPr>
      <w:rFonts w:ascii="Segoe UI" w:eastAsia="Segoe UI" w:hAnsi="Segoe UI" w:cs="Open Sans"/>
      <w:lang w:val="sv-SE" w:eastAsia="en-US"/>
    </w:rPr>
  </w:style>
  <w:style w:type="paragraph" w:styleId="Rubrik1">
    <w:name w:val="heading 1"/>
    <w:basedOn w:val="Normal"/>
    <w:next w:val="Normal"/>
    <w:qFormat/>
    <w:pPr>
      <w:keepNext/>
      <w:numPr>
        <w:numId w:val="37"/>
      </w:numPr>
      <w:autoSpaceDE/>
      <w:autoSpaceDN/>
      <w:adjustRightInd/>
      <w:spacing w:before="240" w:after="60" w:line="240" w:lineRule="auto"/>
      <w:textAlignment w:val="auto"/>
      <w:outlineLvl w:val="0"/>
    </w:pPr>
    <w:rPr>
      <w:rFonts w:ascii="Arial" w:eastAsia="Times New Roman" w:hAnsi="Arial" w:cs="Arial"/>
      <w:b/>
      <w:bCs/>
      <w:kern w:val="32"/>
      <w:sz w:val="32"/>
      <w:szCs w:val="32"/>
      <w:lang w:eastAsia="sv-SE"/>
    </w:rPr>
  </w:style>
  <w:style w:type="paragraph" w:styleId="Rubrik2">
    <w:name w:val="heading 2"/>
    <w:basedOn w:val="Normal"/>
    <w:next w:val="Normal"/>
    <w:qFormat/>
    <w:pPr>
      <w:keepNext/>
      <w:numPr>
        <w:ilvl w:val="1"/>
        <w:numId w:val="38"/>
      </w:numPr>
      <w:autoSpaceDE/>
      <w:autoSpaceDN/>
      <w:adjustRightInd/>
      <w:spacing w:before="240" w:after="60" w:line="240" w:lineRule="auto"/>
      <w:textAlignment w:val="auto"/>
      <w:outlineLvl w:val="1"/>
    </w:pPr>
    <w:rPr>
      <w:rFonts w:ascii="Arial" w:eastAsia="Times New Roman" w:hAnsi="Arial" w:cs="Arial"/>
      <w:b/>
      <w:bCs/>
      <w:i/>
      <w:iCs/>
      <w:sz w:val="28"/>
      <w:szCs w:val="28"/>
      <w:lang w:eastAsia="sv-SE"/>
    </w:rPr>
  </w:style>
  <w:style w:type="paragraph" w:styleId="Rubrik3">
    <w:name w:val="heading 3"/>
    <w:basedOn w:val="Normal"/>
    <w:next w:val="Normal"/>
    <w:qFormat/>
    <w:pPr>
      <w:keepNext/>
      <w:numPr>
        <w:ilvl w:val="2"/>
        <w:numId w:val="39"/>
      </w:numPr>
      <w:autoSpaceDE/>
      <w:autoSpaceDN/>
      <w:adjustRightInd/>
      <w:spacing w:before="240" w:after="60" w:line="240" w:lineRule="auto"/>
      <w:textAlignment w:val="auto"/>
      <w:outlineLvl w:val="2"/>
    </w:pPr>
    <w:rPr>
      <w:rFonts w:ascii="Arial" w:eastAsia="Times New Roman" w:hAnsi="Arial" w:cs="Arial"/>
      <w:b/>
      <w:bCs/>
      <w:sz w:val="26"/>
      <w:szCs w:val="26"/>
      <w:lang w:eastAsia="sv-SE"/>
    </w:rPr>
  </w:style>
  <w:style w:type="paragraph" w:styleId="Rubrik4">
    <w:name w:val="heading 4"/>
    <w:basedOn w:val="Normal"/>
    <w:next w:val="Normal"/>
    <w:qFormat/>
    <w:pPr>
      <w:keepNext/>
      <w:numPr>
        <w:ilvl w:val="3"/>
        <w:numId w:val="40"/>
      </w:numPr>
      <w:autoSpaceDE/>
      <w:autoSpaceDN/>
      <w:adjustRightInd/>
      <w:spacing w:before="240" w:after="60" w:line="240" w:lineRule="auto"/>
      <w:textAlignment w:val="auto"/>
      <w:outlineLvl w:val="3"/>
    </w:pPr>
    <w:rPr>
      <w:rFonts w:ascii="Times New Roman" w:eastAsia="Times New Roman" w:hAnsi="Times New Roman" w:cs="Times New Roman"/>
      <w:b/>
      <w:bCs/>
      <w:sz w:val="28"/>
      <w:szCs w:val="28"/>
      <w:lang w:eastAsia="sv-SE"/>
    </w:rPr>
  </w:style>
  <w:style w:type="paragraph" w:styleId="Rubrik5">
    <w:name w:val="heading 5"/>
    <w:basedOn w:val="Normal"/>
    <w:next w:val="Normal"/>
    <w:qFormat/>
    <w:pPr>
      <w:numPr>
        <w:ilvl w:val="4"/>
        <w:numId w:val="41"/>
      </w:numPr>
      <w:autoSpaceDE/>
      <w:autoSpaceDN/>
      <w:adjustRightInd/>
      <w:spacing w:before="240" w:after="60" w:line="240" w:lineRule="auto"/>
      <w:textAlignment w:val="auto"/>
      <w:outlineLvl w:val="4"/>
    </w:pPr>
    <w:rPr>
      <w:rFonts w:ascii="Times New Roman" w:eastAsia="Times New Roman" w:hAnsi="Times New Roman" w:cs="Times New Roman"/>
      <w:b/>
      <w:bCs/>
      <w:i/>
      <w:iCs/>
      <w:sz w:val="26"/>
      <w:szCs w:val="26"/>
      <w:lang w:eastAsia="sv-SE"/>
    </w:rPr>
  </w:style>
  <w:style w:type="paragraph" w:styleId="Rubrik6">
    <w:name w:val="heading 6"/>
    <w:basedOn w:val="Normal"/>
    <w:next w:val="Normal"/>
    <w:qFormat/>
    <w:pPr>
      <w:numPr>
        <w:ilvl w:val="5"/>
        <w:numId w:val="42"/>
      </w:numPr>
      <w:autoSpaceDE/>
      <w:autoSpaceDN/>
      <w:adjustRightInd/>
      <w:spacing w:before="240" w:after="60" w:line="240" w:lineRule="auto"/>
      <w:textAlignment w:val="auto"/>
      <w:outlineLvl w:val="5"/>
    </w:pPr>
    <w:rPr>
      <w:rFonts w:ascii="Times New Roman" w:eastAsia="Times New Roman" w:hAnsi="Times New Roman" w:cs="Times New Roman"/>
      <w:b/>
      <w:bCs/>
      <w:sz w:val="22"/>
      <w:szCs w:val="22"/>
      <w:lang w:eastAsia="sv-SE"/>
    </w:rPr>
  </w:style>
  <w:style w:type="paragraph" w:styleId="Rubrik7">
    <w:name w:val="heading 7"/>
    <w:basedOn w:val="Normal"/>
    <w:next w:val="Normal"/>
    <w:qFormat/>
    <w:pPr>
      <w:numPr>
        <w:ilvl w:val="6"/>
        <w:numId w:val="43"/>
      </w:numPr>
      <w:autoSpaceDE/>
      <w:autoSpaceDN/>
      <w:adjustRightInd/>
      <w:spacing w:before="240" w:after="60" w:line="240" w:lineRule="auto"/>
      <w:textAlignment w:val="auto"/>
      <w:outlineLvl w:val="6"/>
    </w:pPr>
    <w:rPr>
      <w:rFonts w:ascii="Times New Roman" w:eastAsia="Times New Roman" w:hAnsi="Times New Roman" w:cs="Times New Roman"/>
      <w:sz w:val="24"/>
      <w:szCs w:val="24"/>
      <w:lang w:eastAsia="sv-SE"/>
    </w:rPr>
  </w:style>
  <w:style w:type="paragraph" w:styleId="Rubrik8">
    <w:name w:val="heading 8"/>
    <w:basedOn w:val="Normal"/>
    <w:next w:val="Normal"/>
    <w:qFormat/>
    <w:pPr>
      <w:numPr>
        <w:ilvl w:val="7"/>
        <w:numId w:val="44"/>
      </w:numPr>
      <w:autoSpaceDE/>
      <w:autoSpaceDN/>
      <w:adjustRightInd/>
      <w:spacing w:before="240" w:after="60" w:line="240" w:lineRule="auto"/>
      <w:textAlignment w:val="auto"/>
      <w:outlineLvl w:val="7"/>
    </w:pPr>
    <w:rPr>
      <w:rFonts w:ascii="Times New Roman" w:eastAsia="Times New Roman" w:hAnsi="Times New Roman" w:cs="Times New Roman"/>
      <w:i/>
      <w:iCs/>
      <w:sz w:val="24"/>
      <w:szCs w:val="24"/>
      <w:lang w:eastAsia="sv-SE"/>
    </w:rPr>
  </w:style>
  <w:style w:type="paragraph" w:styleId="Rubrik9">
    <w:name w:val="heading 9"/>
    <w:basedOn w:val="Normal"/>
    <w:next w:val="Normal"/>
    <w:qFormat/>
    <w:pPr>
      <w:numPr>
        <w:ilvl w:val="8"/>
        <w:numId w:val="45"/>
      </w:numPr>
      <w:autoSpaceDE/>
      <w:autoSpaceDN/>
      <w:adjustRightInd/>
      <w:spacing w:before="240" w:after="60" w:line="240" w:lineRule="auto"/>
      <w:textAlignment w:val="auto"/>
      <w:outlineLvl w:val="8"/>
    </w:pPr>
    <w:rPr>
      <w:rFonts w:ascii="Arial" w:eastAsia="Times New Roman" w:hAnsi="Arial" w:cs="Arial"/>
      <w:sz w:val="22"/>
      <w:szCs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autoSpaceDE/>
      <w:autoSpaceDN/>
      <w:adjustRightInd/>
      <w:spacing w:line="240" w:lineRule="auto"/>
      <w:textAlignment w:val="auto"/>
    </w:pPr>
    <w:rPr>
      <w:rFonts w:ascii="Times New Roman" w:eastAsia="Times New Roman" w:hAnsi="Times New Roman" w:cs="Times New Roman"/>
      <w:sz w:val="24"/>
      <w:szCs w:val="24"/>
      <w:lang w:eastAsia="sv-SE"/>
    </w:rPr>
  </w:style>
  <w:style w:type="paragraph" w:styleId="Brdtextmedindrag">
    <w:name w:val="Body Text Indent"/>
    <w:basedOn w:val="Normal"/>
    <w:pPr>
      <w:autoSpaceDE/>
      <w:autoSpaceDN/>
      <w:adjustRightInd/>
      <w:spacing w:after="120" w:line="240" w:lineRule="auto"/>
      <w:ind w:left="283"/>
      <w:textAlignment w:val="auto"/>
    </w:pPr>
    <w:rPr>
      <w:rFonts w:ascii="Times New Roman" w:eastAsia="Times New Roman" w:hAnsi="Times New Roman" w:cs="Times New Roman"/>
      <w:sz w:val="24"/>
      <w:szCs w:val="24"/>
      <w:lang w:eastAsia="sv-SE"/>
    </w:r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autoSpaceDE/>
      <w:autoSpaceDN/>
      <w:adjustRightInd/>
      <w:spacing w:line="240" w:lineRule="auto"/>
      <w:textAlignment w:val="auto"/>
    </w:pPr>
    <w:rPr>
      <w:rFonts w:ascii="Arial" w:eastAsia="Times New Roman" w:hAnsi="Arial" w:cs="Arial"/>
      <w:sz w:val="16"/>
      <w:szCs w:val="24"/>
      <w:lang w:eastAsia="sv-SE"/>
    </w:rPr>
  </w:style>
  <w:style w:type="paragraph" w:styleId="Sidfot">
    <w:name w:val="footer"/>
    <w:basedOn w:val="Normal"/>
    <w:pPr>
      <w:tabs>
        <w:tab w:val="right" w:pos="8165"/>
      </w:tabs>
      <w:autoSpaceDE/>
      <w:autoSpaceDN/>
      <w:adjustRightInd/>
      <w:spacing w:line="240" w:lineRule="auto"/>
      <w:textAlignment w:val="auto"/>
    </w:pPr>
    <w:rPr>
      <w:rFonts w:ascii="Verdana" w:eastAsia="Times New Roman" w:hAnsi="Verdana" w:cs="Arial"/>
      <w:sz w:val="14"/>
      <w:szCs w:val="24"/>
      <w:lang w:eastAsia="sv-SE"/>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spacing w:line="288" w:lineRule="auto"/>
      <w:jc w:val="both"/>
      <w:textAlignment w:val="auto"/>
    </w:pPr>
    <w:rPr>
      <w:rFonts w:ascii="Times New Roman" w:eastAsia="Times New Roman" w:hAnsi="Times New Roman" w:cs="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autoSpaceDE/>
      <w:autoSpaceDN/>
      <w:adjustRightInd/>
      <w:spacing w:line="240" w:lineRule="auto"/>
      <w:ind w:left="960"/>
      <w:textAlignment w:val="auto"/>
    </w:pPr>
    <w:rPr>
      <w:rFonts w:ascii="Times New Roman" w:eastAsia="Times New Roman" w:hAnsi="Times New Roman" w:cs="Times New Roman"/>
      <w:sz w:val="24"/>
      <w:szCs w:val="24"/>
      <w:lang w:eastAsia="sv-SE"/>
    </w:rPr>
  </w:style>
  <w:style w:type="paragraph" w:styleId="Innehll6">
    <w:name w:val="toc 6"/>
    <w:basedOn w:val="Normal"/>
    <w:next w:val="Normal"/>
    <w:autoRedefine/>
    <w:semiHidden/>
    <w:pPr>
      <w:autoSpaceDE/>
      <w:autoSpaceDN/>
      <w:adjustRightInd/>
      <w:spacing w:line="240" w:lineRule="auto"/>
      <w:ind w:left="1200"/>
      <w:textAlignment w:val="auto"/>
    </w:pPr>
    <w:rPr>
      <w:rFonts w:ascii="Times New Roman" w:eastAsia="Times New Roman" w:hAnsi="Times New Roman" w:cs="Times New Roman"/>
      <w:sz w:val="24"/>
      <w:szCs w:val="24"/>
      <w:lang w:eastAsia="sv-SE"/>
    </w:rPr>
  </w:style>
  <w:style w:type="paragraph" w:styleId="Innehll7">
    <w:name w:val="toc 7"/>
    <w:basedOn w:val="Normal"/>
    <w:next w:val="Normal"/>
    <w:autoRedefine/>
    <w:semiHidden/>
    <w:pPr>
      <w:autoSpaceDE/>
      <w:autoSpaceDN/>
      <w:adjustRightInd/>
      <w:spacing w:line="240" w:lineRule="auto"/>
      <w:ind w:left="1440"/>
      <w:textAlignment w:val="auto"/>
    </w:pPr>
    <w:rPr>
      <w:rFonts w:ascii="Times New Roman" w:eastAsia="Times New Roman" w:hAnsi="Times New Roman" w:cs="Times New Roman"/>
      <w:sz w:val="24"/>
      <w:szCs w:val="24"/>
      <w:lang w:eastAsia="sv-SE"/>
    </w:rPr>
  </w:style>
  <w:style w:type="paragraph" w:styleId="Innehll8">
    <w:name w:val="toc 8"/>
    <w:basedOn w:val="Normal"/>
    <w:next w:val="Normal"/>
    <w:autoRedefine/>
    <w:semiHidden/>
    <w:pPr>
      <w:autoSpaceDE/>
      <w:autoSpaceDN/>
      <w:adjustRightInd/>
      <w:spacing w:line="240" w:lineRule="auto"/>
      <w:ind w:left="1680"/>
      <w:textAlignment w:val="auto"/>
    </w:pPr>
    <w:rPr>
      <w:rFonts w:ascii="Times New Roman" w:eastAsia="Times New Roman" w:hAnsi="Times New Roman" w:cs="Times New Roman"/>
      <w:sz w:val="24"/>
      <w:szCs w:val="24"/>
      <w:lang w:eastAsia="sv-SE"/>
    </w:rPr>
  </w:style>
  <w:style w:type="paragraph" w:styleId="Innehll9">
    <w:name w:val="toc 9"/>
    <w:basedOn w:val="Normal"/>
    <w:next w:val="Normal"/>
    <w:autoRedefine/>
    <w:semiHidden/>
    <w:pPr>
      <w:autoSpaceDE/>
      <w:autoSpaceDN/>
      <w:adjustRightInd/>
      <w:spacing w:line="240" w:lineRule="auto"/>
      <w:ind w:left="1920"/>
      <w:textAlignment w:val="auto"/>
    </w:pPr>
    <w:rPr>
      <w:rFonts w:ascii="Times New Roman" w:eastAsia="Times New Roman" w:hAnsi="Times New Roman" w:cs="Times New Roman"/>
      <w:sz w:val="24"/>
      <w:szCs w:val="24"/>
      <w:lang w:eastAsia="sv-SE"/>
    </w:r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autoSpaceDE/>
      <w:autoSpaceDN/>
      <w:adjustRightInd/>
      <w:spacing w:line="240" w:lineRule="auto"/>
      <w:textAlignment w:val="auto"/>
    </w:pPr>
    <w:rPr>
      <w:rFonts w:ascii="Tahoma" w:eastAsia="Times New Roman" w:hAnsi="Tahoma" w:cs="Tahoma"/>
      <w:lang w:eastAsia="sv-SE"/>
    </w:rPr>
  </w:style>
  <w:style w:type="character" w:customStyle="1" w:styleId="ANormalChar">
    <w:name w:val="ANormal Char"/>
    <w:link w:val="ANormal"/>
    <w:locked/>
    <w:rsid w:val="00B7146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2</Pages>
  <Words>338</Words>
  <Characters>1795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Ålands lagting - Beslut LTB 5/2026</vt:lpstr>
    </vt:vector>
  </TitlesOfParts>
  <Company>Ålands lagting</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38/2026</dc:title>
  <dc:creator>Jessica Laaksonen</dc:creator>
  <cp:lastModifiedBy>Jessica Laaksonen</cp:lastModifiedBy>
  <cp:revision>2</cp:revision>
  <cp:lastPrinted>2026-01-12T13:34:00Z</cp:lastPrinted>
  <dcterms:created xsi:type="dcterms:W3CDTF">2026-05-21T15:19:00Z</dcterms:created>
  <dcterms:modified xsi:type="dcterms:W3CDTF">2026-05-21T15:19:00Z</dcterms:modified>
</cp:coreProperties>
</file>