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8E5F70" w:rsidRPr="00635B59" w14:paraId="7F9F5A1D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A69C2C1" w14:textId="2AECDDD8" w:rsidR="008E5F70" w:rsidRPr="00635B59" w:rsidRDefault="00395ECB">
            <w:pPr>
              <w:pStyle w:val="xLedtext"/>
              <w:rPr>
                <w:noProof/>
              </w:rPr>
            </w:pPr>
            <w:bookmarkStart w:id="0" w:name="_top"/>
            <w:bookmarkEnd w:id="0"/>
            <w:r w:rsidRPr="00635B59">
              <w:rPr>
                <w:noProof/>
              </w:rPr>
              <w:drawing>
                <wp:inline distT="0" distB="0" distL="0" distR="0" wp14:anchorId="09902BEB" wp14:editId="5085752B">
                  <wp:extent cx="476885" cy="683895"/>
                  <wp:effectExtent l="0" t="0" r="0" b="0"/>
                  <wp:docPr id="2" name="Bild 2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66158FB" w14:textId="0E9FC4EC" w:rsidR="008E5F70" w:rsidRPr="00635B59" w:rsidRDefault="00395ECB">
            <w:pPr>
              <w:pStyle w:val="xMellanrum"/>
            </w:pPr>
            <w:r w:rsidRPr="00635B59">
              <w:rPr>
                <w:noProof/>
              </w:rPr>
              <w:drawing>
                <wp:inline distT="0" distB="0" distL="0" distR="0" wp14:anchorId="7AF1844D" wp14:editId="745F7F33">
                  <wp:extent cx="47625" cy="47625"/>
                  <wp:effectExtent l="0" t="0" r="0" b="0"/>
                  <wp:docPr id="3" name="Bild 3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F70" w:rsidRPr="00635B59" w14:paraId="1FE50E8A" w14:textId="77777777">
        <w:trPr>
          <w:cantSplit/>
          <w:trHeight w:val="299"/>
        </w:trPr>
        <w:tc>
          <w:tcPr>
            <w:tcW w:w="861" w:type="dxa"/>
            <w:vMerge/>
          </w:tcPr>
          <w:p w14:paraId="1F510EF0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3B6BF2B" w14:textId="77777777" w:rsidR="008E5F70" w:rsidRPr="00635B59" w:rsidRDefault="008E5F70">
            <w:pPr>
              <w:pStyle w:val="xAvsandare1"/>
            </w:pPr>
            <w:r w:rsidRPr="00635B59"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4D08E05" w14:textId="3CA22191" w:rsidR="008E5F70" w:rsidRPr="00635B59" w:rsidRDefault="00D73A0F" w:rsidP="00AE7E1A">
            <w:pPr>
              <w:pStyle w:val="xDokTypNr"/>
            </w:pPr>
            <w:r w:rsidRPr="00635B59">
              <w:t xml:space="preserve">BETÄNKANDE </w:t>
            </w:r>
            <w:r w:rsidR="00EA37EE" w:rsidRPr="00635B59">
              <w:t xml:space="preserve">nr </w:t>
            </w:r>
            <w:r w:rsidR="00AF3518">
              <w:t>9</w:t>
            </w:r>
            <w:r w:rsidR="00EA37EE" w:rsidRPr="00635B59">
              <w:t>/</w:t>
            </w:r>
            <w:proofErr w:type="gramStart"/>
            <w:r w:rsidR="00EA37EE" w:rsidRPr="00635B59">
              <w:t>20</w:t>
            </w:r>
            <w:r w:rsidR="00714228" w:rsidRPr="00635B59">
              <w:t>2</w:t>
            </w:r>
            <w:r w:rsidR="00544694">
              <w:t>4</w:t>
            </w:r>
            <w:r w:rsidR="00EA37EE" w:rsidRPr="00635B59">
              <w:t>-20</w:t>
            </w:r>
            <w:r w:rsidR="009A39E0" w:rsidRPr="00635B59">
              <w:t>2</w:t>
            </w:r>
            <w:r w:rsidR="00544694">
              <w:t>5</w:t>
            </w:r>
            <w:proofErr w:type="gramEnd"/>
          </w:p>
        </w:tc>
      </w:tr>
      <w:tr w:rsidR="008E5F70" w:rsidRPr="00635B59" w14:paraId="3F28EEF7" w14:textId="77777777">
        <w:trPr>
          <w:cantSplit/>
          <w:trHeight w:val="238"/>
        </w:trPr>
        <w:tc>
          <w:tcPr>
            <w:tcW w:w="861" w:type="dxa"/>
            <w:vMerge/>
          </w:tcPr>
          <w:p w14:paraId="316B8ADE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BB2C1C" w14:textId="77777777" w:rsidR="008E5F70" w:rsidRPr="00635B59" w:rsidRDefault="008E5F7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897F041" w14:textId="77777777" w:rsidR="008E5F70" w:rsidRPr="00635B59" w:rsidRDefault="008E5F70">
            <w:pPr>
              <w:pStyle w:val="xLedtext"/>
            </w:pPr>
            <w:r w:rsidRPr="00635B59">
              <w:t>Datum</w:t>
            </w:r>
          </w:p>
        </w:tc>
        <w:tc>
          <w:tcPr>
            <w:tcW w:w="2563" w:type="dxa"/>
            <w:vAlign w:val="bottom"/>
          </w:tcPr>
          <w:p w14:paraId="77E8F5C1" w14:textId="77777777" w:rsidR="008E5F70" w:rsidRPr="00635B59" w:rsidRDefault="008E5F70">
            <w:pPr>
              <w:pStyle w:val="xLedtext"/>
            </w:pPr>
          </w:p>
        </w:tc>
      </w:tr>
      <w:tr w:rsidR="008E5F70" w:rsidRPr="00635B59" w14:paraId="01FFBC4F" w14:textId="77777777">
        <w:trPr>
          <w:cantSplit/>
          <w:trHeight w:val="238"/>
        </w:trPr>
        <w:tc>
          <w:tcPr>
            <w:tcW w:w="861" w:type="dxa"/>
            <w:vMerge/>
          </w:tcPr>
          <w:p w14:paraId="20644B54" w14:textId="77777777" w:rsidR="008E5F70" w:rsidRPr="00635B59" w:rsidRDefault="008E5F7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2AAA7F0" w14:textId="77777777" w:rsidR="008E5F70" w:rsidRPr="00635B59" w:rsidRDefault="008E5F70">
            <w:pPr>
              <w:pStyle w:val="xAvsandare2"/>
            </w:pPr>
            <w:r w:rsidRPr="00635B59">
              <w:t>Finans- och näringsutskottet</w:t>
            </w:r>
          </w:p>
        </w:tc>
        <w:tc>
          <w:tcPr>
            <w:tcW w:w="1725" w:type="dxa"/>
            <w:vAlign w:val="center"/>
          </w:tcPr>
          <w:p w14:paraId="27F97489" w14:textId="4DFB6831" w:rsidR="008E5F70" w:rsidRPr="00635B59" w:rsidRDefault="00EA37EE" w:rsidP="00552839">
            <w:pPr>
              <w:pStyle w:val="xDatum1"/>
            </w:pPr>
            <w:r w:rsidRPr="00635B59">
              <w:t>20</w:t>
            </w:r>
            <w:r w:rsidR="003C1E00" w:rsidRPr="00635B59">
              <w:t>2</w:t>
            </w:r>
            <w:r w:rsidR="00E65A64">
              <w:t>4</w:t>
            </w:r>
            <w:r w:rsidRPr="00635B59">
              <w:t>-</w:t>
            </w:r>
            <w:r w:rsidR="00544694">
              <w:t>1</w:t>
            </w:r>
            <w:r w:rsidR="00AF673C">
              <w:t>2</w:t>
            </w:r>
            <w:r w:rsidR="002E0D63" w:rsidRPr="00635B59">
              <w:t>-</w:t>
            </w:r>
            <w:r w:rsidR="00980BD4">
              <w:t>13</w:t>
            </w:r>
          </w:p>
        </w:tc>
        <w:tc>
          <w:tcPr>
            <w:tcW w:w="2563" w:type="dxa"/>
            <w:vAlign w:val="center"/>
          </w:tcPr>
          <w:p w14:paraId="27F87726" w14:textId="77777777" w:rsidR="008E5F70" w:rsidRPr="00635B59" w:rsidRDefault="008E5F70">
            <w:pPr>
              <w:pStyle w:val="xBeteckning1"/>
            </w:pPr>
          </w:p>
        </w:tc>
      </w:tr>
      <w:tr w:rsidR="008E5F70" w:rsidRPr="00635B59" w14:paraId="2D7EF31B" w14:textId="77777777">
        <w:trPr>
          <w:cantSplit/>
          <w:trHeight w:val="238"/>
        </w:trPr>
        <w:tc>
          <w:tcPr>
            <w:tcW w:w="861" w:type="dxa"/>
            <w:vMerge/>
          </w:tcPr>
          <w:p w14:paraId="4AE7CB76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9754084" w14:textId="77777777" w:rsidR="008E5F70" w:rsidRPr="00635B59" w:rsidRDefault="008E5F7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238DFD8" w14:textId="77777777" w:rsidR="008E5F70" w:rsidRPr="00635B59" w:rsidRDefault="008E5F7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AF03DC8" w14:textId="77777777" w:rsidR="008E5F70" w:rsidRPr="00635B59" w:rsidRDefault="008E5F70">
            <w:pPr>
              <w:pStyle w:val="xLedtext"/>
            </w:pPr>
          </w:p>
        </w:tc>
      </w:tr>
      <w:tr w:rsidR="008E5F70" w:rsidRPr="00635B59" w14:paraId="2D7731F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A41174A" w14:textId="77777777" w:rsidR="008E5F70" w:rsidRPr="00635B59" w:rsidRDefault="008E5F7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E2772D6" w14:textId="77777777" w:rsidR="008E5F70" w:rsidRPr="00635B59" w:rsidRDefault="008E5F7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A6D4672" w14:textId="77777777" w:rsidR="008E5F70" w:rsidRPr="00635B59" w:rsidRDefault="008E5F7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D3460EE" w14:textId="77777777" w:rsidR="008E5F70" w:rsidRPr="00635B59" w:rsidRDefault="008E5F70">
            <w:pPr>
              <w:pStyle w:val="xBeteckning2"/>
            </w:pPr>
          </w:p>
        </w:tc>
      </w:tr>
      <w:tr w:rsidR="008E5F70" w:rsidRPr="00635B59" w14:paraId="4A12D49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0C4068D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B3C2FCF" w14:textId="77777777" w:rsidR="008E5F70" w:rsidRPr="00635B59" w:rsidRDefault="008E5F7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F02D0D9" w14:textId="77777777" w:rsidR="008E5F70" w:rsidRPr="00635B59" w:rsidRDefault="008E5F70">
            <w:pPr>
              <w:pStyle w:val="xLedtext"/>
            </w:pPr>
          </w:p>
        </w:tc>
      </w:tr>
      <w:tr w:rsidR="008E5F70" w:rsidRPr="00635B59" w14:paraId="00AB98B7" w14:textId="77777777">
        <w:trPr>
          <w:cantSplit/>
          <w:trHeight w:val="238"/>
        </w:trPr>
        <w:tc>
          <w:tcPr>
            <w:tcW w:w="861" w:type="dxa"/>
          </w:tcPr>
          <w:p w14:paraId="4F72BB29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7F82FBF7" w14:textId="77777777" w:rsidR="008E5F70" w:rsidRPr="00635B59" w:rsidRDefault="008E5F70">
            <w:pPr>
              <w:pStyle w:val="xMottagare1"/>
            </w:pPr>
            <w:r w:rsidRPr="00635B59"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F093E65" w14:textId="77777777" w:rsidR="008E5F70" w:rsidRPr="00635B59" w:rsidRDefault="008E5F70">
            <w:pPr>
              <w:pStyle w:val="xMottagare1"/>
              <w:tabs>
                <w:tab w:val="left" w:pos="2349"/>
              </w:tabs>
            </w:pPr>
          </w:p>
        </w:tc>
      </w:tr>
      <w:tr w:rsidR="008E5F70" w:rsidRPr="00635B59" w14:paraId="2E8F692B" w14:textId="77777777">
        <w:trPr>
          <w:cantSplit/>
          <w:trHeight w:val="238"/>
        </w:trPr>
        <w:tc>
          <w:tcPr>
            <w:tcW w:w="861" w:type="dxa"/>
          </w:tcPr>
          <w:p w14:paraId="520E46CC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8BEE14C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D5CFBE" w14:textId="77777777" w:rsidR="008E5F70" w:rsidRPr="00635B59" w:rsidRDefault="008E5F70">
            <w:pPr>
              <w:pStyle w:val="xCelltext"/>
            </w:pPr>
          </w:p>
        </w:tc>
      </w:tr>
      <w:tr w:rsidR="008E5F70" w:rsidRPr="00635B59" w14:paraId="59DA4CCC" w14:textId="77777777">
        <w:trPr>
          <w:cantSplit/>
          <w:trHeight w:val="238"/>
        </w:trPr>
        <w:tc>
          <w:tcPr>
            <w:tcW w:w="861" w:type="dxa"/>
          </w:tcPr>
          <w:p w14:paraId="4EC2527D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FE36446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18A8342" w14:textId="77777777" w:rsidR="008E5F70" w:rsidRPr="00635B59" w:rsidRDefault="008E5F70">
            <w:pPr>
              <w:pStyle w:val="xCelltext"/>
            </w:pPr>
          </w:p>
        </w:tc>
      </w:tr>
      <w:tr w:rsidR="008E5F70" w:rsidRPr="00635B59" w14:paraId="29199FD9" w14:textId="77777777">
        <w:trPr>
          <w:cantSplit/>
          <w:trHeight w:val="238"/>
        </w:trPr>
        <w:tc>
          <w:tcPr>
            <w:tcW w:w="861" w:type="dxa"/>
          </w:tcPr>
          <w:p w14:paraId="26C11570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8602FAB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D11A5FC" w14:textId="77777777" w:rsidR="008E5F70" w:rsidRPr="00635B59" w:rsidRDefault="008E5F70">
            <w:pPr>
              <w:pStyle w:val="xCelltext"/>
            </w:pPr>
          </w:p>
        </w:tc>
      </w:tr>
      <w:tr w:rsidR="008E5F70" w:rsidRPr="00635B59" w14:paraId="44BF6780" w14:textId="77777777">
        <w:trPr>
          <w:cantSplit/>
          <w:trHeight w:val="238"/>
        </w:trPr>
        <w:tc>
          <w:tcPr>
            <w:tcW w:w="861" w:type="dxa"/>
          </w:tcPr>
          <w:p w14:paraId="5715FF81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F7D022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AF85AC8" w14:textId="77777777" w:rsidR="008E5F70" w:rsidRPr="00635B59" w:rsidRDefault="008E5F70">
            <w:pPr>
              <w:pStyle w:val="xCelltext"/>
            </w:pPr>
          </w:p>
        </w:tc>
      </w:tr>
    </w:tbl>
    <w:p w14:paraId="7DF276DB" w14:textId="77777777" w:rsidR="008E5F70" w:rsidRPr="00635B59" w:rsidRDefault="008E5F70">
      <w:pPr>
        <w:rPr>
          <w:b/>
          <w:bCs/>
        </w:rPr>
        <w:sectPr w:rsidR="008E5F70" w:rsidRPr="00635B5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9C6BC33" w14:textId="77777777" w:rsidR="008E5F70" w:rsidRPr="00635B59" w:rsidRDefault="008E5F70">
      <w:pPr>
        <w:pStyle w:val="ArendeOverRubrik"/>
      </w:pPr>
      <w:r w:rsidRPr="00635B59">
        <w:t>Finans- och näringsutskottets betänkande</w:t>
      </w:r>
    </w:p>
    <w:p w14:paraId="382EC81F" w14:textId="3A261403" w:rsidR="008E5F70" w:rsidRPr="00635B59" w:rsidRDefault="00AD3379">
      <w:pPr>
        <w:pStyle w:val="ArendeRubrik"/>
      </w:pPr>
      <w:r>
        <w:t xml:space="preserve">Förslag till </w:t>
      </w:r>
      <w:r w:rsidR="00AF673C">
        <w:t>fjärde</w:t>
      </w:r>
      <w:r>
        <w:t xml:space="preserve"> </w:t>
      </w:r>
      <w:r w:rsidR="00E65A64">
        <w:t xml:space="preserve">ändring av </w:t>
      </w:r>
      <w:r w:rsidR="0018294C" w:rsidRPr="00635B59">
        <w:t>b</w:t>
      </w:r>
      <w:r w:rsidR="0064597C" w:rsidRPr="00635B59">
        <w:t xml:space="preserve">udget för </w:t>
      </w:r>
      <w:r w:rsidR="0018294C" w:rsidRPr="00635B59">
        <w:t>år 202</w:t>
      </w:r>
      <w:r w:rsidR="00E027F8">
        <w:t>4</w:t>
      </w:r>
    </w:p>
    <w:p w14:paraId="715F0C15" w14:textId="4233C86B" w:rsidR="00E027F8" w:rsidRDefault="002520ED" w:rsidP="00AF673C">
      <w:pPr>
        <w:pStyle w:val="ArendeUnderRubrik"/>
      </w:pPr>
      <w:r>
        <w:t>Landskapsregeringens b</w:t>
      </w:r>
      <w:r w:rsidR="008E5F70" w:rsidRPr="00635B59">
        <w:t>udgetf</w:t>
      </w:r>
      <w:r w:rsidR="002E0D63" w:rsidRPr="00635B59">
        <w:t xml:space="preserve">örslag nr </w:t>
      </w:r>
      <w:r w:rsidR="00B34948">
        <w:t>2</w:t>
      </w:r>
      <w:r w:rsidR="00A95DC6">
        <w:t>/</w:t>
      </w:r>
      <w:proofErr w:type="gramStart"/>
      <w:r w:rsidR="002E0D63" w:rsidRPr="00635B59">
        <w:t>20</w:t>
      </w:r>
      <w:r w:rsidR="00F57D57" w:rsidRPr="00635B59">
        <w:t>2</w:t>
      </w:r>
      <w:r w:rsidR="00AF673C">
        <w:t>4</w:t>
      </w:r>
      <w:r w:rsidR="002E0D63" w:rsidRPr="00635B59">
        <w:t>-20</w:t>
      </w:r>
      <w:r w:rsidR="00E032FB" w:rsidRPr="00635B59">
        <w:t>2</w:t>
      </w:r>
      <w:r w:rsidR="00AF673C">
        <w:t>5</w:t>
      </w:r>
      <w:proofErr w:type="gramEnd"/>
    </w:p>
    <w:p w14:paraId="4DB9396D" w14:textId="63326C0E" w:rsidR="008E5F70" w:rsidRPr="00635B59" w:rsidRDefault="008E5F70" w:rsidP="00CA59B6">
      <w:pPr>
        <w:pStyle w:val="ArendeUnderRubrik"/>
        <w:numPr>
          <w:ilvl w:val="0"/>
          <w:numId w:val="0"/>
        </w:numPr>
        <w:ind w:left="283"/>
      </w:pPr>
    </w:p>
    <w:p w14:paraId="55DCFA3D" w14:textId="4663442B" w:rsidR="008E5F70" w:rsidRPr="00635B59" w:rsidRDefault="008E5F70" w:rsidP="002909FB">
      <w:pPr>
        <w:pStyle w:val="ANormal"/>
        <w:ind w:left="283"/>
        <w:rPr>
          <w:b/>
          <w:sz w:val="32"/>
          <w:szCs w:val="32"/>
        </w:rPr>
      </w:pPr>
      <w:r w:rsidRPr="00635B59">
        <w:rPr>
          <w:b/>
          <w:sz w:val="32"/>
          <w:szCs w:val="32"/>
        </w:rPr>
        <w:tab/>
      </w:r>
      <w:r w:rsidRPr="00635B59">
        <w:rPr>
          <w:b/>
          <w:sz w:val="32"/>
          <w:szCs w:val="32"/>
        </w:rPr>
        <w:tab/>
      </w:r>
      <w:r w:rsidRPr="00635B59">
        <w:rPr>
          <w:b/>
          <w:sz w:val="32"/>
          <w:szCs w:val="32"/>
        </w:rPr>
        <w:tab/>
      </w:r>
    </w:p>
    <w:p w14:paraId="1978E8BA" w14:textId="77777777" w:rsidR="008E5F70" w:rsidRPr="00635B59" w:rsidRDefault="008E5F70" w:rsidP="00B3401E">
      <w:pPr>
        <w:pStyle w:val="Innehll1"/>
        <w:rPr>
          <w:color w:val="auto"/>
        </w:rPr>
      </w:pPr>
      <w:r w:rsidRPr="00635B59">
        <w:rPr>
          <w:color w:val="auto"/>
        </w:rPr>
        <w:t>INNEHÅLL</w:t>
      </w:r>
    </w:p>
    <w:p w14:paraId="56B35513" w14:textId="641599A5" w:rsidR="00EE74AD" w:rsidRDefault="008E5F70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r w:rsidRPr="00635B59">
        <w:rPr>
          <w:color w:val="auto"/>
        </w:rPr>
        <w:fldChar w:fldCharType="begin"/>
      </w:r>
      <w:r w:rsidRPr="00635B59">
        <w:rPr>
          <w:color w:val="auto"/>
        </w:rPr>
        <w:instrText xml:space="preserve"> TOC \o "1-1" \h \z \t "Rubrik 2;2;Rubrik 3;3;RubrikB;2;RubrikC;3" </w:instrText>
      </w:r>
      <w:r w:rsidRPr="00635B59">
        <w:rPr>
          <w:color w:val="auto"/>
        </w:rPr>
        <w:fldChar w:fldCharType="separate"/>
      </w:r>
      <w:hyperlink w:anchor="_Toc184977045" w:history="1">
        <w:r w:rsidR="00EE74AD" w:rsidRPr="000B0C85">
          <w:rPr>
            <w:rStyle w:val="Hyperlnk"/>
          </w:rPr>
          <w:t>Sammanfattning</w:t>
        </w:r>
        <w:r w:rsidR="00EE74AD">
          <w:rPr>
            <w:webHidden/>
          </w:rPr>
          <w:tab/>
        </w:r>
        <w:r w:rsidR="00EE74AD">
          <w:rPr>
            <w:webHidden/>
          </w:rPr>
          <w:fldChar w:fldCharType="begin"/>
        </w:r>
        <w:r w:rsidR="00EE74AD">
          <w:rPr>
            <w:webHidden/>
          </w:rPr>
          <w:instrText xml:space="preserve"> PAGEREF _Toc184977045 \h </w:instrText>
        </w:r>
        <w:r w:rsidR="00EE74AD">
          <w:rPr>
            <w:webHidden/>
          </w:rPr>
        </w:r>
        <w:r w:rsidR="00EE74AD">
          <w:rPr>
            <w:webHidden/>
          </w:rPr>
          <w:fldChar w:fldCharType="separate"/>
        </w:r>
        <w:r w:rsidR="00EE74AD">
          <w:rPr>
            <w:webHidden/>
          </w:rPr>
          <w:t>1</w:t>
        </w:r>
        <w:r w:rsidR="00EE74AD">
          <w:rPr>
            <w:webHidden/>
          </w:rPr>
          <w:fldChar w:fldCharType="end"/>
        </w:r>
      </w:hyperlink>
    </w:p>
    <w:p w14:paraId="38D3A187" w14:textId="34BCB1FF" w:rsidR="00EE74AD" w:rsidRDefault="00EE74A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46" w:history="1">
        <w:r w:rsidRPr="000B0C85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9E899E7" w14:textId="5450807A" w:rsidR="00EE74AD" w:rsidRDefault="00EE74A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47" w:history="1">
        <w:r w:rsidRPr="000B0C85">
          <w:rPr>
            <w:rStyle w:val="Hyperlnk"/>
          </w:rPr>
          <w:t>Motioner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B64EEEF" w14:textId="38E5F0C1" w:rsidR="00EE74AD" w:rsidRDefault="00EE74A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48" w:history="1">
        <w:r w:rsidRPr="000B0C85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A2F339F" w14:textId="28D18048" w:rsidR="00EE74AD" w:rsidRDefault="00EE74AD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49" w:history="1">
        <w:r w:rsidRPr="000B0C85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DC2AB7" w14:textId="2D437BF3" w:rsidR="00EE74AD" w:rsidRDefault="00EE74A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0" w:history="1">
        <w:r w:rsidRPr="000B0C85">
          <w:rPr>
            <w:rStyle w:val="Hyperlnk"/>
          </w:rPr>
          <w:t>Ersättning för personer med tillfälligt skydd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5F5AB1" w14:textId="68394CDA" w:rsidR="00EE74AD" w:rsidRDefault="00EE74A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1" w:history="1">
        <w:r w:rsidRPr="000B0C85">
          <w:rPr>
            <w:rStyle w:val="Hyperlnk"/>
            <w:shd w:val="clear" w:color="auto" w:fill="FFFFFF"/>
          </w:rPr>
          <w:t>Patientflygtransport till och från Åbo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26F238" w14:textId="13D857A6" w:rsidR="00EE74AD" w:rsidRDefault="00EE74A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2" w:history="1">
        <w:r w:rsidRPr="000B0C85">
          <w:rPr>
            <w:rStyle w:val="Hyperlnk"/>
          </w:rPr>
          <w:t>Avveckling av Ålands utvecklings Ab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2737D9" w14:textId="44556253" w:rsidR="00EE74AD" w:rsidRDefault="00EE74A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3" w:history="1">
        <w:r w:rsidRPr="000B0C85">
          <w:rPr>
            <w:rStyle w:val="Hyperlnk"/>
          </w:rPr>
          <w:t>Extra överföring till landskapet Ålands pensionsfond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9629B8" w14:textId="0303D44B" w:rsidR="00EE74AD" w:rsidRDefault="00EE74A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4" w:history="1">
        <w:r w:rsidRPr="000B0C85">
          <w:rPr>
            <w:rStyle w:val="Hyperlnk"/>
          </w:rPr>
          <w:t>Penningautomatmedel för fritidsverksamhet till barn -och unga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8CB3FED" w14:textId="5EB266DD" w:rsidR="00EE74AD" w:rsidRDefault="00EE74A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5" w:history="1">
        <w:r w:rsidRPr="000B0C85">
          <w:rPr>
            <w:rStyle w:val="Hyperlnk"/>
          </w:rPr>
          <w:t>Investeringar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6036E6" w14:textId="768A7014" w:rsidR="00EE74AD" w:rsidRDefault="00EE74AD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6" w:history="1">
        <w:r w:rsidRPr="000B0C85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26DA30" w14:textId="26F6A2AC" w:rsidR="00EE74AD" w:rsidRDefault="00EE74A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7" w:history="1">
        <w:r w:rsidRPr="000B0C85">
          <w:rPr>
            <w:rStyle w:val="Hyperlnk"/>
          </w:rPr>
          <w:t>Höranden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8D4BF7" w14:textId="39F92F2F" w:rsidR="00EE74AD" w:rsidRDefault="00EE74A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8" w:history="1">
        <w:r w:rsidRPr="000B0C85">
          <w:rPr>
            <w:rStyle w:val="Hyperlnk"/>
          </w:rPr>
          <w:t>Närvarande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A8051E" w14:textId="744CAA26" w:rsidR="00EE74AD" w:rsidRDefault="00EE74AD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84977059" w:history="1">
        <w:r w:rsidRPr="000B0C85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_Toc184977059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1FBF66" w14:textId="7ED92730" w:rsidR="002520ED" w:rsidRDefault="008E5F70" w:rsidP="00B3401E">
      <w:pPr>
        <w:pStyle w:val="RubrikA"/>
        <w:rPr>
          <w:rFonts w:ascii="Verdana" w:hAnsi="Verdana"/>
          <w:noProof/>
          <w:sz w:val="16"/>
          <w:szCs w:val="36"/>
        </w:rPr>
      </w:pPr>
      <w:r w:rsidRPr="00635B59">
        <w:rPr>
          <w:rFonts w:ascii="Verdana" w:hAnsi="Verdana"/>
          <w:noProof/>
          <w:sz w:val="16"/>
          <w:szCs w:val="36"/>
        </w:rPr>
        <w:fldChar w:fldCharType="end"/>
      </w:r>
      <w:bookmarkStart w:id="1" w:name="_Toc529800932"/>
    </w:p>
    <w:bookmarkEnd w:id="1"/>
    <w:p w14:paraId="18E3367B" w14:textId="77777777" w:rsidR="008E5F70" w:rsidRPr="00635B59" w:rsidRDefault="008E5F70">
      <w:pPr>
        <w:pStyle w:val="Rubrikmellanrum"/>
      </w:pPr>
    </w:p>
    <w:p w14:paraId="707776A2" w14:textId="574BDFDA" w:rsidR="00AC1FBC" w:rsidRDefault="00AC1FBC" w:rsidP="00AC1FBC">
      <w:pPr>
        <w:pStyle w:val="RubrikA"/>
      </w:pPr>
      <w:bookmarkStart w:id="2" w:name="_Toc184977045"/>
      <w:bookmarkStart w:id="3" w:name="_Toc529800933"/>
      <w:r w:rsidRPr="00635B59">
        <w:t>Sammanfattning</w:t>
      </w:r>
      <w:bookmarkEnd w:id="2"/>
    </w:p>
    <w:p w14:paraId="14D794DA" w14:textId="77777777" w:rsidR="00D14FC2" w:rsidRPr="00D14FC2" w:rsidRDefault="00D14FC2" w:rsidP="00D14FC2">
      <w:pPr>
        <w:pStyle w:val="Rubrikmellanrum"/>
      </w:pPr>
    </w:p>
    <w:p w14:paraId="5FADC10F" w14:textId="4803DD41" w:rsidR="008E5F70" w:rsidRPr="00635B59" w:rsidRDefault="00D14FC2">
      <w:pPr>
        <w:pStyle w:val="RubrikB"/>
      </w:pPr>
      <w:bookmarkStart w:id="4" w:name="_Toc184977046"/>
      <w:r>
        <w:t xml:space="preserve">Landskapsregeringens </w:t>
      </w:r>
      <w:r w:rsidR="008E5F70" w:rsidRPr="00635B59">
        <w:t>förslag</w:t>
      </w:r>
      <w:bookmarkEnd w:id="3"/>
      <w:bookmarkEnd w:id="4"/>
    </w:p>
    <w:p w14:paraId="27D43504" w14:textId="77777777" w:rsidR="008E5F70" w:rsidRPr="00635B59" w:rsidRDefault="008E5F70">
      <w:pPr>
        <w:pStyle w:val="Rubrikmellanrum"/>
      </w:pPr>
    </w:p>
    <w:p w14:paraId="1302A8C2" w14:textId="37D901CA" w:rsidR="00FB00D6" w:rsidRDefault="00C7509A">
      <w:pPr>
        <w:pStyle w:val="ANormal"/>
      </w:pPr>
      <w:r w:rsidRPr="0015638F">
        <w:t xml:space="preserve">Landskapsregeringen föreslår att lagtinget antar ett förslag till </w:t>
      </w:r>
      <w:r w:rsidR="00A95DC6">
        <w:t>e</w:t>
      </w:r>
      <w:r w:rsidR="00E65A64">
        <w:t>n</w:t>
      </w:r>
      <w:r w:rsidR="00A95DC6">
        <w:t xml:space="preserve"> </w:t>
      </w:r>
      <w:r w:rsidR="00AF673C">
        <w:t>fjärde</w:t>
      </w:r>
      <w:r w:rsidR="00E65A64">
        <w:t xml:space="preserve"> ändring av </w:t>
      </w:r>
      <w:r w:rsidRPr="0015638F">
        <w:t>budget</w:t>
      </w:r>
      <w:r w:rsidR="009F3D8A">
        <w:t>en</w:t>
      </w:r>
      <w:r w:rsidRPr="0015638F">
        <w:t xml:space="preserve"> för år 20</w:t>
      </w:r>
      <w:r w:rsidR="009D2681" w:rsidRPr="0015638F">
        <w:t>2</w:t>
      </w:r>
      <w:r w:rsidR="00E027F8">
        <w:t>4</w:t>
      </w:r>
      <w:r w:rsidRPr="0015638F">
        <w:t xml:space="preserve">. </w:t>
      </w:r>
    </w:p>
    <w:p w14:paraId="3CF7D61A" w14:textId="062AABF9" w:rsidR="00E027F8" w:rsidRDefault="00B44940" w:rsidP="008D0A69">
      <w:pPr>
        <w:pStyle w:val="ANormal"/>
      </w:pPr>
      <w:r>
        <w:tab/>
      </w:r>
      <w:r w:rsidRPr="00E24F1E">
        <w:t xml:space="preserve">I föreliggande förslag till </w:t>
      </w:r>
      <w:r w:rsidR="00E65A64">
        <w:t xml:space="preserve">ändring av </w:t>
      </w:r>
      <w:r w:rsidRPr="00E24F1E">
        <w:t>budget</w:t>
      </w:r>
      <w:r w:rsidR="00E65A64">
        <w:t>en</w:t>
      </w:r>
      <w:r w:rsidRPr="00E24F1E">
        <w:t xml:space="preserve"> föreslås</w:t>
      </w:r>
      <w:r w:rsidR="00CA59B6">
        <w:t xml:space="preserve"> </w:t>
      </w:r>
      <w:bookmarkStart w:id="5" w:name="_Hlk26430757"/>
      <w:r w:rsidR="00AF673C" w:rsidRPr="00AF673C">
        <w:t>anslag för kompensation av kommunernas kostnader för barnomsorg och grundskola för Ukraina flyktingar</w:t>
      </w:r>
      <w:r w:rsidR="00E027F8">
        <w:t xml:space="preserve">, </w:t>
      </w:r>
      <w:r w:rsidR="00AF673C">
        <w:t>m</w:t>
      </w:r>
      <w:r w:rsidR="00AF673C" w:rsidRPr="00AF673C">
        <w:t>edel för att upprätthålla patientflygtransport till Åbo</w:t>
      </w:r>
      <w:r w:rsidR="00E027F8">
        <w:t xml:space="preserve">, </w:t>
      </w:r>
      <w:r w:rsidR="00AF673C">
        <w:t>m</w:t>
      </w:r>
      <w:r w:rsidR="00AF673C" w:rsidRPr="00AF673C">
        <w:t>edel för avveckling av Ålands Utvecklings Ab</w:t>
      </w:r>
      <w:r w:rsidR="00E027F8">
        <w:t>, samt</w:t>
      </w:r>
      <w:r w:rsidR="00CB5218">
        <w:t xml:space="preserve"> en</w:t>
      </w:r>
      <w:r w:rsidR="00E027F8">
        <w:t xml:space="preserve"> </w:t>
      </w:r>
      <w:r w:rsidR="00262F58">
        <w:t>e</w:t>
      </w:r>
      <w:r w:rsidR="00AF673C" w:rsidRPr="00AF673C">
        <w:t>xtra överföring till landskapet Ålands pensionsfond för att trygga framtida pensionsutbetalningar och möjliggöra en aktivare roll som investerare i främst vård- och sociala byggnader.</w:t>
      </w:r>
    </w:p>
    <w:p w14:paraId="0793F5A2" w14:textId="77777777" w:rsidR="00574DD3" w:rsidRPr="002520ED" w:rsidRDefault="00574DD3" w:rsidP="008D0A69">
      <w:pPr>
        <w:pStyle w:val="ANormal"/>
        <w:rPr>
          <w:color w:val="FF0000"/>
        </w:rPr>
      </w:pPr>
    </w:p>
    <w:p w14:paraId="4BE63B6E" w14:textId="7A5D8C2D" w:rsidR="007855BF" w:rsidRPr="00EA33BD" w:rsidRDefault="007855BF" w:rsidP="007855BF">
      <w:pPr>
        <w:pStyle w:val="RubrikB"/>
      </w:pPr>
      <w:bookmarkStart w:id="6" w:name="_Toc531675334"/>
      <w:bookmarkStart w:id="7" w:name="_Toc184977047"/>
      <w:bookmarkEnd w:id="5"/>
      <w:r w:rsidRPr="00EA33BD">
        <w:t>Motioner</w:t>
      </w:r>
      <w:bookmarkEnd w:id="6"/>
      <w:bookmarkEnd w:id="7"/>
    </w:p>
    <w:p w14:paraId="5A82BB0F" w14:textId="77777777" w:rsidR="007855BF" w:rsidRPr="00EA33BD" w:rsidRDefault="007855BF" w:rsidP="007855BF">
      <w:pPr>
        <w:pStyle w:val="Rubrikmellanrum"/>
      </w:pPr>
    </w:p>
    <w:p w14:paraId="644F0EF4" w14:textId="77D146C0" w:rsidR="004B0293" w:rsidRPr="00EA33BD" w:rsidRDefault="004B0293" w:rsidP="004B0293">
      <w:pPr>
        <w:pStyle w:val="ANormal"/>
      </w:pPr>
      <w:r w:rsidRPr="00EA33BD">
        <w:t>I anslutning till budgetförslage</w:t>
      </w:r>
      <w:r w:rsidR="00A56267">
        <w:t>t</w:t>
      </w:r>
      <w:r w:rsidRPr="00EA33BD">
        <w:t xml:space="preserve"> har </w:t>
      </w:r>
      <w:r w:rsidR="00B34948">
        <w:t xml:space="preserve">ingen </w:t>
      </w:r>
      <w:r w:rsidRPr="00EA33BD">
        <w:t>budgetmotion inlämnats</w:t>
      </w:r>
      <w:r w:rsidR="001A1C96">
        <w:t>.</w:t>
      </w:r>
    </w:p>
    <w:p w14:paraId="47FDA50B" w14:textId="77777777" w:rsidR="004B0293" w:rsidRPr="002520ED" w:rsidRDefault="004B0293" w:rsidP="004B0293">
      <w:pPr>
        <w:pStyle w:val="ANormal"/>
        <w:rPr>
          <w:color w:val="FF0000"/>
        </w:rPr>
      </w:pPr>
    </w:p>
    <w:p w14:paraId="68B1813E" w14:textId="77777777" w:rsidR="004B0293" w:rsidRPr="00EA33BD" w:rsidRDefault="004B0293" w:rsidP="004B0293">
      <w:pPr>
        <w:pStyle w:val="RubrikB"/>
      </w:pPr>
      <w:bookmarkStart w:id="8" w:name="_Toc57991543"/>
      <w:bookmarkStart w:id="9" w:name="_Toc184977048"/>
      <w:r w:rsidRPr="00EA33BD">
        <w:t>Utskottets förslag</w:t>
      </w:r>
      <w:bookmarkEnd w:id="8"/>
      <w:bookmarkEnd w:id="9"/>
    </w:p>
    <w:p w14:paraId="7CB81717" w14:textId="77777777" w:rsidR="004B0293" w:rsidRPr="00EA33BD" w:rsidRDefault="004B0293" w:rsidP="004B0293">
      <w:pPr>
        <w:pStyle w:val="Rubrikmellanrum"/>
      </w:pPr>
    </w:p>
    <w:p w14:paraId="4AED7BD0" w14:textId="576955B5" w:rsidR="0015638F" w:rsidRDefault="004B0293" w:rsidP="004B0293">
      <w:pPr>
        <w:pStyle w:val="anormal0"/>
      </w:pPr>
      <w:r w:rsidRPr="00A56267">
        <w:t>Utskottet föreslår att budgetförslag</w:t>
      </w:r>
      <w:r w:rsidR="00A56267" w:rsidRPr="00A56267">
        <w:t>et</w:t>
      </w:r>
      <w:r w:rsidRPr="00A56267">
        <w:t xml:space="preserve"> godkänns.</w:t>
      </w:r>
      <w:r w:rsidRPr="00EA33BD">
        <w:t xml:space="preserve"> </w:t>
      </w:r>
    </w:p>
    <w:p w14:paraId="4CB7211D" w14:textId="77777777" w:rsidR="00CA59B6" w:rsidRPr="00EA33BD" w:rsidRDefault="00CA59B6" w:rsidP="004B0293">
      <w:pPr>
        <w:pStyle w:val="anormal0"/>
      </w:pPr>
    </w:p>
    <w:p w14:paraId="750F1F09" w14:textId="77777777" w:rsidR="00B34948" w:rsidRDefault="00B34948" w:rsidP="00B3401E">
      <w:pPr>
        <w:pStyle w:val="RubrikA"/>
      </w:pPr>
      <w:bookmarkStart w:id="10" w:name="_Toc529800935"/>
      <w:bookmarkStart w:id="11" w:name="_Hlk125017861"/>
      <w:bookmarkStart w:id="12" w:name="_Hlk95209997"/>
    </w:p>
    <w:p w14:paraId="43FD2353" w14:textId="77777777" w:rsidR="00B34948" w:rsidRDefault="00B34948" w:rsidP="00B34948">
      <w:pPr>
        <w:pStyle w:val="Rubrikmellanrum"/>
      </w:pPr>
    </w:p>
    <w:p w14:paraId="16D5762E" w14:textId="77777777" w:rsidR="00B34948" w:rsidRDefault="00B34948" w:rsidP="00B34948">
      <w:pPr>
        <w:pStyle w:val="ANormal"/>
      </w:pPr>
    </w:p>
    <w:p w14:paraId="6AB33303" w14:textId="77777777" w:rsidR="00B34948" w:rsidRPr="00B34948" w:rsidRDefault="00B34948" w:rsidP="00B34948">
      <w:pPr>
        <w:pStyle w:val="ANormal"/>
      </w:pPr>
    </w:p>
    <w:p w14:paraId="3EEFC538" w14:textId="71D78B7D" w:rsidR="008E5F70" w:rsidRDefault="008E5F70" w:rsidP="00B3401E">
      <w:pPr>
        <w:pStyle w:val="RubrikA"/>
      </w:pPr>
      <w:bookmarkStart w:id="13" w:name="_Toc184977049"/>
      <w:r w:rsidRPr="00635B59">
        <w:lastRenderedPageBreak/>
        <w:t>Utskottets synpunkter</w:t>
      </w:r>
      <w:bookmarkEnd w:id="10"/>
      <w:bookmarkEnd w:id="13"/>
    </w:p>
    <w:p w14:paraId="0C7137CC" w14:textId="77777777" w:rsidR="00FD5469" w:rsidRDefault="00FD5469" w:rsidP="00FD5469">
      <w:pPr>
        <w:pStyle w:val="Rubrikmellanrum"/>
      </w:pPr>
    </w:p>
    <w:p w14:paraId="49AF8B21" w14:textId="3F7E48F1" w:rsidR="00FD5469" w:rsidRPr="00FD5469" w:rsidRDefault="00A56267" w:rsidP="00CD5333">
      <w:pPr>
        <w:pStyle w:val="Rubrik2"/>
      </w:pPr>
      <w:bookmarkStart w:id="14" w:name="_Toc184977050"/>
      <w:r>
        <w:t>Ersättning för personer med tillfälligt skydd</w:t>
      </w:r>
      <w:bookmarkEnd w:id="14"/>
    </w:p>
    <w:p w14:paraId="0F6DCFA3" w14:textId="77777777" w:rsidR="008E5F70" w:rsidRDefault="008E5F70">
      <w:pPr>
        <w:pStyle w:val="Rubrikmellanrum"/>
      </w:pPr>
    </w:p>
    <w:p w14:paraId="394A298D" w14:textId="155097B0" w:rsidR="00D47C74" w:rsidRDefault="00110777" w:rsidP="00FD5469">
      <w:pPr>
        <w:pStyle w:val="ANormal"/>
      </w:pPr>
      <w:r>
        <w:t>Utskottet konstaterar att kommunerna på Åland har tagit emot</w:t>
      </w:r>
      <w:r w:rsidR="00A56267">
        <w:t xml:space="preserve"> över</w:t>
      </w:r>
      <w:r>
        <w:t xml:space="preserve"> 300 </w:t>
      </w:r>
      <w:r w:rsidR="00D1078B">
        <w:t>ukrainska</w:t>
      </w:r>
      <w:r>
        <w:t xml:space="preserve"> medborgare i samband med Rysslands anfallskrig mot Ukraina. De ukrainska medborgarna har fått tillfälligt skydd enligt</w:t>
      </w:r>
      <w:r w:rsidR="004C451E">
        <w:t xml:space="preserve"> d</w:t>
      </w:r>
      <w:r w:rsidR="004C451E" w:rsidRPr="004C451E">
        <w:t>irektiv 2001/55/EG</w:t>
      </w:r>
      <w:r w:rsidR="004C451E">
        <w:t>, även kallat</w:t>
      </w:r>
      <w:r>
        <w:t xml:space="preserve"> </w:t>
      </w:r>
      <w:r w:rsidR="00CB5218">
        <w:t>mass</w:t>
      </w:r>
      <w:r>
        <w:t>flykt</w:t>
      </w:r>
      <w:r w:rsidR="006A1AA7">
        <w:t>s</w:t>
      </w:r>
      <w:r>
        <w:t>direktiv</w:t>
      </w:r>
      <w:r w:rsidR="006B3C9F">
        <w:t>et</w:t>
      </w:r>
      <w:r w:rsidR="004C451E">
        <w:t>.</w:t>
      </w:r>
      <w:r w:rsidR="00D1078B">
        <w:t xml:space="preserve"> Detta har föranlett att barn från Ukraina har varit inskrivna i kommunernas barnomsorgs- och skolverksamhet</w:t>
      </w:r>
      <w:r w:rsidR="00CB5218">
        <w:t xml:space="preserve"> under</w:t>
      </w:r>
      <w:r w:rsidR="00D1078B">
        <w:t xml:space="preserve"> år</w:t>
      </w:r>
      <w:r w:rsidR="00A56267">
        <w:t>en</w:t>
      </w:r>
      <w:r w:rsidR="00D1078B">
        <w:t xml:space="preserve"> 2022 – 2024. En ersättning till de åländska och </w:t>
      </w:r>
      <w:proofErr w:type="spellStart"/>
      <w:r w:rsidR="00D1078B">
        <w:t>fin</w:t>
      </w:r>
      <w:r w:rsidR="00CB5218">
        <w:t>länds</w:t>
      </w:r>
      <w:r w:rsidR="00D1078B">
        <w:t>ska</w:t>
      </w:r>
      <w:proofErr w:type="spellEnd"/>
      <w:r w:rsidR="00D1078B">
        <w:t xml:space="preserve"> kommunerna </w:t>
      </w:r>
      <w:r w:rsidR="00A56267">
        <w:t xml:space="preserve">har utlovats </w:t>
      </w:r>
      <w:r w:rsidR="00D1078B">
        <w:t xml:space="preserve">av den finska staten. I och med att </w:t>
      </w:r>
      <w:r w:rsidR="00A56267">
        <w:t xml:space="preserve">ersättningen </w:t>
      </w:r>
      <w:r w:rsidR="00D1078B">
        <w:t xml:space="preserve">kanaliserades genom Finlands statsandelssystem </w:t>
      </w:r>
      <w:r w:rsidR="00CB5218">
        <w:t xml:space="preserve">erhöll de åländska kommunerna ingen </w:t>
      </w:r>
      <w:r w:rsidR="00D1078B">
        <w:t>ersättning.</w:t>
      </w:r>
      <w:r w:rsidR="00A86995">
        <w:t xml:space="preserve"> Trots upprepade kontakt</w:t>
      </w:r>
      <w:r w:rsidR="00A56267">
        <w:t>er</w:t>
      </w:r>
      <w:r w:rsidR="00A86995">
        <w:t xml:space="preserve"> till olika ministerier i Finland har landskapsregeringen inte fått ersättning</w:t>
      </w:r>
      <w:r w:rsidR="00586222">
        <w:t>sfrågan klarlagd.</w:t>
      </w:r>
    </w:p>
    <w:p w14:paraId="0AFE7608" w14:textId="27DAFB1E" w:rsidR="00A56267" w:rsidRDefault="00D47C74" w:rsidP="00FD5469">
      <w:pPr>
        <w:pStyle w:val="ANormal"/>
      </w:pPr>
      <w:r>
        <w:tab/>
      </w:r>
      <w:r w:rsidR="00D1078B">
        <w:t>Utskottet konstaterar att landskapsregeringen avser ersätta kommunerna för de kostnader som uppstått i och med att ersättningen</w:t>
      </w:r>
      <w:r w:rsidR="00A86995">
        <w:t xml:space="preserve"> från den finska staten uteblivit.</w:t>
      </w:r>
      <w:r w:rsidR="00D1078B">
        <w:t xml:space="preserve"> </w:t>
      </w:r>
      <w:r w:rsidR="00A86995">
        <w:t xml:space="preserve">Utifrån landskapsregeringens beräkningar uppgår </w:t>
      </w:r>
      <w:r w:rsidR="00586222">
        <w:t>ersättningen</w:t>
      </w:r>
      <w:r w:rsidR="00A86995">
        <w:t xml:space="preserve"> till cirka 1</w:t>
      </w:r>
      <w:r w:rsidR="00586222">
        <w:t>,</w:t>
      </w:r>
      <w:r w:rsidR="00A86995">
        <w:t>1</w:t>
      </w:r>
      <w:r w:rsidR="00586222">
        <w:t xml:space="preserve"> miljoner</w:t>
      </w:r>
      <w:r w:rsidR="00A86995">
        <w:t xml:space="preserve"> euro</w:t>
      </w:r>
      <w:r w:rsidR="009E5EB3">
        <w:t xml:space="preserve">, vilket även är det </w:t>
      </w:r>
      <w:r w:rsidR="00586222">
        <w:t>föreslagna</w:t>
      </w:r>
      <w:r w:rsidR="009E5EB3">
        <w:t xml:space="preserve"> </w:t>
      </w:r>
      <w:r w:rsidR="00586222">
        <w:t>beloppet</w:t>
      </w:r>
      <w:r w:rsidR="009E5EB3">
        <w:t xml:space="preserve"> i </w:t>
      </w:r>
      <w:r w:rsidR="00586222">
        <w:t>denna</w:t>
      </w:r>
      <w:r w:rsidR="009E5EB3">
        <w:t xml:space="preserve"> ändringsbudget</w:t>
      </w:r>
      <w:r w:rsidR="00A86995">
        <w:t>.</w:t>
      </w:r>
      <w:r w:rsidR="009E5EB3">
        <w:t xml:space="preserve"> </w:t>
      </w:r>
    </w:p>
    <w:p w14:paraId="20D9917D" w14:textId="77777777" w:rsidR="00586222" w:rsidRDefault="00A56267" w:rsidP="00FD5469">
      <w:pPr>
        <w:pStyle w:val="ANormal"/>
      </w:pPr>
      <w:r>
        <w:tab/>
      </w:r>
      <w:r w:rsidR="009E5EB3">
        <w:t>Utskottet</w:t>
      </w:r>
      <w:r w:rsidR="0075314A">
        <w:t xml:space="preserve"> anser</w:t>
      </w:r>
      <w:r w:rsidR="009E5EB3">
        <w:t xml:space="preserve"> att</w:t>
      </w:r>
      <w:r w:rsidR="0075314A">
        <w:t xml:space="preserve"> det är nödvändigt att</w:t>
      </w:r>
      <w:r w:rsidR="009E5EB3">
        <w:t xml:space="preserve"> kommunerna</w:t>
      </w:r>
      <w:r w:rsidR="0075314A">
        <w:t xml:space="preserve"> kompenseras så fort som möjligt. I och med </w:t>
      </w:r>
      <w:r w:rsidR="00586222">
        <w:t xml:space="preserve">att ersättningsfrågan ännu inte klarlagts med </w:t>
      </w:r>
      <w:r w:rsidR="0075314A">
        <w:t>staten</w:t>
      </w:r>
      <w:r w:rsidR="00586222">
        <w:t xml:space="preserve"> tar </w:t>
      </w:r>
      <w:r w:rsidR="009E5EB3">
        <w:t>landskapsregeringe</w:t>
      </w:r>
      <w:r w:rsidR="0075314A">
        <w:t xml:space="preserve">n </w:t>
      </w:r>
      <w:r w:rsidR="00586222">
        <w:t xml:space="preserve">initialt </w:t>
      </w:r>
      <w:r w:rsidR="00A51AAC">
        <w:t>ansvar</w:t>
      </w:r>
      <w:r w:rsidR="003C2FAD">
        <w:t xml:space="preserve"> </w:t>
      </w:r>
      <w:r>
        <w:t>gente</w:t>
      </w:r>
      <w:r w:rsidR="003C2FAD">
        <w:t>mot kommunerna</w:t>
      </w:r>
      <w:r w:rsidR="00A51AAC">
        <w:t xml:space="preserve"> på statens vägnar. </w:t>
      </w:r>
    </w:p>
    <w:p w14:paraId="1F330B5F" w14:textId="3C2F09B8" w:rsidR="00110777" w:rsidRDefault="00586222" w:rsidP="00FD5469">
      <w:pPr>
        <w:pStyle w:val="ANormal"/>
      </w:pPr>
      <w:r>
        <w:tab/>
      </w:r>
      <w:r w:rsidR="00A51AAC">
        <w:t>Utskottet</w:t>
      </w:r>
      <w:r w:rsidR="009E5EB3">
        <w:t xml:space="preserve"> understryker att landskapsregeringen </w:t>
      </w:r>
      <w:r w:rsidR="00A51AAC">
        <w:t xml:space="preserve">ska kräva ersättning </w:t>
      </w:r>
      <w:r w:rsidR="00A56267">
        <w:t>för</w:t>
      </w:r>
      <w:r w:rsidR="00A51AAC">
        <w:t xml:space="preserve"> motsvarande summa av staten</w:t>
      </w:r>
      <w:r w:rsidR="00A42F60">
        <w:t xml:space="preserve"> som landskapsregeringen nu</w:t>
      </w:r>
      <w:r w:rsidR="00DE2CCC">
        <w:t xml:space="preserve"> föreslås att utbetalas till de åländska kommunerna</w:t>
      </w:r>
      <w:r w:rsidR="009E5EB3">
        <w:t>.</w:t>
      </w:r>
      <w:r w:rsidR="00A56267">
        <w:t xml:space="preserve"> </w:t>
      </w:r>
    </w:p>
    <w:p w14:paraId="311EAF72" w14:textId="77B8DEA4" w:rsidR="00FD5469" w:rsidRDefault="00FD5469" w:rsidP="00FD5469">
      <w:pPr>
        <w:pStyle w:val="ANormal"/>
      </w:pPr>
    </w:p>
    <w:p w14:paraId="742DF046" w14:textId="00FDDA59" w:rsidR="00FD5469" w:rsidRDefault="005D3467" w:rsidP="004057C2">
      <w:pPr>
        <w:pStyle w:val="RubrikC"/>
        <w:rPr>
          <w:shd w:val="clear" w:color="auto" w:fill="FFFFFF"/>
        </w:rPr>
      </w:pPr>
      <w:bookmarkStart w:id="15" w:name="_Toc168409958"/>
      <w:bookmarkStart w:id="16" w:name="_Toc184977051"/>
      <w:r w:rsidRPr="005D3467">
        <w:rPr>
          <w:shd w:val="clear" w:color="auto" w:fill="FFFFFF"/>
        </w:rPr>
        <w:t>Patientflygtransport till och från Åbo</w:t>
      </w:r>
      <w:bookmarkEnd w:id="15"/>
      <w:bookmarkEnd w:id="16"/>
    </w:p>
    <w:p w14:paraId="461FF1E5" w14:textId="77777777" w:rsidR="004057C2" w:rsidRPr="004057C2" w:rsidRDefault="004057C2" w:rsidP="004057C2">
      <w:pPr>
        <w:pStyle w:val="Rubrikmellanrum"/>
      </w:pPr>
    </w:p>
    <w:p w14:paraId="57D19B69" w14:textId="4FD7EC3D" w:rsidR="007F025E" w:rsidRDefault="002022E5" w:rsidP="00FD5469">
      <w:pPr>
        <w:pStyle w:val="ANormal"/>
      </w:pPr>
      <w:r>
        <w:t xml:space="preserve">Landskapsregeringen föreslår ett anslag om 400 000 euro </w:t>
      </w:r>
      <w:r w:rsidR="00837DFA">
        <w:t>i syfte att upprätthålla flygtransporter på sträckan Mariehamn – Åbo för patienter som remitteras till Åbo universitetscentralsjukhus (ÅUCS).</w:t>
      </w:r>
      <w:r w:rsidR="0085529B">
        <w:t xml:space="preserve"> Utskottet </w:t>
      </w:r>
      <w:r w:rsidR="00D015CB">
        <w:t xml:space="preserve">anser det </w:t>
      </w:r>
      <w:r w:rsidR="00395B4B">
        <w:t xml:space="preserve">vara </w:t>
      </w:r>
      <w:r w:rsidR="00D32AC2">
        <w:t>viktigt att flygtransporten</w:t>
      </w:r>
      <w:r w:rsidR="007F025E">
        <w:t xml:space="preserve"> för patienter i behov av specialiserad sjukvård som inte finns tillgänglig på Åland kan tryggas i de fall inte färjetr</w:t>
      </w:r>
      <w:r w:rsidR="00A56267">
        <w:t>ansport</w:t>
      </w:r>
      <w:r w:rsidR="007F025E">
        <w:t xml:space="preserve"> är ändamålsenlig</w:t>
      </w:r>
      <w:r w:rsidR="00D32AC2">
        <w:t>.</w:t>
      </w:r>
      <w:r w:rsidR="007F025E">
        <w:t xml:space="preserve"> </w:t>
      </w:r>
    </w:p>
    <w:p w14:paraId="62923389" w14:textId="69E67B81" w:rsidR="006A1AA7" w:rsidRPr="006A1AA7" w:rsidRDefault="007F025E" w:rsidP="00FD5469">
      <w:pPr>
        <w:pStyle w:val="ANormal"/>
      </w:pPr>
      <w:r>
        <w:tab/>
        <w:t xml:space="preserve">Under hösten 2024 har </w:t>
      </w:r>
      <w:r w:rsidR="00A56267">
        <w:t>flygbolaget som handhaft</w:t>
      </w:r>
      <w:r w:rsidR="00395B4B">
        <w:t xml:space="preserve"> flygtransporterna till och från Åbo </w:t>
      </w:r>
      <w:r w:rsidR="00A56267">
        <w:t xml:space="preserve">aviserat att </w:t>
      </w:r>
      <w:r w:rsidR="00973980">
        <w:t xml:space="preserve">de avsåg att </w:t>
      </w:r>
      <w:r w:rsidR="00395B4B">
        <w:t xml:space="preserve">upphöra </w:t>
      </w:r>
      <w:r w:rsidR="00973980">
        <w:t>med linjetrafiken den 25 oktober.</w:t>
      </w:r>
      <w:r w:rsidR="005F472F">
        <w:t xml:space="preserve"> Situationen ledde </w:t>
      </w:r>
      <w:r w:rsidR="00973980">
        <w:t xml:space="preserve">till </w:t>
      </w:r>
      <w:r w:rsidR="005F472F">
        <w:t xml:space="preserve">att </w:t>
      </w:r>
      <w:r w:rsidR="00C93570">
        <w:t xml:space="preserve">Ålands cancerförening </w:t>
      </w:r>
      <w:r w:rsidR="005F472F">
        <w:t>bistått med insatser för att trygga flygtransporter</w:t>
      </w:r>
      <w:r w:rsidR="00973980">
        <w:t>na</w:t>
      </w:r>
      <w:r w:rsidR="005F472F">
        <w:t xml:space="preserve"> fram tills årsskiftet 2024</w:t>
      </w:r>
      <w:r w:rsidR="006A1AA7">
        <w:t>/</w:t>
      </w:r>
      <w:r w:rsidR="005F472F">
        <w:t>2025</w:t>
      </w:r>
      <w:r w:rsidR="006A1AA7" w:rsidRPr="006A1AA7">
        <w:t>, då den befintliga avtalsparten inte önskade ta emot landskapsregeringens budgeterade medel med hänvisning till statsstödsreglerna.</w:t>
      </w:r>
    </w:p>
    <w:p w14:paraId="4D654B22" w14:textId="5645F0F1" w:rsidR="002022E5" w:rsidRDefault="005F472F" w:rsidP="00FD5469">
      <w:pPr>
        <w:pStyle w:val="ANormal"/>
      </w:pPr>
      <w:r>
        <w:tab/>
      </w:r>
      <w:r w:rsidR="00DF72C0">
        <w:t>Utskottet konstaterar att f</w:t>
      </w:r>
      <w:r w:rsidR="007F025E">
        <w:t>lygtransporten mellan Åland och Åbo är speciellt viktig för patient</w:t>
      </w:r>
      <w:r w:rsidR="00DF72C0">
        <w:t>grupper</w:t>
      </w:r>
      <w:r w:rsidR="007F025E">
        <w:t xml:space="preserve"> som insjuknat i </w:t>
      </w:r>
      <w:r w:rsidR="00DF72C0">
        <w:t xml:space="preserve">olika former av </w:t>
      </w:r>
      <w:r w:rsidR="007F025E">
        <w:t>cancer</w:t>
      </w:r>
      <w:r w:rsidR="00DF72C0">
        <w:t>sjukdomar</w:t>
      </w:r>
      <w:r w:rsidR="007F025E">
        <w:t>. Utskottet anser att en hållbar lösning</w:t>
      </w:r>
      <w:r>
        <w:t xml:space="preserve"> ska säkerställas</w:t>
      </w:r>
      <w:r w:rsidR="007F025E">
        <w:t xml:space="preserve"> och uppmanar landskapsregering</w:t>
      </w:r>
      <w:r w:rsidR="00C93570">
        <w:t>en</w:t>
      </w:r>
      <w:r w:rsidR="007F025E">
        <w:t xml:space="preserve"> att påskynda diskussionerna med aktuella aktörer i syfte att trygga flygtransport</w:t>
      </w:r>
      <w:r w:rsidR="00C93570">
        <w:t>erna</w:t>
      </w:r>
      <w:r w:rsidR="007F025E">
        <w:t xml:space="preserve"> mellan Åland och Finland</w:t>
      </w:r>
      <w:r>
        <w:t xml:space="preserve"> efter årsskiftet 2024</w:t>
      </w:r>
      <w:r w:rsidR="006A1AA7">
        <w:t>/</w:t>
      </w:r>
      <w:r>
        <w:t>2025</w:t>
      </w:r>
      <w:r w:rsidR="007F025E">
        <w:t>.</w:t>
      </w:r>
    </w:p>
    <w:p w14:paraId="1006A846" w14:textId="77777777" w:rsidR="00970AC8" w:rsidRDefault="00970AC8" w:rsidP="00203D11">
      <w:pPr>
        <w:pStyle w:val="ANormal"/>
      </w:pPr>
      <w:bookmarkStart w:id="17" w:name="_Toc529800936"/>
      <w:bookmarkStart w:id="18" w:name="_Toc57991559"/>
      <w:bookmarkEnd w:id="11"/>
      <w:bookmarkEnd w:id="12"/>
    </w:p>
    <w:p w14:paraId="76BDB008" w14:textId="225CCDA9" w:rsidR="00FD5469" w:rsidRDefault="00FD5469" w:rsidP="00D73AAE">
      <w:pPr>
        <w:pStyle w:val="RubrikC"/>
      </w:pPr>
      <w:bookmarkStart w:id="19" w:name="_Toc184977052"/>
      <w:r w:rsidRPr="00FD5469">
        <w:t>Avveckling av Ålands utvecklings A</w:t>
      </w:r>
      <w:r w:rsidR="00B34948">
        <w:t>b</w:t>
      </w:r>
      <w:bookmarkEnd w:id="19"/>
    </w:p>
    <w:p w14:paraId="0DFB2D3C" w14:textId="77777777" w:rsidR="00D73AAE" w:rsidRPr="00D73AAE" w:rsidRDefault="00D73AAE" w:rsidP="00D73AAE">
      <w:pPr>
        <w:pStyle w:val="Rubrikmellanrum"/>
      </w:pPr>
    </w:p>
    <w:p w14:paraId="4BE911AE" w14:textId="442D9FF6" w:rsidR="00973980" w:rsidRDefault="00DF72C0" w:rsidP="00203D11">
      <w:pPr>
        <w:pStyle w:val="ANormal"/>
      </w:pPr>
      <w:r>
        <w:t>Utskottet konstaterar att landskapsregeringen begär ett anslag om 1 225</w:t>
      </w:r>
      <w:r w:rsidR="00DA3A22">
        <w:t> </w:t>
      </w:r>
      <w:r>
        <w:t>000</w:t>
      </w:r>
      <w:r w:rsidR="00DA3A22">
        <w:t xml:space="preserve"> euro där merparten av kostnaderna </w:t>
      </w:r>
      <w:r w:rsidR="00C93570">
        <w:t xml:space="preserve">är kopplade till </w:t>
      </w:r>
      <w:r w:rsidR="00DA3A22">
        <w:t>Ålands Utvecklings A</w:t>
      </w:r>
      <w:r w:rsidR="006A1AA7">
        <w:t>b</w:t>
      </w:r>
      <w:r w:rsidR="00DA3A22">
        <w:t xml:space="preserve">:s likvidation. </w:t>
      </w:r>
      <w:r w:rsidR="00F00208">
        <w:t>Kostnaderna består av nedskrivning av</w:t>
      </w:r>
      <w:r w:rsidR="00C93570">
        <w:t xml:space="preserve"> a</w:t>
      </w:r>
      <w:r w:rsidR="006A1AA7">
        <w:t>ktierna</w:t>
      </w:r>
      <w:r w:rsidR="00F00208">
        <w:t xml:space="preserve"> i Ålands Utvecklings A</w:t>
      </w:r>
      <w:r w:rsidR="006A1AA7">
        <w:t>b</w:t>
      </w:r>
      <w:r w:rsidR="00F00208">
        <w:t xml:space="preserve"> </w:t>
      </w:r>
      <w:r w:rsidR="00C93570">
        <w:t>till ett bokföringsmässigt värde om</w:t>
      </w:r>
      <w:r w:rsidR="00F00208">
        <w:t xml:space="preserve"> 1 254 173,36 euro</w:t>
      </w:r>
      <w:r w:rsidR="00973980">
        <w:t>, samt infriandet av en landskapsgaranti om 80 000 euro gentemot bolag</w:t>
      </w:r>
      <w:r w:rsidR="006A1AA7">
        <w:t>et</w:t>
      </w:r>
      <w:r w:rsidR="00973980">
        <w:t xml:space="preserve"> Gesterby Mjölk A</w:t>
      </w:r>
      <w:r w:rsidR="006A1AA7">
        <w:t>b</w:t>
      </w:r>
      <w:r w:rsidR="00973980">
        <w:t xml:space="preserve"> som försattes i konkurs under hösten 2024.</w:t>
      </w:r>
      <w:r w:rsidR="00F00208">
        <w:t xml:space="preserve"> </w:t>
      </w:r>
    </w:p>
    <w:p w14:paraId="0001F44D" w14:textId="2AB85B61" w:rsidR="00C93570" w:rsidRDefault="00973980" w:rsidP="00203D11">
      <w:pPr>
        <w:pStyle w:val="ANormal"/>
      </w:pPr>
      <w:r>
        <w:lastRenderedPageBreak/>
        <w:tab/>
        <w:t>Anslaget gottskrivs därtill med en intäkt om 110 000 euro i och med att en tidigare nedskrivning av ett lån till Ålands Utvecklings Ab om en miljon euro resulterade i en slutlig förlust om</w:t>
      </w:r>
      <w:r w:rsidR="00F00208">
        <w:t xml:space="preserve"> 890 000 euro</w:t>
      </w:r>
      <w:r>
        <w:t>.</w:t>
      </w:r>
    </w:p>
    <w:p w14:paraId="361B4290" w14:textId="1B2A67E9" w:rsidR="006A1AA7" w:rsidRDefault="00205AA4" w:rsidP="00205AA4">
      <w:pPr>
        <w:pStyle w:val="ANormal"/>
      </w:pPr>
      <w:r>
        <w:tab/>
        <w:t>Utskottet uppmanar landskapsregeringen att utvärdera hela projektet Ålands Utvecklings Ab, där bland annat kostnader</w:t>
      </w:r>
      <w:r w:rsidR="006A1AA7">
        <w:t>na i förhållande</w:t>
      </w:r>
      <w:r>
        <w:t xml:space="preserve"> </w:t>
      </w:r>
      <w:r w:rsidR="006A1AA7" w:rsidRPr="006A1AA7">
        <w:t>till antalet uppstartade företag och skapade arbetsplatser utreds.</w:t>
      </w:r>
    </w:p>
    <w:p w14:paraId="7E33196D" w14:textId="77777777" w:rsidR="006A1AA7" w:rsidRDefault="006A1AA7" w:rsidP="00205AA4">
      <w:pPr>
        <w:pStyle w:val="ANormal"/>
      </w:pPr>
    </w:p>
    <w:p w14:paraId="2423D9C8" w14:textId="5ACF545A" w:rsidR="00FD5469" w:rsidRDefault="00FD5469" w:rsidP="00D73AAE">
      <w:pPr>
        <w:pStyle w:val="RubrikC"/>
      </w:pPr>
      <w:bookmarkStart w:id="20" w:name="_Toc184977053"/>
      <w:r w:rsidRPr="00FD5469">
        <w:t>Extra överföring till landskapet Ålands pensionsfond</w:t>
      </w:r>
      <w:bookmarkEnd w:id="20"/>
    </w:p>
    <w:p w14:paraId="4F0E39E7" w14:textId="77777777" w:rsidR="00D73AAE" w:rsidRPr="00D73AAE" w:rsidRDefault="00D73AAE" w:rsidP="00D73AAE">
      <w:pPr>
        <w:pStyle w:val="Rubrikmellanrum"/>
      </w:pPr>
    </w:p>
    <w:p w14:paraId="4C61A241" w14:textId="628664AF" w:rsidR="00525975" w:rsidRDefault="004351C3" w:rsidP="00B70968">
      <w:pPr>
        <w:pStyle w:val="ANormal"/>
      </w:pPr>
      <w:r>
        <w:t xml:space="preserve">I samband med </w:t>
      </w:r>
      <w:r w:rsidR="00980BD4">
        <w:t xml:space="preserve">Ålandsdelegationens </w:t>
      </w:r>
      <w:r>
        <w:t xml:space="preserve">slutavräkning för år 2023 korrigerades avräkningen med 45 467 000 euro. </w:t>
      </w:r>
      <w:r w:rsidR="00B70968">
        <w:t xml:space="preserve">Utskottet konstaterar att landskapsregeringen föreslår </w:t>
      </w:r>
      <w:r w:rsidR="0022001E">
        <w:t>att 40 000 000</w:t>
      </w:r>
      <w:r w:rsidR="00B70968">
        <w:t xml:space="preserve"> euro</w:t>
      </w:r>
      <w:r w:rsidR="0022001E">
        <w:t xml:space="preserve"> av dessa utökade intäkter överförs</w:t>
      </w:r>
      <w:r w:rsidR="00B70968">
        <w:t xml:space="preserve"> till landskapet Ålands pensionsfond</w:t>
      </w:r>
      <w:r w:rsidR="0022001E">
        <w:t xml:space="preserve">. </w:t>
      </w:r>
    </w:p>
    <w:p w14:paraId="335EBE0A" w14:textId="383E64B3" w:rsidR="00980BD4" w:rsidRDefault="00525975" w:rsidP="005670E6">
      <w:pPr>
        <w:pStyle w:val="ANormal"/>
      </w:pPr>
      <w:r>
        <w:tab/>
        <w:t>Utskottet konstaterar att landskapet motiverar detta med</w:t>
      </w:r>
      <w:r w:rsidR="0022001E">
        <w:t xml:space="preserve"> att pensionsfondens kalkylerade nettoavkastning över tid beräknas uppgå till 3,7 %. Landskapets bedömning är att avkastningen överstiger den räntekostnad som framtida upplåning på grund av likviditetsbrist skulle innebära.</w:t>
      </w:r>
      <w:r w:rsidR="00B65C6E">
        <w:t xml:space="preserve"> Utöver den generade avkastningen på kapitalet </w:t>
      </w:r>
      <w:r w:rsidR="004C40D5">
        <w:t xml:space="preserve">bidrar överföringen till att </w:t>
      </w:r>
      <w:r w:rsidR="00B65C6E">
        <w:t>trygga framtida</w:t>
      </w:r>
      <w:r w:rsidR="00980BD4">
        <w:t xml:space="preserve"> överföringar till landskapsbudgeten för finansiering av pensionskostnaderna</w:t>
      </w:r>
      <w:r w:rsidR="00B65C6E">
        <w:t>.</w:t>
      </w:r>
      <w:r>
        <w:tab/>
      </w:r>
    </w:p>
    <w:p w14:paraId="1E2B4D87" w14:textId="6B8F4006" w:rsidR="008F7867" w:rsidRDefault="00980BD4" w:rsidP="003C7BD8">
      <w:pPr>
        <w:pStyle w:val="ANormal"/>
      </w:pPr>
      <w:r>
        <w:tab/>
      </w:r>
      <w:r w:rsidR="00525975">
        <w:t xml:space="preserve">Landskapsregeringen uppskattar att den genererade avkastningen </w:t>
      </w:r>
      <w:r w:rsidR="00205AA4">
        <w:t>bidrar till att</w:t>
      </w:r>
      <w:r w:rsidR="00525975">
        <w:t xml:space="preserve"> överföringen från pensionsfonden till budgeten för år 2025 </w:t>
      </w:r>
      <w:r w:rsidR="00205AA4">
        <w:t xml:space="preserve">kan ökas med </w:t>
      </w:r>
      <w:r w:rsidR="00525975">
        <w:t>1 480 000 euro.</w:t>
      </w:r>
      <w:r w:rsidR="00262F58">
        <w:t xml:space="preserve"> Utskottet konstaterar att landskapsregeringens ambition även är att möjliggöra </w:t>
      </w:r>
      <w:r>
        <w:t xml:space="preserve">att </w:t>
      </w:r>
      <w:r w:rsidR="00262F58">
        <w:t>pensionsfonden</w:t>
      </w:r>
      <w:r>
        <w:t xml:space="preserve"> deltar i finansiering</w:t>
      </w:r>
      <w:r w:rsidR="00205AA4">
        <w:t>en</w:t>
      </w:r>
      <w:r>
        <w:t xml:space="preserve"> av samhällsinfrastruktur, främst byggande för vård och omsorg.</w:t>
      </w:r>
      <w:r w:rsidR="00262F58">
        <w:t xml:space="preserve">  </w:t>
      </w:r>
    </w:p>
    <w:p w14:paraId="12B66FA0" w14:textId="77777777" w:rsidR="00D73AAE" w:rsidRDefault="00D73AAE" w:rsidP="003C7BD8">
      <w:pPr>
        <w:pStyle w:val="ANormal"/>
      </w:pPr>
    </w:p>
    <w:p w14:paraId="19AD8C66" w14:textId="5B1EABC7" w:rsidR="003C7BD8" w:rsidRDefault="003C7BD8" w:rsidP="00D73AAE">
      <w:pPr>
        <w:pStyle w:val="RubrikC"/>
      </w:pPr>
      <w:bookmarkStart w:id="21" w:name="_Toc184977054"/>
      <w:r w:rsidRPr="003C7BD8">
        <w:t xml:space="preserve">Penningautomatmedel för fritidsverksamhet </w:t>
      </w:r>
      <w:r w:rsidR="00960FE2">
        <w:t xml:space="preserve">till </w:t>
      </w:r>
      <w:r w:rsidRPr="003C7BD8">
        <w:t>barn -och unga</w:t>
      </w:r>
      <w:bookmarkEnd w:id="21"/>
    </w:p>
    <w:p w14:paraId="33390208" w14:textId="77777777" w:rsidR="003C7BD8" w:rsidRDefault="003C7BD8" w:rsidP="003C7BD8">
      <w:pPr>
        <w:pStyle w:val="ANormal"/>
        <w:rPr>
          <w:b/>
          <w:bCs/>
        </w:rPr>
      </w:pPr>
    </w:p>
    <w:p w14:paraId="7C2F8675" w14:textId="28D27631" w:rsidR="00B34948" w:rsidRDefault="003C7BD8" w:rsidP="003C7BD8">
      <w:pPr>
        <w:pStyle w:val="ANormal"/>
      </w:pPr>
      <w:r>
        <w:t xml:space="preserve">Utskottet konstaterar att projektet </w:t>
      </w:r>
      <w:r w:rsidRPr="003C7BD8">
        <w:rPr>
          <w:i/>
          <w:iCs/>
        </w:rPr>
        <w:t xml:space="preserve">ÅL-IN fritid 2024 </w:t>
      </w:r>
      <w:r>
        <w:rPr>
          <w:i/>
          <w:iCs/>
        </w:rPr>
        <w:t>–</w:t>
      </w:r>
      <w:r w:rsidRPr="003C7BD8">
        <w:rPr>
          <w:i/>
          <w:iCs/>
        </w:rPr>
        <w:t xml:space="preserve"> 2027</w:t>
      </w:r>
      <w:r>
        <w:t xml:space="preserve"> som </w:t>
      </w:r>
      <w:r w:rsidR="00C21665">
        <w:t>initierats</w:t>
      </w:r>
      <w:r>
        <w:t xml:space="preserve"> av den </w:t>
      </w:r>
      <w:r w:rsidR="00960FE2">
        <w:t>å</w:t>
      </w:r>
      <w:r>
        <w:t xml:space="preserve">ländska </w:t>
      </w:r>
      <w:r w:rsidR="00960FE2">
        <w:t>f</w:t>
      </w:r>
      <w:r>
        <w:t>olkhälsostrategin i syfte att främja barn och ungas fysiska och psykiska häls</w:t>
      </w:r>
      <w:r w:rsidR="00257FCE">
        <w:t>a</w:t>
      </w:r>
      <w:r>
        <w:t xml:space="preserve"> har påbörjats</w:t>
      </w:r>
      <w:r w:rsidR="00C21665">
        <w:t>.</w:t>
      </w:r>
      <w:r w:rsidR="005670E6">
        <w:t xml:space="preserve"> I budgetförslaget framgår att projektet ska skapa möjligheter till en meningsfull och hållbar fritid i anslutning till skoldagen, samt lägga grund för en mer jämlik hälsa i samhället oberoende av </w:t>
      </w:r>
      <w:r w:rsidR="00B34948">
        <w:t xml:space="preserve">individernas </w:t>
      </w:r>
      <w:r w:rsidR="005670E6">
        <w:t>geografisk</w:t>
      </w:r>
      <w:r w:rsidR="00B34948">
        <w:t>a</w:t>
      </w:r>
      <w:r w:rsidR="005670E6">
        <w:t xml:space="preserve"> eller ekonomisk</w:t>
      </w:r>
      <w:r w:rsidR="00B34948">
        <w:t>a</w:t>
      </w:r>
      <w:r w:rsidR="005670E6">
        <w:t xml:space="preserve"> förutsättning</w:t>
      </w:r>
      <w:r w:rsidR="00B34948">
        <w:t>ar</w:t>
      </w:r>
      <w:r w:rsidR="005670E6">
        <w:t>.</w:t>
      </w:r>
      <w:r w:rsidR="00C21665">
        <w:t xml:space="preserve"> Projektet har en anställd projektarbetare och administreras av kulturbyrån vid landskapsregeringen. Landskap</w:t>
      </w:r>
      <w:r w:rsidR="00B34948">
        <w:t>sregeringen</w:t>
      </w:r>
      <w:r w:rsidR="00C21665">
        <w:t xml:space="preserve"> föreslår att 250 000 euro omdisponeras från överföring</w:t>
      </w:r>
      <w:r w:rsidR="00B34948">
        <w:t>ar</w:t>
      </w:r>
      <w:r w:rsidR="00C21665">
        <w:t xml:space="preserve"> </w:t>
      </w:r>
      <w:r w:rsidR="00B34948">
        <w:t>t</w:t>
      </w:r>
      <w:r w:rsidR="007A4120">
        <w:t>ill verksamhet.</w:t>
      </w:r>
      <w:r w:rsidR="00262F58">
        <w:t xml:space="preserve"> </w:t>
      </w:r>
    </w:p>
    <w:p w14:paraId="2A75381C" w14:textId="17296DFD" w:rsidR="00217B2B" w:rsidRDefault="00B34948" w:rsidP="003C7BD8">
      <w:pPr>
        <w:pStyle w:val="ANormal"/>
      </w:pPr>
      <w:r>
        <w:tab/>
      </w:r>
      <w:r w:rsidR="00257FCE">
        <w:t>Utskottet understryker att resterande medel om 750 000 euro</w:t>
      </w:r>
      <w:r w:rsidR="005670E6">
        <w:t xml:space="preserve"> </w:t>
      </w:r>
      <w:r>
        <w:t>som kvarstår på momentet under ö</w:t>
      </w:r>
      <w:r w:rsidR="005670E6">
        <w:t>verföring</w:t>
      </w:r>
      <w:r>
        <w:t>ar</w:t>
      </w:r>
      <w:r w:rsidR="00257FCE">
        <w:t xml:space="preserve"> ska användas för projekt</w:t>
      </w:r>
      <w:r w:rsidR="005670E6">
        <w:t xml:space="preserve"> fram tills år 2027</w:t>
      </w:r>
      <w:r w:rsidR="00257FCE">
        <w:t xml:space="preserve">. </w:t>
      </w:r>
    </w:p>
    <w:p w14:paraId="683A5836" w14:textId="77777777" w:rsidR="00217B2B" w:rsidRPr="00217B2B" w:rsidRDefault="00217B2B" w:rsidP="00525975">
      <w:pPr>
        <w:pStyle w:val="ANormal"/>
        <w:rPr>
          <w:b/>
          <w:bCs/>
        </w:rPr>
      </w:pPr>
    </w:p>
    <w:p w14:paraId="631F8BBA" w14:textId="77777777" w:rsidR="00440E06" w:rsidRPr="00440E06" w:rsidRDefault="00217B2B" w:rsidP="00440E06">
      <w:pPr>
        <w:pStyle w:val="RubrikC"/>
        <w:rPr>
          <w:rStyle w:val="Rubrik2Char"/>
          <w:rFonts w:cs="Times New Roman"/>
          <w:b/>
          <w:bCs/>
          <w:iCs w:val="0"/>
          <w:szCs w:val="20"/>
        </w:rPr>
      </w:pPr>
      <w:bookmarkStart w:id="22" w:name="_Toc184977055"/>
      <w:r w:rsidRPr="00440E06">
        <w:rPr>
          <w:rStyle w:val="Rubrik2Char"/>
          <w:rFonts w:cs="Times New Roman"/>
          <w:b/>
          <w:bCs/>
          <w:iCs w:val="0"/>
          <w:szCs w:val="20"/>
        </w:rPr>
        <w:t>Investeringar</w:t>
      </w:r>
      <w:bookmarkEnd w:id="22"/>
    </w:p>
    <w:p w14:paraId="60BD4315" w14:textId="77777777" w:rsidR="00440E06" w:rsidRPr="00440E06" w:rsidRDefault="00440E06" w:rsidP="00440E06">
      <w:pPr>
        <w:pStyle w:val="Rubrikmellanrum"/>
      </w:pPr>
    </w:p>
    <w:p w14:paraId="0645037E" w14:textId="6249BDD0" w:rsidR="00217B2B" w:rsidRDefault="00217B2B" w:rsidP="00217B2B">
      <w:pPr>
        <w:pStyle w:val="ANormal"/>
      </w:pPr>
      <w:r>
        <w:t xml:space="preserve">Utskottet noterar att landskapsregeringen föreslår ett anslag om 230 000 euro i syfte att köpa ett nödvattensystem. Försörjningsberedskapscentralen har meddelat landskapsregeringen att ett bidrag om 230 000 euro ges för inköpet, vilket täcker </w:t>
      </w:r>
      <w:r w:rsidR="00B34948">
        <w:t>hela inköpet</w:t>
      </w:r>
      <w:r>
        <w:t>.</w:t>
      </w:r>
      <w:r w:rsidR="00262F58">
        <w:t xml:space="preserve"> </w:t>
      </w:r>
    </w:p>
    <w:p w14:paraId="20A3A6DB" w14:textId="77777777" w:rsidR="00217B2B" w:rsidRDefault="00217B2B" w:rsidP="00217B2B">
      <w:pPr>
        <w:pStyle w:val="ANormal"/>
      </w:pPr>
    </w:p>
    <w:p w14:paraId="49A7B664" w14:textId="77777777" w:rsidR="00EE74AD" w:rsidRDefault="00EE74AD" w:rsidP="00217B2B">
      <w:pPr>
        <w:pStyle w:val="ANormal"/>
      </w:pPr>
    </w:p>
    <w:p w14:paraId="091C2379" w14:textId="77777777" w:rsidR="00EE74AD" w:rsidRDefault="00EE74AD" w:rsidP="00217B2B">
      <w:pPr>
        <w:pStyle w:val="ANormal"/>
      </w:pPr>
    </w:p>
    <w:p w14:paraId="1433609C" w14:textId="77777777" w:rsidR="00EE74AD" w:rsidRDefault="00EE74AD" w:rsidP="00217B2B">
      <w:pPr>
        <w:pStyle w:val="ANormal"/>
      </w:pPr>
    </w:p>
    <w:p w14:paraId="3D89F9E6" w14:textId="77777777" w:rsidR="00EE74AD" w:rsidRDefault="00EE74AD" w:rsidP="00217B2B">
      <w:pPr>
        <w:pStyle w:val="ANormal"/>
      </w:pPr>
    </w:p>
    <w:p w14:paraId="74CF95A1" w14:textId="77777777" w:rsidR="00EE74AD" w:rsidRDefault="00EE74AD" w:rsidP="00217B2B">
      <w:pPr>
        <w:pStyle w:val="ANormal"/>
      </w:pPr>
    </w:p>
    <w:p w14:paraId="1D5B354F" w14:textId="77777777" w:rsidR="00EE74AD" w:rsidRDefault="00EE74AD" w:rsidP="00217B2B">
      <w:pPr>
        <w:pStyle w:val="ANormal"/>
      </w:pPr>
    </w:p>
    <w:p w14:paraId="076D958C" w14:textId="77777777" w:rsidR="00EE74AD" w:rsidRDefault="00EE74AD" w:rsidP="00217B2B">
      <w:pPr>
        <w:pStyle w:val="ANormal"/>
      </w:pPr>
    </w:p>
    <w:p w14:paraId="6D84F3CA" w14:textId="77777777" w:rsidR="007E653D" w:rsidRPr="007E653D" w:rsidRDefault="007E653D" w:rsidP="007E653D">
      <w:pPr>
        <w:pStyle w:val="Rubrikmellanrum"/>
      </w:pPr>
    </w:p>
    <w:p w14:paraId="4CF4D76F" w14:textId="77777777" w:rsidR="007E653D" w:rsidRPr="007E653D" w:rsidRDefault="007E653D" w:rsidP="007E653D">
      <w:pPr>
        <w:pStyle w:val="Rubrikmellanrum"/>
      </w:pPr>
    </w:p>
    <w:p w14:paraId="6F5C4CE2" w14:textId="0E6692BE" w:rsidR="005D35CD" w:rsidRPr="00635B59" w:rsidRDefault="005D35CD" w:rsidP="005D35CD">
      <w:pPr>
        <w:pStyle w:val="RubrikA"/>
      </w:pPr>
      <w:bookmarkStart w:id="23" w:name="_Toc184977056"/>
      <w:r w:rsidRPr="00635B59">
        <w:t>Ärendets behandling</w:t>
      </w:r>
      <w:bookmarkEnd w:id="17"/>
      <w:bookmarkEnd w:id="18"/>
      <w:bookmarkEnd w:id="23"/>
    </w:p>
    <w:p w14:paraId="42FE77C2" w14:textId="77777777" w:rsidR="005D35CD" w:rsidRPr="00635B59" w:rsidRDefault="005D35CD" w:rsidP="005D35CD">
      <w:pPr>
        <w:pStyle w:val="Rubrikmellanrum"/>
      </w:pPr>
    </w:p>
    <w:p w14:paraId="3745187B" w14:textId="4D4F6220" w:rsidR="005D35CD" w:rsidRPr="00635B59" w:rsidRDefault="005D35CD" w:rsidP="005D35CD">
      <w:pPr>
        <w:pStyle w:val="ANormal"/>
      </w:pPr>
      <w:r w:rsidRPr="00635B59">
        <w:t xml:space="preserve">Lagtinget har den </w:t>
      </w:r>
      <w:r w:rsidR="00CD5333">
        <w:t>11</w:t>
      </w:r>
      <w:r w:rsidR="00993A03">
        <w:t xml:space="preserve"> </w:t>
      </w:r>
      <w:r w:rsidR="005E2D83">
        <w:t xml:space="preserve">december </w:t>
      </w:r>
      <w:r w:rsidRPr="00635B59">
        <w:t>202</w:t>
      </w:r>
      <w:r w:rsidR="00FC0E84">
        <w:t>4</w:t>
      </w:r>
      <w:r w:rsidRPr="00635B59">
        <w:t xml:space="preserve"> </w:t>
      </w:r>
      <w:proofErr w:type="spellStart"/>
      <w:r w:rsidRPr="00635B59">
        <w:t>inbegärt</w:t>
      </w:r>
      <w:proofErr w:type="spellEnd"/>
      <w:r w:rsidRPr="00635B59">
        <w:t xml:space="preserve"> finans- och näringsutskottets yttrande över förslaget till </w:t>
      </w:r>
      <w:r w:rsidR="00FC0E84">
        <w:t xml:space="preserve">den </w:t>
      </w:r>
      <w:r w:rsidR="005E2D83">
        <w:t>fjärde</w:t>
      </w:r>
      <w:r w:rsidR="00B764BA">
        <w:t xml:space="preserve"> </w:t>
      </w:r>
      <w:r w:rsidR="00FC0E84">
        <w:t>ändringen av b</w:t>
      </w:r>
      <w:r w:rsidRPr="00635B59">
        <w:t>udget</w:t>
      </w:r>
      <w:r w:rsidR="00FC0E84">
        <w:t>en</w:t>
      </w:r>
      <w:r w:rsidRPr="00635B59">
        <w:t xml:space="preserve"> för år 202</w:t>
      </w:r>
      <w:r w:rsidR="00203D11">
        <w:t>4</w:t>
      </w:r>
      <w:r w:rsidRPr="00635B59">
        <w:t>.</w:t>
      </w:r>
    </w:p>
    <w:p w14:paraId="70C8F9B4" w14:textId="77777777" w:rsidR="005D35CD" w:rsidRPr="00635B59" w:rsidRDefault="005D35CD" w:rsidP="005D35CD">
      <w:pPr>
        <w:pStyle w:val="ANormal"/>
      </w:pPr>
    </w:p>
    <w:p w14:paraId="538B3FFF" w14:textId="64720E0C" w:rsidR="00F64E7D" w:rsidRPr="00635B59" w:rsidRDefault="00960FE2" w:rsidP="00F64E7D">
      <w:pPr>
        <w:pStyle w:val="RubrikB"/>
      </w:pPr>
      <w:bookmarkStart w:id="24" w:name="_Toc27797206"/>
      <w:bookmarkStart w:id="25" w:name="_Toc59866784"/>
      <w:bookmarkStart w:id="26" w:name="_Toc91300104"/>
      <w:bookmarkStart w:id="27" w:name="_Toc57991561"/>
      <w:bookmarkStart w:id="28" w:name="_Toc184977057"/>
      <w:r>
        <w:t>H</w:t>
      </w:r>
      <w:r w:rsidR="00F64E7D" w:rsidRPr="00635B59">
        <w:t>örande</w:t>
      </w:r>
      <w:bookmarkEnd w:id="24"/>
      <w:bookmarkEnd w:id="25"/>
      <w:bookmarkEnd w:id="26"/>
      <w:r w:rsidR="00F64E7D" w:rsidRPr="00635B59">
        <w:t>n</w:t>
      </w:r>
      <w:bookmarkEnd w:id="27"/>
      <w:bookmarkEnd w:id="28"/>
    </w:p>
    <w:p w14:paraId="2022F593" w14:textId="77777777" w:rsidR="00F64E7D" w:rsidRPr="00635B59" w:rsidRDefault="00F64E7D" w:rsidP="00F64E7D">
      <w:pPr>
        <w:pStyle w:val="Rubrikmellanrum"/>
      </w:pPr>
    </w:p>
    <w:p w14:paraId="78C05E99" w14:textId="638FF8F3" w:rsidR="007426CC" w:rsidRDefault="00F64E7D" w:rsidP="00F64E7D">
      <w:pPr>
        <w:pStyle w:val="ANormal"/>
        <w:rPr>
          <w:szCs w:val="22"/>
        </w:rPr>
      </w:pPr>
      <w:r w:rsidRPr="003A0E0D">
        <w:rPr>
          <w:szCs w:val="22"/>
        </w:rPr>
        <w:t xml:space="preserve">Utskottet har </w:t>
      </w:r>
      <w:r w:rsidR="00FC0E84" w:rsidRPr="003A0E0D">
        <w:rPr>
          <w:szCs w:val="22"/>
        </w:rPr>
        <w:t>i ärendet hör</w:t>
      </w:r>
      <w:r w:rsidR="00440E06">
        <w:rPr>
          <w:szCs w:val="22"/>
        </w:rPr>
        <w:t xml:space="preserve">t </w:t>
      </w:r>
      <w:proofErr w:type="spellStart"/>
      <w:r w:rsidR="001A4EE3">
        <w:rPr>
          <w:szCs w:val="22"/>
        </w:rPr>
        <w:t>vicelantrådet</w:t>
      </w:r>
      <w:proofErr w:type="spellEnd"/>
      <w:r w:rsidR="001A4EE3">
        <w:rPr>
          <w:szCs w:val="22"/>
        </w:rPr>
        <w:t xml:space="preserve"> Annika </w:t>
      </w:r>
      <w:proofErr w:type="spellStart"/>
      <w:r w:rsidR="001A4EE3">
        <w:rPr>
          <w:szCs w:val="22"/>
        </w:rPr>
        <w:t>Hambrudd</w:t>
      </w:r>
      <w:proofErr w:type="spellEnd"/>
      <w:r w:rsidR="001A4EE3">
        <w:rPr>
          <w:szCs w:val="22"/>
        </w:rPr>
        <w:t xml:space="preserve">, </w:t>
      </w:r>
      <w:r w:rsidR="00440E06">
        <w:rPr>
          <w:szCs w:val="22"/>
        </w:rPr>
        <w:t>finansministern Mats Perämaa, finanschefen Conny Nyholm och budgetplaneraren Robert Lindblom.</w:t>
      </w:r>
    </w:p>
    <w:p w14:paraId="0503DA43" w14:textId="77777777" w:rsidR="0003716D" w:rsidRPr="00440E06" w:rsidRDefault="0003716D" w:rsidP="00F64E7D">
      <w:pPr>
        <w:pStyle w:val="ANormal"/>
      </w:pPr>
    </w:p>
    <w:p w14:paraId="06FA12BD" w14:textId="77777777" w:rsidR="00F64E7D" w:rsidRPr="00635B59" w:rsidRDefault="00F64E7D" w:rsidP="00F64E7D">
      <w:pPr>
        <w:pStyle w:val="RubrikB"/>
      </w:pPr>
      <w:bookmarkStart w:id="29" w:name="_Toc184977058"/>
      <w:r w:rsidRPr="00635B59">
        <w:t>Närvarande</w:t>
      </w:r>
      <w:bookmarkEnd w:id="29"/>
    </w:p>
    <w:p w14:paraId="42AD9994" w14:textId="77777777" w:rsidR="00F64E7D" w:rsidRPr="00635B59" w:rsidRDefault="00F64E7D" w:rsidP="00F64E7D">
      <w:pPr>
        <w:pStyle w:val="Rubrikmellanrum"/>
      </w:pPr>
    </w:p>
    <w:p w14:paraId="003B49B7" w14:textId="04D6B4DF" w:rsidR="00FC0E84" w:rsidRDefault="00F64E7D" w:rsidP="00FC0E84">
      <w:pPr>
        <w:pStyle w:val="ANormal"/>
      </w:pPr>
      <w:r w:rsidRPr="009C4D1D">
        <w:t xml:space="preserve">I ärendets avgörande behandling deltog ordföranden John Holmberg, </w:t>
      </w:r>
      <w:r w:rsidR="00E65A64" w:rsidRPr="009C4D1D">
        <w:t xml:space="preserve">viceordföranden </w:t>
      </w:r>
      <w:r w:rsidRPr="009C4D1D">
        <w:t xml:space="preserve">Nina Fellman, </w:t>
      </w:r>
      <w:r w:rsidR="00E65A64" w:rsidRPr="009C4D1D">
        <w:t xml:space="preserve">ledamöterna </w:t>
      </w:r>
      <w:r w:rsidR="001A4EE3">
        <w:t xml:space="preserve">Anders Ekström, </w:t>
      </w:r>
      <w:r w:rsidR="00FC0E84" w:rsidRPr="009C4D1D">
        <w:t xml:space="preserve">Jörgen Gustafsson, Roger Höglund, </w:t>
      </w:r>
      <w:r w:rsidR="001A4EE3">
        <w:t xml:space="preserve">Andreas Kanborg och </w:t>
      </w:r>
      <w:r w:rsidR="00FC0E84" w:rsidRPr="009C4D1D">
        <w:t>Wille Valve.</w:t>
      </w:r>
    </w:p>
    <w:p w14:paraId="18E99018" w14:textId="7D87A70D" w:rsidR="00F64E7D" w:rsidRPr="00635B59" w:rsidRDefault="00F64E7D" w:rsidP="00F64E7D">
      <w:pPr>
        <w:pStyle w:val="ANormal"/>
      </w:pPr>
    </w:p>
    <w:p w14:paraId="076221BF" w14:textId="7D2B672C" w:rsidR="00BD127A" w:rsidRPr="00635B59" w:rsidRDefault="00BD127A" w:rsidP="00BD127A">
      <w:pPr>
        <w:pStyle w:val="RubrikA"/>
      </w:pPr>
      <w:bookmarkStart w:id="30" w:name="_Toc184977059"/>
      <w:r w:rsidRPr="00635B59">
        <w:t>Utskottets förslag</w:t>
      </w:r>
      <w:bookmarkEnd w:id="30"/>
    </w:p>
    <w:p w14:paraId="5AB550D6" w14:textId="77777777" w:rsidR="00F64E7D" w:rsidRPr="00635B59" w:rsidRDefault="00F64E7D" w:rsidP="00F64E7D">
      <w:pPr>
        <w:pStyle w:val="Rubrikmellanrum"/>
      </w:pPr>
    </w:p>
    <w:p w14:paraId="78EB0146" w14:textId="2603AA61" w:rsidR="00BD127A" w:rsidRPr="00635B59" w:rsidRDefault="00BD127A" w:rsidP="00BD127A">
      <w:pPr>
        <w:pStyle w:val="ANormal"/>
      </w:pPr>
      <w:r w:rsidRPr="00635B59">
        <w:t>Med hänvisning till det anförda föreslår utskottet</w:t>
      </w:r>
    </w:p>
    <w:p w14:paraId="35452A52" w14:textId="77777777" w:rsidR="00A93F2C" w:rsidRPr="00635B59" w:rsidRDefault="00A93F2C" w:rsidP="00BD127A">
      <w:pPr>
        <w:pStyle w:val="ANormal"/>
      </w:pPr>
    </w:p>
    <w:p w14:paraId="68E52FAB" w14:textId="7C8757D0" w:rsidR="00F77AAC" w:rsidRDefault="0058691F" w:rsidP="005226A7">
      <w:pPr>
        <w:pStyle w:val="klam0"/>
        <w:numPr>
          <w:ilvl w:val="0"/>
          <w:numId w:val="33"/>
        </w:numPr>
      </w:pPr>
      <w:r w:rsidRPr="000746EA">
        <w:t xml:space="preserve">att </w:t>
      </w:r>
      <w:r w:rsidR="00BD127A" w:rsidRPr="000746EA">
        <w:t xml:space="preserve">lagtinget antar landskapsregeringens förslag till </w:t>
      </w:r>
      <w:r w:rsidR="005E2D83" w:rsidRPr="000746EA">
        <w:t>fjärde</w:t>
      </w:r>
      <w:r w:rsidR="005226A7" w:rsidRPr="000746EA">
        <w:t xml:space="preserve"> </w:t>
      </w:r>
      <w:r w:rsidR="00E65A64" w:rsidRPr="000746EA">
        <w:t xml:space="preserve">ändring av budgeten </w:t>
      </w:r>
      <w:r w:rsidR="00BD127A" w:rsidRPr="000746EA">
        <w:t>för år 202</w:t>
      </w:r>
      <w:r w:rsidR="004F28C9" w:rsidRPr="000746EA">
        <w:t>4</w:t>
      </w:r>
      <w:r w:rsidR="009C4D1D">
        <w:t xml:space="preserve"> samt</w:t>
      </w:r>
    </w:p>
    <w:p w14:paraId="22416886" w14:textId="77777777" w:rsidR="009C4D1D" w:rsidRPr="000746EA" w:rsidRDefault="009C4D1D" w:rsidP="009C4D1D">
      <w:pPr>
        <w:pStyle w:val="klam0"/>
        <w:ind w:left="720"/>
      </w:pPr>
    </w:p>
    <w:p w14:paraId="31034371" w14:textId="03ADCD4A" w:rsidR="00980BD4" w:rsidRPr="000746EA" w:rsidRDefault="009C4D1D" w:rsidP="005226A7">
      <w:pPr>
        <w:pStyle w:val="klam0"/>
        <w:numPr>
          <w:ilvl w:val="0"/>
          <w:numId w:val="33"/>
        </w:numPr>
      </w:pPr>
      <w:r>
        <w:t>a</w:t>
      </w:r>
      <w:r w:rsidR="00980BD4" w:rsidRPr="000746EA">
        <w:t xml:space="preserve">tt lagtinget beslutar att den fjärde ändringen av Åland budget för 2024 ska tillämpas omedelbart i den lydelse det har i lagtingets beslut. </w:t>
      </w:r>
    </w:p>
    <w:p w14:paraId="36ABE3FD" w14:textId="77777777" w:rsidR="00BD127A" w:rsidRPr="00635B59" w:rsidRDefault="00BD127A" w:rsidP="00634A3C">
      <w:pPr>
        <w:pStyle w:val="klam0"/>
        <w:ind w:left="0"/>
      </w:pPr>
    </w:p>
    <w:p w14:paraId="268C9A2E" w14:textId="77777777" w:rsidR="00281455" w:rsidRDefault="00281455" w:rsidP="0028145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49ED43FC" w14:textId="77777777" w:rsidR="004D0EA4" w:rsidRPr="00635B59" w:rsidRDefault="004D0EA4" w:rsidP="002A4EB7">
      <w:pPr>
        <w:pStyle w:val="ANormal"/>
      </w:pPr>
    </w:p>
    <w:p w14:paraId="4BC6F5D9" w14:textId="77777777" w:rsidR="00BD127A" w:rsidRPr="00635B59" w:rsidRDefault="00BD127A" w:rsidP="002A4EB7">
      <w:pPr>
        <w:pStyle w:val="ANormal"/>
      </w:pPr>
    </w:p>
    <w:p w14:paraId="7E0BCAD6" w14:textId="77777777" w:rsidR="00AF1C18" w:rsidRDefault="00AF1C18">
      <w:pPr>
        <w:pStyle w:val="ANormal"/>
      </w:pPr>
    </w:p>
    <w:p w14:paraId="2AD25C87" w14:textId="0CC1AD1D" w:rsidR="00B05AB8" w:rsidRPr="00635B59" w:rsidRDefault="00B05AB8">
      <w:pPr>
        <w:pStyle w:val="ANormal"/>
      </w:pPr>
      <w:r w:rsidRPr="00635B59">
        <w:t>Mariehamn den</w:t>
      </w:r>
      <w:r w:rsidR="00AE1D94">
        <w:t xml:space="preserve"> </w:t>
      </w:r>
      <w:r w:rsidR="00980BD4">
        <w:t>13</w:t>
      </w:r>
      <w:r w:rsidR="005E2D83">
        <w:t xml:space="preserve"> december</w:t>
      </w:r>
      <w:r w:rsidR="00A522A5" w:rsidRPr="00635B59">
        <w:t xml:space="preserve"> 20</w:t>
      </w:r>
      <w:r w:rsidR="00BD127A" w:rsidRPr="00635B59">
        <w:t>2</w:t>
      </w:r>
      <w:r w:rsidR="005E2D83">
        <w:t>4</w:t>
      </w:r>
    </w:p>
    <w:p w14:paraId="63346096" w14:textId="77777777" w:rsidR="00B05AB8" w:rsidRPr="00635B59" w:rsidRDefault="00B05AB8">
      <w:pPr>
        <w:pStyle w:val="ANormal"/>
      </w:pPr>
    </w:p>
    <w:p w14:paraId="6B6A4783" w14:textId="77777777" w:rsidR="00B05AB8" w:rsidRPr="00635B59" w:rsidRDefault="00B05AB8">
      <w:pPr>
        <w:pStyle w:val="ANormal"/>
      </w:pPr>
    </w:p>
    <w:p w14:paraId="67465171" w14:textId="77777777" w:rsidR="00A522A5" w:rsidRPr="00635B59" w:rsidRDefault="00A522A5">
      <w:pPr>
        <w:pStyle w:val="ANormal"/>
      </w:pPr>
    </w:p>
    <w:p w14:paraId="0FAF48C6" w14:textId="1E9D8536" w:rsidR="00B05AB8" w:rsidRPr="00635B59" w:rsidRDefault="00B05AB8">
      <w:pPr>
        <w:pStyle w:val="ANormal"/>
      </w:pPr>
      <w:r w:rsidRPr="00635B59">
        <w:t xml:space="preserve">Ordförande </w:t>
      </w:r>
      <w:r w:rsidR="00C75C63" w:rsidRPr="00635B59">
        <w:tab/>
      </w:r>
      <w:r w:rsidR="00C75C63" w:rsidRPr="00635B59">
        <w:tab/>
        <w:t>J</w:t>
      </w:r>
      <w:r w:rsidR="00E65A64">
        <w:t>ohn Holmberg</w:t>
      </w:r>
    </w:p>
    <w:p w14:paraId="52879CE9" w14:textId="77777777" w:rsidR="00C75C63" w:rsidRPr="00635B59" w:rsidRDefault="00C75C63">
      <w:pPr>
        <w:pStyle w:val="ANormal"/>
      </w:pPr>
    </w:p>
    <w:p w14:paraId="379B6D56" w14:textId="77777777" w:rsidR="00B05AB8" w:rsidRPr="00635B59" w:rsidRDefault="00B05AB8">
      <w:pPr>
        <w:pStyle w:val="ANormal"/>
      </w:pPr>
    </w:p>
    <w:p w14:paraId="60BE5C26" w14:textId="77777777" w:rsidR="00A522A5" w:rsidRPr="00635B59" w:rsidRDefault="00A522A5">
      <w:pPr>
        <w:pStyle w:val="ANormal"/>
      </w:pPr>
    </w:p>
    <w:p w14:paraId="7FCDAE29" w14:textId="77777777" w:rsidR="00667696" w:rsidRDefault="00B05AB8" w:rsidP="005A13DF">
      <w:pPr>
        <w:pStyle w:val="ANormal"/>
      </w:pPr>
      <w:r w:rsidRPr="00635B59">
        <w:t>Sekreterare</w:t>
      </w:r>
      <w:r w:rsidR="00C75C63" w:rsidRPr="00635B59">
        <w:tab/>
      </w:r>
      <w:r w:rsidR="00C75C63" w:rsidRPr="00635B59">
        <w:tab/>
      </w:r>
      <w:r w:rsidR="00D63790">
        <w:t>Sten Erik</w:t>
      </w:r>
      <w:r w:rsidR="00FC09EF">
        <w:t>sso</w:t>
      </w:r>
      <w:r w:rsidR="00ED160E">
        <w:t>n</w:t>
      </w:r>
    </w:p>
    <w:sectPr w:rsidR="00667696" w:rsidSect="00FC11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7B67" w14:textId="77777777" w:rsidR="007E0492" w:rsidRDefault="007E0492">
      <w:r>
        <w:separator/>
      </w:r>
    </w:p>
  </w:endnote>
  <w:endnote w:type="continuationSeparator" w:id="0">
    <w:p w14:paraId="5A5071A4" w14:textId="77777777" w:rsidR="007E0492" w:rsidRDefault="007E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FF06" w14:textId="77777777" w:rsidR="00AD15F4" w:rsidRDefault="00AD15F4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7F11" w14:textId="751685E2" w:rsidR="00AD15F4" w:rsidRPr="00875E00" w:rsidRDefault="00AD15F4">
    <w:pPr>
      <w:pStyle w:val="Sidfot"/>
      <w:rPr>
        <w:lang w:val="sv-FI"/>
      </w:rPr>
    </w:pPr>
    <w:r w:rsidRPr="00186D65">
      <w:rPr>
        <w:lang w:val="sv-FI"/>
      </w:rPr>
      <w:t>FNU0</w:t>
    </w:r>
    <w:r w:rsidR="00F34D6D">
      <w:rPr>
        <w:lang w:val="sv-FI"/>
      </w:rPr>
      <w:t>3</w:t>
    </w:r>
    <w:r w:rsidRPr="00186D65">
      <w:rPr>
        <w:lang w:val="sv-FI"/>
      </w:rPr>
      <w:t>20</w:t>
    </w:r>
    <w:r w:rsidR="00F34D6D">
      <w:rPr>
        <w:lang w:val="sv-FI"/>
      </w:rPr>
      <w:t>20</w:t>
    </w:r>
    <w:r w:rsidRPr="00186D65">
      <w:rPr>
        <w:lang w:val="sv-FI"/>
      </w:rPr>
      <w:t>202</w:t>
    </w:r>
    <w:r w:rsidR="00F34D6D">
      <w:rPr>
        <w:lang w:val="sv-FI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0743" w14:textId="77777777" w:rsidR="00AD15F4" w:rsidRDefault="00AD15F4">
    <w:pPr>
      <w:pStyle w:val="Sidfot"/>
      <w:tabs>
        <w:tab w:val="clear" w:pos="816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487F" w14:textId="58A17636" w:rsidR="00AD15F4" w:rsidRDefault="00AD15F4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EE74AD">
      <w:rPr>
        <w:noProof/>
        <w:lang w:val="fi-FI"/>
      </w:rPr>
      <w:t>FNU0920242025.docx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203F" w14:textId="77777777" w:rsidR="00AD15F4" w:rsidRDefault="00AD15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44BD" w14:textId="77777777" w:rsidR="007E0492" w:rsidRDefault="007E0492">
      <w:r>
        <w:separator/>
      </w:r>
    </w:p>
  </w:footnote>
  <w:footnote w:type="continuationSeparator" w:id="0">
    <w:p w14:paraId="6945493D" w14:textId="77777777" w:rsidR="007E0492" w:rsidRDefault="007E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0449"/>
      <w:docPartObj>
        <w:docPartGallery w:val="Page Numbers (Top of Page)"/>
        <w:docPartUnique/>
      </w:docPartObj>
    </w:sdtPr>
    <w:sdtEndPr/>
    <w:sdtContent>
      <w:p w14:paraId="53B30DBA" w14:textId="12488BE5" w:rsidR="00E915E7" w:rsidRDefault="00E915E7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E6D04" w14:textId="77777777" w:rsidR="00AD15F4" w:rsidRDefault="00AD15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1178854"/>
      <w:docPartObj>
        <w:docPartGallery w:val="Page Numbers (Top of Page)"/>
        <w:docPartUnique/>
      </w:docPartObj>
    </w:sdtPr>
    <w:sdtEndPr/>
    <w:sdtContent>
      <w:p w14:paraId="49D5C1A3" w14:textId="01569349" w:rsidR="00E915E7" w:rsidRDefault="00E915E7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1319FE" w14:textId="77777777" w:rsidR="00AD15F4" w:rsidRDefault="00AD15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748C" w14:textId="77777777" w:rsidR="00AD15F4" w:rsidRDefault="00AD15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8698A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6715B0B"/>
    <w:multiLevelType w:val="hybridMultilevel"/>
    <w:tmpl w:val="FD100724"/>
    <w:lvl w:ilvl="0" w:tplc="2378FD8E">
      <w:start w:val="2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2739"/>
    <w:multiLevelType w:val="hybridMultilevel"/>
    <w:tmpl w:val="F59ABA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61D"/>
    <w:multiLevelType w:val="hybridMultilevel"/>
    <w:tmpl w:val="271229E0"/>
    <w:lvl w:ilvl="0" w:tplc="AAF856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49BD"/>
    <w:multiLevelType w:val="hybridMultilevel"/>
    <w:tmpl w:val="9CE485D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0CB0"/>
    <w:multiLevelType w:val="multilevel"/>
    <w:tmpl w:val="49187192"/>
    <w:styleLink w:val="MallProtokollLista"/>
    <w:lvl w:ilvl="0">
      <w:start w:val="1"/>
      <w:numFmt w:val="decimal"/>
      <w:lvlText w:val="%1"/>
      <w:lvlJc w:val="left"/>
      <w:pPr>
        <w:ind w:left="737" w:hanging="453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D91EB4"/>
    <w:multiLevelType w:val="hybridMultilevel"/>
    <w:tmpl w:val="0E0636B8"/>
    <w:lvl w:ilvl="0" w:tplc="962ED83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4AB3"/>
    <w:multiLevelType w:val="hybridMultilevel"/>
    <w:tmpl w:val="3732D6A4"/>
    <w:lvl w:ilvl="0" w:tplc="E63A0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22689"/>
    <w:multiLevelType w:val="multilevel"/>
    <w:tmpl w:val="13F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73569"/>
    <w:multiLevelType w:val="hybridMultilevel"/>
    <w:tmpl w:val="F6140952"/>
    <w:lvl w:ilvl="0" w:tplc="0B42456E">
      <w:start w:val="1"/>
      <w:numFmt w:val="decimal"/>
      <w:pStyle w:val="rubrikarende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D51C6"/>
    <w:multiLevelType w:val="hybridMultilevel"/>
    <w:tmpl w:val="BBAAF56E"/>
    <w:lvl w:ilvl="0" w:tplc="736A3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1817"/>
    <w:multiLevelType w:val="hybridMultilevel"/>
    <w:tmpl w:val="C9AEB3B4"/>
    <w:lvl w:ilvl="0" w:tplc="962ED834">
      <w:start w:val="39"/>
      <w:numFmt w:val="bullet"/>
      <w:lvlText w:val="-"/>
      <w:lvlJc w:val="left"/>
      <w:pPr>
        <w:ind w:left="2918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3" w15:restartNumberingAfterBreak="0">
    <w:nsid w:val="38281940"/>
    <w:multiLevelType w:val="hybridMultilevel"/>
    <w:tmpl w:val="9DE4AFD8"/>
    <w:lvl w:ilvl="0" w:tplc="962ED83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614F2"/>
    <w:multiLevelType w:val="hybridMultilevel"/>
    <w:tmpl w:val="7E3415E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25147"/>
    <w:multiLevelType w:val="hybridMultilevel"/>
    <w:tmpl w:val="0FA22370"/>
    <w:lvl w:ilvl="0" w:tplc="BDE0AA7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F3650"/>
    <w:multiLevelType w:val="hybridMultilevel"/>
    <w:tmpl w:val="BC86E85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70AFD"/>
    <w:multiLevelType w:val="hybridMultilevel"/>
    <w:tmpl w:val="839EB6B0"/>
    <w:lvl w:ilvl="0" w:tplc="F934C78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7720054"/>
    <w:multiLevelType w:val="hybridMultilevel"/>
    <w:tmpl w:val="977CDAF2"/>
    <w:lvl w:ilvl="0" w:tplc="F83E242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1220A"/>
    <w:multiLevelType w:val="hybridMultilevel"/>
    <w:tmpl w:val="7C0E9A8A"/>
    <w:lvl w:ilvl="0" w:tplc="3C36309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11E84"/>
    <w:multiLevelType w:val="hybridMultilevel"/>
    <w:tmpl w:val="2E6EBD9C"/>
    <w:lvl w:ilvl="0" w:tplc="FB8E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4505C"/>
    <w:multiLevelType w:val="hybridMultilevel"/>
    <w:tmpl w:val="2286EF6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C4CB1"/>
    <w:multiLevelType w:val="hybridMultilevel"/>
    <w:tmpl w:val="6FD0FD32"/>
    <w:lvl w:ilvl="0" w:tplc="22186126">
      <w:start w:val="1"/>
      <w:numFmt w:val="bullet"/>
      <w:lvlRestart w:val="0"/>
      <w:pStyle w:val="Punktlista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56265"/>
    <w:multiLevelType w:val="hybridMultilevel"/>
    <w:tmpl w:val="21A4DD76"/>
    <w:lvl w:ilvl="0" w:tplc="66D2ED32">
      <w:start w:val="2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72557"/>
    <w:multiLevelType w:val="hybridMultilevel"/>
    <w:tmpl w:val="5B1E075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7CCA"/>
    <w:multiLevelType w:val="hybridMultilevel"/>
    <w:tmpl w:val="47668B32"/>
    <w:lvl w:ilvl="0" w:tplc="4904A2AC">
      <w:start w:val="2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44DB"/>
    <w:multiLevelType w:val="hybridMultilevel"/>
    <w:tmpl w:val="975E97D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52082"/>
    <w:multiLevelType w:val="hybridMultilevel"/>
    <w:tmpl w:val="0616DBB0"/>
    <w:lvl w:ilvl="0" w:tplc="CFB8401C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7440">
    <w:abstractNumId w:val="1"/>
  </w:num>
  <w:num w:numId="2" w16cid:durableId="736559172">
    <w:abstractNumId w:val="20"/>
  </w:num>
  <w:num w:numId="3" w16cid:durableId="739787954">
    <w:abstractNumId w:val="21"/>
  </w:num>
  <w:num w:numId="4" w16cid:durableId="1934123345">
    <w:abstractNumId w:val="18"/>
  </w:num>
  <w:num w:numId="5" w16cid:durableId="904413337">
    <w:abstractNumId w:val="18"/>
  </w:num>
  <w:num w:numId="6" w16cid:durableId="816604109">
    <w:abstractNumId w:val="18"/>
  </w:num>
  <w:num w:numId="7" w16cid:durableId="463275470">
    <w:abstractNumId w:val="18"/>
  </w:num>
  <w:num w:numId="8" w16cid:durableId="861089788">
    <w:abstractNumId w:val="18"/>
  </w:num>
  <w:num w:numId="9" w16cid:durableId="1186990568">
    <w:abstractNumId w:val="18"/>
  </w:num>
  <w:num w:numId="10" w16cid:durableId="1297953766">
    <w:abstractNumId w:val="18"/>
  </w:num>
  <w:num w:numId="11" w16cid:durableId="1902865682">
    <w:abstractNumId w:val="18"/>
  </w:num>
  <w:num w:numId="12" w16cid:durableId="1962225566">
    <w:abstractNumId w:val="18"/>
  </w:num>
  <w:num w:numId="13" w16cid:durableId="1255167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865150">
    <w:abstractNumId w:val="25"/>
  </w:num>
  <w:num w:numId="15" w16cid:durableId="547255005">
    <w:abstractNumId w:val="6"/>
  </w:num>
  <w:num w:numId="16" w16cid:durableId="1486816578">
    <w:abstractNumId w:val="0"/>
  </w:num>
  <w:num w:numId="17" w16cid:durableId="560749060">
    <w:abstractNumId w:val="15"/>
  </w:num>
  <w:num w:numId="18" w16cid:durableId="1072506281">
    <w:abstractNumId w:val="12"/>
  </w:num>
  <w:num w:numId="19" w16cid:durableId="1686125491">
    <w:abstractNumId w:val="7"/>
  </w:num>
  <w:num w:numId="20" w16cid:durableId="670638850">
    <w:abstractNumId w:val="13"/>
  </w:num>
  <w:num w:numId="21" w16cid:durableId="1336961641">
    <w:abstractNumId w:val="19"/>
  </w:num>
  <w:num w:numId="22" w16cid:durableId="2030063806">
    <w:abstractNumId w:val="9"/>
  </w:num>
  <w:num w:numId="23" w16cid:durableId="1319335874">
    <w:abstractNumId w:val="14"/>
  </w:num>
  <w:num w:numId="24" w16cid:durableId="598027551">
    <w:abstractNumId w:val="30"/>
  </w:num>
  <w:num w:numId="25" w16cid:durableId="239949238">
    <w:abstractNumId w:val="8"/>
  </w:num>
  <w:num w:numId="26" w16cid:durableId="2088304895">
    <w:abstractNumId w:val="5"/>
  </w:num>
  <w:num w:numId="27" w16cid:durableId="1798256690">
    <w:abstractNumId w:val="3"/>
  </w:num>
  <w:num w:numId="28" w16cid:durableId="613949794">
    <w:abstractNumId w:val="29"/>
  </w:num>
  <w:num w:numId="29" w16cid:durableId="483475466">
    <w:abstractNumId w:val="24"/>
  </w:num>
  <w:num w:numId="30" w16cid:durableId="202449215">
    <w:abstractNumId w:val="27"/>
  </w:num>
  <w:num w:numId="31" w16cid:durableId="87700703">
    <w:abstractNumId w:val="16"/>
  </w:num>
  <w:num w:numId="32" w16cid:durableId="1141772711">
    <w:abstractNumId w:val="22"/>
  </w:num>
  <w:num w:numId="33" w16cid:durableId="2131316888">
    <w:abstractNumId w:val="4"/>
  </w:num>
  <w:num w:numId="34" w16cid:durableId="1326468684">
    <w:abstractNumId w:val="17"/>
  </w:num>
  <w:num w:numId="35" w16cid:durableId="800683492">
    <w:abstractNumId w:val="23"/>
  </w:num>
  <w:num w:numId="36" w16cid:durableId="912474633">
    <w:abstractNumId w:val="11"/>
  </w:num>
  <w:num w:numId="37" w16cid:durableId="934558300">
    <w:abstractNumId w:val="26"/>
  </w:num>
  <w:num w:numId="38" w16cid:durableId="820852463">
    <w:abstractNumId w:val="28"/>
  </w:num>
  <w:num w:numId="39" w16cid:durableId="6211117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fi-FI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activeWritingStyle w:appName="MSWord" w:lang="sv-FI" w:vendorID="22" w:dllVersion="513" w:checkStyle="1"/>
  <w:proofState w:spelling="clean" w:grammar="clean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70"/>
    <w:rsid w:val="000011A0"/>
    <w:rsid w:val="00001318"/>
    <w:rsid w:val="00002185"/>
    <w:rsid w:val="00003518"/>
    <w:rsid w:val="000042C0"/>
    <w:rsid w:val="00006583"/>
    <w:rsid w:val="0000697E"/>
    <w:rsid w:val="000069E2"/>
    <w:rsid w:val="00006EF3"/>
    <w:rsid w:val="00007EEE"/>
    <w:rsid w:val="000105AC"/>
    <w:rsid w:val="000110BE"/>
    <w:rsid w:val="000111EA"/>
    <w:rsid w:val="000131AC"/>
    <w:rsid w:val="00013BE9"/>
    <w:rsid w:val="00015B6F"/>
    <w:rsid w:val="000164B8"/>
    <w:rsid w:val="00016513"/>
    <w:rsid w:val="000169CC"/>
    <w:rsid w:val="00016A0C"/>
    <w:rsid w:val="00020A55"/>
    <w:rsid w:val="00021C8E"/>
    <w:rsid w:val="000225E0"/>
    <w:rsid w:val="000247A7"/>
    <w:rsid w:val="00025F09"/>
    <w:rsid w:val="00027A72"/>
    <w:rsid w:val="00031B8C"/>
    <w:rsid w:val="00032918"/>
    <w:rsid w:val="00032935"/>
    <w:rsid w:val="000338DC"/>
    <w:rsid w:val="00034607"/>
    <w:rsid w:val="00034689"/>
    <w:rsid w:val="00034C6C"/>
    <w:rsid w:val="00036949"/>
    <w:rsid w:val="0003716D"/>
    <w:rsid w:val="000406F3"/>
    <w:rsid w:val="00040EAF"/>
    <w:rsid w:val="00040F35"/>
    <w:rsid w:val="00042B85"/>
    <w:rsid w:val="000437C8"/>
    <w:rsid w:val="00043A90"/>
    <w:rsid w:val="0004591E"/>
    <w:rsid w:val="00046901"/>
    <w:rsid w:val="0004712C"/>
    <w:rsid w:val="00047330"/>
    <w:rsid w:val="00047C05"/>
    <w:rsid w:val="00050D91"/>
    <w:rsid w:val="00050DF1"/>
    <w:rsid w:val="00051F7A"/>
    <w:rsid w:val="000525AD"/>
    <w:rsid w:val="000525D1"/>
    <w:rsid w:val="00053274"/>
    <w:rsid w:val="00054AF4"/>
    <w:rsid w:val="000551A2"/>
    <w:rsid w:val="000566EF"/>
    <w:rsid w:val="00056CFF"/>
    <w:rsid w:val="000579E5"/>
    <w:rsid w:val="000624DF"/>
    <w:rsid w:val="0006372B"/>
    <w:rsid w:val="000644AC"/>
    <w:rsid w:val="000653C7"/>
    <w:rsid w:val="00065B24"/>
    <w:rsid w:val="00065B2E"/>
    <w:rsid w:val="00066824"/>
    <w:rsid w:val="00070399"/>
    <w:rsid w:val="000703F8"/>
    <w:rsid w:val="000719E8"/>
    <w:rsid w:val="00071DB9"/>
    <w:rsid w:val="000730B7"/>
    <w:rsid w:val="00073819"/>
    <w:rsid w:val="00074012"/>
    <w:rsid w:val="00074135"/>
    <w:rsid w:val="000746EA"/>
    <w:rsid w:val="000751FF"/>
    <w:rsid w:val="00075F3F"/>
    <w:rsid w:val="00076B4A"/>
    <w:rsid w:val="00077A43"/>
    <w:rsid w:val="000813C1"/>
    <w:rsid w:val="000845F4"/>
    <w:rsid w:val="00084600"/>
    <w:rsid w:val="0008481F"/>
    <w:rsid w:val="00084CCD"/>
    <w:rsid w:val="00085D2F"/>
    <w:rsid w:val="00086107"/>
    <w:rsid w:val="0008619D"/>
    <w:rsid w:val="00086375"/>
    <w:rsid w:val="00086FE1"/>
    <w:rsid w:val="00087099"/>
    <w:rsid w:val="000871DA"/>
    <w:rsid w:val="000919C4"/>
    <w:rsid w:val="00091E5C"/>
    <w:rsid w:val="00092313"/>
    <w:rsid w:val="000924BE"/>
    <w:rsid w:val="000936AE"/>
    <w:rsid w:val="000954F7"/>
    <w:rsid w:val="00097609"/>
    <w:rsid w:val="000A0366"/>
    <w:rsid w:val="000A0398"/>
    <w:rsid w:val="000A0DC2"/>
    <w:rsid w:val="000A0FD6"/>
    <w:rsid w:val="000A18B8"/>
    <w:rsid w:val="000A24C5"/>
    <w:rsid w:val="000A364C"/>
    <w:rsid w:val="000A45A4"/>
    <w:rsid w:val="000A4EC9"/>
    <w:rsid w:val="000A7178"/>
    <w:rsid w:val="000A7384"/>
    <w:rsid w:val="000B03F5"/>
    <w:rsid w:val="000B1663"/>
    <w:rsid w:val="000B2A96"/>
    <w:rsid w:val="000B323F"/>
    <w:rsid w:val="000B52D6"/>
    <w:rsid w:val="000B552B"/>
    <w:rsid w:val="000B60DD"/>
    <w:rsid w:val="000B7105"/>
    <w:rsid w:val="000C0421"/>
    <w:rsid w:val="000C10A3"/>
    <w:rsid w:val="000C1693"/>
    <w:rsid w:val="000C18E8"/>
    <w:rsid w:val="000C26D7"/>
    <w:rsid w:val="000C3BD9"/>
    <w:rsid w:val="000C485C"/>
    <w:rsid w:val="000C4C30"/>
    <w:rsid w:val="000C59B1"/>
    <w:rsid w:val="000C6301"/>
    <w:rsid w:val="000C6394"/>
    <w:rsid w:val="000C7529"/>
    <w:rsid w:val="000D4702"/>
    <w:rsid w:val="000E0E85"/>
    <w:rsid w:val="000E176E"/>
    <w:rsid w:val="000E1F55"/>
    <w:rsid w:val="000E23C4"/>
    <w:rsid w:val="000E31DE"/>
    <w:rsid w:val="000E32BC"/>
    <w:rsid w:val="000E4743"/>
    <w:rsid w:val="000E6511"/>
    <w:rsid w:val="000E653F"/>
    <w:rsid w:val="000F07B3"/>
    <w:rsid w:val="000F0E4A"/>
    <w:rsid w:val="000F1A30"/>
    <w:rsid w:val="000F1F20"/>
    <w:rsid w:val="000F2141"/>
    <w:rsid w:val="000F26E4"/>
    <w:rsid w:val="000F2BA6"/>
    <w:rsid w:val="000F38FA"/>
    <w:rsid w:val="000F544E"/>
    <w:rsid w:val="000F55EB"/>
    <w:rsid w:val="000F6416"/>
    <w:rsid w:val="000F710F"/>
    <w:rsid w:val="00100563"/>
    <w:rsid w:val="00101071"/>
    <w:rsid w:val="001015A6"/>
    <w:rsid w:val="00101CBE"/>
    <w:rsid w:val="00102B7C"/>
    <w:rsid w:val="001041BC"/>
    <w:rsid w:val="00105B28"/>
    <w:rsid w:val="00107B64"/>
    <w:rsid w:val="00107F58"/>
    <w:rsid w:val="00110777"/>
    <w:rsid w:val="00111E70"/>
    <w:rsid w:val="00114402"/>
    <w:rsid w:val="00116CF8"/>
    <w:rsid w:val="0012029C"/>
    <w:rsid w:val="00121CA0"/>
    <w:rsid w:val="00122317"/>
    <w:rsid w:val="00123745"/>
    <w:rsid w:val="001250EF"/>
    <w:rsid w:val="0012525B"/>
    <w:rsid w:val="001262F8"/>
    <w:rsid w:val="0012706E"/>
    <w:rsid w:val="0012739E"/>
    <w:rsid w:val="00127BB0"/>
    <w:rsid w:val="001300E9"/>
    <w:rsid w:val="001302A7"/>
    <w:rsid w:val="001311BB"/>
    <w:rsid w:val="0013271B"/>
    <w:rsid w:val="00133C2D"/>
    <w:rsid w:val="00134512"/>
    <w:rsid w:val="001377C3"/>
    <w:rsid w:val="001377D9"/>
    <w:rsid w:val="00137FA2"/>
    <w:rsid w:val="00141845"/>
    <w:rsid w:val="001441E6"/>
    <w:rsid w:val="00146678"/>
    <w:rsid w:val="0014675A"/>
    <w:rsid w:val="00146D38"/>
    <w:rsid w:val="001471C0"/>
    <w:rsid w:val="00147CE4"/>
    <w:rsid w:val="00152658"/>
    <w:rsid w:val="001532C7"/>
    <w:rsid w:val="00153B81"/>
    <w:rsid w:val="0015416B"/>
    <w:rsid w:val="00154C08"/>
    <w:rsid w:val="001552EA"/>
    <w:rsid w:val="0015638F"/>
    <w:rsid w:val="001569FD"/>
    <w:rsid w:val="00157AA2"/>
    <w:rsid w:val="00160097"/>
    <w:rsid w:val="001609EF"/>
    <w:rsid w:val="0016198B"/>
    <w:rsid w:val="00163DFE"/>
    <w:rsid w:val="00165588"/>
    <w:rsid w:val="0016784C"/>
    <w:rsid w:val="00170DC9"/>
    <w:rsid w:val="00170F39"/>
    <w:rsid w:val="00171AAE"/>
    <w:rsid w:val="00172103"/>
    <w:rsid w:val="00172983"/>
    <w:rsid w:val="00172C76"/>
    <w:rsid w:val="00173078"/>
    <w:rsid w:val="00174F5E"/>
    <w:rsid w:val="0017548F"/>
    <w:rsid w:val="00177F9C"/>
    <w:rsid w:val="0018048F"/>
    <w:rsid w:val="001804E0"/>
    <w:rsid w:val="00180E0B"/>
    <w:rsid w:val="00181B28"/>
    <w:rsid w:val="001825FF"/>
    <w:rsid w:val="0018294C"/>
    <w:rsid w:val="001838E4"/>
    <w:rsid w:val="00183D06"/>
    <w:rsid w:val="001841C0"/>
    <w:rsid w:val="00186036"/>
    <w:rsid w:val="00186D65"/>
    <w:rsid w:val="00187483"/>
    <w:rsid w:val="00187C6E"/>
    <w:rsid w:val="00187D36"/>
    <w:rsid w:val="0019065A"/>
    <w:rsid w:val="00190674"/>
    <w:rsid w:val="00190C1C"/>
    <w:rsid w:val="00190F51"/>
    <w:rsid w:val="00191405"/>
    <w:rsid w:val="00191EBB"/>
    <w:rsid w:val="001976F6"/>
    <w:rsid w:val="001A08C8"/>
    <w:rsid w:val="001A1C96"/>
    <w:rsid w:val="001A1CFE"/>
    <w:rsid w:val="001A1DCF"/>
    <w:rsid w:val="001A2414"/>
    <w:rsid w:val="001A3442"/>
    <w:rsid w:val="001A4EE3"/>
    <w:rsid w:val="001A5BF0"/>
    <w:rsid w:val="001A620D"/>
    <w:rsid w:val="001A62CE"/>
    <w:rsid w:val="001A677B"/>
    <w:rsid w:val="001B0603"/>
    <w:rsid w:val="001B0DD4"/>
    <w:rsid w:val="001B0E52"/>
    <w:rsid w:val="001B199A"/>
    <w:rsid w:val="001B3232"/>
    <w:rsid w:val="001B3656"/>
    <w:rsid w:val="001B3715"/>
    <w:rsid w:val="001B5134"/>
    <w:rsid w:val="001B563F"/>
    <w:rsid w:val="001B56AA"/>
    <w:rsid w:val="001B5B13"/>
    <w:rsid w:val="001B5E2A"/>
    <w:rsid w:val="001B6A0B"/>
    <w:rsid w:val="001B7B02"/>
    <w:rsid w:val="001C0283"/>
    <w:rsid w:val="001C0952"/>
    <w:rsid w:val="001C2904"/>
    <w:rsid w:val="001C29A6"/>
    <w:rsid w:val="001C2B48"/>
    <w:rsid w:val="001C4A8C"/>
    <w:rsid w:val="001C58B3"/>
    <w:rsid w:val="001C595F"/>
    <w:rsid w:val="001C60BD"/>
    <w:rsid w:val="001C6A87"/>
    <w:rsid w:val="001C6B51"/>
    <w:rsid w:val="001C6FF1"/>
    <w:rsid w:val="001D01B3"/>
    <w:rsid w:val="001D2D06"/>
    <w:rsid w:val="001D2E05"/>
    <w:rsid w:val="001D3897"/>
    <w:rsid w:val="001D3D19"/>
    <w:rsid w:val="001D4299"/>
    <w:rsid w:val="001D45F7"/>
    <w:rsid w:val="001D4801"/>
    <w:rsid w:val="001D4EAC"/>
    <w:rsid w:val="001D4FE1"/>
    <w:rsid w:val="001D5AD3"/>
    <w:rsid w:val="001D5BD4"/>
    <w:rsid w:val="001D7EFB"/>
    <w:rsid w:val="001E23C9"/>
    <w:rsid w:val="001E2D10"/>
    <w:rsid w:val="001E6724"/>
    <w:rsid w:val="001E70E9"/>
    <w:rsid w:val="001E7D4F"/>
    <w:rsid w:val="001F0831"/>
    <w:rsid w:val="001F1E8A"/>
    <w:rsid w:val="001F419D"/>
    <w:rsid w:val="001F4D59"/>
    <w:rsid w:val="001F4E11"/>
    <w:rsid w:val="001F54BB"/>
    <w:rsid w:val="001F5678"/>
    <w:rsid w:val="001F5B48"/>
    <w:rsid w:val="001F6357"/>
    <w:rsid w:val="001F6FC6"/>
    <w:rsid w:val="001F7675"/>
    <w:rsid w:val="00200B45"/>
    <w:rsid w:val="00202007"/>
    <w:rsid w:val="0020201A"/>
    <w:rsid w:val="002022E5"/>
    <w:rsid w:val="002031F5"/>
    <w:rsid w:val="00203707"/>
    <w:rsid w:val="00203D11"/>
    <w:rsid w:val="00203D6B"/>
    <w:rsid w:val="00205AA4"/>
    <w:rsid w:val="00206531"/>
    <w:rsid w:val="00206FD0"/>
    <w:rsid w:val="00207167"/>
    <w:rsid w:val="00207327"/>
    <w:rsid w:val="0020752B"/>
    <w:rsid w:val="002078B6"/>
    <w:rsid w:val="00207E10"/>
    <w:rsid w:val="00207E2A"/>
    <w:rsid w:val="002124B8"/>
    <w:rsid w:val="00214205"/>
    <w:rsid w:val="0021542D"/>
    <w:rsid w:val="0021583E"/>
    <w:rsid w:val="0021714B"/>
    <w:rsid w:val="0021722E"/>
    <w:rsid w:val="00217B2B"/>
    <w:rsid w:val="0022001E"/>
    <w:rsid w:val="002201FB"/>
    <w:rsid w:val="00221707"/>
    <w:rsid w:val="002217F1"/>
    <w:rsid w:val="00221F68"/>
    <w:rsid w:val="002222FA"/>
    <w:rsid w:val="00222A8F"/>
    <w:rsid w:val="0022366E"/>
    <w:rsid w:val="0022441B"/>
    <w:rsid w:val="00226407"/>
    <w:rsid w:val="002264E7"/>
    <w:rsid w:val="002307C6"/>
    <w:rsid w:val="00231336"/>
    <w:rsid w:val="002337A7"/>
    <w:rsid w:val="00234115"/>
    <w:rsid w:val="00235A71"/>
    <w:rsid w:val="0023656D"/>
    <w:rsid w:val="00237637"/>
    <w:rsid w:val="002376A6"/>
    <w:rsid w:val="002403AB"/>
    <w:rsid w:val="0024095C"/>
    <w:rsid w:val="002412AD"/>
    <w:rsid w:val="00241347"/>
    <w:rsid w:val="00241BDA"/>
    <w:rsid w:val="00242AF7"/>
    <w:rsid w:val="00242BC2"/>
    <w:rsid w:val="00246202"/>
    <w:rsid w:val="00246FF1"/>
    <w:rsid w:val="00247AE6"/>
    <w:rsid w:val="002513CC"/>
    <w:rsid w:val="002520ED"/>
    <w:rsid w:val="00252529"/>
    <w:rsid w:val="00252DC2"/>
    <w:rsid w:val="00252EA5"/>
    <w:rsid w:val="00253265"/>
    <w:rsid w:val="002540B2"/>
    <w:rsid w:val="00256211"/>
    <w:rsid w:val="00257345"/>
    <w:rsid w:val="00257AD1"/>
    <w:rsid w:val="00257E1C"/>
    <w:rsid w:val="00257FCE"/>
    <w:rsid w:val="002603F3"/>
    <w:rsid w:val="00261270"/>
    <w:rsid w:val="00261DBC"/>
    <w:rsid w:val="0026245D"/>
    <w:rsid w:val="00262DC2"/>
    <w:rsid w:val="00262F58"/>
    <w:rsid w:val="002634E4"/>
    <w:rsid w:val="00264536"/>
    <w:rsid w:val="00264BCF"/>
    <w:rsid w:val="00265F96"/>
    <w:rsid w:val="002674CF"/>
    <w:rsid w:val="00270154"/>
    <w:rsid w:val="002704B4"/>
    <w:rsid w:val="00270597"/>
    <w:rsid w:val="002709C6"/>
    <w:rsid w:val="00270D41"/>
    <w:rsid w:val="00270F47"/>
    <w:rsid w:val="00271765"/>
    <w:rsid w:val="002723F2"/>
    <w:rsid w:val="00272449"/>
    <w:rsid w:val="0027247C"/>
    <w:rsid w:val="00272C5E"/>
    <w:rsid w:val="002752F3"/>
    <w:rsid w:val="002753B0"/>
    <w:rsid w:val="0027540B"/>
    <w:rsid w:val="0027571E"/>
    <w:rsid w:val="00275BCC"/>
    <w:rsid w:val="0027610A"/>
    <w:rsid w:val="0027653A"/>
    <w:rsid w:val="00277E98"/>
    <w:rsid w:val="002807BB"/>
    <w:rsid w:val="00281455"/>
    <w:rsid w:val="00282DFD"/>
    <w:rsid w:val="00285172"/>
    <w:rsid w:val="0028526C"/>
    <w:rsid w:val="002866BF"/>
    <w:rsid w:val="002867F6"/>
    <w:rsid w:val="002909FB"/>
    <w:rsid w:val="002922E9"/>
    <w:rsid w:val="0029256A"/>
    <w:rsid w:val="002926F7"/>
    <w:rsid w:val="002927E0"/>
    <w:rsid w:val="00293393"/>
    <w:rsid w:val="002949B0"/>
    <w:rsid w:val="002964C0"/>
    <w:rsid w:val="002969C2"/>
    <w:rsid w:val="002A21B5"/>
    <w:rsid w:val="002A24C2"/>
    <w:rsid w:val="002A25D8"/>
    <w:rsid w:val="002A2F56"/>
    <w:rsid w:val="002A3354"/>
    <w:rsid w:val="002A3ED8"/>
    <w:rsid w:val="002A400E"/>
    <w:rsid w:val="002A4EB7"/>
    <w:rsid w:val="002A5A34"/>
    <w:rsid w:val="002A5AF6"/>
    <w:rsid w:val="002A6F5D"/>
    <w:rsid w:val="002A7DCC"/>
    <w:rsid w:val="002B06D7"/>
    <w:rsid w:val="002B0852"/>
    <w:rsid w:val="002B2D27"/>
    <w:rsid w:val="002B4EAB"/>
    <w:rsid w:val="002B50BB"/>
    <w:rsid w:val="002B59B7"/>
    <w:rsid w:val="002B6265"/>
    <w:rsid w:val="002B67EA"/>
    <w:rsid w:val="002B6C48"/>
    <w:rsid w:val="002B6E80"/>
    <w:rsid w:val="002C1034"/>
    <w:rsid w:val="002C152A"/>
    <w:rsid w:val="002C15BC"/>
    <w:rsid w:val="002C4EF0"/>
    <w:rsid w:val="002C50AA"/>
    <w:rsid w:val="002C71F4"/>
    <w:rsid w:val="002C7302"/>
    <w:rsid w:val="002C74B1"/>
    <w:rsid w:val="002D1364"/>
    <w:rsid w:val="002D157C"/>
    <w:rsid w:val="002D1742"/>
    <w:rsid w:val="002D1B12"/>
    <w:rsid w:val="002D24DD"/>
    <w:rsid w:val="002D35C6"/>
    <w:rsid w:val="002D36A7"/>
    <w:rsid w:val="002D46D5"/>
    <w:rsid w:val="002D5943"/>
    <w:rsid w:val="002D747E"/>
    <w:rsid w:val="002D754E"/>
    <w:rsid w:val="002D75D0"/>
    <w:rsid w:val="002D7659"/>
    <w:rsid w:val="002E0500"/>
    <w:rsid w:val="002E0D63"/>
    <w:rsid w:val="002E0E19"/>
    <w:rsid w:val="002E2F28"/>
    <w:rsid w:val="002E371A"/>
    <w:rsid w:val="002E487F"/>
    <w:rsid w:val="002E5170"/>
    <w:rsid w:val="002E518D"/>
    <w:rsid w:val="002E54BD"/>
    <w:rsid w:val="002E5DDB"/>
    <w:rsid w:val="002E634B"/>
    <w:rsid w:val="002E7B15"/>
    <w:rsid w:val="002F2758"/>
    <w:rsid w:val="002F2B83"/>
    <w:rsid w:val="002F7B48"/>
    <w:rsid w:val="00300FF9"/>
    <w:rsid w:val="003017F4"/>
    <w:rsid w:val="00301845"/>
    <w:rsid w:val="0030190E"/>
    <w:rsid w:val="003021C5"/>
    <w:rsid w:val="00302619"/>
    <w:rsid w:val="00304194"/>
    <w:rsid w:val="0030427A"/>
    <w:rsid w:val="003057D0"/>
    <w:rsid w:val="0030586F"/>
    <w:rsid w:val="003104EC"/>
    <w:rsid w:val="0031062B"/>
    <w:rsid w:val="00311F9C"/>
    <w:rsid w:val="00312BFD"/>
    <w:rsid w:val="0031318D"/>
    <w:rsid w:val="003149ED"/>
    <w:rsid w:val="0031611E"/>
    <w:rsid w:val="0031641A"/>
    <w:rsid w:val="00316F88"/>
    <w:rsid w:val="003208A5"/>
    <w:rsid w:val="003213F0"/>
    <w:rsid w:val="0032235F"/>
    <w:rsid w:val="00322CCE"/>
    <w:rsid w:val="00323D3E"/>
    <w:rsid w:val="003249DC"/>
    <w:rsid w:val="00324BE3"/>
    <w:rsid w:val="00326BBD"/>
    <w:rsid w:val="003300D2"/>
    <w:rsid w:val="00330A30"/>
    <w:rsid w:val="0033353D"/>
    <w:rsid w:val="00333B3C"/>
    <w:rsid w:val="00334525"/>
    <w:rsid w:val="00334C29"/>
    <w:rsid w:val="00340135"/>
    <w:rsid w:val="003411C8"/>
    <w:rsid w:val="003412B7"/>
    <w:rsid w:val="0034215F"/>
    <w:rsid w:val="0034322C"/>
    <w:rsid w:val="00344C5C"/>
    <w:rsid w:val="00345107"/>
    <w:rsid w:val="00345904"/>
    <w:rsid w:val="003477CE"/>
    <w:rsid w:val="00350B79"/>
    <w:rsid w:val="00351B30"/>
    <w:rsid w:val="00353603"/>
    <w:rsid w:val="0035361A"/>
    <w:rsid w:val="00353D94"/>
    <w:rsid w:val="003547C6"/>
    <w:rsid w:val="00355BEE"/>
    <w:rsid w:val="00355EC5"/>
    <w:rsid w:val="0035709E"/>
    <w:rsid w:val="00357C33"/>
    <w:rsid w:val="00357CFC"/>
    <w:rsid w:val="00357ED7"/>
    <w:rsid w:val="00361623"/>
    <w:rsid w:val="003623EE"/>
    <w:rsid w:val="0036498F"/>
    <w:rsid w:val="00365891"/>
    <w:rsid w:val="00365C71"/>
    <w:rsid w:val="00366770"/>
    <w:rsid w:val="0037136C"/>
    <w:rsid w:val="003725BE"/>
    <w:rsid w:val="00373060"/>
    <w:rsid w:val="003737BE"/>
    <w:rsid w:val="003743E5"/>
    <w:rsid w:val="00374A4A"/>
    <w:rsid w:val="00374A77"/>
    <w:rsid w:val="00374DAC"/>
    <w:rsid w:val="00376178"/>
    <w:rsid w:val="0037714E"/>
    <w:rsid w:val="00377BF9"/>
    <w:rsid w:val="00377F8F"/>
    <w:rsid w:val="00377F96"/>
    <w:rsid w:val="003800DF"/>
    <w:rsid w:val="00380EA2"/>
    <w:rsid w:val="00382042"/>
    <w:rsid w:val="003844B5"/>
    <w:rsid w:val="003858D3"/>
    <w:rsid w:val="003868B8"/>
    <w:rsid w:val="00386D5D"/>
    <w:rsid w:val="003901FD"/>
    <w:rsid w:val="0039161B"/>
    <w:rsid w:val="003925E8"/>
    <w:rsid w:val="0039303C"/>
    <w:rsid w:val="003932D9"/>
    <w:rsid w:val="00393357"/>
    <w:rsid w:val="00393C16"/>
    <w:rsid w:val="003947A6"/>
    <w:rsid w:val="00394BE4"/>
    <w:rsid w:val="00395196"/>
    <w:rsid w:val="00395B1E"/>
    <w:rsid w:val="00395B4B"/>
    <w:rsid w:val="00395ECB"/>
    <w:rsid w:val="00395ED4"/>
    <w:rsid w:val="00396749"/>
    <w:rsid w:val="00396AA2"/>
    <w:rsid w:val="003A04A6"/>
    <w:rsid w:val="003A07DC"/>
    <w:rsid w:val="003A0CA7"/>
    <w:rsid w:val="003A0E0D"/>
    <w:rsid w:val="003A1B86"/>
    <w:rsid w:val="003A2A8A"/>
    <w:rsid w:val="003A2D3D"/>
    <w:rsid w:val="003A3CF6"/>
    <w:rsid w:val="003A4B9F"/>
    <w:rsid w:val="003A4FCB"/>
    <w:rsid w:val="003A5ECD"/>
    <w:rsid w:val="003A6328"/>
    <w:rsid w:val="003A662D"/>
    <w:rsid w:val="003A765F"/>
    <w:rsid w:val="003B0BED"/>
    <w:rsid w:val="003B2A50"/>
    <w:rsid w:val="003B2A73"/>
    <w:rsid w:val="003B3D94"/>
    <w:rsid w:val="003B3FF5"/>
    <w:rsid w:val="003B518B"/>
    <w:rsid w:val="003B6EE6"/>
    <w:rsid w:val="003B79ED"/>
    <w:rsid w:val="003B7ACD"/>
    <w:rsid w:val="003C07BB"/>
    <w:rsid w:val="003C0F14"/>
    <w:rsid w:val="003C0FFE"/>
    <w:rsid w:val="003C1E00"/>
    <w:rsid w:val="003C20F2"/>
    <w:rsid w:val="003C26AF"/>
    <w:rsid w:val="003C2FAD"/>
    <w:rsid w:val="003C58DA"/>
    <w:rsid w:val="003C612A"/>
    <w:rsid w:val="003C7496"/>
    <w:rsid w:val="003C7BD8"/>
    <w:rsid w:val="003D09C4"/>
    <w:rsid w:val="003D1115"/>
    <w:rsid w:val="003D26A8"/>
    <w:rsid w:val="003D34AE"/>
    <w:rsid w:val="003D4AB7"/>
    <w:rsid w:val="003D561E"/>
    <w:rsid w:val="003D6176"/>
    <w:rsid w:val="003D6768"/>
    <w:rsid w:val="003D6A51"/>
    <w:rsid w:val="003E08FA"/>
    <w:rsid w:val="003E1060"/>
    <w:rsid w:val="003E1C96"/>
    <w:rsid w:val="003E3478"/>
    <w:rsid w:val="003E3488"/>
    <w:rsid w:val="003E4E24"/>
    <w:rsid w:val="003E5570"/>
    <w:rsid w:val="003E5749"/>
    <w:rsid w:val="003E6BF3"/>
    <w:rsid w:val="003E75AB"/>
    <w:rsid w:val="003F0CBC"/>
    <w:rsid w:val="003F1778"/>
    <w:rsid w:val="003F37D1"/>
    <w:rsid w:val="003F38E3"/>
    <w:rsid w:val="003F416B"/>
    <w:rsid w:val="003F4283"/>
    <w:rsid w:val="003F68CA"/>
    <w:rsid w:val="003F6B88"/>
    <w:rsid w:val="00400590"/>
    <w:rsid w:val="00401102"/>
    <w:rsid w:val="00401689"/>
    <w:rsid w:val="0040338D"/>
    <w:rsid w:val="004034D4"/>
    <w:rsid w:val="004042BC"/>
    <w:rsid w:val="00405445"/>
    <w:rsid w:val="004057C2"/>
    <w:rsid w:val="00407A62"/>
    <w:rsid w:val="004127B4"/>
    <w:rsid w:val="00415395"/>
    <w:rsid w:val="004154E3"/>
    <w:rsid w:val="004176FF"/>
    <w:rsid w:val="00417961"/>
    <w:rsid w:val="0042043F"/>
    <w:rsid w:val="00420D90"/>
    <w:rsid w:val="00421040"/>
    <w:rsid w:val="004214D3"/>
    <w:rsid w:val="00424454"/>
    <w:rsid w:val="00424713"/>
    <w:rsid w:val="0042512D"/>
    <w:rsid w:val="004256E4"/>
    <w:rsid w:val="00425C56"/>
    <w:rsid w:val="00425D74"/>
    <w:rsid w:val="00426397"/>
    <w:rsid w:val="00426474"/>
    <w:rsid w:val="00426FCB"/>
    <w:rsid w:val="004270A9"/>
    <w:rsid w:val="00427E73"/>
    <w:rsid w:val="00427FF7"/>
    <w:rsid w:val="0043003E"/>
    <w:rsid w:val="00430A93"/>
    <w:rsid w:val="00430CCA"/>
    <w:rsid w:val="0043127B"/>
    <w:rsid w:val="00431642"/>
    <w:rsid w:val="00431670"/>
    <w:rsid w:val="00431AEB"/>
    <w:rsid w:val="00431F03"/>
    <w:rsid w:val="00431F39"/>
    <w:rsid w:val="004325F2"/>
    <w:rsid w:val="00432C7C"/>
    <w:rsid w:val="004333D9"/>
    <w:rsid w:val="00433537"/>
    <w:rsid w:val="00433E05"/>
    <w:rsid w:val="004351C3"/>
    <w:rsid w:val="00435FDF"/>
    <w:rsid w:val="00436397"/>
    <w:rsid w:val="00436994"/>
    <w:rsid w:val="00436DF5"/>
    <w:rsid w:val="00440E06"/>
    <w:rsid w:val="0044296B"/>
    <w:rsid w:val="00442DCC"/>
    <w:rsid w:val="00443CD5"/>
    <w:rsid w:val="004453C1"/>
    <w:rsid w:val="004476A0"/>
    <w:rsid w:val="0045050A"/>
    <w:rsid w:val="004505CF"/>
    <w:rsid w:val="0045159A"/>
    <w:rsid w:val="00453CD4"/>
    <w:rsid w:val="0045403A"/>
    <w:rsid w:val="00455FC8"/>
    <w:rsid w:val="00457706"/>
    <w:rsid w:val="004604CB"/>
    <w:rsid w:val="00460D3B"/>
    <w:rsid w:val="00461547"/>
    <w:rsid w:val="00462E94"/>
    <w:rsid w:val="00465379"/>
    <w:rsid w:val="004677CA"/>
    <w:rsid w:val="0047028A"/>
    <w:rsid w:val="00470D9D"/>
    <w:rsid w:val="00472525"/>
    <w:rsid w:val="00474A36"/>
    <w:rsid w:val="00474C7F"/>
    <w:rsid w:val="00474CC6"/>
    <w:rsid w:val="004758E4"/>
    <w:rsid w:val="00475A44"/>
    <w:rsid w:val="00475E55"/>
    <w:rsid w:val="004768B1"/>
    <w:rsid w:val="004801C9"/>
    <w:rsid w:val="00484821"/>
    <w:rsid w:val="00484EFC"/>
    <w:rsid w:val="00485C82"/>
    <w:rsid w:val="0048634F"/>
    <w:rsid w:val="004871D8"/>
    <w:rsid w:val="00490491"/>
    <w:rsid w:val="00491352"/>
    <w:rsid w:val="004917DB"/>
    <w:rsid w:val="00491A0B"/>
    <w:rsid w:val="00491D2E"/>
    <w:rsid w:val="0049207D"/>
    <w:rsid w:val="00492541"/>
    <w:rsid w:val="0049324B"/>
    <w:rsid w:val="00494797"/>
    <w:rsid w:val="0049548F"/>
    <w:rsid w:val="0049571E"/>
    <w:rsid w:val="00495B45"/>
    <w:rsid w:val="004961B0"/>
    <w:rsid w:val="00497526"/>
    <w:rsid w:val="004A04B7"/>
    <w:rsid w:val="004A0673"/>
    <w:rsid w:val="004A186B"/>
    <w:rsid w:val="004A1AE0"/>
    <w:rsid w:val="004A2138"/>
    <w:rsid w:val="004A2D59"/>
    <w:rsid w:val="004A42EB"/>
    <w:rsid w:val="004A5753"/>
    <w:rsid w:val="004A65F6"/>
    <w:rsid w:val="004A6740"/>
    <w:rsid w:val="004A7507"/>
    <w:rsid w:val="004B0293"/>
    <w:rsid w:val="004B09A8"/>
    <w:rsid w:val="004B16F2"/>
    <w:rsid w:val="004B23D0"/>
    <w:rsid w:val="004B3DB1"/>
    <w:rsid w:val="004B4A04"/>
    <w:rsid w:val="004B4A0B"/>
    <w:rsid w:val="004B59A9"/>
    <w:rsid w:val="004B6AC9"/>
    <w:rsid w:val="004C01BD"/>
    <w:rsid w:val="004C0F87"/>
    <w:rsid w:val="004C2531"/>
    <w:rsid w:val="004C32EB"/>
    <w:rsid w:val="004C3D33"/>
    <w:rsid w:val="004C3DE5"/>
    <w:rsid w:val="004C40D5"/>
    <w:rsid w:val="004C451E"/>
    <w:rsid w:val="004C4E72"/>
    <w:rsid w:val="004C52A8"/>
    <w:rsid w:val="004D05C7"/>
    <w:rsid w:val="004D0799"/>
    <w:rsid w:val="004D0EA4"/>
    <w:rsid w:val="004D1773"/>
    <w:rsid w:val="004D181A"/>
    <w:rsid w:val="004D29C2"/>
    <w:rsid w:val="004D43AB"/>
    <w:rsid w:val="004D4A50"/>
    <w:rsid w:val="004D4A51"/>
    <w:rsid w:val="004D538A"/>
    <w:rsid w:val="004D5CF1"/>
    <w:rsid w:val="004D6680"/>
    <w:rsid w:val="004D7424"/>
    <w:rsid w:val="004E0C94"/>
    <w:rsid w:val="004E1D2A"/>
    <w:rsid w:val="004E1FD6"/>
    <w:rsid w:val="004E29CC"/>
    <w:rsid w:val="004E3C4E"/>
    <w:rsid w:val="004E3CFB"/>
    <w:rsid w:val="004E4CFD"/>
    <w:rsid w:val="004E7374"/>
    <w:rsid w:val="004F0B86"/>
    <w:rsid w:val="004F1939"/>
    <w:rsid w:val="004F28C1"/>
    <w:rsid w:val="004F28C9"/>
    <w:rsid w:val="004F3C78"/>
    <w:rsid w:val="004F3D9B"/>
    <w:rsid w:val="004F603B"/>
    <w:rsid w:val="005001EC"/>
    <w:rsid w:val="00500874"/>
    <w:rsid w:val="00501B70"/>
    <w:rsid w:val="00502B09"/>
    <w:rsid w:val="00503038"/>
    <w:rsid w:val="00503786"/>
    <w:rsid w:val="00503EEF"/>
    <w:rsid w:val="005047D8"/>
    <w:rsid w:val="00505462"/>
    <w:rsid w:val="00505B23"/>
    <w:rsid w:val="00505F5F"/>
    <w:rsid w:val="005069D1"/>
    <w:rsid w:val="00510496"/>
    <w:rsid w:val="005108AC"/>
    <w:rsid w:val="005126D9"/>
    <w:rsid w:val="0051366F"/>
    <w:rsid w:val="0051370F"/>
    <w:rsid w:val="00514B6E"/>
    <w:rsid w:val="005165E1"/>
    <w:rsid w:val="00517AA8"/>
    <w:rsid w:val="00517FA7"/>
    <w:rsid w:val="005208B4"/>
    <w:rsid w:val="00521F2E"/>
    <w:rsid w:val="00522681"/>
    <w:rsid w:val="005226A7"/>
    <w:rsid w:val="00522828"/>
    <w:rsid w:val="0052372B"/>
    <w:rsid w:val="005255A6"/>
    <w:rsid w:val="005256DE"/>
    <w:rsid w:val="00525975"/>
    <w:rsid w:val="00526437"/>
    <w:rsid w:val="00527A70"/>
    <w:rsid w:val="00527B06"/>
    <w:rsid w:val="00531D73"/>
    <w:rsid w:val="00533D75"/>
    <w:rsid w:val="00536920"/>
    <w:rsid w:val="00537C0B"/>
    <w:rsid w:val="00540272"/>
    <w:rsid w:val="0054089E"/>
    <w:rsid w:val="00541420"/>
    <w:rsid w:val="00542712"/>
    <w:rsid w:val="00544694"/>
    <w:rsid w:val="005457F7"/>
    <w:rsid w:val="0054619E"/>
    <w:rsid w:val="00546E30"/>
    <w:rsid w:val="00550298"/>
    <w:rsid w:val="00550A05"/>
    <w:rsid w:val="00552839"/>
    <w:rsid w:val="00552E9D"/>
    <w:rsid w:val="00554C1D"/>
    <w:rsid w:val="00555233"/>
    <w:rsid w:val="00557AE6"/>
    <w:rsid w:val="00560446"/>
    <w:rsid w:val="00560AE4"/>
    <w:rsid w:val="00560CC2"/>
    <w:rsid w:val="00562273"/>
    <w:rsid w:val="00563B5A"/>
    <w:rsid w:val="0056451D"/>
    <w:rsid w:val="0056477B"/>
    <w:rsid w:val="00564801"/>
    <w:rsid w:val="00564AC0"/>
    <w:rsid w:val="00565FA0"/>
    <w:rsid w:val="005665E3"/>
    <w:rsid w:val="00566AA4"/>
    <w:rsid w:val="005670E6"/>
    <w:rsid w:val="00570003"/>
    <w:rsid w:val="00570189"/>
    <w:rsid w:val="005705CE"/>
    <w:rsid w:val="00571746"/>
    <w:rsid w:val="0057360D"/>
    <w:rsid w:val="00574212"/>
    <w:rsid w:val="00574561"/>
    <w:rsid w:val="00574D76"/>
    <w:rsid w:val="00574DD3"/>
    <w:rsid w:val="00575B70"/>
    <w:rsid w:val="00580608"/>
    <w:rsid w:val="00580C44"/>
    <w:rsid w:val="00581A21"/>
    <w:rsid w:val="00581E50"/>
    <w:rsid w:val="005825FE"/>
    <w:rsid w:val="00584E9D"/>
    <w:rsid w:val="00586222"/>
    <w:rsid w:val="0058653A"/>
    <w:rsid w:val="0058691F"/>
    <w:rsid w:val="00587363"/>
    <w:rsid w:val="00587F5E"/>
    <w:rsid w:val="00590629"/>
    <w:rsid w:val="00590711"/>
    <w:rsid w:val="00590D3E"/>
    <w:rsid w:val="0059144C"/>
    <w:rsid w:val="00591D94"/>
    <w:rsid w:val="00593CB7"/>
    <w:rsid w:val="0059412B"/>
    <w:rsid w:val="00595A4A"/>
    <w:rsid w:val="00595C49"/>
    <w:rsid w:val="00595F25"/>
    <w:rsid w:val="005A0EE3"/>
    <w:rsid w:val="005A0F58"/>
    <w:rsid w:val="005A12AE"/>
    <w:rsid w:val="005A13DF"/>
    <w:rsid w:val="005A354B"/>
    <w:rsid w:val="005A3B54"/>
    <w:rsid w:val="005A4D94"/>
    <w:rsid w:val="005A65F0"/>
    <w:rsid w:val="005A75FF"/>
    <w:rsid w:val="005A7AEB"/>
    <w:rsid w:val="005B066B"/>
    <w:rsid w:val="005B2C4E"/>
    <w:rsid w:val="005B3075"/>
    <w:rsid w:val="005B30BA"/>
    <w:rsid w:val="005B41F4"/>
    <w:rsid w:val="005B66AC"/>
    <w:rsid w:val="005B78A6"/>
    <w:rsid w:val="005B7E37"/>
    <w:rsid w:val="005C1C50"/>
    <w:rsid w:val="005C2A31"/>
    <w:rsid w:val="005C2E97"/>
    <w:rsid w:val="005C2F86"/>
    <w:rsid w:val="005C3DC8"/>
    <w:rsid w:val="005C48D6"/>
    <w:rsid w:val="005C4E92"/>
    <w:rsid w:val="005C56F5"/>
    <w:rsid w:val="005C6507"/>
    <w:rsid w:val="005C7DDF"/>
    <w:rsid w:val="005D0A70"/>
    <w:rsid w:val="005D2653"/>
    <w:rsid w:val="005D2D25"/>
    <w:rsid w:val="005D32D8"/>
    <w:rsid w:val="005D3467"/>
    <w:rsid w:val="005D35CD"/>
    <w:rsid w:val="005D39D6"/>
    <w:rsid w:val="005D5916"/>
    <w:rsid w:val="005D5B40"/>
    <w:rsid w:val="005D5C2D"/>
    <w:rsid w:val="005D5FC2"/>
    <w:rsid w:val="005D75DF"/>
    <w:rsid w:val="005E0BA0"/>
    <w:rsid w:val="005E24D4"/>
    <w:rsid w:val="005E25CA"/>
    <w:rsid w:val="005E2D83"/>
    <w:rsid w:val="005E34F5"/>
    <w:rsid w:val="005E3636"/>
    <w:rsid w:val="005E3856"/>
    <w:rsid w:val="005E4BC2"/>
    <w:rsid w:val="005E4CFD"/>
    <w:rsid w:val="005E548E"/>
    <w:rsid w:val="005E5C94"/>
    <w:rsid w:val="005E671A"/>
    <w:rsid w:val="005E69F7"/>
    <w:rsid w:val="005F020C"/>
    <w:rsid w:val="005F17A8"/>
    <w:rsid w:val="005F1AEE"/>
    <w:rsid w:val="005F340A"/>
    <w:rsid w:val="005F472F"/>
    <w:rsid w:val="005F49CA"/>
    <w:rsid w:val="005F5492"/>
    <w:rsid w:val="005F579B"/>
    <w:rsid w:val="005F5C70"/>
    <w:rsid w:val="005F750B"/>
    <w:rsid w:val="005F781E"/>
    <w:rsid w:val="00600DEE"/>
    <w:rsid w:val="0060189F"/>
    <w:rsid w:val="00602923"/>
    <w:rsid w:val="00603D8D"/>
    <w:rsid w:val="00605AF5"/>
    <w:rsid w:val="006074C9"/>
    <w:rsid w:val="00607758"/>
    <w:rsid w:val="006104F9"/>
    <w:rsid w:val="00610FB1"/>
    <w:rsid w:val="00611761"/>
    <w:rsid w:val="00611924"/>
    <w:rsid w:val="00612467"/>
    <w:rsid w:val="00613223"/>
    <w:rsid w:val="006134A0"/>
    <w:rsid w:val="006140A1"/>
    <w:rsid w:val="0061461F"/>
    <w:rsid w:val="00615578"/>
    <w:rsid w:val="00615584"/>
    <w:rsid w:val="006156FC"/>
    <w:rsid w:val="00621105"/>
    <w:rsid w:val="006226DF"/>
    <w:rsid w:val="0062385D"/>
    <w:rsid w:val="00624230"/>
    <w:rsid w:val="00626209"/>
    <w:rsid w:val="00626718"/>
    <w:rsid w:val="0062746E"/>
    <w:rsid w:val="00627A65"/>
    <w:rsid w:val="00630420"/>
    <w:rsid w:val="00630EAD"/>
    <w:rsid w:val="006318A8"/>
    <w:rsid w:val="0063192E"/>
    <w:rsid w:val="00632838"/>
    <w:rsid w:val="00632854"/>
    <w:rsid w:val="00633FCE"/>
    <w:rsid w:val="00634A3C"/>
    <w:rsid w:val="006353F0"/>
    <w:rsid w:val="0063559C"/>
    <w:rsid w:val="00635989"/>
    <w:rsid w:val="00635B19"/>
    <w:rsid w:val="00635B59"/>
    <w:rsid w:val="00637313"/>
    <w:rsid w:val="0063780A"/>
    <w:rsid w:val="00637A44"/>
    <w:rsid w:val="00640013"/>
    <w:rsid w:val="00640F2E"/>
    <w:rsid w:val="00641144"/>
    <w:rsid w:val="00641408"/>
    <w:rsid w:val="006418DA"/>
    <w:rsid w:val="00642229"/>
    <w:rsid w:val="0064318F"/>
    <w:rsid w:val="006431CD"/>
    <w:rsid w:val="0064544B"/>
    <w:rsid w:val="0064597C"/>
    <w:rsid w:val="006469AA"/>
    <w:rsid w:val="00646FC3"/>
    <w:rsid w:val="006509E3"/>
    <w:rsid w:val="00650D03"/>
    <w:rsid w:val="00652B18"/>
    <w:rsid w:val="00653634"/>
    <w:rsid w:val="00653FF3"/>
    <w:rsid w:val="00655E90"/>
    <w:rsid w:val="00656079"/>
    <w:rsid w:val="006577CF"/>
    <w:rsid w:val="0066026F"/>
    <w:rsid w:val="006603AB"/>
    <w:rsid w:val="0066159D"/>
    <w:rsid w:val="006619AD"/>
    <w:rsid w:val="00661FB0"/>
    <w:rsid w:val="00663599"/>
    <w:rsid w:val="00663BAB"/>
    <w:rsid w:val="0066485E"/>
    <w:rsid w:val="00664CE7"/>
    <w:rsid w:val="00664F7A"/>
    <w:rsid w:val="00667696"/>
    <w:rsid w:val="00670260"/>
    <w:rsid w:val="00670B14"/>
    <w:rsid w:val="006723B8"/>
    <w:rsid w:val="006733AF"/>
    <w:rsid w:val="00674837"/>
    <w:rsid w:val="0067536E"/>
    <w:rsid w:val="00676B21"/>
    <w:rsid w:val="00676BB3"/>
    <w:rsid w:val="006802E5"/>
    <w:rsid w:val="006803CB"/>
    <w:rsid w:val="006805E8"/>
    <w:rsid w:val="0068088B"/>
    <w:rsid w:val="006809B3"/>
    <w:rsid w:val="00681613"/>
    <w:rsid w:val="00682515"/>
    <w:rsid w:val="00682AE5"/>
    <w:rsid w:val="00682C11"/>
    <w:rsid w:val="00683E06"/>
    <w:rsid w:val="00684FA9"/>
    <w:rsid w:val="00685CD3"/>
    <w:rsid w:val="00686DC8"/>
    <w:rsid w:val="006873E5"/>
    <w:rsid w:val="006874DC"/>
    <w:rsid w:val="00687BC9"/>
    <w:rsid w:val="00687C85"/>
    <w:rsid w:val="00690488"/>
    <w:rsid w:val="00691DB9"/>
    <w:rsid w:val="00692058"/>
    <w:rsid w:val="00692072"/>
    <w:rsid w:val="006924F4"/>
    <w:rsid w:val="00692679"/>
    <w:rsid w:val="006929EF"/>
    <w:rsid w:val="00693E0E"/>
    <w:rsid w:val="00694195"/>
    <w:rsid w:val="00694460"/>
    <w:rsid w:val="00697340"/>
    <w:rsid w:val="006A0BBB"/>
    <w:rsid w:val="006A0C25"/>
    <w:rsid w:val="006A0DE6"/>
    <w:rsid w:val="006A0FE5"/>
    <w:rsid w:val="006A175B"/>
    <w:rsid w:val="006A1AA7"/>
    <w:rsid w:val="006A320D"/>
    <w:rsid w:val="006A5654"/>
    <w:rsid w:val="006A6438"/>
    <w:rsid w:val="006A67AF"/>
    <w:rsid w:val="006A73ED"/>
    <w:rsid w:val="006A7E40"/>
    <w:rsid w:val="006B05F1"/>
    <w:rsid w:val="006B1803"/>
    <w:rsid w:val="006B2224"/>
    <w:rsid w:val="006B3B38"/>
    <w:rsid w:val="006B3C9F"/>
    <w:rsid w:val="006B7396"/>
    <w:rsid w:val="006C0CE0"/>
    <w:rsid w:val="006C1A61"/>
    <w:rsid w:val="006C2D19"/>
    <w:rsid w:val="006C30C4"/>
    <w:rsid w:val="006C436C"/>
    <w:rsid w:val="006C5EEA"/>
    <w:rsid w:val="006C6093"/>
    <w:rsid w:val="006C7115"/>
    <w:rsid w:val="006D06CD"/>
    <w:rsid w:val="006D09C8"/>
    <w:rsid w:val="006D20BC"/>
    <w:rsid w:val="006D22A5"/>
    <w:rsid w:val="006D30DF"/>
    <w:rsid w:val="006D316D"/>
    <w:rsid w:val="006D3316"/>
    <w:rsid w:val="006D421B"/>
    <w:rsid w:val="006D44F0"/>
    <w:rsid w:val="006D5735"/>
    <w:rsid w:val="006D58C1"/>
    <w:rsid w:val="006D5ED4"/>
    <w:rsid w:val="006E05D2"/>
    <w:rsid w:val="006E2D81"/>
    <w:rsid w:val="006E438E"/>
    <w:rsid w:val="006E6939"/>
    <w:rsid w:val="006E69BB"/>
    <w:rsid w:val="006E6AF2"/>
    <w:rsid w:val="006E7CA2"/>
    <w:rsid w:val="006F1898"/>
    <w:rsid w:val="006F256B"/>
    <w:rsid w:val="006F3ABD"/>
    <w:rsid w:val="006F45B2"/>
    <w:rsid w:val="006F4620"/>
    <w:rsid w:val="006F599C"/>
    <w:rsid w:val="006F7F46"/>
    <w:rsid w:val="007007A9"/>
    <w:rsid w:val="00702154"/>
    <w:rsid w:val="007039CA"/>
    <w:rsid w:val="00703E21"/>
    <w:rsid w:val="00704552"/>
    <w:rsid w:val="00704947"/>
    <w:rsid w:val="007058D5"/>
    <w:rsid w:val="00705A16"/>
    <w:rsid w:val="00706680"/>
    <w:rsid w:val="00706C09"/>
    <w:rsid w:val="0070769B"/>
    <w:rsid w:val="00707CFE"/>
    <w:rsid w:val="00710031"/>
    <w:rsid w:val="007102D9"/>
    <w:rsid w:val="00710DE3"/>
    <w:rsid w:val="0071138C"/>
    <w:rsid w:val="00711783"/>
    <w:rsid w:val="00713E06"/>
    <w:rsid w:val="00714228"/>
    <w:rsid w:val="00714491"/>
    <w:rsid w:val="007163EE"/>
    <w:rsid w:val="00716601"/>
    <w:rsid w:val="00717992"/>
    <w:rsid w:val="00717A1D"/>
    <w:rsid w:val="00720848"/>
    <w:rsid w:val="00720B30"/>
    <w:rsid w:val="00720C1B"/>
    <w:rsid w:val="0072230B"/>
    <w:rsid w:val="0072373B"/>
    <w:rsid w:val="00724354"/>
    <w:rsid w:val="00724666"/>
    <w:rsid w:val="00726422"/>
    <w:rsid w:val="00726ECF"/>
    <w:rsid w:val="00727080"/>
    <w:rsid w:val="007300FA"/>
    <w:rsid w:val="00730384"/>
    <w:rsid w:val="00730D5B"/>
    <w:rsid w:val="007326C3"/>
    <w:rsid w:val="0073271D"/>
    <w:rsid w:val="007327B0"/>
    <w:rsid w:val="00732845"/>
    <w:rsid w:val="0073290F"/>
    <w:rsid w:val="00733710"/>
    <w:rsid w:val="00734447"/>
    <w:rsid w:val="00734B0B"/>
    <w:rsid w:val="0073556C"/>
    <w:rsid w:val="00735753"/>
    <w:rsid w:val="00735CCE"/>
    <w:rsid w:val="00735F31"/>
    <w:rsid w:val="00736140"/>
    <w:rsid w:val="00736D65"/>
    <w:rsid w:val="00740E41"/>
    <w:rsid w:val="007413D7"/>
    <w:rsid w:val="007418C7"/>
    <w:rsid w:val="007426CC"/>
    <w:rsid w:val="00743497"/>
    <w:rsid w:val="00743C2C"/>
    <w:rsid w:val="00744A11"/>
    <w:rsid w:val="00744DC0"/>
    <w:rsid w:val="00745020"/>
    <w:rsid w:val="00746526"/>
    <w:rsid w:val="00747366"/>
    <w:rsid w:val="00750F57"/>
    <w:rsid w:val="00751AEE"/>
    <w:rsid w:val="007523E5"/>
    <w:rsid w:val="00752E69"/>
    <w:rsid w:val="0075314A"/>
    <w:rsid w:val="007550AD"/>
    <w:rsid w:val="007551FA"/>
    <w:rsid w:val="0075601E"/>
    <w:rsid w:val="00756ED0"/>
    <w:rsid w:val="007575DC"/>
    <w:rsid w:val="007577A1"/>
    <w:rsid w:val="007619F7"/>
    <w:rsid w:val="007620C7"/>
    <w:rsid w:val="00763C4D"/>
    <w:rsid w:val="00764136"/>
    <w:rsid w:val="0076473B"/>
    <w:rsid w:val="00765C64"/>
    <w:rsid w:val="0076747E"/>
    <w:rsid w:val="007703B0"/>
    <w:rsid w:val="00770A6F"/>
    <w:rsid w:val="00770C6D"/>
    <w:rsid w:val="0077187D"/>
    <w:rsid w:val="00772AB9"/>
    <w:rsid w:val="00772C9E"/>
    <w:rsid w:val="00773014"/>
    <w:rsid w:val="00773FB7"/>
    <w:rsid w:val="007741EE"/>
    <w:rsid w:val="00776937"/>
    <w:rsid w:val="0077738A"/>
    <w:rsid w:val="007774D7"/>
    <w:rsid w:val="00777D30"/>
    <w:rsid w:val="00780D03"/>
    <w:rsid w:val="00782438"/>
    <w:rsid w:val="0078379C"/>
    <w:rsid w:val="007843E8"/>
    <w:rsid w:val="00784FA3"/>
    <w:rsid w:val="00785094"/>
    <w:rsid w:val="007855BF"/>
    <w:rsid w:val="00787A58"/>
    <w:rsid w:val="00787F92"/>
    <w:rsid w:val="007903E4"/>
    <w:rsid w:val="00791040"/>
    <w:rsid w:val="0079244B"/>
    <w:rsid w:val="00793624"/>
    <w:rsid w:val="0079368A"/>
    <w:rsid w:val="007951B6"/>
    <w:rsid w:val="0079609A"/>
    <w:rsid w:val="00796190"/>
    <w:rsid w:val="007A0DCD"/>
    <w:rsid w:val="007A15D0"/>
    <w:rsid w:val="007A1CED"/>
    <w:rsid w:val="007A1D28"/>
    <w:rsid w:val="007A240C"/>
    <w:rsid w:val="007A2EEC"/>
    <w:rsid w:val="007A30B7"/>
    <w:rsid w:val="007A31DA"/>
    <w:rsid w:val="007A3C0B"/>
    <w:rsid w:val="007A4120"/>
    <w:rsid w:val="007A54B9"/>
    <w:rsid w:val="007B1A25"/>
    <w:rsid w:val="007B2E8C"/>
    <w:rsid w:val="007B4688"/>
    <w:rsid w:val="007B4AA2"/>
    <w:rsid w:val="007B4AA9"/>
    <w:rsid w:val="007B5700"/>
    <w:rsid w:val="007B59AE"/>
    <w:rsid w:val="007B68A1"/>
    <w:rsid w:val="007B70F8"/>
    <w:rsid w:val="007B7914"/>
    <w:rsid w:val="007C0FB5"/>
    <w:rsid w:val="007C11CB"/>
    <w:rsid w:val="007C24AD"/>
    <w:rsid w:val="007C2952"/>
    <w:rsid w:val="007C4FC7"/>
    <w:rsid w:val="007C622F"/>
    <w:rsid w:val="007C7380"/>
    <w:rsid w:val="007C7559"/>
    <w:rsid w:val="007C7B80"/>
    <w:rsid w:val="007D03E0"/>
    <w:rsid w:val="007D0718"/>
    <w:rsid w:val="007D1FFB"/>
    <w:rsid w:val="007D5C58"/>
    <w:rsid w:val="007D5F52"/>
    <w:rsid w:val="007D6B8D"/>
    <w:rsid w:val="007E03C7"/>
    <w:rsid w:val="007E0492"/>
    <w:rsid w:val="007E0BC1"/>
    <w:rsid w:val="007E30D7"/>
    <w:rsid w:val="007E336C"/>
    <w:rsid w:val="007E3AD1"/>
    <w:rsid w:val="007E3CB8"/>
    <w:rsid w:val="007E50FC"/>
    <w:rsid w:val="007E5554"/>
    <w:rsid w:val="007E5797"/>
    <w:rsid w:val="007E5DA3"/>
    <w:rsid w:val="007E653D"/>
    <w:rsid w:val="007E70AD"/>
    <w:rsid w:val="007E7233"/>
    <w:rsid w:val="007E750E"/>
    <w:rsid w:val="007F025E"/>
    <w:rsid w:val="007F09FC"/>
    <w:rsid w:val="007F1C88"/>
    <w:rsid w:val="007F21B3"/>
    <w:rsid w:val="007F3264"/>
    <w:rsid w:val="007F4BEE"/>
    <w:rsid w:val="007F5808"/>
    <w:rsid w:val="007F5D2F"/>
    <w:rsid w:val="007F7745"/>
    <w:rsid w:val="00800392"/>
    <w:rsid w:val="008011FF"/>
    <w:rsid w:val="00801393"/>
    <w:rsid w:val="00804721"/>
    <w:rsid w:val="00806A44"/>
    <w:rsid w:val="00806DBF"/>
    <w:rsid w:val="008101E4"/>
    <w:rsid w:val="00811921"/>
    <w:rsid w:val="00812706"/>
    <w:rsid w:val="00813A57"/>
    <w:rsid w:val="00814DD5"/>
    <w:rsid w:val="008154AC"/>
    <w:rsid w:val="008161F2"/>
    <w:rsid w:val="00816628"/>
    <w:rsid w:val="00816C9A"/>
    <w:rsid w:val="00816E1A"/>
    <w:rsid w:val="0082051E"/>
    <w:rsid w:val="0082097A"/>
    <w:rsid w:val="00820EEB"/>
    <w:rsid w:val="0082104E"/>
    <w:rsid w:val="008217C2"/>
    <w:rsid w:val="00821816"/>
    <w:rsid w:val="00824CA3"/>
    <w:rsid w:val="00826521"/>
    <w:rsid w:val="0083081E"/>
    <w:rsid w:val="00830D31"/>
    <w:rsid w:val="0083140C"/>
    <w:rsid w:val="00831FA5"/>
    <w:rsid w:val="008324D3"/>
    <w:rsid w:val="00832C3D"/>
    <w:rsid w:val="00832C93"/>
    <w:rsid w:val="008333C7"/>
    <w:rsid w:val="008337CF"/>
    <w:rsid w:val="00833CB4"/>
    <w:rsid w:val="00833D30"/>
    <w:rsid w:val="00834A5E"/>
    <w:rsid w:val="0083587F"/>
    <w:rsid w:val="0083644E"/>
    <w:rsid w:val="00837499"/>
    <w:rsid w:val="00837720"/>
    <w:rsid w:val="00837AA4"/>
    <w:rsid w:val="00837B57"/>
    <w:rsid w:val="00837DFA"/>
    <w:rsid w:val="00840B4C"/>
    <w:rsid w:val="00841B62"/>
    <w:rsid w:val="008424CE"/>
    <w:rsid w:val="00842F20"/>
    <w:rsid w:val="00846CC3"/>
    <w:rsid w:val="008507F2"/>
    <w:rsid w:val="00850FBE"/>
    <w:rsid w:val="0085121D"/>
    <w:rsid w:val="008514DD"/>
    <w:rsid w:val="008514EF"/>
    <w:rsid w:val="008516F9"/>
    <w:rsid w:val="00851A31"/>
    <w:rsid w:val="00851A55"/>
    <w:rsid w:val="00852530"/>
    <w:rsid w:val="00853462"/>
    <w:rsid w:val="00853ACD"/>
    <w:rsid w:val="0085529B"/>
    <w:rsid w:val="00856725"/>
    <w:rsid w:val="00856D42"/>
    <w:rsid w:val="00861160"/>
    <w:rsid w:val="00861F6D"/>
    <w:rsid w:val="008623D3"/>
    <w:rsid w:val="008650CD"/>
    <w:rsid w:val="0086756C"/>
    <w:rsid w:val="008706CA"/>
    <w:rsid w:val="00874A86"/>
    <w:rsid w:val="00875277"/>
    <w:rsid w:val="00875E00"/>
    <w:rsid w:val="0087710F"/>
    <w:rsid w:val="008801ED"/>
    <w:rsid w:val="00880562"/>
    <w:rsid w:val="00881912"/>
    <w:rsid w:val="00882B84"/>
    <w:rsid w:val="00884543"/>
    <w:rsid w:val="0088551D"/>
    <w:rsid w:val="00885D0E"/>
    <w:rsid w:val="00886CDE"/>
    <w:rsid w:val="00886ED8"/>
    <w:rsid w:val="0088718D"/>
    <w:rsid w:val="008878F0"/>
    <w:rsid w:val="0089068D"/>
    <w:rsid w:val="008924ED"/>
    <w:rsid w:val="00892E1B"/>
    <w:rsid w:val="008937C4"/>
    <w:rsid w:val="0089388B"/>
    <w:rsid w:val="00894DCB"/>
    <w:rsid w:val="00896445"/>
    <w:rsid w:val="00897407"/>
    <w:rsid w:val="008A0D3B"/>
    <w:rsid w:val="008A0EB6"/>
    <w:rsid w:val="008A1A2C"/>
    <w:rsid w:val="008A1CCA"/>
    <w:rsid w:val="008A2C36"/>
    <w:rsid w:val="008A2FD2"/>
    <w:rsid w:val="008A4A3C"/>
    <w:rsid w:val="008A6817"/>
    <w:rsid w:val="008A6FDB"/>
    <w:rsid w:val="008B0111"/>
    <w:rsid w:val="008B013F"/>
    <w:rsid w:val="008B0E3C"/>
    <w:rsid w:val="008B164D"/>
    <w:rsid w:val="008B1E83"/>
    <w:rsid w:val="008B2372"/>
    <w:rsid w:val="008B25BA"/>
    <w:rsid w:val="008B2D10"/>
    <w:rsid w:val="008B362B"/>
    <w:rsid w:val="008B5263"/>
    <w:rsid w:val="008B5744"/>
    <w:rsid w:val="008B5933"/>
    <w:rsid w:val="008B5C65"/>
    <w:rsid w:val="008B61DF"/>
    <w:rsid w:val="008B6E38"/>
    <w:rsid w:val="008B7862"/>
    <w:rsid w:val="008C14C3"/>
    <w:rsid w:val="008C39FB"/>
    <w:rsid w:val="008C54E8"/>
    <w:rsid w:val="008C5F56"/>
    <w:rsid w:val="008C60C8"/>
    <w:rsid w:val="008C6438"/>
    <w:rsid w:val="008C6DA9"/>
    <w:rsid w:val="008D023D"/>
    <w:rsid w:val="008D045D"/>
    <w:rsid w:val="008D0A69"/>
    <w:rsid w:val="008D0F8A"/>
    <w:rsid w:val="008D163E"/>
    <w:rsid w:val="008D1E87"/>
    <w:rsid w:val="008D22E1"/>
    <w:rsid w:val="008D348B"/>
    <w:rsid w:val="008D3880"/>
    <w:rsid w:val="008D3FF5"/>
    <w:rsid w:val="008D495E"/>
    <w:rsid w:val="008D71C2"/>
    <w:rsid w:val="008E07AE"/>
    <w:rsid w:val="008E17F6"/>
    <w:rsid w:val="008E27E1"/>
    <w:rsid w:val="008E43F1"/>
    <w:rsid w:val="008E4711"/>
    <w:rsid w:val="008E5384"/>
    <w:rsid w:val="008E5645"/>
    <w:rsid w:val="008E5681"/>
    <w:rsid w:val="008E5F70"/>
    <w:rsid w:val="008E662D"/>
    <w:rsid w:val="008E6E31"/>
    <w:rsid w:val="008E6E77"/>
    <w:rsid w:val="008E7928"/>
    <w:rsid w:val="008E7CD4"/>
    <w:rsid w:val="008E7E52"/>
    <w:rsid w:val="008F00E7"/>
    <w:rsid w:val="008F030A"/>
    <w:rsid w:val="008F0C6D"/>
    <w:rsid w:val="008F1601"/>
    <w:rsid w:val="008F16A9"/>
    <w:rsid w:val="008F195A"/>
    <w:rsid w:val="008F39F8"/>
    <w:rsid w:val="008F4234"/>
    <w:rsid w:val="008F46BA"/>
    <w:rsid w:val="008F513C"/>
    <w:rsid w:val="008F7050"/>
    <w:rsid w:val="008F7867"/>
    <w:rsid w:val="00900DBA"/>
    <w:rsid w:val="00900E63"/>
    <w:rsid w:val="009010AF"/>
    <w:rsid w:val="0090206C"/>
    <w:rsid w:val="009028DA"/>
    <w:rsid w:val="00905723"/>
    <w:rsid w:val="00906CCA"/>
    <w:rsid w:val="0090707A"/>
    <w:rsid w:val="009073E6"/>
    <w:rsid w:val="00907C55"/>
    <w:rsid w:val="00910886"/>
    <w:rsid w:val="009112D4"/>
    <w:rsid w:val="00911445"/>
    <w:rsid w:val="00911BAD"/>
    <w:rsid w:val="009120D1"/>
    <w:rsid w:val="0091371A"/>
    <w:rsid w:val="00913B9C"/>
    <w:rsid w:val="0091458A"/>
    <w:rsid w:val="00915138"/>
    <w:rsid w:val="00915F93"/>
    <w:rsid w:val="00916F71"/>
    <w:rsid w:val="009177F5"/>
    <w:rsid w:val="00917D0F"/>
    <w:rsid w:val="009210A9"/>
    <w:rsid w:val="00921A39"/>
    <w:rsid w:val="00921FF4"/>
    <w:rsid w:val="009223E5"/>
    <w:rsid w:val="009233D0"/>
    <w:rsid w:val="009271EE"/>
    <w:rsid w:val="00927360"/>
    <w:rsid w:val="009279B7"/>
    <w:rsid w:val="009302E8"/>
    <w:rsid w:val="009305A0"/>
    <w:rsid w:val="00931D82"/>
    <w:rsid w:val="00931E16"/>
    <w:rsid w:val="00932395"/>
    <w:rsid w:val="009331B0"/>
    <w:rsid w:val="009335E5"/>
    <w:rsid w:val="009349E4"/>
    <w:rsid w:val="00934DF5"/>
    <w:rsid w:val="00934EA2"/>
    <w:rsid w:val="00935ABF"/>
    <w:rsid w:val="00935CA0"/>
    <w:rsid w:val="00935D5A"/>
    <w:rsid w:val="00935E1D"/>
    <w:rsid w:val="009360CC"/>
    <w:rsid w:val="009363AA"/>
    <w:rsid w:val="0093689A"/>
    <w:rsid w:val="00936DFE"/>
    <w:rsid w:val="00936F10"/>
    <w:rsid w:val="00940779"/>
    <w:rsid w:val="00940D06"/>
    <w:rsid w:val="00941CEC"/>
    <w:rsid w:val="00942503"/>
    <w:rsid w:val="0094274E"/>
    <w:rsid w:val="0094295C"/>
    <w:rsid w:val="00943170"/>
    <w:rsid w:val="0094517F"/>
    <w:rsid w:val="00945DB6"/>
    <w:rsid w:val="00946A4A"/>
    <w:rsid w:val="009479E4"/>
    <w:rsid w:val="00950265"/>
    <w:rsid w:val="0095114B"/>
    <w:rsid w:val="00952BF0"/>
    <w:rsid w:val="00953138"/>
    <w:rsid w:val="0095453D"/>
    <w:rsid w:val="00954613"/>
    <w:rsid w:val="00954AE9"/>
    <w:rsid w:val="009557EE"/>
    <w:rsid w:val="0095661F"/>
    <w:rsid w:val="00960C09"/>
    <w:rsid w:val="00960FE2"/>
    <w:rsid w:val="0096173C"/>
    <w:rsid w:val="00961B3B"/>
    <w:rsid w:val="00962203"/>
    <w:rsid w:val="00962E75"/>
    <w:rsid w:val="00963BDD"/>
    <w:rsid w:val="00964183"/>
    <w:rsid w:val="009666B7"/>
    <w:rsid w:val="00966C66"/>
    <w:rsid w:val="00966DB1"/>
    <w:rsid w:val="0096708F"/>
    <w:rsid w:val="00967979"/>
    <w:rsid w:val="00967C5B"/>
    <w:rsid w:val="0097021C"/>
    <w:rsid w:val="0097080B"/>
    <w:rsid w:val="00970AC8"/>
    <w:rsid w:val="009721A8"/>
    <w:rsid w:val="0097341F"/>
    <w:rsid w:val="00973980"/>
    <w:rsid w:val="009745AF"/>
    <w:rsid w:val="009745D9"/>
    <w:rsid w:val="009749CD"/>
    <w:rsid w:val="009750E3"/>
    <w:rsid w:val="00975A1A"/>
    <w:rsid w:val="00975ED2"/>
    <w:rsid w:val="00976952"/>
    <w:rsid w:val="00977071"/>
    <w:rsid w:val="009801AA"/>
    <w:rsid w:val="00980784"/>
    <w:rsid w:val="00980BD4"/>
    <w:rsid w:val="00981E66"/>
    <w:rsid w:val="0098277A"/>
    <w:rsid w:val="0098297C"/>
    <w:rsid w:val="00983383"/>
    <w:rsid w:val="00983E55"/>
    <w:rsid w:val="009842CE"/>
    <w:rsid w:val="00984B35"/>
    <w:rsid w:val="00984DB7"/>
    <w:rsid w:val="00986C1C"/>
    <w:rsid w:val="00986CE0"/>
    <w:rsid w:val="00987846"/>
    <w:rsid w:val="0099285A"/>
    <w:rsid w:val="00992CDA"/>
    <w:rsid w:val="0099373D"/>
    <w:rsid w:val="00993A03"/>
    <w:rsid w:val="00994738"/>
    <w:rsid w:val="00994F14"/>
    <w:rsid w:val="009952FB"/>
    <w:rsid w:val="00995F71"/>
    <w:rsid w:val="00997651"/>
    <w:rsid w:val="009A00A6"/>
    <w:rsid w:val="009A1906"/>
    <w:rsid w:val="009A1C01"/>
    <w:rsid w:val="009A20FD"/>
    <w:rsid w:val="009A39E0"/>
    <w:rsid w:val="009A5CFF"/>
    <w:rsid w:val="009A5F9D"/>
    <w:rsid w:val="009A633C"/>
    <w:rsid w:val="009A6658"/>
    <w:rsid w:val="009A73CF"/>
    <w:rsid w:val="009A7731"/>
    <w:rsid w:val="009B1AB1"/>
    <w:rsid w:val="009B1ACF"/>
    <w:rsid w:val="009B1B83"/>
    <w:rsid w:val="009B1E52"/>
    <w:rsid w:val="009B2FCC"/>
    <w:rsid w:val="009B2FE1"/>
    <w:rsid w:val="009B326E"/>
    <w:rsid w:val="009B4242"/>
    <w:rsid w:val="009B4F6D"/>
    <w:rsid w:val="009B54F8"/>
    <w:rsid w:val="009B5C73"/>
    <w:rsid w:val="009B670A"/>
    <w:rsid w:val="009B726D"/>
    <w:rsid w:val="009C058D"/>
    <w:rsid w:val="009C122F"/>
    <w:rsid w:val="009C156C"/>
    <w:rsid w:val="009C1C56"/>
    <w:rsid w:val="009C29C3"/>
    <w:rsid w:val="009C423E"/>
    <w:rsid w:val="009C4523"/>
    <w:rsid w:val="009C4D1D"/>
    <w:rsid w:val="009C5183"/>
    <w:rsid w:val="009C5527"/>
    <w:rsid w:val="009C60AC"/>
    <w:rsid w:val="009C6E99"/>
    <w:rsid w:val="009C73FE"/>
    <w:rsid w:val="009C7516"/>
    <w:rsid w:val="009C75CA"/>
    <w:rsid w:val="009C7B63"/>
    <w:rsid w:val="009C7C1E"/>
    <w:rsid w:val="009D12F9"/>
    <w:rsid w:val="009D1F80"/>
    <w:rsid w:val="009D2681"/>
    <w:rsid w:val="009D32E0"/>
    <w:rsid w:val="009D3512"/>
    <w:rsid w:val="009D375F"/>
    <w:rsid w:val="009D4B7F"/>
    <w:rsid w:val="009D69D4"/>
    <w:rsid w:val="009D6E9F"/>
    <w:rsid w:val="009E048B"/>
    <w:rsid w:val="009E1424"/>
    <w:rsid w:val="009E21FA"/>
    <w:rsid w:val="009E2BB8"/>
    <w:rsid w:val="009E3C18"/>
    <w:rsid w:val="009E5591"/>
    <w:rsid w:val="009E5C78"/>
    <w:rsid w:val="009E5EB3"/>
    <w:rsid w:val="009E6CF5"/>
    <w:rsid w:val="009E6E08"/>
    <w:rsid w:val="009E7172"/>
    <w:rsid w:val="009F259C"/>
    <w:rsid w:val="009F3D8A"/>
    <w:rsid w:val="009F67F7"/>
    <w:rsid w:val="009F6DA0"/>
    <w:rsid w:val="009F7B83"/>
    <w:rsid w:val="00A006D5"/>
    <w:rsid w:val="00A0215C"/>
    <w:rsid w:val="00A0243A"/>
    <w:rsid w:val="00A04029"/>
    <w:rsid w:val="00A04FB9"/>
    <w:rsid w:val="00A05315"/>
    <w:rsid w:val="00A0547F"/>
    <w:rsid w:val="00A0572C"/>
    <w:rsid w:val="00A0592D"/>
    <w:rsid w:val="00A0606B"/>
    <w:rsid w:val="00A0606D"/>
    <w:rsid w:val="00A06365"/>
    <w:rsid w:val="00A065B2"/>
    <w:rsid w:val="00A0766E"/>
    <w:rsid w:val="00A078FE"/>
    <w:rsid w:val="00A103DE"/>
    <w:rsid w:val="00A11463"/>
    <w:rsid w:val="00A11B90"/>
    <w:rsid w:val="00A1241D"/>
    <w:rsid w:val="00A1271E"/>
    <w:rsid w:val="00A137EA"/>
    <w:rsid w:val="00A14B7E"/>
    <w:rsid w:val="00A14EA9"/>
    <w:rsid w:val="00A15871"/>
    <w:rsid w:val="00A15D89"/>
    <w:rsid w:val="00A15FF0"/>
    <w:rsid w:val="00A16824"/>
    <w:rsid w:val="00A17654"/>
    <w:rsid w:val="00A17DE2"/>
    <w:rsid w:val="00A201D4"/>
    <w:rsid w:val="00A21860"/>
    <w:rsid w:val="00A21B7D"/>
    <w:rsid w:val="00A24545"/>
    <w:rsid w:val="00A267EF"/>
    <w:rsid w:val="00A2747A"/>
    <w:rsid w:val="00A30374"/>
    <w:rsid w:val="00A30ED0"/>
    <w:rsid w:val="00A31699"/>
    <w:rsid w:val="00A32AF5"/>
    <w:rsid w:val="00A32FA1"/>
    <w:rsid w:val="00A331DE"/>
    <w:rsid w:val="00A34399"/>
    <w:rsid w:val="00A35105"/>
    <w:rsid w:val="00A3609D"/>
    <w:rsid w:val="00A4159E"/>
    <w:rsid w:val="00A42524"/>
    <w:rsid w:val="00A42F60"/>
    <w:rsid w:val="00A43445"/>
    <w:rsid w:val="00A43F69"/>
    <w:rsid w:val="00A47577"/>
    <w:rsid w:val="00A47B91"/>
    <w:rsid w:val="00A501F8"/>
    <w:rsid w:val="00A50E1C"/>
    <w:rsid w:val="00A51718"/>
    <w:rsid w:val="00A51AAC"/>
    <w:rsid w:val="00A522A5"/>
    <w:rsid w:val="00A52867"/>
    <w:rsid w:val="00A53D5A"/>
    <w:rsid w:val="00A54AC1"/>
    <w:rsid w:val="00A56267"/>
    <w:rsid w:val="00A568BE"/>
    <w:rsid w:val="00A569AA"/>
    <w:rsid w:val="00A56BB1"/>
    <w:rsid w:val="00A57215"/>
    <w:rsid w:val="00A61A6B"/>
    <w:rsid w:val="00A62E03"/>
    <w:rsid w:val="00A63E71"/>
    <w:rsid w:val="00A64EA4"/>
    <w:rsid w:val="00A655FF"/>
    <w:rsid w:val="00A66497"/>
    <w:rsid w:val="00A664A3"/>
    <w:rsid w:val="00A677AC"/>
    <w:rsid w:val="00A67B3F"/>
    <w:rsid w:val="00A70ACC"/>
    <w:rsid w:val="00A714CF"/>
    <w:rsid w:val="00A72496"/>
    <w:rsid w:val="00A72B22"/>
    <w:rsid w:val="00A72B6D"/>
    <w:rsid w:val="00A80D72"/>
    <w:rsid w:val="00A81365"/>
    <w:rsid w:val="00A81768"/>
    <w:rsid w:val="00A824E1"/>
    <w:rsid w:val="00A84C0B"/>
    <w:rsid w:val="00A84E1F"/>
    <w:rsid w:val="00A8633B"/>
    <w:rsid w:val="00A86995"/>
    <w:rsid w:val="00A878DE"/>
    <w:rsid w:val="00A914E2"/>
    <w:rsid w:val="00A917AA"/>
    <w:rsid w:val="00A9364A"/>
    <w:rsid w:val="00A93F2C"/>
    <w:rsid w:val="00A945FC"/>
    <w:rsid w:val="00A9480A"/>
    <w:rsid w:val="00A94D79"/>
    <w:rsid w:val="00A955D1"/>
    <w:rsid w:val="00A95DC6"/>
    <w:rsid w:val="00A96145"/>
    <w:rsid w:val="00A96220"/>
    <w:rsid w:val="00A97A69"/>
    <w:rsid w:val="00AA04AD"/>
    <w:rsid w:val="00AA1AA6"/>
    <w:rsid w:val="00AA5616"/>
    <w:rsid w:val="00AA56ED"/>
    <w:rsid w:val="00AA57C7"/>
    <w:rsid w:val="00AA616B"/>
    <w:rsid w:val="00AA7E42"/>
    <w:rsid w:val="00AB06B2"/>
    <w:rsid w:val="00AB06FC"/>
    <w:rsid w:val="00AB143D"/>
    <w:rsid w:val="00AB1728"/>
    <w:rsid w:val="00AB2CB6"/>
    <w:rsid w:val="00AB36B6"/>
    <w:rsid w:val="00AB5416"/>
    <w:rsid w:val="00AB5B5D"/>
    <w:rsid w:val="00AB5CDF"/>
    <w:rsid w:val="00AB6136"/>
    <w:rsid w:val="00AB61D5"/>
    <w:rsid w:val="00AB78E1"/>
    <w:rsid w:val="00AB7BFF"/>
    <w:rsid w:val="00AC066E"/>
    <w:rsid w:val="00AC1FBC"/>
    <w:rsid w:val="00AC209C"/>
    <w:rsid w:val="00AC336D"/>
    <w:rsid w:val="00AC64E4"/>
    <w:rsid w:val="00AC6614"/>
    <w:rsid w:val="00AC693F"/>
    <w:rsid w:val="00AC6C65"/>
    <w:rsid w:val="00AC7303"/>
    <w:rsid w:val="00AC7356"/>
    <w:rsid w:val="00AC7E5B"/>
    <w:rsid w:val="00AD0635"/>
    <w:rsid w:val="00AD15F4"/>
    <w:rsid w:val="00AD2A3C"/>
    <w:rsid w:val="00AD30BB"/>
    <w:rsid w:val="00AD32D6"/>
    <w:rsid w:val="00AD3379"/>
    <w:rsid w:val="00AD4552"/>
    <w:rsid w:val="00AD5AAF"/>
    <w:rsid w:val="00AD64A0"/>
    <w:rsid w:val="00AD6BF2"/>
    <w:rsid w:val="00AD70D6"/>
    <w:rsid w:val="00AD7AC2"/>
    <w:rsid w:val="00AE0762"/>
    <w:rsid w:val="00AE07FB"/>
    <w:rsid w:val="00AE0B8C"/>
    <w:rsid w:val="00AE1AA3"/>
    <w:rsid w:val="00AE1D94"/>
    <w:rsid w:val="00AE1E88"/>
    <w:rsid w:val="00AE2271"/>
    <w:rsid w:val="00AE23C7"/>
    <w:rsid w:val="00AE2D5A"/>
    <w:rsid w:val="00AE35BA"/>
    <w:rsid w:val="00AE458D"/>
    <w:rsid w:val="00AE4874"/>
    <w:rsid w:val="00AE5806"/>
    <w:rsid w:val="00AE69F6"/>
    <w:rsid w:val="00AE6AF1"/>
    <w:rsid w:val="00AE7E1A"/>
    <w:rsid w:val="00AF02D6"/>
    <w:rsid w:val="00AF0BC5"/>
    <w:rsid w:val="00AF1943"/>
    <w:rsid w:val="00AF1C18"/>
    <w:rsid w:val="00AF2DC4"/>
    <w:rsid w:val="00AF2F4F"/>
    <w:rsid w:val="00AF3518"/>
    <w:rsid w:val="00AF4502"/>
    <w:rsid w:val="00AF5B0B"/>
    <w:rsid w:val="00AF65DB"/>
    <w:rsid w:val="00AF673C"/>
    <w:rsid w:val="00AF7B94"/>
    <w:rsid w:val="00B02DFF"/>
    <w:rsid w:val="00B033D1"/>
    <w:rsid w:val="00B05AB8"/>
    <w:rsid w:val="00B07104"/>
    <w:rsid w:val="00B07523"/>
    <w:rsid w:val="00B0785B"/>
    <w:rsid w:val="00B1014E"/>
    <w:rsid w:val="00B11548"/>
    <w:rsid w:val="00B12215"/>
    <w:rsid w:val="00B13AEB"/>
    <w:rsid w:val="00B14598"/>
    <w:rsid w:val="00B14F66"/>
    <w:rsid w:val="00B155CD"/>
    <w:rsid w:val="00B15F4E"/>
    <w:rsid w:val="00B17BA5"/>
    <w:rsid w:val="00B17CB2"/>
    <w:rsid w:val="00B17F17"/>
    <w:rsid w:val="00B20223"/>
    <w:rsid w:val="00B205D8"/>
    <w:rsid w:val="00B20EFF"/>
    <w:rsid w:val="00B20F2B"/>
    <w:rsid w:val="00B2135A"/>
    <w:rsid w:val="00B223D1"/>
    <w:rsid w:val="00B24077"/>
    <w:rsid w:val="00B24A42"/>
    <w:rsid w:val="00B24B73"/>
    <w:rsid w:val="00B25956"/>
    <w:rsid w:val="00B25AEA"/>
    <w:rsid w:val="00B267E9"/>
    <w:rsid w:val="00B26971"/>
    <w:rsid w:val="00B316BE"/>
    <w:rsid w:val="00B31B39"/>
    <w:rsid w:val="00B333A5"/>
    <w:rsid w:val="00B336B5"/>
    <w:rsid w:val="00B33778"/>
    <w:rsid w:val="00B3401E"/>
    <w:rsid w:val="00B34924"/>
    <w:rsid w:val="00B34948"/>
    <w:rsid w:val="00B3515D"/>
    <w:rsid w:val="00B35CF6"/>
    <w:rsid w:val="00B36884"/>
    <w:rsid w:val="00B374C3"/>
    <w:rsid w:val="00B377D6"/>
    <w:rsid w:val="00B409BF"/>
    <w:rsid w:val="00B4172D"/>
    <w:rsid w:val="00B4373E"/>
    <w:rsid w:val="00B43979"/>
    <w:rsid w:val="00B43EEF"/>
    <w:rsid w:val="00B44940"/>
    <w:rsid w:val="00B45DF1"/>
    <w:rsid w:val="00B4635C"/>
    <w:rsid w:val="00B46BD8"/>
    <w:rsid w:val="00B4723D"/>
    <w:rsid w:val="00B50116"/>
    <w:rsid w:val="00B504FF"/>
    <w:rsid w:val="00B50ABA"/>
    <w:rsid w:val="00B50BBC"/>
    <w:rsid w:val="00B51ABB"/>
    <w:rsid w:val="00B52939"/>
    <w:rsid w:val="00B52B9F"/>
    <w:rsid w:val="00B53646"/>
    <w:rsid w:val="00B54FF8"/>
    <w:rsid w:val="00B560FF"/>
    <w:rsid w:val="00B56246"/>
    <w:rsid w:val="00B573DF"/>
    <w:rsid w:val="00B5767B"/>
    <w:rsid w:val="00B57FDE"/>
    <w:rsid w:val="00B6069B"/>
    <w:rsid w:val="00B6086D"/>
    <w:rsid w:val="00B612A6"/>
    <w:rsid w:val="00B61645"/>
    <w:rsid w:val="00B61C0C"/>
    <w:rsid w:val="00B61F25"/>
    <w:rsid w:val="00B62F2E"/>
    <w:rsid w:val="00B632F3"/>
    <w:rsid w:val="00B64209"/>
    <w:rsid w:val="00B642D7"/>
    <w:rsid w:val="00B645BF"/>
    <w:rsid w:val="00B64A9D"/>
    <w:rsid w:val="00B65323"/>
    <w:rsid w:val="00B65C6E"/>
    <w:rsid w:val="00B66F2F"/>
    <w:rsid w:val="00B672E2"/>
    <w:rsid w:val="00B67AA3"/>
    <w:rsid w:val="00B70968"/>
    <w:rsid w:val="00B709DB"/>
    <w:rsid w:val="00B724DD"/>
    <w:rsid w:val="00B730EA"/>
    <w:rsid w:val="00B7428C"/>
    <w:rsid w:val="00B75CEA"/>
    <w:rsid w:val="00B764BA"/>
    <w:rsid w:val="00B818B2"/>
    <w:rsid w:val="00B8293B"/>
    <w:rsid w:val="00B82FAE"/>
    <w:rsid w:val="00B8357D"/>
    <w:rsid w:val="00B83AF1"/>
    <w:rsid w:val="00B86B27"/>
    <w:rsid w:val="00B87226"/>
    <w:rsid w:val="00B90697"/>
    <w:rsid w:val="00B91546"/>
    <w:rsid w:val="00B9209A"/>
    <w:rsid w:val="00B93555"/>
    <w:rsid w:val="00B93818"/>
    <w:rsid w:val="00B9472E"/>
    <w:rsid w:val="00B94A89"/>
    <w:rsid w:val="00B96453"/>
    <w:rsid w:val="00B9696F"/>
    <w:rsid w:val="00B96F87"/>
    <w:rsid w:val="00B97725"/>
    <w:rsid w:val="00BA1C19"/>
    <w:rsid w:val="00BA1CEB"/>
    <w:rsid w:val="00BA382F"/>
    <w:rsid w:val="00BA3978"/>
    <w:rsid w:val="00BA41D6"/>
    <w:rsid w:val="00BA4CDD"/>
    <w:rsid w:val="00BA4FE5"/>
    <w:rsid w:val="00BA5424"/>
    <w:rsid w:val="00BA6010"/>
    <w:rsid w:val="00BA7AC2"/>
    <w:rsid w:val="00BB00ED"/>
    <w:rsid w:val="00BB030B"/>
    <w:rsid w:val="00BB140E"/>
    <w:rsid w:val="00BB1B20"/>
    <w:rsid w:val="00BB2315"/>
    <w:rsid w:val="00BB2D69"/>
    <w:rsid w:val="00BB3CED"/>
    <w:rsid w:val="00BB3DC7"/>
    <w:rsid w:val="00BB4309"/>
    <w:rsid w:val="00BB5477"/>
    <w:rsid w:val="00BB611F"/>
    <w:rsid w:val="00BB6A4A"/>
    <w:rsid w:val="00BB77A6"/>
    <w:rsid w:val="00BC01CA"/>
    <w:rsid w:val="00BC070E"/>
    <w:rsid w:val="00BC1EB5"/>
    <w:rsid w:val="00BC3F4E"/>
    <w:rsid w:val="00BC4361"/>
    <w:rsid w:val="00BC44AB"/>
    <w:rsid w:val="00BC47F9"/>
    <w:rsid w:val="00BC4F26"/>
    <w:rsid w:val="00BC7853"/>
    <w:rsid w:val="00BC7909"/>
    <w:rsid w:val="00BD03BC"/>
    <w:rsid w:val="00BD0A1E"/>
    <w:rsid w:val="00BD0A6A"/>
    <w:rsid w:val="00BD127A"/>
    <w:rsid w:val="00BD1423"/>
    <w:rsid w:val="00BD1F00"/>
    <w:rsid w:val="00BD257A"/>
    <w:rsid w:val="00BD3158"/>
    <w:rsid w:val="00BD371D"/>
    <w:rsid w:val="00BD52AD"/>
    <w:rsid w:val="00BE1434"/>
    <w:rsid w:val="00BE1C78"/>
    <w:rsid w:val="00BE20D6"/>
    <w:rsid w:val="00BE2F29"/>
    <w:rsid w:val="00BE42EC"/>
    <w:rsid w:val="00BE5DAE"/>
    <w:rsid w:val="00BE6D03"/>
    <w:rsid w:val="00BE7B6B"/>
    <w:rsid w:val="00BF2FE0"/>
    <w:rsid w:val="00BF3595"/>
    <w:rsid w:val="00BF3BC7"/>
    <w:rsid w:val="00BF4AA9"/>
    <w:rsid w:val="00BF4C6E"/>
    <w:rsid w:val="00BF696E"/>
    <w:rsid w:val="00BF6E7C"/>
    <w:rsid w:val="00BF755A"/>
    <w:rsid w:val="00BF7594"/>
    <w:rsid w:val="00C0034B"/>
    <w:rsid w:val="00C014FF"/>
    <w:rsid w:val="00C03410"/>
    <w:rsid w:val="00C0362B"/>
    <w:rsid w:val="00C03743"/>
    <w:rsid w:val="00C03D0C"/>
    <w:rsid w:val="00C113A7"/>
    <w:rsid w:val="00C1258B"/>
    <w:rsid w:val="00C12714"/>
    <w:rsid w:val="00C14D84"/>
    <w:rsid w:val="00C14E0E"/>
    <w:rsid w:val="00C15105"/>
    <w:rsid w:val="00C15390"/>
    <w:rsid w:val="00C15B7E"/>
    <w:rsid w:val="00C15D4C"/>
    <w:rsid w:val="00C17056"/>
    <w:rsid w:val="00C20328"/>
    <w:rsid w:val="00C21665"/>
    <w:rsid w:val="00C22210"/>
    <w:rsid w:val="00C22FAD"/>
    <w:rsid w:val="00C23CAC"/>
    <w:rsid w:val="00C24DEB"/>
    <w:rsid w:val="00C25313"/>
    <w:rsid w:val="00C2544A"/>
    <w:rsid w:val="00C2570A"/>
    <w:rsid w:val="00C2617A"/>
    <w:rsid w:val="00C262B7"/>
    <w:rsid w:val="00C268EF"/>
    <w:rsid w:val="00C30983"/>
    <w:rsid w:val="00C31604"/>
    <w:rsid w:val="00C31657"/>
    <w:rsid w:val="00C32418"/>
    <w:rsid w:val="00C330FD"/>
    <w:rsid w:val="00C3318C"/>
    <w:rsid w:val="00C33854"/>
    <w:rsid w:val="00C35A84"/>
    <w:rsid w:val="00C36726"/>
    <w:rsid w:val="00C36B72"/>
    <w:rsid w:val="00C37CF2"/>
    <w:rsid w:val="00C40348"/>
    <w:rsid w:val="00C40CDD"/>
    <w:rsid w:val="00C420AD"/>
    <w:rsid w:val="00C4327F"/>
    <w:rsid w:val="00C4476F"/>
    <w:rsid w:val="00C459C1"/>
    <w:rsid w:val="00C46B35"/>
    <w:rsid w:val="00C5101A"/>
    <w:rsid w:val="00C51104"/>
    <w:rsid w:val="00C52128"/>
    <w:rsid w:val="00C5286B"/>
    <w:rsid w:val="00C531E8"/>
    <w:rsid w:val="00C53DB9"/>
    <w:rsid w:val="00C54275"/>
    <w:rsid w:val="00C55C4B"/>
    <w:rsid w:val="00C56B58"/>
    <w:rsid w:val="00C5787A"/>
    <w:rsid w:val="00C619F0"/>
    <w:rsid w:val="00C62F84"/>
    <w:rsid w:val="00C63192"/>
    <w:rsid w:val="00C637ED"/>
    <w:rsid w:val="00C63A0F"/>
    <w:rsid w:val="00C63BB3"/>
    <w:rsid w:val="00C6441A"/>
    <w:rsid w:val="00C646EB"/>
    <w:rsid w:val="00C649F1"/>
    <w:rsid w:val="00C64DFE"/>
    <w:rsid w:val="00C65C37"/>
    <w:rsid w:val="00C6771A"/>
    <w:rsid w:val="00C67D84"/>
    <w:rsid w:val="00C70060"/>
    <w:rsid w:val="00C709CF"/>
    <w:rsid w:val="00C71AB5"/>
    <w:rsid w:val="00C729CF"/>
    <w:rsid w:val="00C72FDB"/>
    <w:rsid w:val="00C74466"/>
    <w:rsid w:val="00C7509A"/>
    <w:rsid w:val="00C75C63"/>
    <w:rsid w:val="00C75ED2"/>
    <w:rsid w:val="00C769C2"/>
    <w:rsid w:val="00C76DAA"/>
    <w:rsid w:val="00C77363"/>
    <w:rsid w:val="00C7779F"/>
    <w:rsid w:val="00C804AD"/>
    <w:rsid w:val="00C80DC5"/>
    <w:rsid w:val="00C8148F"/>
    <w:rsid w:val="00C8175B"/>
    <w:rsid w:val="00C819D9"/>
    <w:rsid w:val="00C8248F"/>
    <w:rsid w:val="00C8274B"/>
    <w:rsid w:val="00C862A6"/>
    <w:rsid w:val="00C8721A"/>
    <w:rsid w:val="00C9022F"/>
    <w:rsid w:val="00C90975"/>
    <w:rsid w:val="00C91178"/>
    <w:rsid w:val="00C91239"/>
    <w:rsid w:val="00C91B99"/>
    <w:rsid w:val="00C9274A"/>
    <w:rsid w:val="00C9297C"/>
    <w:rsid w:val="00C92986"/>
    <w:rsid w:val="00C93570"/>
    <w:rsid w:val="00C93F64"/>
    <w:rsid w:val="00C9436B"/>
    <w:rsid w:val="00C947C4"/>
    <w:rsid w:val="00C95AC3"/>
    <w:rsid w:val="00C9684C"/>
    <w:rsid w:val="00C972BA"/>
    <w:rsid w:val="00C9799F"/>
    <w:rsid w:val="00C97A38"/>
    <w:rsid w:val="00C97AFE"/>
    <w:rsid w:val="00CA029B"/>
    <w:rsid w:val="00CA110A"/>
    <w:rsid w:val="00CA1AEB"/>
    <w:rsid w:val="00CA3D68"/>
    <w:rsid w:val="00CA3EF7"/>
    <w:rsid w:val="00CA53E7"/>
    <w:rsid w:val="00CA59B6"/>
    <w:rsid w:val="00CA64AF"/>
    <w:rsid w:val="00CA791C"/>
    <w:rsid w:val="00CA7E9B"/>
    <w:rsid w:val="00CB0481"/>
    <w:rsid w:val="00CB05B8"/>
    <w:rsid w:val="00CB18BC"/>
    <w:rsid w:val="00CB48ED"/>
    <w:rsid w:val="00CB4CB0"/>
    <w:rsid w:val="00CB5218"/>
    <w:rsid w:val="00CB5A91"/>
    <w:rsid w:val="00CB7E7E"/>
    <w:rsid w:val="00CC2BAC"/>
    <w:rsid w:val="00CC3809"/>
    <w:rsid w:val="00CC3902"/>
    <w:rsid w:val="00CC3B88"/>
    <w:rsid w:val="00CC3DB0"/>
    <w:rsid w:val="00CC4398"/>
    <w:rsid w:val="00CC5C5D"/>
    <w:rsid w:val="00CC6FAF"/>
    <w:rsid w:val="00CD086D"/>
    <w:rsid w:val="00CD14AE"/>
    <w:rsid w:val="00CD16BB"/>
    <w:rsid w:val="00CD282E"/>
    <w:rsid w:val="00CD2937"/>
    <w:rsid w:val="00CD2A07"/>
    <w:rsid w:val="00CD2C5F"/>
    <w:rsid w:val="00CD2C7B"/>
    <w:rsid w:val="00CD2F0A"/>
    <w:rsid w:val="00CD5333"/>
    <w:rsid w:val="00CD5377"/>
    <w:rsid w:val="00CD643A"/>
    <w:rsid w:val="00CD68D0"/>
    <w:rsid w:val="00CE0D4B"/>
    <w:rsid w:val="00CE1505"/>
    <w:rsid w:val="00CE1B40"/>
    <w:rsid w:val="00CE2C30"/>
    <w:rsid w:val="00CE3E16"/>
    <w:rsid w:val="00CE5580"/>
    <w:rsid w:val="00CE599C"/>
    <w:rsid w:val="00CE68EE"/>
    <w:rsid w:val="00CE797A"/>
    <w:rsid w:val="00CF0EB3"/>
    <w:rsid w:val="00CF0F0D"/>
    <w:rsid w:val="00CF10FB"/>
    <w:rsid w:val="00CF2DB5"/>
    <w:rsid w:val="00CF42D3"/>
    <w:rsid w:val="00CF4633"/>
    <w:rsid w:val="00CF5879"/>
    <w:rsid w:val="00CF5959"/>
    <w:rsid w:val="00CF5BFB"/>
    <w:rsid w:val="00CF5F13"/>
    <w:rsid w:val="00CF7389"/>
    <w:rsid w:val="00CF7B7B"/>
    <w:rsid w:val="00D006D1"/>
    <w:rsid w:val="00D010CB"/>
    <w:rsid w:val="00D015CB"/>
    <w:rsid w:val="00D0291D"/>
    <w:rsid w:val="00D033D9"/>
    <w:rsid w:val="00D03846"/>
    <w:rsid w:val="00D03CA0"/>
    <w:rsid w:val="00D03E60"/>
    <w:rsid w:val="00D04D87"/>
    <w:rsid w:val="00D04DE3"/>
    <w:rsid w:val="00D05383"/>
    <w:rsid w:val="00D100DA"/>
    <w:rsid w:val="00D1078B"/>
    <w:rsid w:val="00D1098B"/>
    <w:rsid w:val="00D109F0"/>
    <w:rsid w:val="00D12AE9"/>
    <w:rsid w:val="00D13782"/>
    <w:rsid w:val="00D14B30"/>
    <w:rsid w:val="00D14FC2"/>
    <w:rsid w:val="00D15557"/>
    <w:rsid w:val="00D16BC1"/>
    <w:rsid w:val="00D17C84"/>
    <w:rsid w:val="00D2138B"/>
    <w:rsid w:val="00D213DD"/>
    <w:rsid w:val="00D21989"/>
    <w:rsid w:val="00D229A1"/>
    <w:rsid w:val="00D23768"/>
    <w:rsid w:val="00D24B83"/>
    <w:rsid w:val="00D250E8"/>
    <w:rsid w:val="00D25311"/>
    <w:rsid w:val="00D2539D"/>
    <w:rsid w:val="00D255DA"/>
    <w:rsid w:val="00D266F6"/>
    <w:rsid w:val="00D26BE0"/>
    <w:rsid w:val="00D30003"/>
    <w:rsid w:val="00D30337"/>
    <w:rsid w:val="00D304B7"/>
    <w:rsid w:val="00D323B5"/>
    <w:rsid w:val="00D329D6"/>
    <w:rsid w:val="00D32AC2"/>
    <w:rsid w:val="00D32FD7"/>
    <w:rsid w:val="00D3319C"/>
    <w:rsid w:val="00D337F5"/>
    <w:rsid w:val="00D33CC3"/>
    <w:rsid w:val="00D374A5"/>
    <w:rsid w:val="00D414D9"/>
    <w:rsid w:val="00D419BD"/>
    <w:rsid w:val="00D42B80"/>
    <w:rsid w:val="00D432CD"/>
    <w:rsid w:val="00D43817"/>
    <w:rsid w:val="00D438ED"/>
    <w:rsid w:val="00D43DD4"/>
    <w:rsid w:val="00D44481"/>
    <w:rsid w:val="00D44B68"/>
    <w:rsid w:val="00D4734E"/>
    <w:rsid w:val="00D47576"/>
    <w:rsid w:val="00D47AC9"/>
    <w:rsid w:val="00D47C74"/>
    <w:rsid w:val="00D513C8"/>
    <w:rsid w:val="00D53964"/>
    <w:rsid w:val="00D54187"/>
    <w:rsid w:val="00D54459"/>
    <w:rsid w:val="00D544B6"/>
    <w:rsid w:val="00D5520B"/>
    <w:rsid w:val="00D56539"/>
    <w:rsid w:val="00D609B3"/>
    <w:rsid w:val="00D60A7A"/>
    <w:rsid w:val="00D61038"/>
    <w:rsid w:val="00D617B4"/>
    <w:rsid w:val="00D61B6D"/>
    <w:rsid w:val="00D626EB"/>
    <w:rsid w:val="00D6312D"/>
    <w:rsid w:val="00D633DB"/>
    <w:rsid w:val="00D63790"/>
    <w:rsid w:val="00D63BA5"/>
    <w:rsid w:val="00D63CF1"/>
    <w:rsid w:val="00D64F4E"/>
    <w:rsid w:val="00D656ED"/>
    <w:rsid w:val="00D67E62"/>
    <w:rsid w:val="00D705A1"/>
    <w:rsid w:val="00D70964"/>
    <w:rsid w:val="00D70B5B"/>
    <w:rsid w:val="00D71D5C"/>
    <w:rsid w:val="00D73A0F"/>
    <w:rsid w:val="00D73AAE"/>
    <w:rsid w:val="00D76C4D"/>
    <w:rsid w:val="00D76F73"/>
    <w:rsid w:val="00D77310"/>
    <w:rsid w:val="00D807C8"/>
    <w:rsid w:val="00D80DA4"/>
    <w:rsid w:val="00D81195"/>
    <w:rsid w:val="00D81E3C"/>
    <w:rsid w:val="00D81FDD"/>
    <w:rsid w:val="00D821C2"/>
    <w:rsid w:val="00D83AA8"/>
    <w:rsid w:val="00D83C1B"/>
    <w:rsid w:val="00D83E47"/>
    <w:rsid w:val="00D84334"/>
    <w:rsid w:val="00D85244"/>
    <w:rsid w:val="00D85C2C"/>
    <w:rsid w:val="00D87521"/>
    <w:rsid w:val="00D903D3"/>
    <w:rsid w:val="00D90495"/>
    <w:rsid w:val="00D92117"/>
    <w:rsid w:val="00D94579"/>
    <w:rsid w:val="00D9539E"/>
    <w:rsid w:val="00D9595A"/>
    <w:rsid w:val="00D95F52"/>
    <w:rsid w:val="00D9696A"/>
    <w:rsid w:val="00D96B62"/>
    <w:rsid w:val="00D976DB"/>
    <w:rsid w:val="00DA161C"/>
    <w:rsid w:val="00DA21F7"/>
    <w:rsid w:val="00DA2749"/>
    <w:rsid w:val="00DA2968"/>
    <w:rsid w:val="00DA2AEB"/>
    <w:rsid w:val="00DA3A22"/>
    <w:rsid w:val="00DA403F"/>
    <w:rsid w:val="00DA4D2B"/>
    <w:rsid w:val="00DA5BB6"/>
    <w:rsid w:val="00DA6837"/>
    <w:rsid w:val="00DA6ABD"/>
    <w:rsid w:val="00DB0431"/>
    <w:rsid w:val="00DB25BB"/>
    <w:rsid w:val="00DB2828"/>
    <w:rsid w:val="00DB338A"/>
    <w:rsid w:val="00DB39B2"/>
    <w:rsid w:val="00DB3E4D"/>
    <w:rsid w:val="00DB5C05"/>
    <w:rsid w:val="00DB5ECA"/>
    <w:rsid w:val="00DB6023"/>
    <w:rsid w:val="00DB79ED"/>
    <w:rsid w:val="00DB7BC0"/>
    <w:rsid w:val="00DB7DBF"/>
    <w:rsid w:val="00DC1BC3"/>
    <w:rsid w:val="00DC2568"/>
    <w:rsid w:val="00DC2C9E"/>
    <w:rsid w:val="00DC2E3E"/>
    <w:rsid w:val="00DC58B4"/>
    <w:rsid w:val="00DC71A1"/>
    <w:rsid w:val="00DC771D"/>
    <w:rsid w:val="00DD1928"/>
    <w:rsid w:val="00DD1DF2"/>
    <w:rsid w:val="00DD2995"/>
    <w:rsid w:val="00DD2BB7"/>
    <w:rsid w:val="00DD2FE6"/>
    <w:rsid w:val="00DD4061"/>
    <w:rsid w:val="00DD497C"/>
    <w:rsid w:val="00DD559B"/>
    <w:rsid w:val="00DD655F"/>
    <w:rsid w:val="00DD72B9"/>
    <w:rsid w:val="00DE04E6"/>
    <w:rsid w:val="00DE073F"/>
    <w:rsid w:val="00DE09F6"/>
    <w:rsid w:val="00DE143F"/>
    <w:rsid w:val="00DE1DC3"/>
    <w:rsid w:val="00DE23C0"/>
    <w:rsid w:val="00DE2CCC"/>
    <w:rsid w:val="00DE3786"/>
    <w:rsid w:val="00DE551B"/>
    <w:rsid w:val="00DE5829"/>
    <w:rsid w:val="00DE5AA6"/>
    <w:rsid w:val="00DE6927"/>
    <w:rsid w:val="00DE7144"/>
    <w:rsid w:val="00DF0223"/>
    <w:rsid w:val="00DF12FB"/>
    <w:rsid w:val="00DF238A"/>
    <w:rsid w:val="00DF2AD1"/>
    <w:rsid w:val="00DF2E19"/>
    <w:rsid w:val="00DF2E45"/>
    <w:rsid w:val="00DF34D6"/>
    <w:rsid w:val="00DF3E44"/>
    <w:rsid w:val="00DF53C3"/>
    <w:rsid w:val="00DF53D6"/>
    <w:rsid w:val="00DF72C0"/>
    <w:rsid w:val="00E006D0"/>
    <w:rsid w:val="00E00F6D"/>
    <w:rsid w:val="00E01356"/>
    <w:rsid w:val="00E01DA9"/>
    <w:rsid w:val="00E027F8"/>
    <w:rsid w:val="00E029DD"/>
    <w:rsid w:val="00E02D6D"/>
    <w:rsid w:val="00E02F42"/>
    <w:rsid w:val="00E032FB"/>
    <w:rsid w:val="00E04608"/>
    <w:rsid w:val="00E06A69"/>
    <w:rsid w:val="00E0720C"/>
    <w:rsid w:val="00E07E55"/>
    <w:rsid w:val="00E12D2A"/>
    <w:rsid w:val="00E13173"/>
    <w:rsid w:val="00E13AB6"/>
    <w:rsid w:val="00E13CB7"/>
    <w:rsid w:val="00E143B2"/>
    <w:rsid w:val="00E14829"/>
    <w:rsid w:val="00E15E1B"/>
    <w:rsid w:val="00E1713B"/>
    <w:rsid w:val="00E20539"/>
    <w:rsid w:val="00E22D02"/>
    <w:rsid w:val="00E239FF"/>
    <w:rsid w:val="00E2430A"/>
    <w:rsid w:val="00E2434B"/>
    <w:rsid w:val="00E2455C"/>
    <w:rsid w:val="00E24EA1"/>
    <w:rsid w:val="00E25D46"/>
    <w:rsid w:val="00E260AF"/>
    <w:rsid w:val="00E26830"/>
    <w:rsid w:val="00E2683D"/>
    <w:rsid w:val="00E30091"/>
    <w:rsid w:val="00E339EF"/>
    <w:rsid w:val="00E33CCE"/>
    <w:rsid w:val="00E342C7"/>
    <w:rsid w:val="00E35345"/>
    <w:rsid w:val="00E3559A"/>
    <w:rsid w:val="00E3559C"/>
    <w:rsid w:val="00E36614"/>
    <w:rsid w:val="00E36F8A"/>
    <w:rsid w:val="00E3763D"/>
    <w:rsid w:val="00E3765C"/>
    <w:rsid w:val="00E40B8D"/>
    <w:rsid w:val="00E41D76"/>
    <w:rsid w:val="00E42070"/>
    <w:rsid w:val="00E423B6"/>
    <w:rsid w:val="00E4280D"/>
    <w:rsid w:val="00E42B4D"/>
    <w:rsid w:val="00E43225"/>
    <w:rsid w:val="00E43467"/>
    <w:rsid w:val="00E436B9"/>
    <w:rsid w:val="00E4417F"/>
    <w:rsid w:val="00E44199"/>
    <w:rsid w:val="00E46D3F"/>
    <w:rsid w:val="00E47CCC"/>
    <w:rsid w:val="00E47EF3"/>
    <w:rsid w:val="00E51320"/>
    <w:rsid w:val="00E54EBE"/>
    <w:rsid w:val="00E57386"/>
    <w:rsid w:val="00E6070E"/>
    <w:rsid w:val="00E60813"/>
    <w:rsid w:val="00E60F5A"/>
    <w:rsid w:val="00E61F9D"/>
    <w:rsid w:val="00E62F41"/>
    <w:rsid w:val="00E64FE6"/>
    <w:rsid w:val="00E65155"/>
    <w:rsid w:val="00E65A64"/>
    <w:rsid w:val="00E65D0B"/>
    <w:rsid w:val="00E65E41"/>
    <w:rsid w:val="00E667F8"/>
    <w:rsid w:val="00E671EC"/>
    <w:rsid w:val="00E672E8"/>
    <w:rsid w:val="00E703AD"/>
    <w:rsid w:val="00E7192D"/>
    <w:rsid w:val="00E71E8E"/>
    <w:rsid w:val="00E7247E"/>
    <w:rsid w:val="00E72D59"/>
    <w:rsid w:val="00E7332E"/>
    <w:rsid w:val="00E73962"/>
    <w:rsid w:val="00E77932"/>
    <w:rsid w:val="00E779FD"/>
    <w:rsid w:val="00E77D4E"/>
    <w:rsid w:val="00E80395"/>
    <w:rsid w:val="00E80445"/>
    <w:rsid w:val="00E80936"/>
    <w:rsid w:val="00E80F23"/>
    <w:rsid w:val="00E81122"/>
    <w:rsid w:val="00E8125A"/>
    <w:rsid w:val="00E817A2"/>
    <w:rsid w:val="00E8237A"/>
    <w:rsid w:val="00E82455"/>
    <w:rsid w:val="00E826E5"/>
    <w:rsid w:val="00E83AB1"/>
    <w:rsid w:val="00E84126"/>
    <w:rsid w:val="00E85B55"/>
    <w:rsid w:val="00E869CB"/>
    <w:rsid w:val="00E87DFE"/>
    <w:rsid w:val="00E90827"/>
    <w:rsid w:val="00E915E7"/>
    <w:rsid w:val="00E91CF3"/>
    <w:rsid w:val="00E93460"/>
    <w:rsid w:val="00E95AD8"/>
    <w:rsid w:val="00E95CED"/>
    <w:rsid w:val="00E95FE3"/>
    <w:rsid w:val="00EA0905"/>
    <w:rsid w:val="00EA28A5"/>
    <w:rsid w:val="00EA2980"/>
    <w:rsid w:val="00EA33BD"/>
    <w:rsid w:val="00EA37EE"/>
    <w:rsid w:val="00EA3860"/>
    <w:rsid w:val="00EA3B2F"/>
    <w:rsid w:val="00EA4137"/>
    <w:rsid w:val="00EA482F"/>
    <w:rsid w:val="00EA507F"/>
    <w:rsid w:val="00EA58B7"/>
    <w:rsid w:val="00EA63A5"/>
    <w:rsid w:val="00EA76A5"/>
    <w:rsid w:val="00EB12A4"/>
    <w:rsid w:val="00EB261B"/>
    <w:rsid w:val="00EB6661"/>
    <w:rsid w:val="00EB73FD"/>
    <w:rsid w:val="00EB7592"/>
    <w:rsid w:val="00EB791F"/>
    <w:rsid w:val="00EB7F07"/>
    <w:rsid w:val="00EC0055"/>
    <w:rsid w:val="00EC3544"/>
    <w:rsid w:val="00EC4D16"/>
    <w:rsid w:val="00EC585F"/>
    <w:rsid w:val="00EC594C"/>
    <w:rsid w:val="00EC6861"/>
    <w:rsid w:val="00EC6E23"/>
    <w:rsid w:val="00ED026A"/>
    <w:rsid w:val="00ED05F3"/>
    <w:rsid w:val="00ED160E"/>
    <w:rsid w:val="00ED1889"/>
    <w:rsid w:val="00ED2C89"/>
    <w:rsid w:val="00ED4A2A"/>
    <w:rsid w:val="00ED4D94"/>
    <w:rsid w:val="00ED5162"/>
    <w:rsid w:val="00ED5690"/>
    <w:rsid w:val="00ED5771"/>
    <w:rsid w:val="00ED589A"/>
    <w:rsid w:val="00ED5E9D"/>
    <w:rsid w:val="00EE13CD"/>
    <w:rsid w:val="00EE1DB8"/>
    <w:rsid w:val="00EE1DF1"/>
    <w:rsid w:val="00EE1F74"/>
    <w:rsid w:val="00EE2DBE"/>
    <w:rsid w:val="00EE3BF1"/>
    <w:rsid w:val="00EE413A"/>
    <w:rsid w:val="00EE4D6A"/>
    <w:rsid w:val="00EE73F9"/>
    <w:rsid w:val="00EE74AD"/>
    <w:rsid w:val="00EF192E"/>
    <w:rsid w:val="00EF2D99"/>
    <w:rsid w:val="00EF42B8"/>
    <w:rsid w:val="00EF45D6"/>
    <w:rsid w:val="00EF472F"/>
    <w:rsid w:val="00EF4910"/>
    <w:rsid w:val="00EF5068"/>
    <w:rsid w:val="00EF525D"/>
    <w:rsid w:val="00EF6AC4"/>
    <w:rsid w:val="00F00208"/>
    <w:rsid w:val="00F03D70"/>
    <w:rsid w:val="00F03E7B"/>
    <w:rsid w:val="00F05FC8"/>
    <w:rsid w:val="00F06BD6"/>
    <w:rsid w:val="00F06FC3"/>
    <w:rsid w:val="00F0778B"/>
    <w:rsid w:val="00F07AA9"/>
    <w:rsid w:val="00F11803"/>
    <w:rsid w:val="00F11A5F"/>
    <w:rsid w:val="00F12450"/>
    <w:rsid w:val="00F124BE"/>
    <w:rsid w:val="00F14626"/>
    <w:rsid w:val="00F15F76"/>
    <w:rsid w:val="00F2144E"/>
    <w:rsid w:val="00F21621"/>
    <w:rsid w:val="00F2187C"/>
    <w:rsid w:val="00F219C9"/>
    <w:rsid w:val="00F2228A"/>
    <w:rsid w:val="00F22670"/>
    <w:rsid w:val="00F22831"/>
    <w:rsid w:val="00F234EE"/>
    <w:rsid w:val="00F236E5"/>
    <w:rsid w:val="00F243D7"/>
    <w:rsid w:val="00F25305"/>
    <w:rsid w:val="00F258E5"/>
    <w:rsid w:val="00F25F16"/>
    <w:rsid w:val="00F26649"/>
    <w:rsid w:val="00F267E8"/>
    <w:rsid w:val="00F26F78"/>
    <w:rsid w:val="00F27140"/>
    <w:rsid w:val="00F27146"/>
    <w:rsid w:val="00F274CF"/>
    <w:rsid w:val="00F27DF7"/>
    <w:rsid w:val="00F305B1"/>
    <w:rsid w:val="00F3143F"/>
    <w:rsid w:val="00F32E72"/>
    <w:rsid w:val="00F33A10"/>
    <w:rsid w:val="00F33D01"/>
    <w:rsid w:val="00F34D6D"/>
    <w:rsid w:val="00F35AF9"/>
    <w:rsid w:val="00F366BD"/>
    <w:rsid w:val="00F37A44"/>
    <w:rsid w:val="00F37A7E"/>
    <w:rsid w:val="00F4065D"/>
    <w:rsid w:val="00F42D01"/>
    <w:rsid w:val="00F4370C"/>
    <w:rsid w:val="00F43AAC"/>
    <w:rsid w:val="00F44AA0"/>
    <w:rsid w:val="00F45810"/>
    <w:rsid w:val="00F466F7"/>
    <w:rsid w:val="00F5064E"/>
    <w:rsid w:val="00F50DAC"/>
    <w:rsid w:val="00F51765"/>
    <w:rsid w:val="00F5176F"/>
    <w:rsid w:val="00F52C68"/>
    <w:rsid w:val="00F5350B"/>
    <w:rsid w:val="00F545A0"/>
    <w:rsid w:val="00F55046"/>
    <w:rsid w:val="00F55436"/>
    <w:rsid w:val="00F55FE0"/>
    <w:rsid w:val="00F578C4"/>
    <w:rsid w:val="00F57D57"/>
    <w:rsid w:val="00F57F84"/>
    <w:rsid w:val="00F605BE"/>
    <w:rsid w:val="00F60868"/>
    <w:rsid w:val="00F60D41"/>
    <w:rsid w:val="00F61B4B"/>
    <w:rsid w:val="00F624E9"/>
    <w:rsid w:val="00F62D26"/>
    <w:rsid w:val="00F637EF"/>
    <w:rsid w:val="00F638E8"/>
    <w:rsid w:val="00F64BBC"/>
    <w:rsid w:val="00F64E7D"/>
    <w:rsid w:val="00F6507D"/>
    <w:rsid w:val="00F65C07"/>
    <w:rsid w:val="00F65CB8"/>
    <w:rsid w:val="00F6716C"/>
    <w:rsid w:val="00F70734"/>
    <w:rsid w:val="00F71830"/>
    <w:rsid w:val="00F72D0E"/>
    <w:rsid w:val="00F735F7"/>
    <w:rsid w:val="00F73687"/>
    <w:rsid w:val="00F75146"/>
    <w:rsid w:val="00F7595C"/>
    <w:rsid w:val="00F769BD"/>
    <w:rsid w:val="00F76C15"/>
    <w:rsid w:val="00F76CBF"/>
    <w:rsid w:val="00F76D32"/>
    <w:rsid w:val="00F77AAC"/>
    <w:rsid w:val="00F80317"/>
    <w:rsid w:val="00F80748"/>
    <w:rsid w:val="00F80B28"/>
    <w:rsid w:val="00F80CAA"/>
    <w:rsid w:val="00F81C6A"/>
    <w:rsid w:val="00F82115"/>
    <w:rsid w:val="00F83852"/>
    <w:rsid w:val="00F8387D"/>
    <w:rsid w:val="00F8498A"/>
    <w:rsid w:val="00F851B9"/>
    <w:rsid w:val="00F86AA4"/>
    <w:rsid w:val="00F87C7C"/>
    <w:rsid w:val="00F9026E"/>
    <w:rsid w:val="00F9044A"/>
    <w:rsid w:val="00F90536"/>
    <w:rsid w:val="00F90649"/>
    <w:rsid w:val="00F90C34"/>
    <w:rsid w:val="00F9100C"/>
    <w:rsid w:val="00F96DE6"/>
    <w:rsid w:val="00F974BE"/>
    <w:rsid w:val="00F978F8"/>
    <w:rsid w:val="00FA018F"/>
    <w:rsid w:val="00FA05E3"/>
    <w:rsid w:val="00FA0A9C"/>
    <w:rsid w:val="00FA1CCA"/>
    <w:rsid w:val="00FA2EBD"/>
    <w:rsid w:val="00FA3E63"/>
    <w:rsid w:val="00FA4CDD"/>
    <w:rsid w:val="00FA5898"/>
    <w:rsid w:val="00FA6E87"/>
    <w:rsid w:val="00FB00D6"/>
    <w:rsid w:val="00FB0389"/>
    <w:rsid w:val="00FB0C68"/>
    <w:rsid w:val="00FB2D7A"/>
    <w:rsid w:val="00FB44C5"/>
    <w:rsid w:val="00FB50C5"/>
    <w:rsid w:val="00FB53CA"/>
    <w:rsid w:val="00FB5C8F"/>
    <w:rsid w:val="00FB5CD0"/>
    <w:rsid w:val="00FB6FF4"/>
    <w:rsid w:val="00FB7262"/>
    <w:rsid w:val="00FB73E9"/>
    <w:rsid w:val="00FB77DF"/>
    <w:rsid w:val="00FC027B"/>
    <w:rsid w:val="00FC09EF"/>
    <w:rsid w:val="00FC0E84"/>
    <w:rsid w:val="00FC1122"/>
    <w:rsid w:val="00FC39FB"/>
    <w:rsid w:val="00FC4910"/>
    <w:rsid w:val="00FC6A1D"/>
    <w:rsid w:val="00FC6C81"/>
    <w:rsid w:val="00FC7475"/>
    <w:rsid w:val="00FC7ADA"/>
    <w:rsid w:val="00FD08BD"/>
    <w:rsid w:val="00FD2215"/>
    <w:rsid w:val="00FD266C"/>
    <w:rsid w:val="00FD52CA"/>
    <w:rsid w:val="00FD5469"/>
    <w:rsid w:val="00FD7A37"/>
    <w:rsid w:val="00FD7CBB"/>
    <w:rsid w:val="00FE1787"/>
    <w:rsid w:val="00FE1975"/>
    <w:rsid w:val="00FE1AB4"/>
    <w:rsid w:val="00FE1DA8"/>
    <w:rsid w:val="00FE2B83"/>
    <w:rsid w:val="00FE2F93"/>
    <w:rsid w:val="00FE4193"/>
    <w:rsid w:val="00FE487E"/>
    <w:rsid w:val="00FE59E4"/>
    <w:rsid w:val="00FE5F22"/>
    <w:rsid w:val="00FE608D"/>
    <w:rsid w:val="00FE6357"/>
    <w:rsid w:val="00FE6668"/>
    <w:rsid w:val="00FE677A"/>
    <w:rsid w:val="00FE72FE"/>
    <w:rsid w:val="00FF0B54"/>
    <w:rsid w:val="00FF137D"/>
    <w:rsid w:val="00FF1904"/>
    <w:rsid w:val="00FF1ECB"/>
    <w:rsid w:val="00FF32FC"/>
    <w:rsid w:val="00FF345D"/>
    <w:rsid w:val="00FF639B"/>
    <w:rsid w:val="00FF6F5D"/>
    <w:rsid w:val="00FF727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ECF2624"/>
  <w15:chartTrackingRefBased/>
  <w15:docId w15:val="{3DB2E443-D6F0-49B5-83AF-4639646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 webb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CD5333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Rubrik3">
    <w:name w:val="heading 3"/>
    <w:basedOn w:val="Normal"/>
    <w:next w:val="Normal"/>
    <w:link w:val="Rubrik3Char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pPr>
      <w:numPr>
        <w:ilvl w:val="6"/>
        <w:numId w:val="10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1"/>
      </w:numPr>
    </w:pPr>
  </w:style>
  <w:style w:type="paragraph" w:styleId="Brdtextmedindrag">
    <w:name w:val="Body Text Indent"/>
    <w:basedOn w:val="Normal"/>
    <w:link w:val="BrdtextmedindragChar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semiHidden/>
    <w:pPr>
      <w:ind w:firstLine="210"/>
    </w:pPr>
  </w:style>
  <w:style w:type="paragraph" w:styleId="Sidhuvud">
    <w:name w:val="header"/>
    <w:basedOn w:val="Normal"/>
    <w:link w:val="SidhuvudChar"/>
    <w:uiPriority w:val="99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link w:val="SidfotChar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rsid w:val="00B3401E"/>
    <w:pPr>
      <w:widowControl w:val="0"/>
      <w:tabs>
        <w:tab w:val="right" w:leader="dot" w:pos="6691"/>
      </w:tabs>
      <w:ind w:right="284"/>
    </w:pPr>
    <w:rPr>
      <w:rFonts w:ascii="Verdana" w:hAnsi="Verdana"/>
      <w:noProof/>
      <w:color w:val="000000"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2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link w:val="BrdtextChar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styleId="Punktlista">
    <w:name w:val="List Bullet"/>
    <w:basedOn w:val="ANormal"/>
    <w:autoRedefine/>
    <w:semiHidden/>
    <w:pPr>
      <w:numPr>
        <w:numId w:val="14"/>
      </w:numPr>
      <w:tabs>
        <w:tab w:val="clear" w:pos="283"/>
        <w:tab w:val="left" w:pos="851"/>
      </w:tabs>
      <w:ind w:left="0" w:firstLine="0"/>
    </w:pPr>
  </w:style>
  <w:style w:type="paragraph" w:customStyle="1" w:styleId="rubrikarende">
    <w:name w:val="rubrik_arende"/>
    <w:basedOn w:val="ANormal"/>
    <w:next w:val="mellanrumplenum"/>
    <w:pPr>
      <w:numPr>
        <w:numId w:val="13"/>
      </w:numPr>
      <w:tabs>
        <w:tab w:val="clear" w:pos="283"/>
      </w:tabs>
      <w:jc w:val="left"/>
    </w:pPr>
    <w:rPr>
      <w:szCs w:val="22"/>
    </w:rPr>
  </w:style>
  <w:style w:type="paragraph" w:customStyle="1" w:styleId="mellanrumplenum">
    <w:name w:val="mellanrum_plenum"/>
    <w:basedOn w:val="ANormal"/>
    <w:next w:val="rubrikarende"/>
    <w:pPr>
      <w:tabs>
        <w:tab w:val="clear" w:pos="283"/>
      </w:tabs>
    </w:pPr>
    <w:rPr>
      <w:szCs w:val="22"/>
    </w:rPr>
  </w:style>
  <w:style w:type="paragraph" w:customStyle="1" w:styleId="rubrikarendefk">
    <w:name w:val="rubrik_arende_fk"/>
    <w:basedOn w:val="rubrikarende"/>
    <w:pPr>
      <w:numPr>
        <w:numId w:val="0"/>
      </w:numPr>
    </w:pPr>
  </w:style>
  <w:style w:type="paragraph" w:customStyle="1" w:styleId="BudgetInkUtg">
    <w:name w:val="BudgetInkUtg"/>
    <w:basedOn w:val="ANormal"/>
    <w:pPr>
      <w:tabs>
        <w:tab w:val="clear" w:pos="283"/>
        <w:tab w:val="left" w:pos="284"/>
      </w:tabs>
      <w:jc w:val="center"/>
    </w:pPr>
    <w:rPr>
      <w:rFonts w:ascii="Arial" w:hAnsi="Arial" w:cs="Arial"/>
      <w:b/>
      <w:bCs/>
      <w:sz w:val="21"/>
      <w:szCs w:val="22"/>
      <w:lang w:val="de-DE"/>
    </w:rPr>
  </w:style>
  <w:style w:type="paragraph" w:customStyle="1" w:styleId="BRubrikA">
    <w:name w:val="B Rubrik A"/>
    <w:basedOn w:val="Normal"/>
    <w:rPr>
      <w:rFonts w:ascii="Arial" w:eastAsia="Arial Unicode MS" w:hAnsi="Arial" w:cs="Arial"/>
      <w:b/>
      <w:sz w:val="17"/>
      <w:szCs w:val="17"/>
    </w:rPr>
  </w:style>
  <w:style w:type="paragraph" w:customStyle="1" w:styleId="BRubrikB">
    <w:name w:val="B Rubrik B"/>
    <w:basedOn w:val="BRubrikA"/>
    <w:rPr>
      <w:b w:val="0"/>
      <w:bCs/>
    </w:rPr>
  </w:style>
  <w:style w:type="paragraph" w:customStyle="1" w:styleId="anormal0">
    <w:name w:val="anormal"/>
    <w:basedOn w:val="Normal"/>
    <w:pPr>
      <w:jc w:val="both"/>
    </w:pPr>
    <w:rPr>
      <w:sz w:val="22"/>
      <w:szCs w:val="22"/>
    </w:rPr>
  </w:style>
  <w:style w:type="paragraph" w:styleId="Brdtext2">
    <w:name w:val="Body Text 2"/>
    <w:basedOn w:val="Normal"/>
    <w:link w:val="Brdtext2Char"/>
    <w:semiHidden/>
    <w:pPr>
      <w:ind w:right="-1233"/>
    </w:pPr>
  </w:style>
  <w:style w:type="paragraph" w:customStyle="1" w:styleId="klam0">
    <w:name w:val="klam"/>
    <w:basedOn w:val="Normal"/>
    <w:pPr>
      <w:ind w:left="851"/>
    </w:pPr>
    <w:rPr>
      <w:rFonts w:eastAsia="Arial Unicode MS"/>
      <w:sz w:val="22"/>
      <w:szCs w:val="22"/>
    </w:rPr>
  </w:style>
  <w:style w:type="paragraph" w:customStyle="1" w:styleId="te">
    <w:name w:val="te"/>
    <w:basedOn w:val="Normal"/>
    <w:pPr>
      <w:spacing w:after="150"/>
    </w:pPr>
    <w:rPr>
      <w:rFonts w:ascii="Arial" w:eastAsia="Arial Unicode MS" w:hAnsi="Arial" w:cs="Arial"/>
    </w:rPr>
  </w:style>
  <w:style w:type="paragraph" w:customStyle="1" w:styleId="henimi">
    <w:name w:val="henimi"/>
    <w:basedOn w:val="Normal"/>
    <w:pPr>
      <w:spacing w:before="200" w:after="200"/>
    </w:pPr>
    <w:rPr>
      <w:rFonts w:ascii="Arial" w:eastAsia="Arial Unicode MS" w:hAnsi="Arial" w:cs="Arial"/>
      <w:b/>
      <w:bCs/>
      <w:color w:val="000000"/>
      <w:sz w:val="43"/>
      <w:szCs w:val="43"/>
    </w:rPr>
  </w:style>
  <w:style w:type="paragraph" w:customStyle="1" w:styleId="anormal00">
    <w:name w:val="anormal0"/>
    <w:basedOn w:val="Normal"/>
    <w:pPr>
      <w:jc w:val="both"/>
    </w:pPr>
    <w:rPr>
      <w:rFonts w:eastAsia="Arial Unicode MS"/>
      <w:sz w:val="22"/>
      <w:szCs w:val="22"/>
    </w:rPr>
  </w:style>
  <w:style w:type="paragraph" w:customStyle="1" w:styleId="klam00">
    <w:name w:val="klam0"/>
    <w:basedOn w:val="Normal"/>
    <w:pPr>
      <w:ind w:left="851"/>
    </w:pPr>
    <w:rPr>
      <w:rFonts w:eastAsia="Arial Unicode MS"/>
      <w:sz w:val="22"/>
      <w:szCs w:val="22"/>
    </w:rPr>
  </w:style>
  <w:style w:type="paragraph" w:customStyle="1" w:styleId="arendeoverrubrik0">
    <w:name w:val="arendeoverrubrik"/>
    <w:basedOn w:val="Normal"/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paragraph" w:styleId="Brdtextmedindrag3">
    <w:name w:val="Body Text Indent 3"/>
    <w:basedOn w:val="Normal"/>
    <w:link w:val="Brdtextmedindrag3Char"/>
    <w:semiHidden/>
    <w:pPr>
      <w:ind w:left="1304" w:firstLine="1"/>
    </w:pPr>
    <w:rPr>
      <w:lang w:val="sv-FI"/>
    </w:rPr>
  </w:style>
  <w:style w:type="paragraph" w:customStyle="1" w:styleId="rubrikb0">
    <w:name w:val="rubrikb"/>
    <w:basedOn w:val="Normal"/>
    <w:pPr>
      <w:keepNext/>
    </w:pPr>
    <w:rPr>
      <w:rFonts w:eastAsia="Arial Unicode MS"/>
      <w:sz w:val="26"/>
      <w:szCs w:val="26"/>
    </w:rPr>
  </w:style>
  <w:style w:type="paragraph" w:customStyle="1" w:styleId="rubrikmellanrum0">
    <w:name w:val="rubrikmellanrum"/>
    <w:basedOn w:val="Normal"/>
    <w:pPr>
      <w:keepNext/>
      <w:jc w:val="both"/>
    </w:pPr>
    <w:rPr>
      <w:rFonts w:eastAsia="Arial Unicode MS"/>
      <w:sz w:val="10"/>
      <w:szCs w:val="10"/>
    </w:rPr>
  </w:style>
  <w:style w:type="character" w:customStyle="1" w:styleId="longtext1">
    <w:name w:val="long_text1"/>
    <w:rPr>
      <w:sz w:val="20"/>
      <w:szCs w:val="20"/>
    </w:rPr>
  </w:style>
  <w:style w:type="paragraph" w:styleId="Brdtext3">
    <w:name w:val="Body Text 3"/>
    <w:basedOn w:val="Normal"/>
    <w:link w:val="Brdtext3Char"/>
    <w:semiHidden/>
    <w:pPr>
      <w:tabs>
        <w:tab w:val="left" w:pos="270"/>
      </w:tabs>
    </w:pPr>
    <w:rPr>
      <w:i/>
      <w:iCs/>
    </w:rPr>
  </w:style>
  <w:style w:type="paragraph" w:customStyle="1" w:styleId="anormal000">
    <w:name w:val="anormal00"/>
    <w:basedOn w:val="Normal"/>
    <w:pPr>
      <w:jc w:val="both"/>
    </w:pPr>
    <w:rPr>
      <w:rFonts w:eastAsia="Arial Unicode MS"/>
      <w:sz w:val="22"/>
      <w:szCs w:val="22"/>
    </w:rPr>
  </w:style>
  <w:style w:type="paragraph" w:customStyle="1" w:styleId="klam000">
    <w:name w:val="klam00"/>
    <w:basedOn w:val="Normal"/>
    <w:pPr>
      <w:ind w:left="851"/>
    </w:pPr>
    <w:rPr>
      <w:sz w:val="22"/>
      <w:szCs w:val="22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link w:val="FotnotstextChar"/>
    <w:semiHidden/>
    <w:rPr>
      <w:sz w:val="20"/>
      <w:szCs w:val="20"/>
    </w:rPr>
  </w:style>
  <w:style w:type="paragraph" w:customStyle="1" w:styleId="anormal1">
    <w:name w:val="anormal1"/>
    <w:basedOn w:val="Normal"/>
    <w:pPr>
      <w:jc w:val="both"/>
    </w:pPr>
    <w:rPr>
      <w:rFonts w:eastAsia="Arial Unicode MS"/>
      <w:sz w:val="22"/>
      <w:szCs w:val="22"/>
    </w:rPr>
  </w:style>
  <w:style w:type="character" w:customStyle="1" w:styleId="a2009xxxingress1">
    <w:name w:val="a2009xxxingress1"/>
    <w:rPr>
      <w:rFonts w:ascii="Verdana" w:hAnsi="Verdana" w:hint="default"/>
      <w:b/>
      <w:bCs/>
      <w:i w:val="0"/>
      <w:iCs w:val="0"/>
      <w:strike w:val="0"/>
      <w:dstrike w:val="0"/>
      <w:color w:val="515151"/>
      <w:spacing w:val="10"/>
      <w:sz w:val="12"/>
      <w:szCs w:val="12"/>
      <w:u w:val="none"/>
      <w:effect w:val="none"/>
    </w:rPr>
  </w:style>
  <w:style w:type="character" w:customStyle="1" w:styleId="a2009xxxbrodtext1">
    <w:name w:val="a2009xxxbrodtext1"/>
    <w:rPr>
      <w:rFonts w:ascii="Verdana" w:hAnsi="Verdana" w:hint="default"/>
      <w:b w:val="0"/>
      <w:bCs w:val="0"/>
      <w:i w:val="0"/>
      <w:iCs w:val="0"/>
      <w:strike w:val="0"/>
      <w:dstrike w:val="0"/>
      <w:color w:val="373737"/>
      <w:sz w:val="12"/>
      <w:szCs w:val="12"/>
      <w:u w:val="none"/>
      <w:effect w:val="none"/>
    </w:rPr>
  </w:style>
  <w:style w:type="character" w:styleId="Stark">
    <w:name w:val="Strong"/>
    <w:uiPriority w:val="22"/>
    <w:qFormat/>
    <w:rPr>
      <w:b/>
      <w:bCs/>
    </w:rPr>
  </w:style>
  <w:style w:type="paragraph" w:customStyle="1" w:styleId="Vnster">
    <w:name w:val="Vänster"/>
    <w:basedOn w:val="Normal"/>
    <w:pPr>
      <w:widowControl w:val="0"/>
      <w:autoSpaceDE w:val="0"/>
      <w:autoSpaceDN w:val="0"/>
      <w:adjustRightInd w:val="0"/>
      <w:ind w:right="3969"/>
    </w:pPr>
  </w:style>
  <w:style w:type="paragraph" w:customStyle="1" w:styleId="stycke1">
    <w:name w:val="stycke1"/>
    <w:next w:val="stycke2"/>
    <w:pPr>
      <w:spacing w:before="80" w:line="312" w:lineRule="auto"/>
      <w:ind w:left="737" w:right="737"/>
    </w:pPr>
    <w:rPr>
      <w:rFonts w:ascii="Georgia" w:hAnsi="Georgia"/>
      <w:szCs w:val="22"/>
      <w:lang w:val="sv-SE" w:eastAsia="sv-SE"/>
    </w:rPr>
  </w:style>
  <w:style w:type="paragraph" w:customStyle="1" w:styleId="stycke2">
    <w:name w:val="stycke2"/>
    <w:basedOn w:val="stycke1"/>
    <w:pPr>
      <w:spacing w:before="0"/>
      <w:ind w:firstLine="227"/>
    </w:pPr>
  </w:style>
  <w:style w:type="paragraph" w:customStyle="1" w:styleId="rubrikd0">
    <w:name w:val="rubrikd"/>
    <w:basedOn w:val="Normal"/>
    <w:pPr>
      <w:keepNext/>
    </w:pPr>
    <w:rPr>
      <w:rFonts w:eastAsia="Arial Unicode MS"/>
      <w:i/>
      <w:iCs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05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05B1"/>
    <w:rPr>
      <w:rFonts w:ascii="Tahoma" w:hAnsi="Tahoma" w:cs="Tahoma"/>
      <w:sz w:val="16"/>
      <w:szCs w:val="16"/>
      <w:lang w:val="sv-SE" w:eastAsia="sv-SE"/>
    </w:rPr>
  </w:style>
  <w:style w:type="character" w:customStyle="1" w:styleId="Rubrik3Char">
    <w:name w:val="Rubrik 3 Char"/>
    <w:link w:val="Rubrik3"/>
    <w:rsid w:val="008516F9"/>
    <w:rPr>
      <w:rFonts w:ascii="Arial" w:hAnsi="Arial" w:cs="Arial"/>
      <w:b/>
      <w:bCs/>
      <w:sz w:val="26"/>
      <w:szCs w:val="26"/>
      <w:lang w:val="sv-SE" w:eastAsia="sv-SE"/>
    </w:rPr>
  </w:style>
  <w:style w:type="paragraph" w:customStyle="1" w:styleId="rubrikhanvisning">
    <w:name w:val="rubrikhanvisning"/>
    <w:basedOn w:val="Rubrik3"/>
    <w:link w:val="rubrikhanvisningChar"/>
    <w:qFormat/>
    <w:rsid w:val="008516F9"/>
    <w:pPr>
      <w:keepNext w:val="0"/>
      <w:keepLines/>
      <w:numPr>
        <w:ilvl w:val="0"/>
        <w:numId w:val="0"/>
      </w:numPr>
      <w:spacing w:before="0" w:after="0"/>
      <w:ind w:left="737" w:right="284"/>
      <w:outlineLvl w:val="3"/>
    </w:pPr>
    <w:rPr>
      <w:b w:val="0"/>
      <w:bCs w:val="0"/>
      <w:sz w:val="20"/>
      <w:szCs w:val="22"/>
    </w:rPr>
  </w:style>
  <w:style w:type="numbering" w:customStyle="1" w:styleId="MallProtokollLista">
    <w:name w:val="Mall Protokoll Lista"/>
    <w:rsid w:val="008516F9"/>
    <w:pPr>
      <w:numPr>
        <w:numId w:val="15"/>
      </w:numPr>
    </w:pPr>
  </w:style>
  <w:style w:type="character" w:customStyle="1" w:styleId="s1">
    <w:name w:val="s1"/>
    <w:rsid w:val="00350B79"/>
  </w:style>
  <w:style w:type="character" w:customStyle="1" w:styleId="apple-converted-space">
    <w:name w:val="apple-converted-space"/>
    <w:rsid w:val="00F64BBC"/>
  </w:style>
  <w:style w:type="paragraph" w:styleId="Numreradlista3">
    <w:name w:val="List Number 3"/>
    <w:basedOn w:val="Normal"/>
    <w:semiHidden/>
    <w:rsid w:val="00AE23C7"/>
    <w:pPr>
      <w:numPr>
        <w:numId w:val="16"/>
      </w:numPr>
    </w:pPr>
    <w:rPr>
      <w:lang w:val="sv-FI"/>
    </w:rPr>
  </w:style>
  <w:style w:type="character" w:customStyle="1" w:styleId="rubrikhanvisningChar">
    <w:name w:val="rubrikhanvisning Char"/>
    <w:link w:val="rubrikhanvisning"/>
    <w:rsid w:val="00AE23C7"/>
    <w:rPr>
      <w:rFonts w:ascii="Arial" w:hAnsi="Arial" w:cs="Arial"/>
      <w:szCs w:val="22"/>
      <w:lang w:val="sv-SE" w:eastAsia="sv-SE"/>
    </w:rPr>
  </w:style>
  <w:style w:type="table" w:styleId="Tabellrutnt">
    <w:name w:val="Table Grid"/>
    <w:basedOn w:val="Normaltabell"/>
    <w:uiPriority w:val="39"/>
    <w:rsid w:val="0056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9C60AC"/>
    <w:pPr>
      <w:spacing w:before="100" w:beforeAutospacing="1" w:after="100" w:afterAutospacing="1"/>
    </w:pPr>
    <w:rPr>
      <w:lang w:val="sv-FI" w:eastAsia="sv-FI"/>
    </w:rPr>
  </w:style>
  <w:style w:type="paragraph" w:customStyle="1" w:styleId="xmsonormal">
    <w:name w:val="x_msonormal"/>
    <w:basedOn w:val="Normal"/>
    <w:rsid w:val="00433537"/>
    <w:pPr>
      <w:spacing w:before="100" w:beforeAutospacing="1" w:after="100" w:afterAutospacing="1"/>
    </w:pPr>
    <w:rPr>
      <w:lang w:val="sv-FI" w:eastAsia="sv-FI"/>
    </w:rPr>
  </w:style>
  <w:style w:type="paragraph" w:styleId="Ingetavstnd">
    <w:name w:val="No Spacing"/>
    <w:basedOn w:val="Normal"/>
    <w:uiPriority w:val="1"/>
    <w:qFormat/>
    <w:rsid w:val="00F466F7"/>
    <w:rPr>
      <w:rFonts w:ascii="Calibri" w:eastAsia="Calibri" w:hAnsi="Calibri" w:cs="Calibri"/>
      <w:sz w:val="22"/>
      <w:szCs w:val="22"/>
      <w:lang w:val="sv-FI" w:eastAsia="sv-FI"/>
    </w:rPr>
  </w:style>
  <w:style w:type="character" w:styleId="Kommentarsreferens">
    <w:name w:val="annotation reference"/>
    <w:uiPriority w:val="99"/>
    <w:semiHidden/>
    <w:unhideWhenUsed/>
    <w:rsid w:val="000924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24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924B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24BE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924B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16A0C"/>
    <w:rPr>
      <w:rFonts w:ascii="Calibri" w:eastAsia="Calibri" w:hAnsi="Calibri"/>
      <w:sz w:val="22"/>
      <w:szCs w:val="21"/>
      <w:lang w:val="sv-FI"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16A0C"/>
    <w:rPr>
      <w:rFonts w:ascii="Calibri" w:eastAsia="Calibri" w:hAnsi="Calibr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681613"/>
    <w:pPr>
      <w:ind w:left="1304"/>
    </w:pPr>
  </w:style>
  <w:style w:type="character" w:customStyle="1" w:styleId="eop">
    <w:name w:val="eop"/>
    <w:basedOn w:val="Standardstycketeckensnitt"/>
    <w:rsid w:val="00F64E7D"/>
  </w:style>
  <w:style w:type="paragraph" w:customStyle="1" w:styleId="xmsolistparagraph">
    <w:name w:val="x_msolistparagraph"/>
    <w:basedOn w:val="Normal"/>
    <w:rsid w:val="005D35CD"/>
    <w:pPr>
      <w:ind w:left="720"/>
    </w:pPr>
    <w:rPr>
      <w:rFonts w:ascii="Calibri" w:eastAsia="Calibri" w:hAnsi="Calibri" w:cs="Calibri"/>
      <w:sz w:val="22"/>
      <w:szCs w:val="22"/>
      <w:lang w:val="sv-FI" w:eastAsia="sv-FI"/>
    </w:rPr>
  </w:style>
  <w:style w:type="paragraph" w:customStyle="1" w:styleId="xxmsonormal">
    <w:name w:val="x_xmsonormal"/>
    <w:basedOn w:val="Normal"/>
    <w:rsid w:val="005D35CD"/>
    <w:rPr>
      <w:rFonts w:ascii="Calibri" w:eastAsia="Calibri" w:hAnsi="Calibri" w:cs="Calibri"/>
      <w:sz w:val="22"/>
      <w:szCs w:val="22"/>
      <w:lang w:val="sv-FI" w:eastAsia="sv-FI"/>
    </w:rPr>
  </w:style>
  <w:style w:type="paragraph" w:customStyle="1" w:styleId="paragraph">
    <w:name w:val="paragraph"/>
    <w:basedOn w:val="Normal"/>
    <w:rsid w:val="005D35C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v-FI" w:eastAsia="sv-FI"/>
    </w:rPr>
  </w:style>
  <w:style w:type="character" w:customStyle="1" w:styleId="normaltextrun">
    <w:name w:val="normaltextrun"/>
    <w:basedOn w:val="Standardstycketeckensnitt"/>
    <w:rsid w:val="005D35CD"/>
  </w:style>
  <w:style w:type="character" w:customStyle="1" w:styleId="employee-tile">
    <w:name w:val="employee-tile"/>
    <w:basedOn w:val="Standardstycketeckensnitt"/>
    <w:rsid w:val="005D35CD"/>
  </w:style>
  <w:style w:type="paragraph" w:customStyle="1" w:styleId="font8">
    <w:name w:val="font_8"/>
    <w:basedOn w:val="Normal"/>
    <w:rsid w:val="005D35CD"/>
    <w:pPr>
      <w:spacing w:before="100" w:beforeAutospacing="1" w:after="100" w:afterAutospacing="1"/>
    </w:pPr>
    <w:rPr>
      <w:lang w:val="sv-FI" w:eastAsia="sv-FI"/>
    </w:rPr>
  </w:style>
  <w:style w:type="character" w:customStyle="1" w:styleId="timestampcontent">
    <w:name w:val="timestampcontent"/>
    <w:basedOn w:val="Standardstycketeckensnitt"/>
    <w:rsid w:val="005D35CD"/>
  </w:style>
  <w:style w:type="character" w:customStyle="1" w:styleId="Rubrik1Char">
    <w:name w:val="Rubrik 1 Char"/>
    <w:link w:val="Rubrik1"/>
    <w:rsid w:val="00AD15F4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link w:val="Rubrik2"/>
    <w:rsid w:val="00CD5333"/>
    <w:rPr>
      <w:rFonts w:cs="Arial"/>
      <w:b/>
      <w:bCs/>
      <w:iCs/>
      <w:sz w:val="22"/>
      <w:szCs w:val="28"/>
      <w:lang w:val="sv-SE" w:eastAsia="sv-SE"/>
    </w:rPr>
  </w:style>
  <w:style w:type="character" w:customStyle="1" w:styleId="Rubrik4Char">
    <w:name w:val="Rubrik 4 Char"/>
    <w:link w:val="Rubrik4"/>
    <w:rsid w:val="00AD15F4"/>
    <w:rPr>
      <w:b/>
      <w:bCs/>
      <w:sz w:val="28"/>
      <w:szCs w:val="28"/>
      <w:lang w:val="sv-SE" w:eastAsia="sv-SE"/>
    </w:rPr>
  </w:style>
  <w:style w:type="character" w:customStyle="1" w:styleId="Rubrik5Char">
    <w:name w:val="Rubrik 5 Char"/>
    <w:link w:val="Rubrik5"/>
    <w:rsid w:val="00AD15F4"/>
    <w:rPr>
      <w:b/>
      <w:bCs/>
      <w:i/>
      <w:iCs/>
      <w:sz w:val="26"/>
      <w:szCs w:val="26"/>
      <w:lang w:val="sv-SE" w:eastAsia="sv-SE"/>
    </w:rPr>
  </w:style>
  <w:style w:type="character" w:customStyle="1" w:styleId="Rubrik6Char">
    <w:name w:val="Rubrik 6 Char"/>
    <w:link w:val="Rubrik6"/>
    <w:rsid w:val="00AD15F4"/>
    <w:rPr>
      <w:b/>
      <w:bCs/>
      <w:sz w:val="22"/>
      <w:szCs w:val="22"/>
      <w:lang w:val="sv-SE" w:eastAsia="sv-SE"/>
    </w:rPr>
  </w:style>
  <w:style w:type="character" w:customStyle="1" w:styleId="Rubrik7Char">
    <w:name w:val="Rubrik 7 Char"/>
    <w:link w:val="Rubrik7"/>
    <w:rsid w:val="00AD15F4"/>
    <w:rPr>
      <w:sz w:val="24"/>
      <w:szCs w:val="24"/>
      <w:lang w:val="sv-SE" w:eastAsia="sv-SE"/>
    </w:rPr>
  </w:style>
  <w:style w:type="character" w:customStyle="1" w:styleId="Rubrik8Char">
    <w:name w:val="Rubrik 8 Char"/>
    <w:link w:val="Rubrik8"/>
    <w:rsid w:val="00AD15F4"/>
    <w:rPr>
      <w:i/>
      <w:iCs/>
      <w:sz w:val="24"/>
      <w:szCs w:val="24"/>
      <w:lang w:val="sv-SE" w:eastAsia="sv-SE"/>
    </w:rPr>
  </w:style>
  <w:style w:type="character" w:customStyle="1" w:styleId="Rubrik9Char">
    <w:name w:val="Rubrik 9 Char"/>
    <w:link w:val="Rubrik9"/>
    <w:rsid w:val="00AD15F4"/>
    <w:rPr>
      <w:rFonts w:ascii="Arial" w:hAnsi="Arial" w:cs="Arial"/>
      <w:sz w:val="22"/>
      <w:szCs w:val="22"/>
      <w:lang w:val="sv-SE" w:eastAsia="sv-SE"/>
    </w:rPr>
  </w:style>
  <w:style w:type="character" w:customStyle="1" w:styleId="BrdtextmedindragChar">
    <w:name w:val="Brödtext med indrag Char"/>
    <w:link w:val="Brdtextmedindrag"/>
    <w:semiHidden/>
    <w:rsid w:val="00AD15F4"/>
    <w:rPr>
      <w:sz w:val="24"/>
      <w:szCs w:val="24"/>
      <w:lang w:val="sv-SE" w:eastAsia="sv-SE"/>
    </w:rPr>
  </w:style>
  <w:style w:type="character" w:customStyle="1" w:styleId="Brdtextmedfrstaindrag2Char">
    <w:name w:val="Brödtext med första indrag 2 Char"/>
    <w:link w:val="Brdtextmedfrstaindrag2"/>
    <w:semiHidden/>
    <w:rsid w:val="00AD15F4"/>
    <w:rPr>
      <w:sz w:val="24"/>
      <w:szCs w:val="24"/>
      <w:lang w:val="sv-SE" w:eastAsia="sv-SE"/>
    </w:rPr>
  </w:style>
  <w:style w:type="character" w:customStyle="1" w:styleId="SidhuvudChar">
    <w:name w:val="Sidhuvud Char"/>
    <w:link w:val="Sidhuvud"/>
    <w:uiPriority w:val="99"/>
    <w:rsid w:val="00AD15F4"/>
    <w:rPr>
      <w:rFonts w:ascii="Arial" w:hAnsi="Arial" w:cs="Arial"/>
      <w:sz w:val="16"/>
      <w:szCs w:val="24"/>
      <w:lang w:val="sv-SE" w:eastAsia="sv-SE"/>
    </w:rPr>
  </w:style>
  <w:style w:type="character" w:customStyle="1" w:styleId="SidfotChar">
    <w:name w:val="Sidfot Char"/>
    <w:link w:val="Sidfot"/>
    <w:semiHidden/>
    <w:rsid w:val="00AD15F4"/>
    <w:rPr>
      <w:rFonts w:ascii="Verdana" w:hAnsi="Verdana" w:cs="Arial"/>
      <w:sz w:val="14"/>
      <w:szCs w:val="24"/>
      <w:lang w:val="sv-SE" w:eastAsia="sv-SE"/>
    </w:rPr>
  </w:style>
  <w:style w:type="character" w:customStyle="1" w:styleId="BrdtextChar">
    <w:name w:val="Brödtext Char"/>
    <w:link w:val="Brdtext"/>
    <w:semiHidden/>
    <w:rsid w:val="00AD15F4"/>
    <w:rPr>
      <w:sz w:val="24"/>
      <w:szCs w:val="24"/>
      <w:lang w:val="sv-SE" w:eastAsia="sv-SE"/>
    </w:rPr>
  </w:style>
  <w:style w:type="character" w:customStyle="1" w:styleId="Brdtext2Char">
    <w:name w:val="Brödtext 2 Char"/>
    <w:link w:val="Brdtext2"/>
    <w:semiHidden/>
    <w:rsid w:val="00AD15F4"/>
    <w:rPr>
      <w:sz w:val="24"/>
      <w:szCs w:val="24"/>
      <w:lang w:val="sv-SE" w:eastAsia="sv-SE"/>
    </w:rPr>
  </w:style>
  <w:style w:type="character" w:customStyle="1" w:styleId="Brdtextmedindrag3Char">
    <w:name w:val="Brödtext med indrag 3 Char"/>
    <w:link w:val="Brdtextmedindrag3"/>
    <w:semiHidden/>
    <w:rsid w:val="00AD15F4"/>
    <w:rPr>
      <w:sz w:val="24"/>
      <w:szCs w:val="24"/>
      <w:lang w:eastAsia="sv-SE"/>
    </w:rPr>
  </w:style>
  <w:style w:type="character" w:customStyle="1" w:styleId="Brdtext3Char">
    <w:name w:val="Brödtext 3 Char"/>
    <w:link w:val="Brdtext3"/>
    <w:semiHidden/>
    <w:rsid w:val="00AD15F4"/>
    <w:rPr>
      <w:i/>
      <w:iCs/>
      <w:sz w:val="24"/>
      <w:szCs w:val="24"/>
      <w:lang w:val="sv-SE" w:eastAsia="sv-SE"/>
    </w:rPr>
  </w:style>
  <w:style w:type="character" w:customStyle="1" w:styleId="FotnotstextChar">
    <w:name w:val="Fotnotstext Char"/>
    <w:link w:val="Fotnotstext"/>
    <w:semiHidden/>
    <w:rsid w:val="00AD15F4"/>
    <w:rPr>
      <w:lang w:val="sv-SE" w:eastAsia="sv-SE"/>
    </w:rPr>
  </w:style>
  <w:style w:type="character" w:customStyle="1" w:styleId="ANormalChar">
    <w:name w:val="ANormal Char"/>
    <w:link w:val="ANormal"/>
    <w:rsid w:val="00F34D6D"/>
    <w:rPr>
      <w:sz w:val="22"/>
      <w:lang w:val="sv-SE" w:eastAsia="sv-SE"/>
    </w:rPr>
  </w:style>
  <w:style w:type="character" w:customStyle="1" w:styleId="apple-tab-span">
    <w:name w:val="apple-tab-span"/>
    <w:basedOn w:val="Standardstycketeckensnitt"/>
    <w:rsid w:val="003D34AE"/>
  </w:style>
  <w:style w:type="paragraph" w:customStyle="1" w:styleId="xklam">
    <w:name w:val="x_klam"/>
    <w:basedOn w:val="Normal"/>
    <w:rsid w:val="00006EF3"/>
    <w:rPr>
      <w:rFonts w:ascii="Calibri" w:eastAsiaTheme="minorHAnsi" w:hAnsi="Calibri" w:cs="Calibri"/>
      <w:sz w:val="22"/>
      <w:szCs w:val="22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D908-CA2A-4D6F-8256-4866DF14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8334</Characters>
  <Application>Microsoft Office Word</Application>
  <DocSecurity>0</DocSecurity>
  <Lines>69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FNU0420152016</vt:lpstr>
      <vt:lpstr>Finansutskottets betänkande nr 1/2009-2010</vt:lpstr>
    </vt:vector>
  </TitlesOfParts>
  <Company>Ålands lagting</Company>
  <LinksUpToDate>false</LinksUpToDate>
  <CharactersWithSpaces>9409</CharactersWithSpaces>
  <SharedDoc>false</SharedDoc>
  <HLinks>
    <vt:vector size="150" baseType="variant">
      <vt:variant>
        <vt:i4>7471135</vt:i4>
      </vt:variant>
      <vt:variant>
        <vt:i4>150</vt:i4>
      </vt:variant>
      <vt:variant>
        <vt:i4>0</vt:i4>
      </vt:variant>
      <vt:variant>
        <vt:i4>5</vt:i4>
      </vt:variant>
      <vt:variant>
        <vt:lpwstr>mailto:Gitte.Holmstrom@gymnasium.ax</vt:lpwstr>
      </vt:variant>
      <vt:variant>
        <vt:lpwstr/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_Toc58482743</vt:lpwstr>
      </vt:variant>
      <vt:variant>
        <vt:i4>1179703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_Toc58482742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_Toc58482741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_Toc58482740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_Toc58482739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_Toc58482738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_Toc58482737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_Toc58482736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_Toc58482735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_Toc58482734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_Toc58482733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_Toc58482732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_Toc58482731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_Toc58482730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_Toc58482729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_Toc58482728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_Toc58482727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_Toc58482726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_Toc58482725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_Toc58482724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_Toc58482723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_Toc58482722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_Toc58482721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_Toc58482720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FNU0420152016</dc:title>
  <dc:subject/>
  <dc:creator>Administratör</dc:creator>
  <cp:keywords/>
  <cp:lastModifiedBy>Jessica Laaksonen</cp:lastModifiedBy>
  <cp:revision>2</cp:revision>
  <cp:lastPrinted>2024-12-13T08:10:00Z</cp:lastPrinted>
  <dcterms:created xsi:type="dcterms:W3CDTF">2024-12-13T08:42:00Z</dcterms:created>
  <dcterms:modified xsi:type="dcterms:W3CDTF">2024-12-13T08:42:00Z</dcterms:modified>
</cp:coreProperties>
</file>