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5D1DBDF0" w14:textId="77777777" w:rsidTr="47312E3B">
        <w:trPr>
          <w:cantSplit/>
          <w:trHeight w:val="20"/>
        </w:trPr>
        <w:tc>
          <w:tcPr>
            <w:tcW w:w="851" w:type="dxa"/>
            <w:vMerge w:val="restart"/>
          </w:tcPr>
          <w:p w14:paraId="77BA40EA" w14:textId="77777777" w:rsidR="000B3F00" w:rsidRDefault="00CB3110">
            <w:pPr>
              <w:pStyle w:val="xLedtext"/>
              <w:rPr>
                <w:noProof/>
              </w:rPr>
            </w:pPr>
            <w:bookmarkStart w:id="0" w:name="_top"/>
            <w:bookmarkEnd w:id="0"/>
            <w:r>
              <w:rPr>
                <w:noProof/>
                <w:lang w:val="sv-FI" w:eastAsia="sv-FI"/>
              </w:rPr>
              <w:drawing>
                <wp:inline distT="0" distB="0" distL="0" distR="0" wp14:anchorId="79B488B3" wp14:editId="1DED35D6">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3F593A48" w14:textId="77777777" w:rsidR="000B3F00" w:rsidRDefault="00CB3110">
            <w:pPr>
              <w:pStyle w:val="xMellanrum"/>
            </w:pPr>
            <w:r>
              <w:rPr>
                <w:noProof/>
                <w:lang w:val="sv-FI" w:eastAsia="sv-FI"/>
              </w:rPr>
              <w:drawing>
                <wp:inline distT="0" distB="0" distL="0" distR="0" wp14:anchorId="3037217E" wp14:editId="4E0CB4F1">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7FC8A9FE" w14:textId="77777777" w:rsidTr="47312E3B">
        <w:trPr>
          <w:cantSplit/>
          <w:trHeight w:val="299"/>
        </w:trPr>
        <w:tc>
          <w:tcPr>
            <w:tcW w:w="851" w:type="dxa"/>
            <w:vMerge/>
          </w:tcPr>
          <w:p w14:paraId="590C7B99" w14:textId="77777777" w:rsidR="000B3F00" w:rsidRDefault="000B3F00">
            <w:pPr>
              <w:pStyle w:val="xLedtext"/>
            </w:pPr>
          </w:p>
        </w:tc>
        <w:tc>
          <w:tcPr>
            <w:tcW w:w="2850" w:type="dxa"/>
            <w:vAlign w:val="bottom"/>
          </w:tcPr>
          <w:p w14:paraId="4EEE8D80" w14:textId="77777777" w:rsidR="000B3F00" w:rsidRDefault="000B3F00">
            <w:pPr>
              <w:pStyle w:val="xAvsandare1"/>
            </w:pPr>
            <w:r>
              <w:t>Ålands lagting</w:t>
            </w:r>
          </w:p>
        </w:tc>
        <w:tc>
          <w:tcPr>
            <w:tcW w:w="3530" w:type="dxa"/>
            <w:gridSpan w:val="2"/>
            <w:vAlign w:val="bottom"/>
          </w:tcPr>
          <w:p w14:paraId="30B73713" w14:textId="2087E33C" w:rsidR="000B3F00" w:rsidRDefault="00CB3110" w:rsidP="00552E06">
            <w:pPr>
              <w:pStyle w:val="xDokTypNr"/>
            </w:pPr>
            <w:r>
              <w:t xml:space="preserve">BUDGETMOTION nr  </w:t>
            </w:r>
            <w:r w:rsidR="00787621">
              <w:t>18</w:t>
            </w:r>
            <w:r>
              <w:t>/20</w:t>
            </w:r>
            <w:r w:rsidR="00313559">
              <w:t>2</w:t>
            </w:r>
            <w:r w:rsidR="0068440F">
              <w:t>4</w:t>
            </w:r>
            <w:r w:rsidR="47312E3B">
              <w:t>-20</w:t>
            </w:r>
            <w:r>
              <w:t>2</w:t>
            </w:r>
            <w:r w:rsidR="0068440F">
              <w:t>5</w:t>
            </w:r>
          </w:p>
        </w:tc>
      </w:tr>
      <w:tr w:rsidR="000B3F00" w14:paraId="3AE74495" w14:textId="77777777" w:rsidTr="47312E3B">
        <w:trPr>
          <w:cantSplit/>
          <w:trHeight w:val="238"/>
        </w:trPr>
        <w:tc>
          <w:tcPr>
            <w:tcW w:w="851" w:type="dxa"/>
            <w:vMerge/>
          </w:tcPr>
          <w:p w14:paraId="502E6A29" w14:textId="77777777" w:rsidR="000B3F00" w:rsidRDefault="000B3F00">
            <w:pPr>
              <w:pStyle w:val="xLedtext"/>
            </w:pPr>
          </w:p>
        </w:tc>
        <w:tc>
          <w:tcPr>
            <w:tcW w:w="2850" w:type="dxa"/>
            <w:vAlign w:val="bottom"/>
          </w:tcPr>
          <w:p w14:paraId="1FAB8E86" w14:textId="77777777" w:rsidR="000B3F00" w:rsidRDefault="000B3F00">
            <w:pPr>
              <w:pStyle w:val="xLedtext"/>
            </w:pPr>
            <w:r>
              <w:t xml:space="preserve">Lagtingsledamot </w:t>
            </w:r>
          </w:p>
        </w:tc>
        <w:tc>
          <w:tcPr>
            <w:tcW w:w="1204" w:type="dxa"/>
            <w:vAlign w:val="bottom"/>
          </w:tcPr>
          <w:p w14:paraId="1387662D" w14:textId="77777777" w:rsidR="000B3F00" w:rsidRDefault="000B3F00">
            <w:pPr>
              <w:pStyle w:val="xLedtext"/>
            </w:pPr>
            <w:r>
              <w:t>Datum</w:t>
            </w:r>
          </w:p>
        </w:tc>
        <w:tc>
          <w:tcPr>
            <w:tcW w:w="2326" w:type="dxa"/>
            <w:vAlign w:val="bottom"/>
          </w:tcPr>
          <w:p w14:paraId="4C67885D" w14:textId="77777777" w:rsidR="000B3F00" w:rsidRDefault="000B3F00">
            <w:pPr>
              <w:pStyle w:val="xLedtext"/>
            </w:pPr>
          </w:p>
        </w:tc>
      </w:tr>
      <w:tr w:rsidR="000B3F00" w14:paraId="15A68576" w14:textId="77777777" w:rsidTr="47312E3B">
        <w:trPr>
          <w:cantSplit/>
          <w:trHeight w:val="238"/>
        </w:trPr>
        <w:tc>
          <w:tcPr>
            <w:tcW w:w="851" w:type="dxa"/>
            <w:vMerge/>
          </w:tcPr>
          <w:p w14:paraId="553ED814" w14:textId="77777777" w:rsidR="000B3F00" w:rsidRDefault="000B3F00">
            <w:pPr>
              <w:pStyle w:val="xAvsandare2"/>
            </w:pPr>
          </w:p>
        </w:tc>
        <w:tc>
          <w:tcPr>
            <w:tcW w:w="2850" w:type="dxa"/>
            <w:vAlign w:val="center"/>
          </w:tcPr>
          <w:p w14:paraId="66F449D6" w14:textId="77777777" w:rsidR="000B3F00" w:rsidRDefault="001F13E2">
            <w:pPr>
              <w:pStyle w:val="xAvsandare2"/>
            </w:pPr>
            <w:r w:rsidRPr="001F13E2">
              <w:t>Aino Waller</w:t>
            </w:r>
          </w:p>
        </w:tc>
        <w:tc>
          <w:tcPr>
            <w:tcW w:w="1204" w:type="dxa"/>
            <w:vAlign w:val="center"/>
          </w:tcPr>
          <w:p w14:paraId="44C17706" w14:textId="77777777" w:rsidR="000B3F00" w:rsidRDefault="00962677" w:rsidP="0012085E">
            <w:pPr>
              <w:pStyle w:val="xDatum1"/>
            </w:pPr>
            <w:r w:rsidRPr="00962677">
              <w:t>2024-11-11</w:t>
            </w:r>
          </w:p>
        </w:tc>
        <w:tc>
          <w:tcPr>
            <w:tcW w:w="2326" w:type="dxa"/>
            <w:vAlign w:val="center"/>
          </w:tcPr>
          <w:p w14:paraId="4D000AAE" w14:textId="77777777" w:rsidR="000B3F00" w:rsidRDefault="000B3F00">
            <w:pPr>
              <w:pStyle w:val="xBeteckning1"/>
            </w:pPr>
          </w:p>
        </w:tc>
      </w:tr>
      <w:tr w:rsidR="000B3F00" w14:paraId="0E507C05" w14:textId="77777777" w:rsidTr="47312E3B">
        <w:trPr>
          <w:cantSplit/>
          <w:trHeight w:val="238"/>
        </w:trPr>
        <w:tc>
          <w:tcPr>
            <w:tcW w:w="851" w:type="dxa"/>
            <w:vMerge/>
          </w:tcPr>
          <w:p w14:paraId="305AC7F3" w14:textId="77777777" w:rsidR="000B3F00" w:rsidRDefault="000B3F00">
            <w:pPr>
              <w:pStyle w:val="xLedtext"/>
            </w:pPr>
          </w:p>
        </w:tc>
        <w:tc>
          <w:tcPr>
            <w:tcW w:w="2850" w:type="dxa"/>
            <w:vAlign w:val="bottom"/>
          </w:tcPr>
          <w:p w14:paraId="25B58514" w14:textId="77777777" w:rsidR="000B3F00" w:rsidRDefault="000B3F00">
            <w:pPr>
              <w:pStyle w:val="xLedtext"/>
            </w:pPr>
          </w:p>
        </w:tc>
        <w:tc>
          <w:tcPr>
            <w:tcW w:w="1204" w:type="dxa"/>
            <w:vAlign w:val="bottom"/>
          </w:tcPr>
          <w:p w14:paraId="3FBF14E6" w14:textId="77777777" w:rsidR="000B3F00" w:rsidRDefault="000B3F00">
            <w:pPr>
              <w:pStyle w:val="xLedtext"/>
            </w:pPr>
          </w:p>
        </w:tc>
        <w:tc>
          <w:tcPr>
            <w:tcW w:w="2326" w:type="dxa"/>
            <w:vAlign w:val="bottom"/>
          </w:tcPr>
          <w:p w14:paraId="2091A415" w14:textId="77777777" w:rsidR="000B3F00" w:rsidRDefault="000B3F00">
            <w:pPr>
              <w:pStyle w:val="xLedtext"/>
            </w:pPr>
          </w:p>
        </w:tc>
      </w:tr>
      <w:tr w:rsidR="000B3F00" w14:paraId="78C8CD61" w14:textId="77777777" w:rsidTr="47312E3B">
        <w:trPr>
          <w:cantSplit/>
          <w:trHeight w:val="238"/>
        </w:trPr>
        <w:tc>
          <w:tcPr>
            <w:tcW w:w="851" w:type="dxa"/>
            <w:vMerge/>
            <w:tcBorders>
              <w:bottom w:val="single" w:sz="4" w:space="0" w:color="auto"/>
            </w:tcBorders>
          </w:tcPr>
          <w:p w14:paraId="40B27CBF" w14:textId="77777777" w:rsidR="000B3F00" w:rsidRDefault="000B3F00">
            <w:pPr>
              <w:pStyle w:val="xAvsandare3"/>
            </w:pPr>
          </w:p>
        </w:tc>
        <w:tc>
          <w:tcPr>
            <w:tcW w:w="2850" w:type="dxa"/>
            <w:tcBorders>
              <w:bottom w:val="single" w:sz="4" w:space="0" w:color="auto"/>
            </w:tcBorders>
            <w:vAlign w:val="center"/>
          </w:tcPr>
          <w:p w14:paraId="1A687651" w14:textId="77777777" w:rsidR="000B3F00" w:rsidRDefault="000B3F00">
            <w:pPr>
              <w:pStyle w:val="xAvsandare3"/>
            </w:pPr>
          </w:p>
        </w:tc>
        <w:tc>
          <w:tcPr>
            <w:tcW w:w="1204" w:type="dxa"/>
            <w:tcBorders>
              <w:bottom w:val="single" w:sz="4" w:space="0" w:color="auto"/>
            </w:tcBorders>
            <w:vAlign w:val="center"/>
          </w:tcPr>
          <w:p w14:paraId="348FCD7B" w14:textId="77777777" w:rsidR="000B3F00" w:rsidRDefault="000B3F00">
            <w:pPr>
              <w:pStyle w:val="xDatum2"/>
            </w:pPr>
          </w:p>
        </w:tc>
        <w:tc>
          <w:tcPr>
            <w:tcW w:w="2326" w:type="dxa"/>
            <w:tcBorders>
              <w:bottom w:val="single" w:sz="4" w:space="0" w:color="auto"/>
            </w:tcBorders>
            <w:vAlign w:val="center"/>
          </w:tcPr>
          <w:p w14:paraId="0BCAA92D" w14:textId="77777777" w:rsidR="000B3F00" w:rsidRDefault="000B3F00">
            <w:pPr>
              <w:pStyle w:val="xBeteckning2"/>
            </w:pPr>
          </w:p>
        </w:tc>
      </w:tr>
      <w:tr w:rsidR="000B3F00" w14:paraId="53709577" w14:textId="77777777" w:rsidTr="47312E3B">
        <w:trPr>
          <w:cantSplit/>
          <w:trHeight w:val="238"/>
        </w:trPr>
        <w:tc>
          <w:tcPr>
            <w:tcW w:w="851" w:type="dxa"/>
            <w:tcBorders>
              <w:top w:val="single" w:sz="4" w:space="0" w:color="auto"/>
            </w:tcBorders>
            <w:vAlign w:val="bottom"/>
          </w:tcPr>
          <w:p w14:paraId="4A7BFE9E" w14:textId="77777777" w:rsidR="000B3F00" w:rsidRDefault="000B3F00">
            <w:pPr>
              <w:pStyle w:val="xLedtext"/>
            </w:pPr>
          </w:p>
        </w:tc>
        <w:tc>
          <w:tcPr>
            <w:tcW w:w="2850" w:type="dxa"/>
            <w:tcBorders>
              <w:top w:val="single" w:sz="4" w:space="0" w:color="auto"/>
            </w:tcBorders>
            <w:vAlign w:val="bottom"/>
          </w:tcPr>
          <w:p w14:paraId="11E3E152" w14:textId="77777777" w:rsidR="000B3F00" w:rsidRDefault="000B3F00">
            <w:pPr>
              <w:pStyle w:val="xLedtext"/>
            </w:pPr>
          </w:p>
        </w:tc>
        <w:tc>
          <w:tcPr>
            <w:tcW w:w="3530" w:type="dxa"/>
            <w:gridSpan w:val="2"/>
            <w:tcBorders>
              <w:top w:val="single" w:sz="4" w:space="0" w:color="auto"/>
            </w:tcBorders>
            <w:vAlign w:val="bottom"/>
          </w:tcPr>
          <w:p w14:paraId="6E47CC2C" w14:textId="77777777" w:rsidR="000B3F00" w:rsidRDefault="000B3F00">
            <w:pPr>
              <w:pStyle w:val="xLedtext"/>
            </w:pPr>
          </w:p>
        </w:tc>
      </w:tr>
      <w:tr w:rsidR="000B3F00" w14:paraId="1B8A1CCD" w14:textId="77777777" w:rsidTr="47312E3B">
        <w:trPr>
          <w:cantSplit/>
          <w:trHeight w:val="238"/>
        </w:trPr>
        <w:tc>
          <w:tcPr>
            <w:tcW w:w="851" w:type="dxa"/>
          </w:tcPr>
          <w:p w14:paraId="2122DC36" w14:textId="77777777" w:rsidR="000B3F00" w:rsidRDefault="000B3F00">
            <w:pPr>
              <w:pStyle w:val="xCelltext"/>
            </w:pPr>
          </w:p>
        </w:tc>
        <w:tc>
          <w:tcPr>
            <w:tcW w:w="2850" w:type="dxa"/>
            <w:vMerge w:val="restart"/>
          </w:tcPr>
          <w:p w14:paraId="5166BF42" w14:textId="77777777" w:rsidR="000B3F00" w:rsidRDefault="000B3F00">
            <w:pPr>
              <w:pStyle w:val="xMottagare1"/>
            </w:pPr>
            <w:r>
              <w:t>Till Ålands lagting</w:t>
            </w:r>
          </w:p>
        </w:tc>
        <w:tc>
          <w:tcPr>
            <w:tcW w:w="3530" w:type="dxa"/>
            <w:gridSpan w:val="2"/>
            <w:vMerge w:val="restart"/>
          </w:tcPr>
          <w:p w14:paraId="6DC4374B" w14:textId="77777777" w:rsidR="000B3F00" w:rsidRDefault="000B3F00">
            <w:pPr>
              <w:pStyle w:val="xMottagare1"/>
              <w:tabs>
                <w:tab w:val="left" w:pos="2349"/>
              </w:tabs>
            </w:pPr>
          </w:p>
        </w:tc>
      </w:tr>
      <w:tr w:rsidR="000B3F00" w14:paraId="4184DAD5" w14:textId="77777777" w:rsidTr="47312E3B">
        <w:trPr>
          <w:cantSplit/>
          <w:trHeight w:val="238"/>
        </w:trPr>
        <w:tc>
          <w:tcPr>
            <w:tcW w:w="851" w:type="dxa"/>
          </w:tcPr>
          <w:p w14:paraId="1C7FB553" w14:textId="77777777" w:rsidR="000B3F00" w:rsidRDefault="000B3F00">
            <w:pPr>
              <w:pStyle w:val="xCelltext"/>
            </w:pPr>
          </w:p>
        </w:tc>
        <w:tc>
          <w:tcPr>
            <w:tcW w:w="2850" w:type="dxa"/>
            <w:vMerge/>
            <w:vAlign w:val="center"/>
          </w:tcPr>
          <w:p w14:paraId="6A5BE440" w14:textId="77777777" w:rsidR="000B3F00" w:rsidRDefault="000B3F00">
            <w:pPr>
              <w:pStyle w:val="xCelltext"/>
            </w:pPr>
          </w:p>
        </w:tc>
        <w:tc>
          <w:tcPr>
            <w:tcW w:w="3530" w:type="dxa"/>
            <w:gridSpan w:val="2"/>
            <w:vMerge/>
            <w:vAlign w:val="center"/>
          </w:tcPr>
          <w:p w14:paraId="625066CE" w14:textId="77777777" w:rsidR="000B3F00" w:rsidRDefault="000B3F00">
            <w:pPr>
              <w:pStyle w:val="xCelltext"/>
            </w:pPr>
          </w:p>
        </w:tc>
      </w:tr>
      <w:tr w:rsidR="000B3F00" w14:paraId="64CC6B32" w14:textId="77777777" w:rsidTr="47312E3B">
        <w:trPr>
          <w:cantSplit/>
          <w:trHeight w:val="238"/>
        </w:trPr>
        <w:tc>
          <w:tcPr>
            <w:tcW w:w="851" w:type="dxa"/>
          </w:tcPr>
          <w:p w14:paraId="20CBE9BC" w14:textId="77777777" w:rsidR="000B3F00" w:rsidRDefault="000B3F00">
            <w:pPr>
              <w:pStyle w:val="xCelltext"/>
            </w:pPr>
          </w:p>
        </w:tc>
        <w:tc>
          <w:tcPr>
            <w:tcW w:w="2850" w:type="dxa"/>
            <w:vMerge/>
            <w:vAlign w:val="center"/>
          </w:tcPr>
          <w:p w14:paraId="49D2884B" w14:textId="77777777" w:rsidR="000B3F00" w:rsidRDefault="000B3F00">
            <w:pPr>
              <w:pStyle w:val="xCelltext"/>
            </w:pPr>
          </w:p>
        </w:tc>
        <w:tc>
          <w:tcPr>
            <w:tcW w:w="3530" w:type="dxa"/>
            <w:gridSpan w:val="2"/>
            <w:vMerge/>
            <w:vAlign w:val="center"/>
          </w:tcPr>
          <w:p w14:paraId="2CC38B86" w14:textId="77777777" w:rsidR="000B3F00" w:rsidRDefault="000B3F00">
            <w:pPr>
              <w:pStyle w:val="xCelltext"/>
            </w:pPr>
          </w:p>
        </w:tc>
      </w:tr>
      <w:tr w:rsidR="000B3F00" w14:paraId="48F026D7" w14:textId="77777777" w:rsidTr="47312E3B">
        <w:trPr>
          <w:cantSplit/>
          <w:trHeight w:val="238"/>
        </w:trPr>
        <w:tc>
          <w:tcPr>
            <w:tcW w:w="851" w:type="dxa"/>
          </w:tcPr>
          <w:p w14:paraId="11393D00" w14:textId="77777777" w:rsidR="000B3F00" w:rsidRDefault="000B3F00">
            <w:pPr>
              <w:pStyle w:val="xCelltext"/>
            </w:pPr>
          </w:p>
        </w:tc>
        <w:tc>
          <w:tcPr>
            <w:tcW w:w="2850" w:type="dxa"/>
            <w:vMerge/>
            <w:vAlign w:val="center"/>
          </w:tcPr>
          <w:p w14:paraId="5BE5E8B0" w14:textId="77777777" w:rsidR="000B3F00" w:rsidRDefault="000B3F00">
            <w:pPr>
              <w:pStyle w:val="xCelltext"/>
            </w:pPr>
          </w:p>
        </w:tc>
        <w:tc>
          <w:tcPr>
            <w:tcW w:w="3530" w:type="dxa"/>
            <w:gridSpan w:val="2"/>
            <w:vMerge/>
            <w:vAlign w:val="center"/>
          </w:tcPr>
          <w:p w14:paraId="1E1C90EA" w14:textId="77777777" w:rsidR="000B3F00" w:rsidRDefault="000B3F00">
            <w:pPr>
              <w:pStyle w:val="xCelltext"/>
            </w:pPr>
          </w:p>
        </w:tc>
      </w:tr>
      <w:tr w:rsidR="000B3F00" w14:paraId="0A010957" w14:textId="77777777" w:rsidTr="47312E3B">
        <w:trPr>
          <w:cantSplit/>
          <w:trHeight w:val="238"/>
        </w:trPr>
        <w:tc>
          <w:tcPr>
            <w:tcW w:w="851" w:type="dxa"/>
          </w:tcPr>
          <w:p w14:paraId="400EEB09" w14:textId="77777777" w:rsidR="000B3F00" w:rsidRDefault="000B3F00">
            <w:pPr>
              <w:pStyle w:val="xCelltext"/>
            </w:pPr>
          </w:p>
        </w:tc>
        <w:tc>
          <w:tcPr>
            <w:tcW w:w="2850" w:type="dxa"/>
            <w:vMerge/>
            <w:vAlign w:val="center"/>
          </w:tcPr>
          <w:p w14:paraId="175B8573" w14:textId="77777777" w:rsidR="000B3F00" w:rsidRDefault="000B3F00">
            <w:pPr>
              <w:pStyle w:val="xCelltext"/>
            </w:pPr>
          </w:p>
        </w:tc>
        <w:tc>
          <w:tcPr>
            <w:tcW w:w="3530" w:type="dxa"/>
            <w:gridSpan w:val="2"/>
            <w:vMerge/>
            <w:vAlign w:val="center"/>
          </w:tcPr>
          <w:p w14:paraId="2D1B43B4" w14:textId="77777777" w:rsidR="000B3F00" w:rsidRDefault="000B3F00">
            <w:pPr>
              <w:pStyle w:val="xCelltext"/>
            </w:pPr>
          </w:p>
        </w:tc>
      </w:tr>
    </w:tbl>
    <w:p w14:paraId="64D003E1" w14:textId="77777777" w:rsidR="000B3F00" w:rsidRDefault="00B13082">
      <w:pPr>
        <w:pStyle w:val="ANormal"/>
      </w:pPr>
      <w:r>
        <w:rPr>
          <w:rFonts w:ascii="Arial" w:hAnsi="Arial" w:cs="Arial"/>
          <w:b/>
          <w:bCs/>
          <w:sz w:val="26"/>
        </w:rPr>
        <w:t>Skapa incitament för kommunernas hälsofrämjandearbete via ett riktat tilläggsanslag</w:t>
      </w:r>
    </w:p>
    <w:p w14:paraId="1B31AE33" w14:textId="77777777" w:rsidR="000B3F00" w:rsidRDefault="000B3F00">
      <w:pPr>
        <w:pStyle w:val="ANormal"/>
      </w:pPr>
    </w:p>
    <w:p w14:paraId="5BF49DBD" w14:textId="77777777" w:rsidR="006627DE" w:rsidRDefault="00B13082">
      <w:pPr>
        <w:pStyle w:val="ANormal"/>
      </w:pPr>
      <w:r>
        <w:t>Under det kommande året överskrider ÅHS budget hundramiljonsträcket. För att balansera upp kostnaderna som kan förväntas stiga ytterligare under de kommande åren ska regeringen, i linje med den nya folkhälsostrategin, undersöka möjligheterna till ett samlat grepp om folkhälsan genom sektorövergripande samarbete som viktar förebyggande åtgärder.</w:t>
      </w:r>
    </w:p>
    <w:p w14:paraId="525432E0" w14:textId="77777777" w:rsidR="0036432D" w:rsidRDefault="0036432D">
      <w:pPr>
        <w:pStyle w:val="ANormal"/>
      </w:pPr>
    </w:p>
    <w:p w14:paraId="0330A5B4" w14:textId="7608418E" w:rsidR="0036432D" w:rsidRDefault="001F7342">
      <w:pPr>
        <w:pStyle w:val="ANormal"/>
      </w:pPr>
      <w:r>
        <w:t>För att skapa incitament och resurser för kommunerna att proaktivt och systematiskt arbeta för invånarnas välmående kunde landskapsregeringen testa en modell liknande rikets, där hälsofrämjande arbete på kommunnivå styrs av specifika indikatorer framtagna för att räkna ut en koefficient som fungerar som beräkningsgrund för ett kommunalt tilläggsanslag. Systemet skulle underlätta för kommunerna att främja invånarnas välmående, avlasta ÅHS utgifter på sikt samt indirekt stimulera tredje och kultursektorn som aktörer i det välmåendefrämjande arbetet via beställningsverksamhet.</w:t>
      </w:r>
    </w:p>
    <w:p w14:paraId="7C519432" w14:textId="77777777" w:rsidR="0036432D" w:rsidRDefault="0036432D">
      <w:pPr>
        <w:pStyle w:val="ANormal"/>
      </w:pPr>
    </w:p>
    <w:p w14:paraId="60AF5001" w14:textId="77777777" w:rsidR="00514927" w:rsidRDefault="00514927">
      <w:pPr>
        <w:pStyle w:val="ANormal"/>
        <w:rPr>
          <w:b/>
        </w:rPr>
      </w:pPr>
    </w:p>
    <w:p w14:paraId="409D2149" w14:textId="77777777" w:rsidR="00514927" w:rsidRDefault="00514927">
      <w:pPr>
        <w:pStyle w:val="ANormal"/>
        <w:rPr>
          <w:b/>
        </w:rPr>
      </w:pPr>
    </w:p>
    <w:p w14:paraId="6712CF13" w14:textId="77777777" w:rsidR="006627DE" w:rsidRPr="009D5985" w:rsidRDefault="009D5985">
      <w:pPr>
        <w:pStyle w:val="ANormal"/>
        <w:rPr>
          <w:b/>
        </w:rPr>
      </w:pPr>
      <w:r w:rsidRPr="009D5985">
        <w:rPr>
          <w:b/>
        </w:rPr>
        <w:t>FÖRSLAG</w:t>
      </w:r>
    </w:p>
    <w:p w14:paraId="579EF8C6" w14:textId="77777777" w:rsidR="000B3F00" w:rsidRDefault="00BA6D77">
      <w:pPr>
        <w:pStyle w:val="ANormal"/>
      </w:pPr>
      <w:r>
        <w:tab/>
      </w:r>
    </w:p>
    <w:p w14:paraId="08BA9ADA" w14:textId="77777777" w:rsidR="009D5985" w:rsidRDefault="00962677">
      <w:pPr>
        <w:pStyle w:val="Klam"/>
      </w:pPr>
      <w:r>
        <w:rPr>
          <w:b/>
        </w:rPr>
        <w:t xml:space="preserve"> </w:t>
      </w:r>
    </w:p>
    <w:p w14:paraId="79D34547" w14:textId="77777777" w:rsidR="00962677" w:rsidRDefault="00962677" w:rsidP="00962677">
      <w:pPr>
        <w:pStyle w:val="Klam"/>
        <w:rPr>
          <w:bCs/>
        </w:rPr>
      </w:pPr>
    </w:p>
    <w:p w14:paraId="3915BBD1" w14:textId="77777777" w:rsidR="00962677" w:rsidRDefault="00962677" w:rsidP="00962677">
      <w:pPr>
        <w:pStyle w:val="Klam"/>
        <w:rPr>
          <w:bCs/>
        </w:rPr>
      </w:pPr>
    </w:p>
    <w:p w14:paraId="11D300B1" w14:textId="4D8CCEC1" w:rsidR="00962677" w:rsidRDefault="00962677" w:rsidP="00962677">
      <w:pPr>
        <w:pStyle w:val="Klam"/>
      </w:pPr>
      <w:r>
        <w:rPr>
          <w:b/>
        </w:rPr>
        <w:t xml:space="preserve">Moment: </w:t>
      </w:r>
      <w:r w:rsidRPr="00962677">
        <w:t>42000 Övriga hälso- och sjukvårdsuppgifter (RA) (s.7</w:t>
      </w:r>
      <w:r w:rsidR="008D3155">
        <w:t>9</w:t>
      </w:r>
      <w:r w:rsidRPr="00962677">
        <w:t>)</w:t>
      </w:r>
    </w:p>
    <w:p w14:paraId="66CE4FE1" w14:textId="77777777" w:rsidR="00962677" w:rsidRDefault="00962677" w:rsidP="00962677">
      <w:pPr>
        <w:pStyle w:val="Klam"/>
        <w:rPr>
          <w:bCs/>
        </w:rPr>
      </w:pPr>
      <w:r w:rsidRPr="00962677">
        <w:rPr>
          <w:b/>
          <w:bCs/>
        </w:rPr>
        <w:t>Ändring av anslag:</w:t>
      </w:r>
      <w:r w:rsidRPr="00962677">
        <w:rPr>
          <w:bCs/>
        </w:rPr>
        <w:t>-</w:t>
      </w:r>
    </w:p>
    <w:p w14:paraId="13DB52D1" w14:textId="77777777" w:rsidR="00962677" w:rsidRDefault="00962677" w:rsidP="00962677">
      <w:pPr>
        <w:pStyle w:val="Klam"/>
        <w:rPr>
          <w:bCs/>
        </w:rPr>
      </w:pPr>
      <w:r>
        <w:rPr>
          <w:b/>
          <w:bCs/>
        </w:rPr>
        <w:t>Momentmotivering:</w:t>
      </w:r>
      <w:r w:rsidRPr="00962677">
        <w:rPr>
          <w:bCs/>
        </w:rPr>
        <w:t>Under rubriken “Utgifter” I första paragrafen tilläggs som en ny tredje mening följande:</w:t>
      </w:r>
    </w:p>
    <w:p w14:paraId="6004DADD" w14:textId="77777777" w:rsidR="0036432D" w:rsidRDefault="0036432D">
      <w:pPr>
        <w:pStyle w:val="ANormal"/>
      </w:pPr>
    </w:p>
    <w:p w14:paraId="354D404E" w14:textId="77777777" w:rsidR="0036432D" w:rsidRDefault="001F7342">
      <w:pPr>
        <w:pStyle w:val="ANormal"/>
      </w:pPr>
      <w:r>
        <w:t>“Möjligheten att stimulera riktade folkhälsoåtgärder i kommunerna genom att ta fram ett tilläggsanslag för kommunerna som skapar incitament att arbeta systematiskt med välmåendefrämjande nära människornas vardag utreds.”</w:t>
      </w:r>
    </w:p>
    <w:p w14:paraId="6FA8B904" w14:textId="77777777" w:rsidR="0036432D" w:rsidRDefault="0036432D">
      <w:pPr>
        <w:pStyle w:val="ANormal"/>
      </w:pPr>
    </w:p>
    <w:p w14:paraId="36CEAFA3" w14:textId="77777777" w:rsidR="00962677" w:rsidRPr="00962677" w:rsidRDefault="00962677" w:rsidP="00962677">
      <w:pPr>
        <w:pStyle w:val="Klam"/>
        <w:rPr>
          <w:b/>
          <w:bCs/>
        </w:rPr>
      </w:pPr>
    </w:p>
    <w:p w14:paraId="3234CA52" w14:textId="77777777" w:rsidR="000B3F00" w:rsidRDefault="000B3F00">
      <w:pPr>
        <w:pStyle w:val="ANormal"/>
      </w:pPr>
    </w:p>
    <w:p w14:paraId="2E4277EB" w14:textId="77777777" w:rsidR="00CC2901" w:rsidRDefault="00CC2901" w:rsidP="00CC2901">
      <w:pPr>
        <w:pStyle w:val="ANormal"/>
      </w:pPr>
      <w:r>
        <w:t>Mariehamn den 11 november 2024</w:t>
      </w:r>
    </w:p>
    <w:p w14:paraId="46FF3AD4" w14:textId="77777777" w:rsidR="000B3F00" w:rsidRDefault="000B3F00">
      <w:pPr>
        <w:pStyle w:val="ANormal"/>
      </w:pPr>
    </w:p>
    <w:p w14:paraId="4880A34B" w14:textId="77777777" w:rsidR="00CC2901" w:rsidRDefault="00CC2901">
      <w:pPr>
        <w:pStyle w:val="ANormal"/>
      </w:pPr>
    </w:p>
    <w:p w14:paraId="0A054AA4" w14:textId="77777777" w:rsidR="000B3F00" w:rsidRDefault="000B3F00" w:rsidP="006A6188">
      <w:pPr>
        <w:pStyle w:val="ANormal"/>
      </w:pPr>
    </w:p>
    <w:p w14:paraId="080D399E" w14:textId="77777777" w:rsidR="00CC2901" w:rsidRDefault="00CC2901" w:rsidP="006A6188">
      <w:pPr>
        <w:pStyle w:val="ANormal"/>
      </w:pPr>
      <w:r w:rsidRPr="001F13E2">
        <w:t>Aino Waller</w:t>
      </w:r>
    </w:p>
    <w:p w14:paraId="7E68132C" w14:textId="77777777" w:rsidR="00CC2901" w:rsidRDefault="00CC2901" w:rsidP="006A6188">
      <w:pPr>
        <w:pStyle w:val="ANormal"/>
      </w:pP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3C71F" w14:textId="77777777" w:rsidR="00496EE6" w:rsidRDefault="00496EE6">
      <w:r>
        <w:separator/>
      </w:r>
    </w:p>
  </w:endnote>
  <w:endnote w:type="continuationSeparator" w:id="0">
    <w:p w14:paraId="34E70B8E" w14:textId="77777777" w:rsidR="00496EE6" w:rsidRDefault="0049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6693A"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C64AA" w14:textId="77777777" w:rsidR="00496EE6" w:rsidRDefault="00496EE6">
      <w:r>
        <w:separator/>
      </w:r>
    </w:p>
  </w:footnote>
  <w:footnote w:type="continuationSeparator" w:id="0">
    <w:p w14:paraId="6A27C03D" w14:textId="77777777" w:rsidR="00496EE6" w:rsidRDefault="00496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C00EE"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123C8880"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F7036"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1120C3"/>
    <w:rsid w:val="001172B6"/>
    <w:rsid w:val="0012085E"/>
    <w:rsid w:val="001812BD"/>
    <w:rsid w:val="001C3E63"/>
    <w:rsid w:val="001E5E06"/>
    <w:rsid w:val="001F13E2"/>
    <w:rsid w:val="001F7342"/>
    <w:rsid w:val="0028305F"/>
    <w:rsid w:val="002B6A69"/>
    <w:rsid w:val="002C4A5F"/>
    <w:rsid w:val="002E4A7E"/>
    <w:rsid w:val="002E756C"/>
    <w:rsid w:val="002F028C"/>
    <w:rsid w:val="002F50E4"/>
    <w:rsid w:val="003011C1"/>
    <w:rsid w:val="00305447"/>
    <w:rsid w:val="00313559"/>
    <w:rsid w:val="003415D3"/>
    <w:rsid w:val="0036432D"/>
    <w:rsid w:val="0037475F"/>
    <w:rsid w:val="0038300C"/>
    <w:rsid w:val="003A13FF"/>
    <w:rsid w:val="003B56F7"/>
    <w:rsid w:val="00417578"/>
    <w:rsid w:val="00496EE6"/>
    <w:rsid w:val="004A1B4C"/>
    <w:rsid w:val="00514927"/>
    <w:rsid w:val="00552E06"/>
    <w:rsid w:val="005D40EA"/>
    <w:rsid w:val="0062798D"/>
    <w:rsid w:val="00631AE8"/>
    <w:rsid w:val="00633910"/>
    <w:rsid w:val="00656215"/>
    <w:rsid w:val="006627DE"/>
    <w:rsid w:val="0068440F"/>
    <w:rsid w:val="006A6188"/>
    <w:rsid w:val="006C3C1B"/>
    <w:rsid w:val="006E58C9"/>
    <w:rsid w:val="00702EDB"/>
    <w:rsid w:val="00787621"/>
    <w:rsid w:val="007966EF"/>
    <w:rsid w:val="007A0E68"/>
    <w:rsid w:val="007B7E58"/>
    <w:rsid w:val="00854DB2"/>
    <w:rsid w:val="008D3155"/>
    <w:rsid w:val="008D37F7"/>
    <w:rsid w:val="00935A18"/>
    <w:rsid w:val="00962677"/>
    <w:rsid w:val="00986C0D"/>
    <w:rsid w:val="0098790F"/>
    <w:rsid w:val="009D5985"/>
    <w:rsid w:val="00A06E21"/>
    <w:rsid w:val="00A16986"/>
    <w:rsid w:val="00A20B45"/>
    <w:rsid w:val="00A716AD"/>
    <w:rsid w:val="00A8386C"/>
    <w:rsid w:val="00AB47CC"/>
    <w:rsid w:val="00AF1DF4"/>
    <w:rsid w:val="00AF314A"/>
    <w:rsid w:val="00B13082"/>
    <w:rsid w:val="00B44ADC"/>
    <w:rsid w:val="00BA6D77"/>
    <w:rsid w:val="00C249B5"/>
    <w:rsid w:val="00C6238D"/>
    <w:rsid w:val="00CB3110"/>
    <w:rsid w:val="00CC2901"/>
    <w:rsid w:val="00D10E5F"/>
    <w:rsid w:val="00D3286C"/>
    <w:rsid w:val="00D47416"/>
    <w:rsid w:val="00D62A15"/>
    <w:rsid w:val="00D632FD"/>
    <w:rsid w:val="00D761AC"/>
    <w:rsid w:val="00DF3483"/>
    <w:rsid w:val="00DF7016"/>
    <w:rsid w:val="00E100E9"/>
    <w:rsid w:val="00E131E0"/>
    <w:rsid w:val="00E25A9F"/>
    <w:rsid w:val="00E428A5"/>
    <w:rsid w:val="00E94DFE"/>
    <w:rsid w:val="00F027D7"/>
    <w:rsid w:val="00F26A3A"/>
    <w:rsid w:val="00FE451F"/>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D243EB"/>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1448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18/2024-2025</dc:title>
  <dc:creator>Lagtinget</dc:creator>
  <cp:lastModifiedBy>Jessica Laaksonen</cp:lastModifiedBy>
  <cp:revision>2</cp:revision>
  <cp:lastPrinted>2024-11-11T10:53:00Z</cp:lastPrinted>
  <dcterms:created xsi:type="dcterms:W3CDTF">2024-11-12T10:39:00Z</dcterms:created>
  <dcterms:modified xsi:type="dcterms:W3CDTF">2024-11-12T10:39:00Z</dcterms:modified>
</cp:coreProperties>
</file>