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41DA6A7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517C808" w14:textId="75E99719" w:rsidR="002401D0" w:rsidRDefault="00177E24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3882060" wp14:editId="1D56A334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C61DFFB" w14:textId="227D26E9" w:rsidR="002401D0" w:rsidRDefault="00177E24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84EE2A1" wp14:editId="73050426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3BDE3AB7" w14:textId="77777777">
        <w:trPr>
          <w:cantSplit/>
          <w:trHeight w:val="299"/>
        </w:trPr>
        <w:tc>
          <w:tcPr>
            <w:tcW w:w="861" w:type="dxa"/>
            <w:vMerge/>
          </w:tcPr>
          <w:p w14:paraId="733224C0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5B8C053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BB7239D" w14:textId="380CB704" w:rsidR="002401D0" w:rsidRDefault="002401D0" w:rsidP="00B36A8F">
            <w:pPr>
              <w:pStyle w:val="xDokTypNr"/>
            </w:pPr>
            <w:r>
              <w:t xml:space="preserve">BETÄNKANDE nr </w:t>
            </w:r>
            <w:r w:rsidR="00432206">
              <w:t>4</w:t>
            </w:r>
            <w:r>
              <w:t>/20</w:t>
            </w:r>
            <w:r w:rsidR="003D7526">
              <w:t>24</w:t>
            </w:r>
            <w:r w:rsidR="0015337C">
              <w:t>-20</w:t>
            </w:r>
            <w:r w:rsidR="003D7526">
              <w:t>25</w:t>
            </w:r>
          </w:p>
        </w:tc>
      </w:tr>
      <w:tr w:rsidR="002401D0" w14:paraId="7F8016DF" w14:textId="77777777">
        <w:trPr>
          <w:cantSplit/>
          <w:trHeight w:val="238"/>
        </w:trPr>
        <w:tc>
          <w:tcPr>
            <w:tcW w:w="861" w:type="dxa"/>
            <w:vMerge/>
          </w:tcPr>
          <w:p w14:paraId="577F61E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CDC02E8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686143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2681F28" w14:textId="77777777" w:rsidR="002401D0" w:rsidRDefault="002401D0">
            <w:pPr>
              <w:pStyle w:val="xLedtext"/>
            </w:pPr>
          </w:p>
        </w:tc>
      </w:tr>
      <w:tr w:rsidR="002401D0" w14:paraId="318B4BBC" w14:textId="77777777">
        <w:trPr>
          <w:cantSplit/>
          <w:trHeight w:val="238"/>
        </w:trPr>
        <w:tc>
          <w:tcPr>
            <w:tcW w:w="861" w:type="dxa"/>
            <w:vMerge/>
          </w:tcPr>
          <w:p w14:paraId="6FFA64F1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3FF5C2C" w14:textId="3372DBB0" w:rsidR="002401D0" w:rsidRDefault="003D7526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267FF01C" w14:textId="2875D358" w:rsidR="002401D0" w:rsidRDefault="002401D0">
            <w:pPr>
              <w:pStyle w:val="xDatum1"/>
            </w:pPr>
            <w:r>
              <w:t>20</w:t>
            </w:r>
            <w:r w:rsidR="003D7526">
              <w:t>24-11-</w:t>
            </w:r>
            <w:r w:rsidR="00432206">
              <w:t>19</w:t>
            </w:r>
          </w:p>
        </w:tc>
        <w:tc>
          <w:tcPr>
            <w:tcW w:w="2563" w:type="dxa"/>
            <w:vAlign w:val="center"/>
          </w:tcPr>
          <w:p w14:paraId="152B19D9" w14:textId="77777777" w:rsidR="002401D0" w:rsidRDefault="002401D0">
            <w:pPr>
              <w:pStyle w:val="xBeteckning1"/>
            </w:pPr>
          </w:p>
        </w:tc>
      </w:tr>
      <w:tr w:rsidR="002401D0" w14:paraId="32670E1B" w14:textId="77777777">
        <w:trPr>
          <w:cantSplit/>
          <w:trHeight w:val="238"/>
        </w:trPr>
        <w:tc>
          <w:tcPr>
            <w:tcW w:w="861" w:type="dxa"/>
            <w:vMerge/>
          </w:tcPr>
          <w:p w14:paraId="47E54416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171E33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925E1E3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D578A72" w14:textId="77777777" w:rsidR="002401D0" w:rsidRDefault="002401D0">
            <w:pPr>
              <w:pStyle w:val="xLedtext"/>
            </w:pPr>
          </w:p>
        </w:tc>
      </w:tr>
      <w:tr w:rsidR="002401D0" w14:paraId="11D9B01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69501B8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6FB681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1B9315B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8A73645" w14:textId="77777777" w:rsidR="002401D0" w:rsidRDefault="002401D0">
            <w:pPr>
              <w:pStyle w:val="xBeteckning2"/>
            </w:pPr>
          </w:p>
        </w:tc>
      </w:tr>
      <w:tr w:rsidR="002401D0" w14:paraId="422BCD7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746011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3A547F9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6C6C2CB" w14:textId="77777777" w:rsidR="002401D0" w:rsidRDefault="002401D0">
            <w:pPr>
              <w:pStyle w:val="xLedtext"/>
            </w:pPr>
          </w:p>
        </w:tc>
      </w:tr>
      <w:tr w:rsidR="002401D0" w14:paraId="581CB56C" w14:textId="77777777">
        <w:trPr>
          <w:cantSplit/>
          <w:trHeight w:val="238"/>
        </w:trPr>
        <w:tc>
          <w:tcPr>
            <w:tcW w:w="861" w:type="dxa"/>
          </w:tcPr>
          <w:p w14:paraId="2575773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66C3D6C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217D1F0B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557CE25C" w14:textId="77777777">
        <w:trPr>
          <w:cantSplit/>
          <w:trHeight w:val="238"/>
        </w:trPr>
        <w:tc>
          <w:tcPr>
            <w:tcW w:w="861" w:type="dxa"/>
          </w:tcPr>
          <w:p w14:paraId="6068D49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0AF7A78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6FA257C" w14:textId="77777777" w:rsidR="002401D0" w:rsidRDefault="002401D0">
            <w:pPr>
              <w:pStyle w:val="xCelltext"/>
            </w:pPr>
          </w:p>
        </w:tc>
      </w:tr>
      <w:tr w:rsidR="002401D0" w14:paraId="39F72F33" w14:textId="77777777">
        <w:trPr>
          <w:cantSplit/>
          <w:trHeight w:val="238"/>
        </w:trPr>
        <w:tc>
          <w:tcPr>
            <w:tcW w:w="861" w:type="dxa"/>
          </w:tcPr>
          <w:p w14:paraId="3304B4D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69B937F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97649BA" w14:textId="77777777" w:rsidR="002401D0" w:rsidRDefault="002401D0">
            <w:pPr>
              <w:pStyle w:val="xCelltext"/>
            </w:pPr>
          </w:p>
        </w:tc>
      </w:tr>
      <w:tr w:rsidR="002401D0" w14:paraId="055FB985" w14:textId="77777777">
        <w:trPr>
          <w:cantSplit/>
          <w:trHeight w:val="238"/>
        </w:trPr>
        <w:tc>
          <w:tcPr>
            <w:tcW w:w="861" w:type="dxa"/>
          </w:tcPr>
          <w:p w14:paraId="5ADA8E1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D891A8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FCAE27D" w14:textId="77777777" w:rsidR="002401D0" w:rsidRDefault="002401D0">
            <w:pPr>
              <w:pStyle w:val="xCelltext"/>
            </w:pPr>
          </w:p>
        </w:tc>
      </w:tr>
      <w:tr w:rsidR="002401D0" w14:paraId="17086381" w14:textId="77777777">
        <w:trPr>
          <w:cantSplit/>
          <w:trHeight w:val="238"/>
        </w:trPr>
        <w:tc>
          <w:tcPr>
            <w:tcW w:w="861" w:type="dxa"/>
          </w:tcPr>
          <w:p w14:paraId="445CCA3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6C6112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78C93A1" w14:textId="77777777" w:rsidR="002401D0" w:rsidRDefault="002401D0">
            <w:pPr>
              <w:pStyle w:val="xCelltext"/>
            </w:pPr>
          </w:p>
        </w:tc>
      </w:tr>
    </w:tbl>
    <w:p w14:paraId="37DE0170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AE9FAA8" w14:textId="154C27FE" w:rsidR="002401D0" w:rsidRDefault="003D7526">
      <w:pPr>
        <w:pStyle w:val="ArendeOverRubrik"/>
      </w:pPr>
      <w:r>
        <w:t>Lag- och kultur</w:t>
      </w:r>
      <w:r w:rsidR="002401D0">
        <w:t>utskottets betänkande</w:t>
      </w:r>
    </w:p>
    <w:p w14:paraId="144B57F4" w14:textId="77777777" w:rsidR="008D65D2" w:rsidRDefault="008D65D2" w:rsidP="008D65D2">
      <w:pPr>
        <w:pStyle w:val="ArendeUnderRubrik"/>
        <w:numPr>
          <w:ilvl w:val="0"/>
          <w:numId w:val="0"/>
        </w:numPr>
        <w:rPr>
          <w:rFonts w:ascii="Arial" w:hAnsi="Arial"/>
          <w:b/>
          <w:bCs/>
          <w:sz w:val="26"/>
        </w:rPr>
      </w:pPr>
      <w:r w:rsidRPr="008D65D2">
        <w:rPr>
          <w:rFonts w:ascii="Arial" w:hAnsi="Arial"/>
          <w:b/>
          <w:bCs/>
          <w:sz w:val="26"/>
        </w:rPr>
        <w:t>Godkännande och sättande i kraft av ramavtalet om partnerskap och samarbete mellan Europeiska unionen och dess medlemsstater, å ena sidan, och Malaysias regering, å andra sidan</w:t>
      </w:r>
    </w:p>
    <w:p w14:paraId="0614B59E" w14:textId="1DF85D3B" w:rsidR="002401D0" w:rsidRDefault="008D65D2" w:rsidP="008D65D2">
      <w:pPr>
        <w:pStyle w:val="ArendeUnderRubrik"/>
        <w:numPr>
          <w:ilvl w:val="0"/>
          <w:numId w:val="23"/>
        </w:numPr>
      </w:pPr>
      <w:r>
        <w:t>Republikens presidents framställning RP 8/2023-2024</w:t>
      </w:r>
    </w:p>
    <w:p w14:paraId="397E0644" w14:textId="77777777" w:rsidR="008D65D2" w:rsidRDefault="008D65D2" w:rsidP="008D65D2">
      <w:pPr>
        <w:pStyle w:val="ANormal"/>
      </w:pPr>
    </w:p>
    <w:p w14:paraId="32C33DF0" w14:textId="77777777" w:rsidR="008D65D2" w:rsidRDefault="008D65D2" w:rsidP="008D65D2">
      <w:pPr>
        <w:pStyle w:val="Innehll1"/>
      </w:pPr>
      <w:r>
        <w:t>INNEHÅLL</w:t>
      </w:r>
    </w:p>
    <w:p w14:paraId="39713958" w14:textId="3D1C5E09" w:rsidR="000F0EC7" w:rsidRDefault="008D65D2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2320397" w:history="1">
        <w:r w:rsidR="000F0EC7" w:rsidRPr="00757041">
          <w:rPr>
            <w:rStyle w:val="Hyperlnk"/>
          </w:rPr>
          <w:t>Sammanfattning</w:t>
        </w:r>
        <w:r w:rsidR="000F0EC7">
          <w:rPr>
            <w:webHidden/>
          </w:rPr>
          <w:tab/>
        </w:r>
        <w:r w:rsidR="000F0EC7">
          <w:rPr>
            <w:webHidden/>
          </w:rPr>
          <w:fldChar w:fldCharType="begin"/>
        </w:r>
        <w:r w:rsidR="000F0EC7">
          <w:rPr>
            <w:webHidden/>
          </w:rPr>
          <w:instrText xml:space="preserve"> PAGEREF _Toc182320397 \h </w:instrText>
        </w:r>
        <w:r w:rsidR="000F0EC7">
          <w:rPr>
            <w:webHidden/>
          </w:rPr>
        </w:r>
        <w:r w:rsidR="000F0EC7">
          <w:rPr>
            <w:webHidden/>
          </w:rPr>
          <w:fldChar w:fldCharType="separate"/>
        </w:r>
        <w:r w:rsidR="000F0EC7">
          <w:rPr>
            <w:webHidden/>
          </w:rPr>
          <w:t>1</w:t>
        </w:r>
        <w:r w:rsidR="000F0EC7">
          <w:rPr>
            <w:webHidden/>
          </w:rPr>
          <w:fldChar w:fldCharType="end"/>
        </w:r>
      </w:hyperlink>
    </w:p>
    <w:p w14:paraId="47B1B5D1" w14:textId="1C1AA42E" w:rsidR="000F0EC7" w:rsidRDefault="000F0EC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320398" w:history="1">
        <w:r w:rsidRPr="00757041">
          <w:rPr>
            <w:rStyle w:val="Hyperlnk"/>
          </w:rPr>
          <w:t>Republikens presidents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_Toc182320398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798EC65" w14:textId="721E0F15" w:rsidR="000F0EC7" w:rsidRDefault="000F0EC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320399" w:history="1">
        <w:r w:rsidRPr="00757041">
          <w:rPr>
            <w:rStyle w:val="Hyperlnk"/>
          </w:rPr>
          <w:t>Landskapsregeringens yttrande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_Toc182320399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0B18D86" w14:textId="4C5FB64B" w:rsidR="000F0EC7" w:rsidRDefault="000F0EC7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320400" w:history="1">
        <w:r w:rsidRPr="00757041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_Toc182320400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68F1551" w14:textId="10D292B1" w:rsidR="000F0EC7" w:rsidRDefault="000F0EC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320401" w:history="1">
        <w:r w:rsidRPr="00757041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_Toc182320401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A316A6A" w14:textId="10BBEBC6" w:rsidR="000F0EC7" w:rsidRDefault="000F0EC7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320402" w:history="1">
        <w:r w:rsidRPr="00757041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_Toc182320402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74F5845" w14:textId="14CC41DF" w:rsidR="008D65D2" w:rsidRDefault="008D65D2" w:rsidP="008D65D2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9FA3D49" w14:textId="77777777" w:rsidR="008D65D2" w:rsidRDefault="008D65D2" w:rsidP="008D65D2">
      <w:pPr>
        <w:pStyle w:val="ANormal"/>
      </w:pPr>
    </w:p>
    <w:p w14:paraId="400E063E" w14:textId="77777777" w:rsidR="008D65D2" w:rsidRDefault="008D65D2" w:rsidP="008D65D2">
      <w:pPr>
        <w:pStyle w:val="RubrikA"/>
      </w:pPr>
      <w:bookmarkStart w:id="1" w:name="_Toc529800932"/>
      <w:bookmarkStart w:id="2" w:name="_Toc182320397"/>
      <w:r>
        <w:t>Sammanfattning</w:t>
      </w:r>
      <w:bookmarkEnd w:id="1"/>
      <w:bookmarkEnd w:id="2"/>
    </w:p>
    <w:p w14:paraId="75124180" w14:textId="77777777" w:rsidR="008D65D2" w:rsidRDefault="008D65D2" w:rsidP="008D65D2">
      <w:pPr>
        <w:pStyle w:val="Rubrikmellanrum"/>
      </w:pPr>
    </w:p>
    <w:p w14:paraId="5867C88E" w14:textId="77777777" w:rsidR="008D65D2" w:rsidRDefault="008D65D2" w:rsidP="008D65D2">
      <w:pPr>
        <w:pStyle w:val="RubrikB"/>
      </w:pPr>
      <w:bookmarkStart w:id="3" w:name="_Toc529800933"/>
      <w:bookmarkStart w:id="4" w:name="_Toc182320398"/>
      <w:r>
        <w:t>Republikens presidents förslag</w:t>
      </w:r>
      <w:bookmarkEnd w:id="3"/>
      <w:bookmarkEnd w:id="4"/>
    </w:p>
    <w:p w14:paraId="2085CF92" w14:textId="77777777" w:rsidR="008D65D2" w:rsidRDefault="008D65D2" w:rsidP="008D65D2">
      <w:pPr>
        <w:pStyle w:val="Rubrikmellanrum"/>
      </w:pPr>
    </w:p>
    <w:p w14:paraId="4878E1AA" w14:textId="0E8A7473" w:rsidR="008D65D2" w:rsidRDefault="008D65D2" w:rsidP="008D65D2">
      <w:pPr>
        <w:pStyle w:val="ANormal"/>
      </w:pPr>
      <w:r>
        <w:t xml:space="preserve">Republikens president föreslår att </w:t>
      </w:r>
      <w:r w:rsidRPr="00521C1D">
        <w:t>lagting</w:t>
      </w:r>
      <w:r>
        <w:t>et</w:t>
      </w:r>
      <w:r w:rsidRPr="00521C1D">
        <w:t xml:space="preserve"> ger sitt bifall</w:t>
      </w:r>
      <w:r>
        <w:t xml:space="preserve"> </w:t>
      </w:r>
      <w:r>
        <w:rPr>
          <w:spacing w:val="-3"/>
        </w:rPr>
        <w:t xml:space="preserve">till att lagen träder i kraft på Åland till de delar </w:t>
      </w:r>
      <w:r>
        <w:t>ramavtalet faller inom landskapets behörighet.</w:t>
      </w:r>
      <w:r w:rsidR="00872532">
        <w:t xml:space="preserve"> </w:t>
      </w:r>
      <w:r w:rsidR="00872532" w:rsidRPr="00872532">
        <w:t>Avtalet med Malaysia är ett blandat avtal som innehåller både bestämmelser som hör till medlemsstaternas behörighet och bestämmelser som hör till EU:s behörighet. Det är det första bilaterala avtalet mellan EU och Malaysia</w:t>
      </w:r>
      <w:r w:rsidR="000F0EC7">
        <w:t>.</w:t>
      </w:r>
    </w:p>
    <w:p w14:paraId="6076177D" w14:textId="77777777" w:rsidR="008D65D2" w:rsidRDefault="008D65D2" w:rsidP="008D65D2">
      <w:pPr>
        <w:pStyle w:val="ANormal"/>
      </w:pPr>
    </w:p>
    <w:p w14:paraId="2D70035B" w14:textId="77777777" w:rsidR="008D65D2" w:rsidRDefault="008D65D2" w:rsidP="008D65D2">
      <w:pPr>
        <w:pStyle w:val="RubrikB"/>
      </w:pPr>
      <w:bookmarkStart w:id="5" w:name="_Toc182320399"/>
      <w:r>
        <w:t>Landskapsregeringens yttrande</w:t>
      </w:r>
      <w:bookmarkEnd w:id="5"/>
    </w:p>
    <w:p w14:paraId="3D3D97F2" w14:textId="77777777" w:rsidR="008D65D2" w:rsidRPr="005F35EE" w:rsidRDefault="008D65D2" w:rsidP="008D65D2">
      <w:pPr>
        <w:ind w:right="-17" w:firstLine="284"/>
        <w:contextualSpacing/>
        <w:jc w:val="both"/>
      </w:pPr>
    </w:p>
    <w:p w14:paraId="7EFAE93D" w14:textId="16B5002C" w:rsidR="008D65D2" w:rsidRPr="005F35EE" w:rsidRDefault="008D65D2" w:rsidP="008D65D2">
      <w:pPr>
        <w:pStyle w:val="ANormal"/>
        <w:rPr>
          <w:color w:val="FF0000"/>
        </w:rPr>
      </w:pPr>
      <w:r>
        <w:rPr>
          <w:rStyle w:val="ANormalChar"/>
        </w:rPr>
        <w:t xml:space="preserve">Landskapsregeringen konstaterar i sitt yttrande över framställningen att </w:t>
      </w:r>
      <w:r>
        <w:t>r</w:t>
      </w:r>
      <w:r w:rsidRPr="005F35EE">
        <w:t xml:space="preserve">amavtalet ska tillämpas, å ena sidan, på </w:t>
      </w:r>
      <w:r>
        <w:t>Malaysias</w:t>
      </w:r>
      <w:r w:rsidRPr="005F35EE">
        <w:t xml:space="preserve"> territorium, och å andra sidan, på de territorier där fördraget om Europeiska unionen och fördraget om Europeiska unionens funktionssätt är tillämpliga, i enlighet med de villkor som fastställs i fördragen. </w:t>
      </w:r>
      <w:r>
        <w:t>B</w:t>
      </w:r>
      <w:r w:rsidRPr="005F35EE">
        <w:t xml:space="preserve">estämmelserna i protokoll 2 om Åland i bilagan till fördraget om Finlands anslutning till Europeiska unionen (FördrS 103/1994) skulle således vara tillämpliga på ramavtalet med </w:t>
      </w:r>
      <w:r>
        <w:t>Malaysia</w:t>
      </w:r>
      <w:r w:rsidRPr="005F35EE">
        <w:t xml:space="preserve">, i de fall avtalsbestämmelserna i fråga kunde innebära bindande rättigheter eller skyldigheter av betydelse för Ålands särställning. </w:t>
      </w:r>
    </w:p>
    <w:p w14:paraId="7AD2D08D" w14:textId="3DA57BB4" w:rsidR="008D65D2" w:rsidRPr="005F35EE" w:rsidRDefault="008D65D2" w:rsidP="008D65D2">
      <w:pPr>
        <w:pStyle w:val="ANormal"/>
      </w:pPr>
      <w:r>
        <w:tab/>
      </w:r>
      <w:r w:rsidR="000F0EC7" w:rsidRPr="000F0EC7">
        <w:t>Landskapsregeringen konstaterar att avtalet inte innehåller bestämmelser som står i strid med självstyrelselagen eller annan landskapslagstiftning. Landskapsregeringen ser inga hinder för att lagtinget ger sitt bifall till ramavtalet om partnerskap och samarbete mellan Europeiska unionen och dess medlemsstater, å ena sidan, och Malaysias regering, å andra sidan.</w:t>
      </w:r>
    </w:p>
    <w:p w14:paraId="0497BA1F" w14:textId="77777777" w:rsidR="008D65D2" w:rsidRPr="005F35EE" w:rsidRDefault="008D65D2" w:rsidP="008D65D2">
      <w:pPr>
        <w:ind w:left="567" w:right="-18"/>
        <w:jc w:val="both"/>
      </w:pPr>
    </w:p>
    <w:p w14:paraId="4BCBE558" w14:textId="77777777" w:rsidR="008D65D2" w:rsidRDefault="008D65D2" w:rsidP="008D65D2">
      <w:pPr>
        <w:pStyle w:val="ANormal"/>
      </w:pPr>
    </w:p>
    <w:p w14:paraId="682A2FA4" w14:textId="77777777" w:rsidR="008D65D2" w:rsidRDefault="008D65D2" w:rsidP="008D65D2">
      <w:pPr>
        <w:pStyle w:val="RubrikB"/>
      </w:pPr>
      <w:bookmarkStart w:id="6" w:name="_Toc529800934"/>
      <w:bookmarkStart w:id="7" w:name="_Toc497905598"/>
      <w:bookmarkStart w:id="8" w:name="_Toc182320400"/>
      <w:bookmarkStart w:id="9" w:name="_Toc529800935"/>
      <w:r>
        <w:t>Utskottets förslag</w:t>
      </w:r>
      <w:bookmarkEnd w:id="6"/>
      <w:bookmarkEnd w:id="7"/>
      <w:bookmarkEnd w:id="8"/>
    </w:p>
    <w:p w14:paraId="35729C24" w14:textId="77777777" w:rsidR="008D65D2" w:rsidRDefault="008D65D2" w:rsidP="008D65D2">
      <w:pPr>
        <w:pStyle w:val="Rubrikmellanrum"/>
      </w:pPr>
    </w:p>
    <w:p w14:paraId="08DCEAB2" w14:textId="77777777" w:rsidR="008D65D2" w:rsidRDefault="008D65D2" w:rsidP="008D65D2">
      <w:pPr>
        <w:pStyle w:val="ANormal"/>
        <w:rPr>
          <w:szCs w:val="22"/>
        </w:rPr>
      </w:pPr>
      <w:r w:rsidRPr="004825A4">
        <w:rPr>
          <w:szCs w:val="22"/>
        </w:rPr>
        <w:t>Utskottet</w:t>
      </w:r>
      <w:r>
        <w:rPr>
          <w:szCs w:val="22"/>
        </w:rPr>
        <w:t xml:space="preserve">, som konstaterar att lagtinget redan gett sitt bifall till ett antal liknande ramavtal som </w:t>
      </w:r>
      <w:r w:rsidRPr="005F35EE">
        <w:t>utgör grunden för alla kommande sektorsavtal mellan parterna</w:t>
      </w:r>
      <w:r>
        <w:t>,</w:t>
      </w:r>
      <w:r>
        <w:rPr>
          <w:szCs w:val="22"/>
        </w:rPr>
        <w:t xml:space="preserve"> föreslår att lagtinget ger det begärda bifallet. </w:t>
      </w:r>
    </w:p>
    <w:bookmarkEnd w:id="9"/>
    <w:p w14:paraId="1E246B6F" w14:textId="77777777" w:rsidR="008D65D2" w:rsidRDefault="008D65D2" w:rsidP="008D65D2">
      <w:pPr>
        <w:pStyle w:val="ANormal"/>
      </w:pPr>
    </w:p>
    <w:p w14:paraId="763A40B6" w14:textId="77777777" w:rsidR="008D65D2" w:rsidRDefault="008D65D2" w:rsidP="008D65D2">
      <w:pPr>
        <w:pStyle w:val="RubrikA"/>
      </w:pPr>
      <w:bookmarkStart w:id="10" w:name="_Toc529800936"/>
      <w:bookmarkStart w:id="11" w:name="_Toc182320401"/>
      <w:r>
        <w:t>Ärendets behandling</w:t>
      </w:r>
      <w:bookmarkEnd w:id="10"/>
      <w:bookmarkEnd w:id="11"/>
    </w:p>
    <w:p w14:paraId="33D17995" w14:textId="77777777" w:rsidR="008D65D2" w:rsidRDefault="008D65D2" w:rsidP="008D65D2">
      <w:pPr>
        <w:pStyle w:val="Rubrikmellanrum"/>
      </w:pPr>
    </w:p>
    <w:p w14:paraId="06321F86" w14:textId="0C8CD143" w:rsidR="008D65D2" w:rsidRDefault="008D65D2" w:rsidP="008D65D2">
      <w:pPr>
        <w:pStyle w:val="ANormal"/>
      </w:pPr>
      <w:r>
        <w:t xml:space="preserve">Lagtinget har den 11 november 2024 inbegärt lag- och kulturutskottets yttrande i ärendet. </w:t>
      </w:r>
    </w:p>
    <w:p w14:paraId="5564129F" w14:textId="0DAF03A2" w:rsidR="008D65D2" w:rsidRDefault="008D65D2" w:rsidP="008D65D2">
      <w:pPr>
        <w:pStyle w:val="ANormal"/>
      </w:pPr>
      <w:r>
        <w:tab/>
        <w:t>I ärendets avgörande behandling deltog ordföranden Harry Jansson, viceordföranden Sandra Listherby samt ledamöterna Anders Holmberg, Peter Lindbäck, Johan Lindström, Henrik Löthman och Veronica Thörnroos.</w:t>
      </w:r>
    </w:p>
    <w:p w14:paraId="59BAC255" w14:textId="77777777" w:rsidR="000F0EC7" w:rsidRDefault="000F0EC7" w:rsidP="008D65D2">
      <w:pPr>
        <w:pStyle w:val="ANormal"/>
      </w:pPr>
    </w:p>
    <w:p w14:paraId="7B2B411D" w14:textId="77777777" w:rsidR="008D65D2" w:rsidRDefault="008D65D2" w:rsidP="008D65D2">
      <w:pPr>
        <w:pStyle w:val="RubrikA"/>
      </w:pPr>
      <w:bookmarkStart w:id="12" w:name="_Toc529800937"/>
      <w:bookmarkStart w:id="13" w:name="_Toc182320402"/>
      <w:r>
        <w:t>Utskottets förslag</w:t>
      </w:r>
      <w:bookmarkEnd w:id="12"/>
      <w:bookmarkEnd w:id="13"/>
    </w:p>
    <w:p w14:paraId="456DF031" w14:textId="77777777" w:rsidR="008D65D2" w:rsidRDefault="008D65D2" w:rsidP="008D65D2">
      <w:pPr>
        <w:pStyle w:val="Rubrikmellanrum"/>
      </w:pPr>
    </w:p>
    <w:p w14:paraId="25A46EFB" w14:textId="77777777" w:rsidR="008D65D2" w:rsidRDefault="008D65D2" w:rsidP="008D65D2">
      <w:pPr>
        <w:pStyle w:val="ANormal"/>
      </w:pPr>
      <w:r>
        <w:t>Med hänvisning till det anförda föreslår utskottet</w:t>
      </w:r>
    </w:p>
    <w:p w14:paraId="30424B3B" w14:textId="77777777" w:rsidR="008D65D2" w:rsidRDefault="008D65D2" w:rsidP="008D65D2">
      <w:pPr>
        <w:pStyle w:val="ANormal"/>
      </w:pPr>
    </w:p>
    <w:p w14:paraId="7A4CEB2D" w14:textId="77777777" w:rsidR="008D65D2" w:rsidRDefault="008D65D2" w:rsidP="008D65D2">
      <w:pPr>
        <w:pStyle w:val="Klam"/>
      </w:pPr>
      <w:r>
        <w:t xml:space="preserve">att lagtinget ger sitt bifall till att lagen träder i kraft på Åland till de delar ramavtalet faller inom landskapets behörighet. </w:t>
      </w:r>
    </w:p>
    <w:p w14:paraId="73E707E5" w14:textId="77777777" w:rsidR="008D65D2" w:rsidRDefault="008D65D2" w:rsidP="008D65D2">
      <w:pPr>
        <w:pStyle w:val="ANormal"/>
      </w:pPr>
    </w:p>
    <w:p w14:paraId="0126C16C" w14:textId="77777777" w:rsidR="008D65D2" w:rsidRDefault="008D65D2" w:rsidP="008D65D2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8D65D2" w14:paraId="43672068" w14:textId="77777777" w:rsidTr="000E3957">
        <w:trPr>
          <w:cantSplit/>
        </w:trPr>
        <w:tc>
          <w:tcPr>
            <w:tcW w:w="7931" w:type="dxa"/>
            <w:gridSpan w:val="2"/>
          </w:tcPr>
          <w:p w14:paraId="7BA8F041" w14:textId="09C1707A" w:rsidR="008D65D2" w:rsidRDefault="008D65D2" w:rsidP="000E3957">
            <w:pPr>
              <w:pStyle w:val="ANormal"/>
              <w:keepNext/>
            </w:pPr>
            <w:r>
              <w:t xml:space="preserve">Mariehamn den </w:t>
            </w:r>
            <w:r w:rsidR="00432206">
              <w:t>19</w:t>
            </w:r>
            <w:r>
              <w:t xml:space="preserve"> </w:t>
            </w:r>
            <w:r w:rsidR="000F0EC7">
              <w:t>november</w:t>
            </w:r>
            <w:r>
              <w:t xml:space="preserve"> 20</w:t>
            </w:r>
            <w:r w:rsidR="000F0EC7">
              <w:t>24</w:t>
            </w:r>
          </w:p>
          <w:p w14:paraId="46D70EFF" w14:textId="3978C6AC" w:rsidR="00432206" w:rsidRDefault="00432206" w:rsidP="000E3957">
            <w:pPr>
              <w:pStyle w:val="ANormal"/>
              <w:keepNext/>
            </w:pPr>
          </w:p>
        </w:tc>
      </w:tr>
      <w:tr w:rsidR="008D65D2" w14:paraId="4CB71C46" w14:textId="77777777" w:rsidTr="000E3957">
        <w:tc>
          <w:tcPr>
            <w:tcW w:w="4454" w:type="dxa"/>
            <w:vAlign w:val="bottom"/>
          </w:tcPr>
          <w:p w14:paraId="66531DEE" w14:textId="77777777" w:rsidR="008D65D2" w:rsidRDefault="008D65D2" w:rsidP="000E3957">
            <w:pPr>
              <w:pStyle w:val="ANormal"/>
              <w:keepNext/>
            </w:pPr>
          </w:p>
          <w:p w14:paraId="1DB01FBC" w14:textId="77777777" w:rsidR="008D65D2" w:rsidRDefault="008D65D2" w:rsidP="000E3957">
            <w:pPr>
              <w:pStyle w:val="ANormal"/>
              <w:keepNext/>
            </w:pPr>
          </w:p>
          <w:p w14:paraId="08BE34D6" w14:textId="77777777" w:rsidR="008D65D2" w:rsidRDefault="008D65D2" w:rsidP="000E3957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03FD9870" w14:textId="77777777" w:rsidR="008D65D2" w:rsidRDefault="008D65D2" w:rsidP="000E3957">
            <w:pPr>
              <w:pStyle w:val="ANormal"/>
              <w:keepNext/>
            </w:pPr>
          </w:p>
          <w:p w14:paraId="32CDB7FC" w14:textId="77777777" w:rsidR="008D65D2" w:rsidRDefault="008D65D2" w:rsidP="000E3957">
            <w:pPr>
              <w:pStyle w:val="ANormal"/>
              <w:keepNext/>
            </w:pPr>
          </w:p>
          <w:p w14:paraId="19181A56" w14:textId="77777777" w:rsidR="008D65D2" w:rsidRDefault="008D65D2" w:rsidP="000E3957">
            <w:pPr>
              <w:pStyle w:val="ANormal"/>
              <w:keepNext/>
            </w:pPr>
            <w:r>
              <w:t>Harry Jansson</w:t>
            </w:r>
          </w:p>
        </w:tc>
      </w:tr>
      <w:tr w:rsidR="008D65D2" w14:paraId="7D57C5A4" w14:textId="77777777" w:rsidTr="000E3957">
        <w:tc>
          <w:tcPr>
            <w:tcW w:w="4454" w:type="dxa"/>
            <w:vAlign w:val="bottom"/>
          </w:tcPr>
          <w:p w14:paraId="27C48AC3" w14:textId="77777777" w:rsidR="008D65D2" w:rsidRDefault="008D65D2" w:rsidP="000E3957">
            <w:pPr>
              <w:pStyle w:val="ANormal"/>
              <w:keepNext/>
            </w:pPr>
          </w:p>
          <w:p w14:paraId="3A0C32CE" w14:textId="77777777" w:rsidR="008D65D2" w:rsidRDefault="008D65D2" w:rsidP="000E3957">
            <w:pPr>
              <w:pStyle w:val="ANormal"/>
              <w:keepNext/>
            </w:pPr>
          </w:p>
          <w:p w14:paraId="0105EC1F" w14:textId="77777777" w:rsidR="008D65D2" w:rsidRDefault="008D65D2" w:rsidP="000E3957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5B400839" w14:textId="77777777" w:rsidR="008D65D2" w:rsidRDefault="008D65D2" w:rsidP="000E3957">
            <w:pPr>
              <w:pStyle w:val="ANormal"/>
              <w:keepNext/>
            </w:pPr>
          </w:p>
          <w:p w14:paraId="42885DEE" w14:textId="101DD524" w:rsidR="008D65D2" w:rsidRDefault="008D65D2" w:rsidP="000E3957">
            <w:pPr>
              <w:pStyle w:val="ANormal"/>
              <w:keepNext/>
            </w:pPr>
            <w:r>
              <w:t>Julia Lindholm</w:t>
            </w:r>
          </w:p>
          <w:p w14:paraId="048855FF" w14:textId="77777777" w:rsidR="008D65D2" w:rsidRDefault="008D65D2" w:rsidP="000E3957">
            <w:pPr>
              <w:pStyle w:val="ANormal"/>
              <w:keepNext/>
            </w:pPr>
          </w:p>
        </w:tc>
      </w:tr>
    </w:tbl>
    <w:p w14:paraId="3C45AC59" w14:textId="77777777" w:rsidR="008D65D2" w:rsidRDefault="008D65D2" w:rsidP="008D65D2">
      <w:pPr>
        <w:pStyle w:val="ArendeUnderRubrik"/>
        <w:numPr>
          <w:ilvl w:val="0"/>
          <w:numId w:val="0"/>
        </w:numPr>
        <w:ind w:left="283" w:hanging="283"/>
      </w:pPr>
    </w:p>
    <w:sectPr w:rsidR="008D65D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69AF" w14:textId="77777777" w:rsidR="003D7526" w:rsidRDefault="003D7526">
      <w:r>
        <w:separator/>
      </w:r>
    </w:p>
  </w:endnote>
  <w:endnote w:type="continuationSeparator" w:id="0">
    <w:p w14:paraId="063F85A6" w14:textId="77777777" w:rsidR="003D7526" w:rsidRDefault="003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9E46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916D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D7526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5E6B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A0FF" w14:textId="77777777" w:rsidR="003D7526" w:rsidRDefault="003D7526">
      <w:r>
        <w:separator/>
      </w:r>
    </w:p>
  </w:footnote>
  <w:footnote w:type="continuationSeparator" w:id="0">
    <w:p w14:paraId="27CD0125" w14:textId="77777777" w:rsidR="003D7526" w:rsidRDefault="003D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1445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DB4853D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CB32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273487">
    <w:abstractNumId w:val="6"/>
  </w:num>
  <w:num w:numId="2" w16cid:durableId="760102320">
    <w:abstractNumId w:val="3"/>
  </w:num>
  <w:num w:numId="3" w16cid:durableId="1110512264">
    <w:abstractNumId w:val="2"/>
  </w:num>
  <w:num w:numId="4" w16cid:durableId="202862460">
    <w:abstractNumId w:val="1"/>
  </w:num>
  <w:num w:numId="5" w16cid:durableId="1229000659">
    <w:abstractNumId w:val="0"/>
  </w:num>
  <w:num w:numId="6" w16cid:durableId="1139806710">
    <w:abstractNumId w:val="7"/>
  </w:num>
  <w:num w:numId="7" w16cid:durableId="747189142">
    <w:abstractNumId w:val="5"/>
  </w:num>
  <w:num w:numId="8" w16cid:durableId="1309020312">
    <w:abstractNumId w:val="4"/>
  </w:num>
  <w:num w:numId="9" w16cid:durableId="1470393777">
    <w:abstractNumId w:val="10"/>
  </w:num>
  <w:num w:numId="10" w16cid:durableId="1795052812">
    <w:abstractNumId w:val="13"/>
  </w:num>
  <w:num w:numId="11" w16cid:durableId="2088452313">
    <w:abstractNumId w:val="12"/>
  </w:num>
  <w:num w:numId="12" w16cid:durableId="204830962">
    <w:abstractNumId w:val="16"/>
  </w:num>
  <w:num w:numId="13" w16cid:durableId="810706136">
    <w:abstractNumId w:val="11"/>
  </w:num>
  <w:num w:numId="14" w16cid:durableId="24333247">
    <w:abstractNumId w:val="15"/>
  </w:num>
  <w:num w:numId="15" w16cid:durableId="874467959">
    <w:abstractNumId w:val="9"/>
  </w:num>
  <w:num w:numId="16" w16cid:durableId="1671832063">
    <w:abstractNumId w:val="21"/>
  </w:num>
  <w:num w:numId="17" w16cid:durableId="1596210431">
    <w:abstractNumId w:val="8"/>
  </w:num>
  <w:num w:numId="18" w16cid:durableId="1216895681">
    <w:abstractNumId w:val="17"/>
  </w:num>
  <w:num w:numId="19" w16cid:durableId="1733387761">
    <w:abstractNumId w:val="20"/>
  </w:num>
  <w:num w:numId="20" w16cid:durableId="755368312">
    <w:abstractNumId w:val="23"/>
  </w:num>
  <w:num w:numId="21" w16cid:durableId="61947349">
    <w:abstractNumId w:val="22"/>
  </w:num>
  <w:num w:numId="22" w16cid:durableId="1424761877">
    <w:abstractNumId w:val="14"/>
  </w:num>
  <w:num w:numId="23" w16cid:durableId="1822622577">
    <w:abstractNumId w:val="18"/>
  </w:num>
  <w:num w:numId="24" w16cid:durableId="1193224262">
    <w:abstractNumId w:val="18"/>
  </w:num>
  <w:num w:numId="25" w16cid:durableId="993724425">
    <w:abstractNumId w:val="19"/>
  </w:num>
  <w:num w:numId="26" w16cid:durableId="1878589916">
    <w:abstractNumId w:val="14"/>
  </w:num>
  <w:num w:numId="27" w16cid:durableId="1943029094">
    <w:abstractNumId w:val="14"/>
  </w:num>
  <w:num w:numId="28" w16cid:durableId="428350220">
    <w:abstractNumId w:val="14"/>
  </w:num>
  <w:num w:numId="29" w16cid:durableId="1572496936">
    <w:abstractNumId w:val="14"/>
  </w:num>
  <w:num w:numId="30" w16cid:durableId="1575427962">
    <w:abstractNumId w:val="14"/>
  </w:num>
  <w:num w:numId="31" w16cid:durableId="1187134616">
    <w:abstractNumId w:val="14"/>
  </w:num>
  <w:num w:numId="32" w16cid:durableId="1354112209">
    <w:abstractNumId w:val="14"/>
  </w:num>
  <w:num w:numId="33" w16cid:durableId="611018240">
    <w:abstractNumId w:val="14"/>
  </w:num>
  <w:num w:numId="34" w16cid:durableId="1717968311">
    <w:abstractNumId w:val="14"/>
  </w:num>
  <w:num w:numId="35" w16cid:durableId="1013796832">
    <w:abstractNumId w:val="18"/>
  </w:num>
  <w:num w:numId="36" w16cid:durableId="2076125023">
    <w:abstractNumId w:val="19"/>
  </w:num>
  <w:num w:numId="37" w16cid:durableId="757554220">
    <w:abstractNumId w:val="14"/>
  </w:num>
  <w:num w:numId="38" w16cid:durableId="1079331028">
    <w:abstractNumId w:val="14"/>
  </w:num>
  <w:num w:numId="39" w16cid:durableId="958224734">
    <w:abstractNumId w:val="14"/>
  </w:num>
  <w:num w:numId="40" w16cid:durableId="632292015">
    <w:abstractNumId w:val="14"/>
  </w:num>
  <w:num w:numId="41" w16cid:durableId="305552156">
    <w:abstractNumId w:val="14"/>
  </w:num>
  <w:num w:numId="42" w16cid:durableId="223150594">
    <w:abstractNumId w:val="14"/>
  </w:num>
  <w:num w:numId="43" w16cid:durableId="865098384">
    <w:abstractNumId w:val="14"/>
  </w:num>
  <w:num w:numId="44" w16cid:durableId="227692186">
    <w:abstractNumId w:val="14"/>
  </w:num>
  <w:num w:numId="45" w16cid:durableId="969290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6"/>
    <w:rsid w:val="00015E9C"/>
    <w:rsid w:val="00051556"/>
    <w:rsid w:val="000B2DC9"/>
    <w:rsid w:val="000B3DE9"/>
    <w:rsid w:val="000D6353"/>
    <w:rsid w:val="000F0EC7"/>
    <w:rsid w:val="000F7417"/>
    <w:rsid w:val="0015337C"/>
    <w:rsid w:val="00177E24"/>
    <w:rsid w:val="002401D0"/>
    <w:rsid w:val="0036359C"/>
    <w:rsid w:val="003D7526"/>
    <w:rsid w:val="00432206"/>
    <w:rsid w:val="005B0F08"/>
    <w:rsid w:val="005F4ECD"/>
    <w:rsid w:val="006B2E9E"/>
    <w:rsid w:val="00723B93"/>
    <w:rsid w:val="007A7ACC"/>
    <w:rsid w:val="00811D50"/>
    <w:rsid w:val="00817B04"/>
    <w:rsid w:val="00872532"/>
    <w:rsid w:val="008D65D2"/>
    <w:rsid w:val="00957C36"/>
    <w:rsid w:val="009D73B2"/>
    <w:rsid w:val="009F6BA9"/>
    <w:rsid w:val="009F7CE2"/>
    <w:rsid w:val="00B32E91"/>
    <w:rsid w:val="00B36A8F"/>
    <w:rsid w:val="00B90DEC"/>
    <w:rsid w:val="00CB087E"/>
    <w:rsid w:val="00CF700E"/>
    <w:rsid w:val="00D24391"/>
    <w:rsid w:val="00D55628"/>
    <w:rsid w:val="00DC45B2"/>
    <w:rsid w:val="00DE0B5C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5FD29"/>
  <w15:chartTrackingRefBased/>
  <w15:docId w15:val="{4DCAD2A3-6E81-48CA-8FF9-1E3D7FC8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E24"/>
    <w:pPr>
      <w:autoSpaceDE w:val="0"/>
      <w:autoSpaceDN w:val="0"/>
      <w:adjustRightInd w:val="0"/>
      <w:spacing w:line="300" w:lineRule="auto"/>
      <w:textAlignment w:val="center"/>
    </w:pPr>
    <w:rPr>
      <w:rFonts w:ascii="Calibri" w:eastAsia="Calibri" w:hAnsi="Calibri" w:cs="Open Sans"/>
      <w:lang w:val="sv-SE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3D7526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378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Lag och kulturutskottets betänkande nr x/2024-2025</vt:lpstr>
    </vt:vector>
  </TitlesOfParts>
  <Company>Ålands lagting</Company>
  <LinksUpToDate>false</LinksUpToDate>
  <CharactersWithSpaces>3351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och kulturutskottets betänkande nr 4/2024-2025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2024-11-19T10:20:00Z</dcterms:created>
  <dcterms:modified xsi:type="dcterms:W3CDTF">2024-11-19T10:20:00Z</dcterms:modified>
</cp:coreProperties>
</file>