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374C10" w14:paraId="55457272" w14:textId="77777777" w:rsidTr="327F9FB4">
        <w:trPr>
          <w:cantSplit/>
          <w:trHeight w:val="20"/>
        </w:trPr>
        <w:tc>
          <w:tcPr>
            <w:tcW w:w="861" w:type="dxa"/>
            <w:vMerge w:val="restart"/>
          </w:tcPr>
          <w:p w14:paraId="7E2979E0" w14:textId="77777777" w:rsidR="002401D0" w:rsidRPr="00374C10" w:rsidRDefault="00825B19">
            <w:pPr>
              <w:pStyle w:val="xLedtext"/>
              <w:rPr>
                <w:noProof/>
              </w:rPr>
            </w:pPr>
            <w:bookmarkStart w:id="0" w:name="_top"/>
            <w:bookmarkEnd w:id="0"/>
            <w:r w:rsidRPr="00374C10">
              <w:rPr>
                <w:noProof/>
                <w:lang w:val="sv-FI" w:eastAsia="sv-FI"/>
              </w:rPr>
              <w:drawing>
                <wp:inline distT="0" distB="0" distL="0" distR="0" wp14:anchorId="1E082271" wp14:editId="391E1BD9">
                  <wp:extent cx="478155" cy="685800"/>
                  <wp:effectExtent l="0" t="0" r="0" b="0"/>
                  <wp:docPr id="1" name="Bild 1"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vap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1835713A" w14:textId="77777777" w:rsidR="002401D0" w:rsidRPr="00374C10" w:rsidRDefault="00825B19">
            <w:pPr>
              <w:pStyle w:val="xMellanrum"/>
            </w:pPr>
            <w:r w:rsidRPr="00374C10">
              <w:rPr>
                <w:noProof/>
                <w:lang w:val="sv-FI" w:eastAsia="sv-FI"/>
              </w:rPr>
              <w:drawing>
                <wp:inline distT="0" distB="0" distL="0" distR="0" wp14:anchorId="531F22A8" wp14:editId="6C81642A">
                  <wp:extent cx="46355" cy="46355"/>
                  <wp:effectExtent l="0" t="0" r="0" b="0"/>
                  <wp:docPr id="2" name="Bild 2"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rsidRPr="00374C10" w14:paraId="15BF6E6D" w14:textId="77777777" w:rsidTr="327F9FB4">
        <w:trPr>
          <w:cantSplit/>
          <w:trHeight w:val="299"/>
        </w:trPr>
        <w:tc>
          <w:tcPr>
            <w:tcW w:w="861" w:type="dxa"/>
            <w:vMerge/>
          </w:tcPr>
          <w:p w14:paraId="644457FA" w14:textId="77777777" w:rsidR="002401D0" w:rsidRPr="00374C10" w:rsidRDefault="002401D0">
            <w:pPr>
              <w:pStyle w:val="xLedtext"/>
            </w:pPr>
          </w:p>
        </w:tc>
        <w:tc>
          <w:tcPr>
            <w:tcW w:w="4448" w:type="dxa"/>
            <w:vAlign w:val="bottom"/>
          </w:tcPr>
          <w:p w14:paraId="2CF0067C" w14:textId="77777777" w:rsidR="002401D0" w:rsidRPr="00374C10" w:rsidRDefault="002401D0">
            <w:pPr>
              <w:pStyle w:val="xAvsandare1"/>
            </w:pPr>
            <w:r w:rsidRPr="00374C10">
              <w:t>Ålands lagting</w:t>
            </w:r>
          </w:p>
        </w:tc>
        <w:tc>
          <w:tcPr>
            <w:tcW w:w="4288" w:type="dxa"/>
            <w:gridSpan w:val="2"/>
            <w:vAlign w:val="bottom"/>
          </w:tcPr>
          <w:p w14:paraId="0F3595C5" w14:textId="23CB2D85" w:rsidR="002401D0" w:rsidRPr="00374C10" w:rsidRDefault="002401D0" w:rsidP="00825B19">
            <w:pPr>
              <w:pStyle w:val="xDokTypNr"/>
            </w:pPr>
            <w:r w:rsidRPr="00374C10">
              <w:t xml:space="preserve">BETÄNKANDE nr </w:t>
            </w:r>
            <w:r w:rsidR="00466790" w:rsidRPr="00374C10">
              <w:t>0</w:t>
            </w:r>
            <w:r w:rsidR="55A0AFB7" w:rsidRPr="00374C10">
              <w:t>6</w:t>
            </w:r>
            <w:r w:rsidRPr="00374C10">
              <w:t>/</w:t>
            </w:r>
            <w:proofErr w:type="gramStart"/>
            <w:r w:rsidRPr="00374C10">
              <w:t>20</w:t>
            </w:r>
            <w:r w:rsidR="005A2408" w:rsidRPr="00374C10">
              <w:t>2</w:t>
            </w:r>
            <w:r w:rsidR="00466790" w:rsidRPr="00374C10">
              <w:t>5</w:t>
            </w:r>
            <w:r w:rsidR="0015337C" w:rsidRPr="00374C10">
              <w:t>-20</w:t>
            </w:r>
            <w:r w:rsidR="005A2408" w:rsidRPr="00374C10">
              <w:t>2</w:t>
            </w:r>
            <w:r w:rsidR="00466790" w:rsidRPr="00374C10">
              <w:t>6</w:t>
            </w:r>
            <w:proofErr w:type="gramEnd"/>
          </w:p>
        </w:tc>
      </w:tr>
      <w:tr w:rsidR="002401D0" w:rsidRPr="00374C10" w14:paraId="5F09E5A1" w14:textId="77777777" w:rsidTr="327F9FB4">
        <w:trPr>
          <w:cantSplit/>
          <w:trHeight w:val="238"/>
        </w:trPr>
        <w:tc>
          <w:tcPr>
            <w:tcW w:w="861" w:type="dxa"/>
            <w:vMerge/>
          </w:tcPr>
          <w:p w14:paraId="6BFC067D" w14:textId="77777777" w:rsidR="002401D0" w:rsidRPr="00374C10" w:rsidRDefault="002401D0">
            <w:pPr>
              <w:pStyle w:val="xLedtext"/>
            </w:pPr>
          </w:p>
        </w:tc>
        <w:tc>
          <w:tcPr>
            <w:tcW w:w="4448" w:type="dxa"/>
            <w:vAlign w:val="bottom"/>
          </w:tcPr>
          <w:p w14:paraId="3E91E0C5" w14:textId="77777777" w:rsidR="002401D0" w:rsidRPr="00374C10" w:rsidRDefault="002401D0">
            <w:pPr>
              <w:pStyle w:val="xLedtext"/>
            </w:pPr>
          </w:p>
        </w:tc>
        <w:tc>
          <w:tcPr>
            <w:tcW w:w="1725" w:type="dxa"/>
            <w:vAlign w:val="bottom"/>
          </w:tcPr>
          <w:p w14:paraId="7D68CD0A" w14:textId="77777777" w:rsidR="002401D0" w:rsidRPr="00374C10" w:rsidRDefault="002401D0">
            <w:pPr>
              <w:pStyle w:val="xLedtext"/>
            </w:pPr>
            <w:r w:rsidRPr="00374C10">
              <w:t>Datum</w:t>
            </w:r>
          </w:p>
        </w:tc>
        <w:tc>
          <w:tcPr>
            <w:tcW w:w="2563" w:type="dxa"/>
            <w:vAlign w:val="bottom"/>
          </w:tcPr>
          <w:p w14:paraId="388EF2EB" w14:textId="77777777" w:rsidR="002401D0" w:rsidRPr="00374C10" w:rsidRDefault="002401D0">
            <w:pPr>
              <w:pStyle w:val="xLedtext"/>
            </w:pPr>
          </w:p>
        </w:tc>
      </w:tr>
      <w:tr w:rsidR="002401D0" w:rsidRPr="00374C10" w14:paraId="2FBDE8F1" w14:textId="77777777" w:rsidTr="327F9FB4">
        <w:trPr>
          <w:cantSplit/>
          <w:trHeight w:val="238"/>
        </w:trPr>
        <w:tc>
          <w:tcPr>
            <w:tcW w:w="861" w:type="dxa"/>
            <w:vMerge/>
          </w:tcPr>
          <w:p w14:paraId="19BB3D8A" w14:textId="77777777" w:rsidR="002401D0" w:rsidRPr="00374C10" w:rsidRDefault="002401D0">
            <w:pPr>
              <w:pStyle w:val="xAvsandare2"/>
            </w:pPr>
          </w:p>
        </w:tc>
        <w:tc>
          <w:tcPr>
            <w:tcW w:w="4448" w:type="dxa"/>
            <w:vAlign w:val="center"/>
          </w:tcPr>
          <w:p w14:paraId="3F3487C3" w14:textId="77777777" w:rsidR="002401D0" w:rsidRPr="00374C10" w:rsidRDefault="00015441">
            <w:pPr>
              <w:pStyle w:val="xAvsandare2"/>
            </w:pPr>
            <w:r w:rsidRPr="00374C10">
              <w:t>Finans- och närings</w:t>
            </w:r>
            <w:r w:rsidR="002401D0" w:rsidRPr="00374C10">
              <w:t>utskottet</w:t>
            </w:r>
          </w:p>
        </w:tc>
        <w:tc>
          <w:tcPr>
            <w:tcW w:w="1725" w:type="dxa"/>
            <w:vAlign w:val="center"/>
          </w:tcPr>
          <w:p w14:paraId="5D491942" w14:textId="13839B2B" w:rsidR="002401D0" w:rsidRPr="00374C10" w:rsidRDefault="002401D0" w:rsidP="00926521">
            <w:pPr>
              <w:pStyle w:val="xDatum1"/>
            </w:pPr>
            <w:r w:rsidRPr="00374C10">
              <w:t>20</w:t>
            </w:r>
            <w:r w:rsidR="005A2408" w:rsidRPr="00374C10">
              <w:t>2</w:t>
            </w:r>
            <w:r w:rsidR="00466790" w:rsidRPr="00374C10">
              <w:t>6</w:t>
            </w:r>
            <w:r w:rsidR="00015441" w:rsidRPr="00374C10">
              <w:t>-0</w:t>
            </w:r>
            <w:r w:rsidR="00466790" w:rsidRPr="00374C10">
              <w:t>2</w:t>
            </w:r>
            <w:r w:rsidR="00015441" w:rsidRPr="00374C10">
              <w:t>-</w:t>
            </w:r>
            <w:r w:rsidR="00466790" w:rsidRPr="00374C10">
              <w:t>03</w:t>
            </w:r>
          </w:p>
        </w:tc>
        <w:tc>
          <w:tcPr>
            <w:tcW w:w="2563" w:type="dxa"/>
            <w:vAlign w:val="center"/>
          </w:tcPr>
          <w:p w14:paraId="585AD583" w14:textId="77777777" w:rsidR="002401D0" w:rsidRPr="00374C10" w:rsidRDefault="002401D0">
            <w:pPr>
              <w:pStyle w:val="xBeteckning1"/>
            </w:pPr>
          </w:p>
        </w:tc>
      </w:tr>
      <w:tr w:rsidR="002401D0" w:rsidRPr="00374C10" w14:paraId="797B7437" w14:textId="77777777" w:rsidTr="327F9FB4">
        <w:trPr>
          <w:cantSplit/>
          <w:trHeight w:val="238"/>
        </w:trPr>
        <w:tc>
          <w:tcPr>
            <w:tcW w:w="861" w:type="dxa"/>
            <w:vMerge/>
          </w:tcPr>
          <w:p w14:paraId="239E440A" w14:textId="77777777" w:rsidR="002401D0" w:rsidRPr="00374C10" w:rsidRDefault="002401D0">
            <w:pPr>
              <w:pStyle w:val="xLedtext"/>
            </w:pPr>
          </w:p>
        </w:tc>
        <w:tc>
          <w:tcPr>
            <w:tcW w:w="4448" w:type="dxa"/>
            <w:vAlign w:val="bottom"/>
          </w:tcPr>
          <w:p w14:paraId="09A4E8FC" w14:textId="77777777" w:rsidR="002401D0" w:rsidRPr="00374C10" w:rsidRDefault="002401D0">
            <w:pPr>
              <w:pStyle w:val="xLedtext"/>
            </w:pPr>
          </w:p>
        </w:tc>
        <w:tc>
          <w:tcPr>
            <w:tcW w:w="1725" w:type="dxa"/>
            <w:vAlign w:val="bottom"/>
          </w:tcPr>
          <w:p w14:paraId="168ACB9D" w14:textId="77777777" w:rsidR="002401D0" w:rsidRPr="00374C10" w:rsidRDefault="002401D0">
            <w:pPr>
              <w:pStyle w:val="xLedtext"/>
            </w:pPr>
          </w:p>
        </w:tc>
        <w:tc>
          <w:tcPr>
            <w:tcW w:w="2563" w:type="dxa"/>
            <w:vAlign w:val="bottom"/>
          </w:tcPr>
          <w:p w14:paraId="65B2051F" w14:textId="77777777" w:rsidR="002401D0" w:rsidRPr="00374C10" w:rsidRDefault="002401D0">
            <w:pPr>
              <w:pStyle w:val="xLedtext"/>
            </w:pPr>
          </w:p>
        </w:tc>
      </w:tr>
      <w:tr w:rsidR="002401D0" w:rsidRPr="00374C10" w14:paraId="3F8E2E0E" w14:textId="77777777" w:rsidTr="327F9FB4">
        <w:trPr>
          <w:cantSplit/>
          <w:trHeight w:val="238"/>
        </w:trPr>
        <w:tc>
          <w:tcPr>
            <w:tcW w:w="861" w:type="dxa"/>
            <w:vMerge/>
          </w:tcPr>
          <w:p w14:paraId="102648C9" w14:textId="77777777" w:rsidR="002401D0" w:rsidRPr="00374C10" w:rsidRDefault="002401D0">
            <w:pPr>
              <w:pStyle w:val="xAvsandare3"/>
            </w:pPr>
          </w:p>
        </w:tc>
        <w:tc>
          <w:tcPr>
            <w:tcW w:w="4448" w:type="dxa"/>
            <w:tcBorders>
              <w:bottom w:val="single" w:sz="4" w:space="0" w:color="auto"/>
            </w:tcBorders>
            <w:vAlign w:val="center"/>
          </w:tcPr>
          <w:p w14:paraId="27C30297" w14:textId="77777777" w:rsidR="002401D0" w:rsidRPr="00374C10" w:rsidRDefault="002401D0">
            <w:pPr>
              <w:pStyle w:val="xAvsandare3"/>
            </w:pPr>
          </w:p>
        </w:tc>
        <w:tc>
          <w:tcPr>
            <w:tcW w:w="1725" w:type="dxa"/>
            <w:tcBorders>
              <w:bottom w:val="single" w:sz="4" w:space="0" w:color="auto"/>
            </w:tcBorders>
            <w:vAlign w:val="center"/>
          </w:tcPr>
          <w:p w14:paraId="7F471DD6" w14:textId="77777777" w:rsidR="002401D0" w:rsidRPr="00374C10" w:rsidRDefault="002401D0">
            <w:pPr>
              <w:pStyle w:val="xDatum2"/>
            </w:pPr>
          </w:p>
        </w:tc>
        <w:tc>
          <w:tcPr>
            <w:tcW w:w="2563" w:type="dxa"/>
            <w:tcBorders>
              <w:bottom w:val="single" w:sz="4" w:space="0" w:color="auto"/>
            </w:tcBorders>
            <w:vAlign w:val="center"/>
          </w:tcPr>
          <w:p w14:paraId="6650A9C7" w14:textId="77777777" w:rsidR="002401D0" w:rsidRPr="00374C10" w:rsidRDefault="002401D0">
            <w:pPr>
              <w:pStyle w:val="xBeteckning2"/>
            </w:pPr>
          </w:p>
        </w:tc>
      </w:tr>
      <w:tr w:rsidR="002401D0" w:rsidRPr="00374C10" w14:paraId="0FF9B5E4" w14:textId="77777777" w:rsidTr="327F9FB4">
        <w:trPr>
          <w:cantSplit/>
          <w:trHeight w:val="238"/>
        </w:trPr>
        <w:tc>
          <w:tcPr>
            <w:tcW w:w="861" w:type="dxa"/>
            <w:tcBorders>
              <w:top w:val="single" w:sz="4" w:space="0" w:color="auto"/>
            </w:tcBorders>
            <w:vAlign w:val="bottom"/>
          </w:tcPr>
          <w:p w14:paraId="4C89A51A" w14:textId="77777777" w:rsidR="002401D0" w:rsidRPr="00374C10" w:rsidRDefault="002401D0">
            <w:pPr>
              <w:pStyle w:val="xLedtext"/>
            </w:pPr>
          </w:p>
        </w:tc>
        <w:tc>
          <w:tcPr>
            <w:tcW w:w="4448" w:type="dxa"/>
            <w:tcBorders>
              <w:top w:val="single" w:sz="4" w:space="0" w:color="auto"/>
            </w:tcBorders>
            <w:vAlign w:val="bottom"/>
          </w:tcPr>
          <w:p w14:paraId="578FC45D" w14:textId="77777777" w:rsidR="002401D0" w:rsidRPr="00374C10" w:rsidRDefault="002401D0">
            <w:pPr>
              <w:pStyle w:val="xLedtext"/>
            </w:pPr>
          </w:p>
        </w:tc>
        <w:tc>
          <w:tcPr>
            <w:tcW w:w="4288" w:type="dxa"/>
            <w:gridSpan w:val="2"/>
            <w:tcBorders>
              <w:top w:val="single" w:sz="4" w:space="0" w:color="auto"/>
            </w:tcBorders>
            <w:vAlign w:val="bottom"/>
          </w:tcPr>
          <w:p w14:paraId="416D0F88" w14:textId="77777777" w:rsidR="002401D0" w:rsidRPr="00374C10" w:rsidRDefault="002401D0">
            <w:pPr>
              <w:pStyle w:val="xLedtext"/>
            </w:pPr>
          </w:p>
        </w:tc>
      </w:tr>
      <w:tr w:rsidR="002401D0" w:rsidRPr="00374C10" w14:paraId="13BF98A5" w14:textId="77777777" w:rsidTr="327F9FB4">
        <w:trPr>
          <w:cantSplit/>
          <w:trHeight w:val="238"/>
        </w:trPr>
        <w:tc>
          <w:tcPr>
            <w:tcW w:w="861" w:type="dxa"/>
          </w:tcPr>
          <w:p w14:paraId="79C3AB5D" w14:textId="77777777" w:rsidR="002401D0" w:rsidRPr="00374C10" w:rsidRDefault="002401D0">
            <w:pPr>
              <w:pStyle w:val="xCelltext"/>
            </w:pPr>
          </w:p>
        </w:tc>
        <w:tc>
          <w:tcPr>
            <w:tcW w:w="4448" w:type="dxa"/>
            <w:vMerge w:val="restart"/>
          </w:tcPr>
          <w:p w14:paraId="6292102F" w14:textId="77777777" w:rsidR="002401D0" w:rsidRPr="00374C10" w:rsidRDefault="002401D0">
            <w:pPr>
              <w:pStyle w:val="xMottagare1"/>
            </w:pPr>
            <w:r w:rsidRPr="00374C10">
              <w:t>Till Ålands lagting</w:t>
            </w:r>
          </w:p>
        </w:tc>
        <w:tc>
          <w:tcPr>
            <w:tcW w:w="4288" w:type="dxa"/>
            <w:gridSpan w:val="2"/>
            <w:vMerge w:val="restart"/>
          </w:tcPr>
          <w:p w14:paraId="1883CF97" w14:textId="77777777" w:rsidR="002401D0" w:rsidRPr="00374C10" w:rsidRDefault="002401D0">
            <w:pPr>
              <w:pStyle w:val="xMottagare1"/>
              <w:tabs>
                <w:tab w:val="left" w:pos="2349"/>
              </w:tabs>
            </w:pPr>
          </w:p>
        </w:tc>
      </w:tr>
      <w:tr w:rsidR="002401D0" w:rsidRPr="00374C10" w14:paraId="57675454" w14:textId="77777777" w:rsidTr="327F9FB4">
        <w:trPr>
          <w:cantSplit/>
          <w:trHeight w:val="238"/>
        </w:trPr>
        <w:tc>
          <w:tcPr>
            <w:tcW w:w="861" w:type="dxa"/>
          </w:tcPr>
          <w:p w14:paraId="384F9BAD" w14:textId="77777777" w:rsidR="002401D0" w:rsidRPr="00374C10" w:rsidRDefault="002401D0">
            <w:pPr>
              <w:pStyle w:val="xCelltext"/>
            </w:pPr>
          </w:p>
        </w:tc>
        <w:tc>
          <w:tcPr>
            <w:tcW w:w="4448" w:type="dxa"/>
            <w:vMerge/>
            <w:vAlign w:val="center"/>
          </w:tcPr>
          <w:p w14:paraId="61141C5B" w14:textId="77777777" w:rsidR="002401D0" w:rsidRPr="00374C10" w:rsidRDefault="002401D0">
            <w:pPr>
              <w:pStyle w:val="xCelltext"/>
            </w:pPr>
          </w:p>
        </w:tc>
        <w:tc>
          <w:tcPr>
            <w:tcW w:w="4288" w:type="dxa"/>
            <w:gridSpan w:val="2"/>
            <w:vMerge/>
            <w:vAlign w:val="center"/>
          </w:tcPr>
          <w:p w14:paraId="5B90A719" w14:textId="77777777" w:rsidR="002401D0" w:rsidRPr="00374C10" w:rsidRDefault="002401D0">
            <w:pPr>
              <w:pStyle w:val="xCelltext"/>
            </w:pPr>
          </w:p>
        </w:tc>
      </w:tr>
      <w:tr w:rsidR="002401D0" w:rsidRPr="00374C10" w14:paraId="470EF42E" w14:textId="77777777" w:rsidTr="327F9FB4">
        <w:trPr>
          <w:cantSplit/>
          <w:trHeight w:val="238"/>
        </w:trPr>
        <w:tc>
          <w:tcPr>
            <w:tcW w:w="861" w:type="dxa"/>
          </w:tcPr>
          <w:p w14:paraId="321B0A16" w14:textId="77777777" w:rsidR="002401D0" w:rsidRPr="00374C10" w:rsidRDefault="002401D0">
            <w:pPr>
              <w:pStyle w:val="xCelltext"/>
            </w:pPr>
          </w:p>
        </w:tc>
        <w:tc>
          <w:tcPr>
            <w:tcW w:w="4448" w:type="dxa"/>
            <w:vMerge/>
            <w:vAlign w:val="center"/>
          </w:tcPr>
          <w:p w14:paraId="525EB33A" w14:textId="77777777" w:rsidR="002401D0" w:rsidRPr="00374C10" w:rsidRDefault="002401D0">
            <w:pPr>
              <w:pStyle w:val="xCelltext"/>
            </w:pPr>
          </w:p>
        </w:tc>
        <w:tc>
          <w:tcPr>
            <w:tcW w:w="4288" w:type="dxa"/>
            <w:gridSpan w:val="2"/>
            <w:vMerge/>
            <w:vAlign w:val="center"/>
          </w:tcPr>
          <w:p w14:paraId="160E8B9E" w14:textId="77777777" w:rsidR="002401D0" w:rsidRPr="00374C10" w:rsidRDefault="002401D0">
            <w:pPr>
              <w:pStyle w:val="xCelltext"/>
            </w:pPr>
          </w:p>
        </w:tc>
      </w:tr>
      <w:tr w:rsidR="002401D0" w:rsidRPr="00374C10" w14:paraId="0FD03193" w14:textId="77777777" w:rsidTr="327F9FB4">
        <w:trPr>
          <w:cantSplit/>
          <w:trHeight w:val="238"/>
        </w:trPr>
        <w:tc>
          <w:tcPr>
            <w:tcW w:w="861" w:type="dxa"/>
          </w:tcPr>
          <w:p w14:paraId="23BA6300" w14:textId="77777777" w:rsidR="002401D0" w:rsidRPr="00374C10" w:rsidRDefault="002401D0">
            <w:pPr>
              <w:pStyle w:val="xCelltext"/>
            </w:pPr>
          </w:p>
        </w:tc>
        <w:tc>
          <w:tcPr>
            <w:tcW w:w="4448" w:type="dxa"/>
            <w:vMerge/>
            <w:vAlign w:val="center"/>
          </w:tcPr>
          <w:p w14:paraId="4074CC1E" w14:textId="77777777" w:rsidR="002401D0" w:rsidRPr="00374C10" w:rsidRDefault="002401D0">
            <w:pPr>
              <w:pStyle w:val="xCelltext"/>
            </w:pPr>
          </w:p>
        </w:tc>
        <w:tc>
          <w:tcPr>
            <w:tcW w:w="4288" w:type="dxa"/>
            <w:gridSpan w:val="2"/>
            <w:vMerge/>
            <w:vAlign w:val="center"/>
          </w:tcPr>
          <w:p w14:paraId="5BC781EC" w14:textId="77777777" w:rsidR="002401D0" w:rsidRPr="00374C10" w:rsidRDefault="002401D0">
            <w:pPr>
              <w:pStyle w:val="xCelltext"/>
            </w:pPr>
          </w:p>
        </w:tc>
      </w:tr>
      <w:tr w:rsidR="002401D0" w:rsidRPr="00374C10" w14:paraId="6A81D382" w14:textId="77777777" w:rsidTr="327F9FB4">
        <w:trPr>
          <w:cantSplit/>
          <w:trHeight w:val="238"/>
        </w:trPr>
        <w:tc>
          <w:tcPr>
            <w:tcW w:w="861" w:type="dxa"/>
          </w:tcPr>
          <w:p w14:paraId="410A8B06" w14:textId="77777777" w:rsidR="002401D0" w:rsidRPr="00374C10" w:rsidRDefault="002401D0">
            <w:pPr>
              <w:pStyle w:val="xCelltext"/>
            </w:pPr>
          </w:p>
        </w:tc>
        <w:tc>
          <w:tcPr>
            <w:tcW w:w="4448" w:type="dxa"/>
            <w:vMerge/>
            <w:vAlign w:val="center"/>
          </w:tcPr>
          <w:p w14:paraId="4C844EFA" w14:textId="77777777" w:rsidR="002401D0" w:rsidRPr="00374C10" w:rsidRDefault="002401D0">
            <w:pPr>
              <w:pStyle w:val="xCelltext"/>
            </w:pPr>
          </w:p>
        </w:tc>
        <w:tc>
          <w:tcPr>
            <w:tcW w:w="4288" w:type="dxa"/>
            <w:gridSpan w:val="2"/>
            <w:vMerge/>
            <w:vAlign w:val="center"/>
          </w:tcPr>
          <w:p w14:paraId="0AD6B8F2" w14:textId="77777777" w:rsidR="002401D0" w:rsidRPr="00374C10" w:rsidRDefault="002401D0">
            <w:pPr>
              <w:pStyle w:val="xCelltext"/>
            </w:pPr>
          </w:p>
        </w:tc>
      </w:tr>
    </w:tbl>
    <w:p w14:paraId="119C19E4" w14:textId="77777777" w:rsidR="002401D0" w:rsidRPr="00374C10" w:rsidRDefault="002401D0">
      <w:pPr>
        <w:rPr>
          <w:b/>
          <w:bCs/>
        </w:rPr>
        <w:sectPr w:rsidR="002401D0" w:rsidRPr="00374C10">
          <w:headerReference w:type="even" r:id="rId12"/>
          <w:headerReference w:type="default" r:id="rId13"/>
          <w:footerReference w:type="even" r:id="rId14"/>
          <w:footerReference w:type="default" r:id="rId15"/>
          <w:pgSz w:w="11906" w:h="16838" w:code="9"/>
          <w:pgMar w:top="567" w:right="1134" w:bottom="1134" w:left="1191" w:header="624" w:footer="737" w:gutter="0"/>
          <w:cols w:space="708"/>
          <w:docGrid w:linePitch="360"/>
        </w:sectPr>
      </w:pPr>
    </w:p>
    <w:p w14:paraId="2C99F661" w14:textId="77777777" w:rsidR="002401D0" w:rsidRPr="00374C10" w:rsidRDefault="00015441">
      <w:pPr>
        <w:pStyle w:val="ArendeOverRubrik"/>
      </w:pPr>
      <w:r w:rsidRPr="00374C10">
        <w:t>Finans- och närings</w:t>
      </w:r>
      <w:r w:rsidR="002401D0" w:rsidRPr="00374C10">
        <w:t>utskottets betänkande</w:t>
      </w:r>
    </w:p>
    <w:p w14:paraId="384870F8" w14:textId="77777777" w:rsidR="007B51E1" w:rsidRPr="00374C10" w:rsidRDefault="007B51E1">
      <w:pPr>
        <w:pStyle w:val="ArendeUnderRubrik"/>
      </w:pPr>
      <w:r w:rsidRPr="00374C10">
        <w:rPr>
          <w:rFonts w:ascii="Arial" w:hAnsi="Arial"/>
          <w:b/>
          <w:bCs/>
          <w:sz w:val="26"/>
        </w:rPr>
        <w:t>Ändring av landskapslagen om fiske</w:t>
      </w:r>
    </w:p>
    <w:p w14:paraId="39CE20A2" w14:textId="77FC3A36" w:rsidR="002401D0" w:rsidRPr="00374C10" w:rsidRDefault="00015441">
      <w:pPr>
        <w:pStyle w:val="ArendeUnderRubrik"/>
      </w:pPr>
      <w:r w:rsidRPr="00374C10">
        <w:t xml:space="preserve">Åtgärdsmotion nr </w:t>
      </w:r>
      <w:r w:rsidR="007B51E1" w:rsidRPr="00374C10">
        <w:t>5</w:t>
      </w:r>
      <w:r w:rsidRPr="00374C10">
        <w:t>/</w:t>
      </w:r>
      <w:proofErr w:type="gramStart"/>
      <w:r w:rsidRPr="00374C10">
        <w:t>20</w:t>
      </w:r>
      <w:r w:rsidR="005A2408" w:rsidRPr="00374C10">
        <w:t>2</w:t>
      </w:r>
      <w:r w:rsidR="007B51E1" w:rsidRPr="00374C10">
        <w:t>3</w:t>
      </w:r>
      <w:r w:rsidRPr="00374C10">
        <w:t>-20</w:t>
      </w:r>
      <w:r w:rsidR="005A2408" w:rsidRPr="00374C10">
        <w:t>2</w:t>
      </w:r>
      <w:r w:rsidR="007B51E1" w:rsidRPr="00374C10">
        <w:t>4</w:t>
      </w:r>
      <w:proofErr w:type="gramEnd"/>
    </w:p>
    <w:p w14:paraId="33C6C470" w14:textId="77777777" w:rsidR="002401D0" w:rsidRPr="00374C10" w:rsidRDefault="002401D0">
      <w:pPr>
        <w:pStyle w:val="ANormal"/>
      </w:pPr>
    </w:p>
    <w:p w14:paraId="6B6AD181" w14:textId="77777777" w:rsidR="002401D0" w:rsidRPr="00374C10" w:rsidRDefault="002401D0">
      <w:pPr>
        <w:pStyle w:val="Innehll1"/>
      </w:pPr>
      <w:r w:rsidRPr="00374C10">
        <w:t>INNEHÅLL</w:t>
      </w:r>
    </w:p>
    <w:p w14:paraId="2FF8A509" w14:textId="6874B1BB" w:rsidR="004F44B6" w:rsidRPr="00374C10" w:rsidRDefault="002401D0">
      <w:pPr>
        <w:pStyle w:val="Innehll1"/>
        <w:rPr>
          <w:rFonts w:asciiTheme="minorHAnsi" w:eastAsiaTheme="minorEastAsia" w:hAnsiTheme="minorHAnsi" w:cstheme="minorBidi"/>
          <w:kern w:val="2"/>
          <w:sz w:val="24"/>
          <w:szCs w:val="24"/>
          <w:lang w:val="sv-FI" w:eastAsia="sv-FI"/>
          <w14:ligatures w14:val="standardContextual"/>
        </w:rPr>
      </w:pPr>
      <w:r w:rsidRPr="00374C10">
        <w:fldChar w:fldCharType="begin"/>
      </w:r>
      <w:r w:rsidRPr="00374C10">
        <w:instrText xml:space="preserve"> TOC \o "1-1" \h \z \t "Rubrik 2;2;Rubrik 3;3;RubrikB;2;RubrikC;3" </w:instrText>
      </w:r>
      <w:r w:rsidRPr="00374C10">
        <w:fldChar w:fldCharType="separate"/>
      </w:r>
      <w:hyperlink w:anchor="_Toc220928577" w:history="1">
        <w:r w:rsidR="004F44B6" w:rsidRPr="00374C10">
          <w:rPr>
            <w:rStyle w:val="Hyperlnk"/>
          </w:rPr>
          <w:t>Sammanfattning</w:t>
        </w:r>
        <w:r w:rsidR="004F44B6" w:rsidRPr="00374C10">
          <w:rPr>
            <w:webHidden/>
          </w:rPr>
          <w:tab/>
        </w:r>
        <w:r w:rsidR="004F44B6" w:rsidRPr="00374C10">
          <w:rPr>
            <w:webHidden/>
          </w:rPr>
          <w:fldChar w:fldCharType="begin"/>
        </w:r>
        <w:r w:rsidR="004F44B6" w:rsidRPr="00374C10">
          <w:rPr>
            <w:webHidden/>
          </w:rPr>
          <w:instrText xml:space="preserve"> PAGEREF _Toc220928577 \h </w:instrText>
        </w:r>
        <w:r w:rsidR="004F44B6" w:rsidRPr="00374C10">
          <w:rPr>
            <w:webHidden/>
          </w:rPr>
        </w:r>
        <w:r w:rsidR="004F44B6" w:rsidRPr="00374C10">
          <w:rPr>
            <w:webHidden/>
          </w:rPr>
          <w:fldChar w:fldCharType="separate"/>
        </w:r>
        <w:r w:rsidR="004F44B6" w:rsidRPr="00374C10">
          <w:rPr>
            <w:webHidden/>
          </w:rPr>
          <w:t>1</w:t>
        </w:r>
        <w:r w:rsidR="004F44B6" w:rsidRPr="00374C10">
          <w:rPr>
            <w:webHidden/>
          </w:rPr>
          <w:fldChar w:fldCharType="end"/>
        </w:r>
      </w:hyperlink>
    </w:p>
    <w:p w14:paraId="70E029BA" w14:textId="471B2F0E" w:rsidR="004F44B6" w:rsidRPr="00374C10" w:rsidRDefault="004F44B6">
      <w:pPr>
        <w:pStyle w:val="Innehll2"/>
        <w:rPr>
          <w:rFonts w:asciiTheme="minorHAnsi" w:eastAsiaTheme="minorEastAsia" w:hAnsiTheme="minorHAnsi" w:cstheme="minorBidi"/>
          <w:kern w:val="2"/>
          <w:sz w:val="24"/>
          <w:szCs w:val="24"/>
          <w:lang w:val="sv-FI" w:eastAsia="sv-FI"/>
          <w14:ligatures w14:val="standardContextual"/>
        </w:rPr>
      </w:pPr>
      <w:hyperlink w:anchor="_Toc220928578" w:history="1">
        <w:r w:rsidRPr="00374C10">
          <w:rPr>
            <w:rStyle w:val="Hyperlnk"/>
          </w:rPr>
          <w:t>Motionärernas förslag</w:t>
        </w:r>
        <w:r w:rsidRPr="00374C10">
          <w:rPr>
            <w:webHidden/>
          </w:rPr>
          <w:tab/>
        </w:r>
        <w:r w:rsidRPr="00374C10">
          <w:rPr>
            <w:webHidden/>
          </w:rPr>
          <w:fldChar w:fldCharType="begin"/>
        </w:r>
        <w:r w:rsidRPr="00374C10">
          <w:rPr>
            <w:webHidden/>
          </w:rPr>
          <w:instrText xml:space="preserve"> PAGEREF _Toc220928578 \h </w:instrText>
        </w:r>
        <w:r w:rsidRPr="00374C10">
          <w:rPr>
            <w:webHidden/>
          </w:rPr>
        </w:r>
        <w:r w:rsidRPr="00374C10">
          <w:rPr>
            <w:webHidden/>
          </w:rPr>
          <w:fldChar w:fldCharType="separate"/>
        </w:r>
        <w:r w:rsidRPr="00374C10">
          <w:rPr>
            <w:webHidden/>
          </w:rPr>
          <w:t>1</w:t>
        </w:r>
        <w:r w:rsidRPr="00374C10">
          <w:rPr>
            <w:webHidden/>
          </w:rPr>
          <w:fldChar w:fldCharType="end"/>
        </w:r>
      </w:hyperlink>
    </w:p>
    <w:p w14:paraId="62ADAE24" w14:textId="1C8CDE2E" w:rsidR="004F44B6" w:rsidRPr="00374C10" w:rsidRDefault="004F44B6">
      <w:pPr>
        <w:pStyle w:val="Innehll2"/>
        <w:rPr>
          <w:rFonts w:asciiTheme="minorHAnsi" w:eastAsiaTheme="minorEastAsia" w:hAnsiTheme="minorHAnsi" w:cstheme="minorBidi"/>
          <w:kern w:val="2"/>
          <w:sz w:val="24"/>
          <w:szCs w:val="24"/>
          <w:lang w:val="sv-FI" w:eastAsia="sv-FI"/>
          <w14:ligatures w14:val="standardContextual"/>
        </w:rPr>
      </w:pPr>
      <w:hyperlink w:anchor="_Toc220928579" w:history="1">
        <w:r w:rsidRPr="00374C10">
          <w:rPr>
            <w:rStyle w:val="Hyperlnk"/>
          </w:rPr>
          <w:t>Utskottets förslag</w:t>
        </w:r>
        <w:r w:rsidRPr="00374C10">
          <w:rPr>
            <w:webHidden/>
          </w:rPr>
          <w:tab/>
        </w:r>
        <w:r w:rsidRPr="00374C10">
          <w:rPr>
            <w:webHidden/>
          </w:rPr>
          <w:fldChar w:fldCharType="begin"/>
        </w:r>
        <w:r w:rsidRPr="00374C10">
          <w:rPr>
            <w:webHidden/>
          </w:rPr>
          <w:instrText xml:space="preserve"> PAGEREF _Toc220928579 \h </w:instrText>
        </w:r>
        <w:r w:rsidRPr="00374C10">
          <w:rPr>
            <w:webHidden/>
          </w:rPr>
        </w:r>
        <w:r w:rsidRPr="00374C10">
          <w:rPr>
            <w:webHidden/>
          </w:rPr>
          <w:fldChar w:fldCharType="separate"/>
        </w:r>
        <w:r w:rsidRPr="00374C10">
          <w:rPr>
            <w:webHidden/>
          </w:rPr>
          <w:t>1</w:t>
        </w:r>
        <w:r w:rsidRPr="00374C10">
          <w:rPr>
            <w:webHidden/>
          </w:rPr>
          <w:fldChar w:fldCharType="end"/>
        </w:r>
      </w:hyperlink>
    </w:p>
    <w:p w14:paraId="3BFE98BC" w14:textId="68C0AC66" w:rsidR="004F44B6" w:rsidRPr="00374C10" w:rsidRDefault="004F44B6">
      <w:pPr>
        <w:pStyle w:val="Innehll1"/>
        <w:rPr>
          <w:rFonts w:asciiTheme="minorHAnsi" w:eastAsiaTheme="minorEastAsia" w:hAnsiTheme="minorHAnsi" w:cstheme="minorBidi"/>
          <w:kern w:val="2"/>
          <w:sz w:val="24"/>
          <w:szCs w:val="24"/>
          <w:lang w:val="sv-FI" w:eastAsia="sv-FI"/>
          <w14:ligatures w14:val="standardContextual"/>
        </w:rPr>
      </w:pPr>
      <w:hyperlink w:anchor="_Toc220928580" w:history="1">
        <w:r w:rsidRPr="00374C10">
          <w:rPr>
            <w:rStyle w:val="Hyperlnk"/>
          </w:rPr>
          <w:t>Utskottets synpunkter</w:t>
        </w:r>
        <w:r w:rsidRPr="00374C10">
          <w:rPr>
            <w:webHidden/>
          </w:rPr>
          <w:tab/>
        </w:r>
        <w:r w:rsidRPr="00374C10">
          <w:rPr>
            <w:webHidden/>
          </w:rPr>
          <w:fldChar w:fldCharType="begin"/>
        </w:r>
        <w:r w:rsidRPr="00374C10">
          <w:rPr>
            <w:webHidden/>
          </w:rPr>
          <w:instrText xml:space="preserve"> PAGEREF _Toc220928580 \h </w:instrText>
        </w:r>
        <w:r w:rsidRPr="00374C10">
          <w:rPr>
            <w:webHidden/>
          </w:rPr>
        </w:r>
        <w:r w:rsidRPr="00374C10">
          <w:rPr>
            <w:webHidden/>
          </w:rPr>
          <w:fldChar w:fldCharType="separate"/>
        </w:r>
        <w:r w:rsidRPr="00374C10">
          <w:rPr>
            <w:webHidden/>
          </w:rPr>
          <w:t>1</w:t>
        </w:r>
        <w:r w:rsidRPr="00374C10">
          <w:rPr>
            <w:webHidden/>
          </w:rPr>
          <w:fldChar w:fldCharType="end"/>
        </w:r>
      </w:hyperlink>
    </w:p>
    <w:p w14:paraId="31362F3A" w14:textId="74857F8D" w:rsidR="004F44B6" w:rsidRPr="00374C10" w:rsidRDefault="004F44B6">
      <w:pPr>
        <w:pStyle w:val="Innehll1"/>
        <w:rPr>
          <w:rFonts w:asciiTheme="minorHAnsi" w:eastAsiaTheme="minorEastAsia" w:hAnsiTheme="minorHAnsi" w:cstheme="minorBidi"/>
          <w:kern w:val="2"/>
          <w:sz w:val="24"/>
          <w:szCs w:val="24"/>
          <w:lang w:val="sv-FI" w:eastAsia="sv-FI"/>
          <w14:ligatures w14:val="standardContextual"/>
        </w:rPr>
      </w:pPr>
      <w:hyperlink w:anchor="_Toc220928581" w:history="1">
        <w:r w:rsidRPr="00374C10">
          <w:rPr>
            <w:rStyle w:val="Hyperlnk"/>
          </w:rPr>
          <w:t>Ärendets behandling</w:t>
        </w:r>
        <w:r w:rsidRPr="00374C10">
          <w:rPr>
            <w:webHidden/>
          </w:rPr>
          <w:tab/>
        </w:r>
        <w:r w:rsidRPr="00374C10">
          <w:rPr>
            <w:webHidden/>
          </w:rPr>
          <w:fldChar w:fldCharType="begin"/>
        </w:r>
        <w:r w:rsidRPr="00374C10">
          <w:rPr>
            <w:webHidden/>
          </w:rPr>
          <w:instrText xml:space="preserve"> PAGEREF _Toc220928581 \h </w:instrText>
        </w:r>
        <w:r w:rsidRPr="00374C10">
          <w:rPr>
            <w:webHidden/>
          </w:rPr>
        </w:r>
        <w:r w:rsidRPr="00374C10">
          <w:rPr>
            <w:webHidden/>
          </w:rPr>
          <w:fldChar w:fldCharType="separate"/>
        </w:r>
        <w:r w:rsidRPr="00374C10">
          <w:rPr>
            <w:webHidden/>
          </w:rPr>
          <w:t>2</w:t>
        </w:r>
        <w:r w:rsidRPr="00374C10">
          <w:rPr>
            <w:webHidden/>
          </w:rPr>
          <w:fldChar w:fldCharType="end"/>
        </w:r>
      </w:hyperlink>
    </w:p>
    <w:p w14:paraId="06BE9020" w14:textId="4FB2CCBF" w:rsidR="004F44B6" w:rsidRPr="00374C10" w:rsidRDefault="004F44B6">
      <w:pPr>
        <w:pStyle w:val="Innehll2"/>
        <w:rPr>
          <w:rFonts w:asciiTheme="minorHAnsi" w:eastAsiaTheme="minorEastAsia" w:hAnsiTheme="minorHAnsi" w:cstheme="minorBidi"/>
          <w:kern w:val="2"/>
          <w:sz w:val="24"/>
          <w:szCs w:val="24"/>
          <w:lang w:val="sv-FI" w:eastAsia="sv-FI"/>
          <w14:ligatures w14:val="standardContextual"/>
        </w:rPr>
      </w:pPr>
      <w:hyperlink w:anchor="_Toc220928582" w:history="1">
        <w:r w:rsidRPr="00374C10">
          <w:rPr>
            <w:rStyle w:val="Hyperlnk"/>
          </w:rPr>
          <w:t>Närvarande</w:t>
        </w:r>
        <w:r w:rsidRPr="00374C10">
          <w:rPr>
            <w:webHidden/>
          </w:rPr>
          <w:tab/>
        </w:r>
        <w:r w:rsidRPr="00374C10">
          <w:rPr>
            <w:webHidden/>
          </w:rPr>
          <w:fldChar w:fldCharType="begin"/>
        </w:r>
        <w:r w:rsidRPr="00374C10">
          <w:rPr>
            <w:webHidden/>
          </w:rPr>
          <w:instrText xml:space="preserve"> PAGEREF _Toc220928582 \h </w:instrText>
        </w:r>
        <w:r w:rsidRPr="00374C10">
          <w:rPr>
            <w:webHidden/>
          </w:rPr>
        </w:r>
        <w:r w:rsidRPr="00374C10">
          <w:rPr>
            <w:webHidden/>
          </w:rPr>
          <w:fldChar w:fldCharType="separate"/>
        </w:r>
        <w:r w:rsidRPr="00374C10">
          <w:rPr>
            <w:webHidden/>
          </w:rPr>
          <w:t>2</w:t>
        </w:r>
        <w:r w:rsidRPr="00374C10">
          <w:rPr>
            <w:webHidden/>
          </w:rPr>
          <w:fldChar w:fldCharType="end"/>
        </w:r>
      </w:hyperlink>
    </w:p>
    <w:p w14:paraId="57ABDD1C" w14:textId="6A487629" w:rsidR="004F44B6" w:rsidRPr="00374C10" w:rsidRDefault="004F44B6">
      <w:pPr>
        <w:pStyle w:val="Innehll1"/>
        <w:rPr>
          <w:rFonts w:asciiTheme="minorHAnsi" w:eastAsiaTheme="minorEastAsia" w:hAnsiTheme="minorHAnsi" w:cstheme="minorBidi"/>
          <w:kern w:val="2"/>
          <w:sz w:val="24"/>
          <w:szCs w:val="24"/>
          <w:lang w:val="sv-FI" w:eastAsia="sv-FI"/>
          <w14:ligatures w14:val="standardContextual"/>
        </w:rPr>
      </w:pPr>
      <w:hyperlink w:anchor="_Toc220928583" w:history="1">
        <w:r w:rsidRPr="00374C10">
          <w:rPr>
            <w:rStyle w:val="Hyperlnk"/>
          </w:rPr>
          <w:t>Utskottets förslag</w:t>
        </w:r>
        <w:r w:rsidRPr="00374C10">
          <w:rPr>
            <w:webHidden/>
          </w:rPr>
          <w:tab/>
        </w:r>
        <w:r w:rsidRPr="00374C10">
          <w:rPr>
            <w:webHidden/>
          </w:rPr>
          <w:fldChar w:fldCharType="begin"/>
        </w:r>
        <w:r w:rsidRPr="00374C10">
          <w:rPr>
            <w:webHidden/>
          </w:rPr>
          <w:instrText xml:space="preserve"> PAGEREF _Toc220928583 \h </w:instrText>
        </w:r>
        <w:r w:rsidRPr="00374C10">
          <w:rPr>
            <w:webHidden/>
          </w:rPr>
        </w:r>
        <w:r w:rsidRPr="00374C10">
          <w:rPr>
            <w:webHidden/>
          </w:rPr>
          <w:fldChar w:fldCharType="separate"/>
        </w:r>
        <w:r w:rsidRPr="00374C10">
          <w:rPr>
            <w:webHidden/>
          </w:rPr>
          <w:t>2</w:t>
        </w:r>
        <w:r w:rsidRPr="00374C10">
          <w:rPr>
            <w:webHidden/>
          </w:rPr>
          <w:fldChar w:fldCharType="end"/>
        </w:r>
      </w:hyperlink>
    </w:p>
    <w:p w14:paraId="2E5447E9" w14:textId="774E71EE" w:rsidR="002401D0" w:rsidRPr="00374C10" w:rsidRDefault="002401D0">
      <w:pPr>
        <w:pStyle w:val="ANormal"/>
        <w:rPr>
          <w:noProof/>
        </w:rPr>
      </w:pPr>
      <w:r w:rsidRPr="00374C10">
        <w:rPr>
          <w:rFonts w:ascii="Verdana" w:hAnsi="Verdana"/>
          <w:noProof/>
          <w:sz w:val="16"/>
          <w:szCs w:val="36"/>
        </w:rPr>
        <w:fldChar w:fldCharType="end"/>
      </w:r>
    </w:p>
    <w:p w14:paraId="725775EE" w14:textId="77777777" w:rsidR="002401D0" w:rsidRPr="00374C10" w:rsidRDefault="002401D0">
      <w:pPr>
        <w:pStyle w:val="ANormal"/>
      </w:pPr>
    </w:p>
    <w:p w14:paraId="205425D2" w14:textId="77777777" w:rsidR="002401D0" w:rsidRPr="00374C10" w:rsidRDefault="002401D0">
      <w:pPr>
        <w:pStyle w:val="RubrikA"/>
      </w:pPr>
      <w:bookmarkStart w:id="1" w:name="_Toc529800932"/>
      <w:bookmarkStart w:id="2" w:name="_Toc220928577"/>
      <w:r w:rsidRPr="00374C10">
        <w:t>Sammanfattning</w:t>
      </w:r>
      <w:bookmarkEnd w:id="1"/>
      <w:bookmarkEnd w:id="2"/>
    </w:p>
    <w:p w14:paraId="573BB497" w14:textId="77777777" w:rsidR="002401D0" w:rsidRPr="00374C10" w:rsidRDefault="002401D0">
      <w:pPr>
        <w:pStyle w:val="Rubrikmellanrum"/>
      </w:pPr>
    </w:p>
    <w:p w14:paraId="7C2BEAA2" w14:textId="61358A2C" w:rsidR="00466790" w:rsidRPr="00374C10" w:rsidRDefault="00015441" w:rsidP="00466790">
      <w:pPr>
        <w:pStyle w:val="RubrikB"/>
      </w:pPr>
      <w:bookmarkStart w:id="3" w:name="_Toc220928578"/>
      <w:r w:rsidRPr="00374C10">
        <w:t>Motionärernas förslag</w:t>
      </w:r>
      <w:bookmarkEnd w:id="3"/>
    </w:p>
    <w:p w14:paraId="58EC23FE" w14:textId="5B87E1D3" w:rsidR="007B51E1" w:rsidRPr="00374C10" w:rsidRDefault="007B51E1" w:rsidP="007B51E1">
      <w:pPr>
        <w:pStyle w:val="Klam"/>
      </w:pPr>
    </w:p>
    <w:p w14:paraId="13E2FD7E" w14:textId="40BA7734" w:rsidR="005A2408" w:rsidRPr="00374C10" w:rsidRDefault="007B51E1" w:rsidP="007B51E1">
      <w:pPr>
        <w:pStyle w:val="Klam"/>
        <w:ind w:left="0"/>
      </w:pPr>
      <w:r w:rsidRPr="00374C10">
        <w:t xml:space="preserve">Ltl. Stellan </w:t>
      </w:r>
      <w:proofErr w:type="spellStart"/>
      <w:r w:rsidRPr="00374C10">
        <w:t>Egeland</w:t>
      </w:r>
      <w:proofErr w:type="spellEnd"/>
      <w:r w:rsidRPr="00374C10">
        <w:t xml:space="preserve"> </w:t>
      </w:r>
      <w:proofErr w:type="gramStart"/>
      <w:r w:rsidRPr="00374C10">
        <w:t>m.fl.</w:t>
      </w:r>
      <w:proofErr w:type="gramEnd"/>
      <w:r w:rsidRPr="00374C10">
        <w:t xml:space="preserve"> föreslår att lagtinget uppmanar landskapsregeringen att till lagtinget inkomma med ett förslag till ändring av landskapslagen om fiske (1956:39) genom att avlägsna alla former av påföljder på grund av överträdelsens ringa art.</w:t>
      </w:r>
    </w:p>
    <w:p w14:paraId="06239302" w14:textId="77777777" w:rsidR="005A2408" w:rsidRPr="00374C10" w:rsidRDefault="005A2408" w:rsidP="005A2408">
      <w:pPr>
        <w:pStyle w:val="Klam"/>
      </w:pPr>
    </w:p>
    <w:p w14:paraId="259F4881" w14:textId="77777777" w:rsidR="002401D0" w:rsidRPr="00374C10" w:rsidRDefault="002401D0">
      <w:pPr>
        <w:pStyle w:val="RubrikB"/>
      </w:pPr>
      <w:bookmarkStart w:id="4" w:name="_Toc529800934"/>
      <w:bookmarkStart w:id="5" w:name="_Toc220928579"/>
      <w:r w:rsidRPr="00374C10">
        <w:t>Utskottets förslag</w:t>
      </w:r>
      <w:bookmarkEnd w:id="4"/>
      <w:bookmarkEnd w:id="5"/>
    </w:p>
    <w:p w14:paraId="6AAD5307" w14:textId="77777777" w:rsidR="002401D0" w:rsidRPr="00374C10" w:rsidRDefault="002401D0">
      <w:pPr>
        <w:pStyle w:val="Rubrikmellanrum"/>
      </w:pPr>
    </w:p>
    <w:p w14:paraId="16572F67" w14:textId="77777777" w:rsidR="002401D0" w:rsidRPr="00374C10" w:rsidRDefault="009145EF">
      <w:pPr>
        <w:pStyle w:val="ANormal"/>
      </w:pPr>
      <w:r w:rsidRPr="00374C10">
        <w:t>Utskottet föreslår att motionen förkastas med hänvisning till utskottets synpunkter i frågan.</w:t>
      </w:r>
    </w:p>
    <w:p w14:paraId="29C23F90" w14:textId="77777777" w:rsidR="002401D0" w:rsidRPr="00374C10" w:rsidRDefault="002401D0">
      <w:pPr>
        <w:pStyle w:val="ANormal"/>
      </w:pPr>
    </w:p>
    <w:p w14:paraId="257CAAFF" w14:textId="4D3A4D25" w:rsidR="001F63B2" w:rsidRPr="00374C10" w:rsidRDefault="002401D0" w:rsidP="001F63B2">
      <w:pPr>
        <w:pStyle w:val="RubrikA"/>
      </w:pPr>
      <w:bookmarkStart w:id="6" w:name="_Toc529800935"/>
      <w:bookmarkStart w:id="7" w:name="_Toc220928580"/>
      <w:r w:rsidRPr="00374C10">
        <w:t>Utskottets synpunkter</w:t>
      </w:r>
      <w:bookmarkEnd w:id="6"/>
      <w:bookmarkEnd w:id="7"/>
    </w:p>
    <w:p w14:paraId="4AFF51DD" w14:textId="77777777" w:rsidR="001F63B2" w:rsidRPr="00374C10" w:rsidRDefault="001F63B2" w:rsidP="001F63B2">
      <w:pPr>
        <w:pStyle w:val="Rubrikmellanrum"/>
      </w:pPr>
    </w:p>
    <w:p w14:paraId="1F9E79DE" w14:textId="77777777" w:rsidR="001F63B2" w:rsidRPr="00374C10" w:rsidRDefault="001F63B2" w:rsidP="001F63B2">
      <w:pPr>
        <w:pStyle w:val="ANormal"/>
      </w:pPr>
    </w:p>
    <w:p w14:paraId="55829E4D" w14:textId="57596EF6" w:rsidR="005A2022" w:rsidRPr="00374C10" w:rsidRDefault="001F63B2" w:rsidP="005A2022">
      <w:pPr>
        <w:pStyle w:val="ANormal"/>
      </w:pPr>
      <w:r w:rsidRPr="00374C10">
        <w:tab/>
      </w:r>
      <w:bookmarkStart w:id="8" w:name="_Toc529800936"/>
      <w:r w:rsidR="005A2022" w:rsidRPr="00374C10">
        <w:t>Utskottet erfar att laxfisket i Östersjön under senare år varit föremål för långtgående begränsningar och att dessa består även år 2026. På EU-nivå har Europeiska unionens råd beslutat om fortsatt låga fångstgränser för lax i den centrala delen av Östersjön samt om bibehållna begränsningsåtgärder, inklusive att fritidsfisket i berörda områden i huvudsak avser</w:t>
      </w:r>
      <w:r w:rsidR="00D477AA">
        <w:t xml:space="preserve"> </w:t>
      </w:r>
      <w:r w:rsidR="006002E4">
        <w:t>utsatt (</w:t>
      </w:r>
      <w:r w:rsidR="00D477AA">
        <w:t>odlad</w:t>
      </w:r>
      <w:r w:rsidR="006002E4">
        <w:t>)</w:t>
      </w:r>
      <w:r w:rsidR="005A2022" w:rsidRPr="00374C10">
        <w:t xml:space="preserve"> lax. Utskottet konstaterar vidare att Finlands </w:t>
      </w:r>
      <w:proofErr w:type="spellStart"/>
      <w:r w:rsidR="005A2022" w:rsidRPr="00374C10">
        <w:t>laxkvot</w:t>
      </w:r>
      <w:proofErr w:type="spellEnd"/>
      <w:r w:rsidR="005A2022" w:rsidRPr="00374C10">
        <w:t xml:space="preserve"> för 2026 är begränsad och att den andel som tilldelats Åland uppgår till 552 laxar, vilket i praktiken innebär ett mycket begränsat utrymme för laxfiske i åländska vatten.</w:t>
      </w:r>
      <w:r w:rsidR="00E617EC">
        <w:t xml:space="preserve"> Utskottet erfar att en </w:t>
      </w:r>
      <w:r w:rsidR="006203BE">
        <w:t xml:space="preserve">betydande </w:t>
      </w:r>
      <w:r w:rsidR="00E617EC">
        <w:t>majoritet av den utsläppta</w:t>
      </w:r>
      <w:r w:rsidR="00F10269">
        <w:t xml:space="preserve"> fisken</w:t>
      </w:r>
      <w:r w:rsidR="00E617EC">
        <w:t xml:space="preserve"> överlever. </w:t>
      </w:r>
    </w:p>
    <w:p w14:paraId="0B0F939E" w14:textId="45C3F908" w:rsidR="005A2022" w:rsidRPr="00374C10" w:rsidRDefault="005A2022" w:rsidP="005A2022">
      <w:pPr>
        <w:pStyle w:val="ANormal"/>
      </w:pPr>
      <w:r w:rsidRPr="00374C10">
        <w:tab/>
        <w:t>Mot denna bakgrund bedömer utskottet att motionens frågeställning har begränsad praktisk betydelse för Åland år 2026. Utskottet konstaterar därutöver att ett fungerande system för efterlevnad och tillsyn, inklusive sanktionsavgifter, är ett centralt inslag i den reglering som styr fisket inom ramen för EU-rätten. Utskottet anser därför inte att det är ändamålsenligt att Åland skulle frångå sanktionsavgifter på det sätt motionen förutsätter.</w:t>
      </w:r>
    </w:p>
    <w:p w14:paraId="07E8632C" w14:textId="77777777" w:rsidR="005A2022" w:rsidRPr="00374C10" w:rsidRDefault="005A2022" w:rsidP="005A2022">
      <w:pPr>
        <w:pStyle w:val="ANormal"/>
      </w:pPr>
      <w:r w:rsidRPr="00374C10">
        <w:tab/>
        <w:t>Utskottet föreslår med hänvisning till ovanstående att lagtinget förkastar motionen.</w:t>
      </w:r>
    </w:p>
    <w:p w14:paraId="71FD7878" w14:textId="77777777" w:rsidR="005A2022" w:rsidRPr="00374C10" w:rsidRDefault="005A2022" w:rsidP="005A2022">
      <w:pPr>
        <w:pStyle w:val="ANormal"/>
      </w:pPr>
    </w:p>
    <w:p w14:paraId="341C7AF7" w14:textId="77777777" w:rsidR="005A2022" w:rsidRPr="00374C10" w:rsidRDefault="005A2022" w:rsidP="005A2022">
      <w:pPr>
        <w:pStyle w:val="ANormal"/>
      </w:pPr>
    </w:p>
    <w:p w14:paraId="5CDD5041" w14:textId="77777777" w:rsidR="005A2022" w:rsidRPr="00374C10" w:rsidRDefault="005A2022" w:rsidP="005A2022">
      <w:pPr>
        <w:pStyle w:val="RubrikA"/>
      </w:pPr>
      <w:bookmarkStart w:id="9" w:name="_Toc220926652"/>
      <w:bookmarkStart w:id="10" w:name="_Toc220928581"/>
      <w:bookmarkEnd w:id="8"/>
      <w:r w:rsidRPr="00374C10">
        <w:t>Ärendets behandling</w:t>
      </w:r>
      <w:bookmarkEnd w:id="9"/>
      <w:bookmarkEnd w:id="10"/>
    </w:p>
    <w:p w14:paraId="2517C8C4" w14:textId="77777777" w:rsidR="005A2022" w:rsidRPr="00374C10" w:rsidRDefault="005A2022" w:rsidP="005A2022">
      <w:pPr>
        <w:pStyle w:val="ANormal"/>
      </w:pPr>
    </w:p>
    <w:p w14:paraId="2D4BA6D2" w14:textId="35B95D0B" w:rsidR="00015441" w:rsidRPr="00374C10" w:rsidRDefault="00015441" w:rsidP="00015441">
      <w:pPr>
        <w:pStyle w:val="ANormal"/>
      </w:pPr>
      <w:r w:rsidRPr="00374C10">
        <w:rPr>
          <w:szCs w:val="22"/>
        </w:rPr>
        <w:t xml:space="preserve">Lagtinget har den </w:t>
      </w:r>
      <w:r w:rsidR="007B51E1" w:rsidRPr="00374C10">
        <w:rPr>
          <w:szCs w:val="22"/>
        </w:rPr>
        <w:t>10 juni</w:t>
      </w:r>
      <w:r w:rsidRPr="00374C10">
        <w:rPr>
          <w:szCs w:val="22"/>
        </w:rPr>
        <w:t xml:space="preserve"> 20</w:t>
      </w:r>
      <w:r w:rsidR="003D77FE" w:rsidRPr="00374C10">
        <w:rPr>
          <w:szCs w:val="22"/>
        </w:rPr>
        <w:t>2</w:t>
      </w:r>
      <w:r w:rsidR="007B51E1" w:rsidRPr="00374C10">
        <w:rPr>
          <w:szCs w:val="22"/>
        </w:rPr>
        <w:t>4</w:t>
      </w:r>
      <w:r w:rsidRPr="00374C10">
        <w:rPr>
          <w:szCs w:val="22"/>
        </w:rPr>
        <w:t xml:space="preserve"> </w:t>
      </w:r>
      <w:proofErr w:type="spellStart"/>
      <w:r w:rsidRPr="00374C10">
        <w:rPr>
          <w:szCs w:val="22"/>
        </w:rPr>
        <w:t>inbegärt</w:t>
      </w:r>
      <w:proofErr w:type="spellEnd"/>
      <w:r w:rsidRPr="00374C10">
        <w:rPr>
          <w:szCs w:val="22"/>
        </w:rPr>
        <w:t xml:space="preserve"> finans- och näringsutskottets yttrande över åtgärdsmotionen.</w:t>
      </w:r>
    </w:p>
    <w:p w14:paraId="00223A7F" w14:textId="69FB8980" w:rsidR="0031494E" w:rsidRPr="00374C10" w:rsidRDefault="00015441" w:rsidP="00015441">
      <w:pPr>
        <w:pStyle w:val="ANormal"/>
      </w:pPr>
      <w:r w:rsidRPr="00374C10">
        <w:tab/>
        <w:t>Utskottet har i ärendet hört</w:t>
      </w:r>
      <w:r w:rsidR="009145EF" w:rsidRPr="00374C10">
        <w:t xml:space="preserve"> ministern</w:t>
      </w:r>
      <w:r w:rsidR="007B51E1" w:rsidRPr="00374C10">
        <w:t xml:space="preserve"> Jesper Josefsson</w:t>
      </w:r>
      <w:r w:rsidR="00A677F3" w:rsidRPr="00374C10">
        <w:t>, byråchefen Jenny Eklund-Melander</w:t>
      </w:r>
      <w:r w:rsidR="009B30A9">
        <w:t>, ministerrådet Anton Nilsson</w:t>
      </w:r>
      <w:r w:rsidR="00A677F3" w:rsidRPr="00374C10">
        <w:t xml:space="preserve"> samt sakkunnig inom fiskeri Tom Karlsson</w:t>
      </w:r>
      <w:r w:rsidR="007B51E1" w:rsidRPr="00374C10">
        <w:t>.</w:t>
      </w:r>
    </w:p>
    <w:p w14:paraId="34DC7D5A" w14:textId="77777777" w:rsidR="003D77FE" w:rsidRPr="00374C10" w:rsidRDefault="003D77FE" w:rsidP="00015441">
      <w:pPr>
        <w:pStyle w:val="ANormal"/>
        <w:rPr>
          <w:color w:val="FF0000"/>
        </w:rPr>
      </w:pPr>
    </w:p>
    <w:p w14:paraId="3C2AC3F3" w14:textId="77777777" w:rsidR="0031494E" w:rsidRPr="00374C10" w:rsidRDefault="0031494E" w:rsidP="0031494E">
      <w:pPr>
        <w:pStyle w:val="RubrikB"/>
      </w:pPr>
      <w:bookmarkStart w:id="11" w:name="_Toc124955285"/>
      <w:bookmarkStart w:id="12" w:name="_Toc130454534"/>
      <w:bookmarkStart w:id="13" w:name="_Toc220928582"/>
      <w:r w:rsidRPr="00374C10">
        <w:t>Närvarande</w:t>
      </w:r>
      <w:bookmarkEnd w:id="11"/>
      <w:bookmarkEnd w:id="12"/>
      <w:bookmarkEnd w:id="13"/>
    </w:p>
    <w:p w14:paraId="4FAC0264" w14:textId="77777777" w:rsidR="0031494E" w:rsidRPr="00374C10" w:rsidRDefault="0031494E" w:rsidP="0031494E">
      <w:pPr>
        <w:pStyle w:val="Rubrikmellanrum"/>
        <w:rPr>
          <w:szCs w:val="10"/>
        </w:rPr>
      </w:pPr>
    </w:p>
    <w:p w14:paraId="14E498A3" w14:textId="445E8F47" w:rsidR="0031494E" w:rsidRPr="00374C10" w:rsidRDefault="0031494E" w:rsidP="0031494E">
      <w:pPr>
        <w:pStyle w:val="ANormal"/>
      </w:pPr>
      <w:r w:rsidRPr="00374C10">
        <w:t>I ärendets avgörande behandling deltog ordföranden</w:t>
      </w:r>
      <w:r w:rsidR="007B51E1" w:rsidRPr="00374C10">
        <w:t xml:space="preserve"> John Holmberg</w:t>
      </w:r>
      <w:r w:rsidRPr="00374C10">
        <w:t>, ledamöterna</w:t>
      </w:r>
      <w:r w:rsidR="007B51E1" w:rsidRPr="00374C10">
        <w:t xml:space="preserve"> Anders Ekström, Roger Höglund</w:t>
      </w:r>
      <w:r w:rsidRPr="00374C10">
        <w:t xml:space="preserve">, </w:t>
      </w:r>
      <w:r w:rsidR="007B51E1" w:rsidRPr="00374C10">
        <w:t>Jörgen Gustafsson</w:t>
      </w:r>
      <w:r w:rsidRPr="00374C10">
        <w:t xml:space="preserve">, </w:t>
      </w:r>
      <w:r w:rsidR="007B51E1" w:rsidRPr="00374C10">
        <w:t xml:space="preserve">Andreas </w:t>
      </w:r>
      <w:proofErr w:type="spellStart"/>
      <w:r w:rsidR="007B51E1" w:rsidRPr="00374C10">
        <w:t>Kanborg</w:t>
      </w:r>
      <w:proofErr w:type="spellEnd"/>
      <w:r w:rsidR="001A3A65">
        <w:t xml:space="preserve">, </w:t>
      </w:r>
      <w:r w:rsidR="007B51E1" w:rsidRPr="00374C10">
        <w:t xml:space="preserve">Wille </w:t>
      </w:r>
      <w:proofErr w:type="spellStart"/>
      <w:r w:rsidR="007B51E1" w:rsidRPr="00374C10">
        <w:t>Valve</w:t>
      </w:r>
      <w:proofErr w:type="spellEnd"/>
      <w:r w:rsidR="001A3A65">
        <w:t xml:space="preserve"> och Alfons Röblom</w:t>
      </w:r>
      <w:r w:rsidRPr="00374C10">
        <w:t>.</w:t>
      </w:r>
    </w:p>
    <w:p w14:paraId="20B18FFD" w14:textId="729E23B1" w:rsidR="002401D0" w:rsidRPr="00374C10" w:rsidRDefault="00015441">
      <w:pPr>
        <w:pStyle w:val="ANormal"/>
        <w:rPr>
          <w:color w:val="FF0000"/>
        </w:rPr>
      </w:pPr>
      <w:r w:rsidRPr="00374C10">
        <w:rPr>
          <w:color w:val="FF0000"/>
        </w:rPr>
        <w:tab/>
      </w:r>
    </w:p>
    <w:p w14:paraId="37CC2F0B" w14:textId="77777777" w:rsidR="0031494E" w:rsidRPr="00374C10" w:rsidRDefault="0031494E">
      <w:pPr>
        <w:pStyle w:val="ANormal"/>
      </w:pPr>
    </w:p>
    <w:p w14:paraId="56EDA5E4" w14:textId="77777777" w:rsidR="002401D0" w:rsidRPr="00374C10" w:rsidRDefault="002401D0">
      <w:pPr>
        <w:pStyle w:val="RubrikA"/>
      </w:pPr>
      <w:bookmarkStart w:id="14" w:name="_Toc529800937"/>
      <w:bookmarkStart w:id="15" w:name="_Toc220928583"/>
      <w:r w:rsidRPr="00374C10">
        <w:t>Utskottets förslag</w:t>
      </w:r>
      <w:bookmarkEnd w:id="14"/>
      <w:bookmarkEnd w:id="15"/>
    </w:p>
    <w:p w14:paraId="7601F284" w14:textId="77777777" w:rsidR="002401D0" w:rsidRPr="00374C10" w:rsidRDefault="002401D0">
      <w:pPr>
        <w:pStyle w:val="Rubrikmellanrum"/>
      </w:pPr>
    </w:p>
    <w:p w14:paraId="43C1B83A" w14:textId="77777777" w:rsidR="002401D0" w:rsidRPr="00374C10" w:rsidRDefault="002401D0">
      <w:pPr>
        <w:pStyle w:val="ANormal"/>
      </w:pPr>
      <w:r w:rsidRPr="00374C10">
        <w:t>Med hänvisning till det anförda föreslår utskottet</w:t>
      </w:r>
    </w:p>
    <w:p w14:paraId="79C54FB9" w14:textId="77777777" w:rsidR="002401D0" w:rsidRPr="00374C10" w:rsidRDefault="002401D0">
      <w:pPr>
        <w:pStyle w:val="ANormal"/>
      </w:pPr>
    </w:p>
    <w:p w14:paraId="2190776D" w14:textId="77777777" w:rsidR="002401D0" w:rsidRPr="00374C10" w:rsidRDefault="002401D0">
      <w:pPr>
        <w:pStyle w:val="Klam"/>
      </w:pPr>
      <w:r w:rsidRPr="00374C10">
        <w:t>att lagtinget</w:t>
      </w:r>
      <w:r w:rsidR="009145EF" w:rsidRPr="00374C10">
        <w:t xml:space="preserve"> förkastar motionen.</w:t>
      </w:r>
    </w:p>
    <w:p w14:paraId="3E4256F5" w14:textId="77777777" w:rsidR="002401D0" w:rsidRPr="00374C10" w:rsidRDefault="002401D0">
      <w:pPr>
        <w:pStyle w:val="ANormal"/>
        <w:jc w:val="center"/>
      </w:pPr>
      <w:hyperlink w:anchor="_top" w:tooltip="Klicka för att gå till toppen av dokumentet" w:history="1">
        <w:r w:rsidRPr="00374C10">
          <w:rPr>
            <w:rStyle w:val="Hyperlnk"/>
          </w:rPr>
          <w:t>__________________</w:t>
        </w:r>
      </w:hyperlink>
    </w:p>
    <w:p w14:paraId="120EBDFD" w14:textId="77777777" w:rsidR="002401D0" w:rsidRPr="00374C10" w:rsidRDefault="002401D0">
      <w:pPr>
        <w:pStyle w:val="ANormal"/>
      </w:pPr>
    </w:p>
    <w:p w14:paraId="5A9B433D" w14:textId="77777777" w:rsidR="002401D0" w:rsidRPr="00374C1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374C10" w14:paraId="78058831" w14:textId="77777777">
        <w:trPr>
          <w:cantSplit/>
        </w:trPr>
        <w:tc>
          <w:tcPr>
            <w:tcW w:w="7931" w:type="dxa"/>
            <w:gridSpan w:val="2"/>
          </w:tcPr>
          <w:p w14:paraId="116F5B12" w14:textId="7C30035E" w:rsidR="002401D0" w:rsidRPr="00374C10" w:rsidRDefault="002401D0" w:rsidP="00926521">
            <w:pPr>
              <w:pStyle w:val="ANormal"/>
              <w:keepNext/>
            </w:pPr>
            <w:r w:rsidRPr="00374C10">
              <w:t xml:space="preserve">Mariehamn den </w:t>
            </w:r>
            <w:r w:rsidR="00466790" w:rsidRPr="00374C10">
              <w:t>03</w:t>
            </w:r>
            <w:r w:rsidR="00015441" w:rsidRPr="00374C10">
              <w:t xml:space="preserve"> </w:t>
            </w:r>
            <w:r w:rsidR="00466790" w:rsidRPr="00374C10">
              <w:t>februari</w:t>
            </w:r>
            <w:r w:rsidR="00015441" w:rsidRPr="00374C10">
              <w:t xml:space="preserve"> 20</w:t>
            </w:r>
            <w:r w:rsidR="003D77FE" w:rsidRPr="00374C10">
              <w:t>2</w:t>
            </w:r>
            <w:r w:rsidR="00466790" w:rsidRPr="00374C10">
              <w:t>6</w:t>
            </w:r>
          </w:p>
        </w:tc>
      </w:tr>
      <w:tr w:rsidR="002401D0" w:rsidRPr="00374C10" w14:paraId="27F874F0" w14:textId="77777777">
        <w:tc>
          <w:tcPr>
            <w:tcW w:w="4454" w:type="dxa"/>
            <w:vAlign w:val="bottom"/>
          </w:tcPr>
          <w:p w14:paraId="0746CB05" w14:textId="2240288E" w:rsidR="002401D0" w:rsidRPr="00374C10" w:rsidRDefault="002401D0">
            <w:pPr>
              <w:pStyle w:val="ANormal"/>
              <w:keepNext/>
            </w:pPr>
          </w:p>
          <w:p w14:paraId="1260A77B" w14:textId="77777777" w:rsidR="00DB510C" w:rsidRPr="00374C10" w:rsidRDefault="00DB510C">
            <w:pPr>
              <w:pStyle w:val="ANormal"/>
              <w:keepNext/>
            </w:pPr>
          </w:p>
          <w:p w14:paraId="41E7452D" w14:textId="77777777" w:rsidR="002401D0" w:rsidRPr="00374C10" w:rsidRDefault="002401D0">
            <w:pPr>
              <w:pStyle w:val="ANormal"/>
              <w:keepNext/>
            </w:pPr>
          </w:p>
          <w:p w14:paraId="60559853" w14:textId="77777777" w:rsidR="002401D0" w:rsidRPr="00374C10" w:rsidRDefault="002401D0">
            <w:pPr>
              <w:pStyle w:val="ANormal"/>
              <w:keepNext/>
            </w:pPr>
            <w:r w:rsidRPr="00374C10">
              <w:t>Ordförande</w:t>
            </w:r>
          </w:p>
        </w:tc>
        <w:tc>
          <w:tcPr>
            <w:tcW w:w="3477" w:type="dxa"/>
            <w:vAlign w:val="bottom"/>
          </w:tcPr>
          <w:p w14:paraId="70848BEA" w14:textId="6258FF94" w:rsidR="002401D0" w:rsidRPr="00374C10" w:rsidRDefault="00E42D03" w:rsidP="009145EF">
            <w:pPr>
              <w:pStyle w:val="ANormal"/>
              <w:keepNext/>
            </w:pPr>
            <w:r w:rsidRPr="00374C10">
              <w:t>John Holmberg</w:t>
            </w:r>
          </w:p>
        </w:tc>
      </w:tr>
      <w:tr w:rsidR="002401D0" w14:paraId="3A6A241F" w14:textId="77777777">
        <w:tc>
          <w:tcPr>
            <w:tcW w:w="4454" w:type="dxa"/>
            <w:vAlign w:val="bottom"/>
          </w:tcPr>
          <w:p w14:paraId="01AAE871" w14:textId="77777777" w:rsidR="002401D0" w:rsidRPr="00374C10" w:rsidRDefault="002401D0">
            <w:pPr>
              <w:pStyle w:val="ANormal"/>
              <w:keepNext/>
            </w:pPr>
          </w:p>
          <w:p w14:paraId="14A3F4F2" w14:textId="2105CFA2" w:rsidR="002401D0" w:rsidRPr="00374C10" w:rsidRDefault="002401D0">
            <w:pPr>
              <w:pStyle w:val="ANormal"/>
              <w:keepNext/>
            </w:pPr>
          </w:p>
          <w:p w14:paraId="76FB4B4C" w14:textId="77777777" w:rsidR="00DB510C" w:rsidRPr="00374C10" w:rsidRDefault="00DB510C">
            <w:pPr>
              <w:pStyle w:val="ANormal"/>
              <w:keepNext/>
            </w:pPr>
          </w:p>
          <w:p w14:paraId="70F89CBD" w14:textId="77777777" w:rsidR="002401D0" w:rsidRPr="00374C10" w:rsidRDefault="002401D0">
            <w:pPr>
              <w:pStyle w:val="ANormal"/>
              <w:keepNext/>
            </w:pPr>
            <w:r w:rsidRPr="00374C10">
              <w:t>Sekreterare</w:t>
            </w:r>
          </w:p>
        </w:tc>
        <w:tc>
          <w:tcPr>
            <w:tcW w:w="3477" w:type="dxa"/>
            <w:vAlign w:val="bottom"/>
          </w:tcPr>
          <w:p w14:paraId="01ABE483" w14:textId="099B1773" w:rsidR="002401D0" w:rsidRDefault="00E42D03">
            <w:pPr>
              <w:pStyle w:val="ANormal"/>
              <w:keepNext/>
            </w:pPr>
            <w:r w:rsidRPr="00374C10">
              <w:t>Benjamin Sidorov</w:t>
            </w:r>
          </w:p>
        </w:tc>
      </w:tr>
    </w:tbl>
    <w:p w14:paraId="14F88B63" w14:textId="77777777" w:rsidR="002401D0" w:rsidRDefault="002401D0">
      <w:pPr>
        <w:pStyle w:val="ANormal"/>
      </w:pPr>
    </w:p>
    <w:sectPr w:rsidR="002401D0">
      <w:headerReference w:type="even" r:id="rId16"/>
      <w:headerReference w:type="default" r:id="rId17"/>
      <w:footerReference w:type="default" r:id="rId18"/>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A50E" w14:textId="77777777" w:rsidR="00910C5C" w:rsidRDefault="00910C5C">
      <w:r>
        <w:separator/>
      </w:r>
    </w:p>
  </w:endnote>
  <w:endnote w:type="continuationSeparator" w:id="0">
    <w:p w14:paraId="12C7F848" w14:textId="77777777" w:rsidR="00910C5C" w:rsidRDefault="0091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854"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37E" w14:textId="209D62D5" w:rsidR="002401D0" w:rsidRDefault="002401D0">
    <w:pPr>
      <w:pStyle w:val="Sidfot"/>
      <w:rPr>
        <w:lang w:val="fi-FI"/>
      </w:rPr>
    </w:pPr>
    <w:r>
      <w:fldChar w:fldCharType="begin"/>
    </w:r>
    <w:r>
      <w:rPr>
        <w:lang w:val="fi-FI"/>
      </w:rPr>
      <w:instrText xml:space="preserve"> FILENAME  \* MERGEFORMAT </w:instrText>
    </w:r>
    <w:r>
      <w:fldChar w:fldCharType="separate"/>
    </w:r>
    <w:r w:rsidR="009D0F95">
      <w:rPr>
        <w:noProof/>
        <w:lang w:val="fi-FI"/>
      </w:rPr>
      <w:t>FNU</w:t>
    </w:r>
    <w:r w:rsidR="005408FB">
      <w:rPr>
        <w:noProof/>
        <w:lang w:val="fi-FI"/>
      </w:rPr>
      <w:t>0</w:t>
    </w:r>
    <w:r w:rsidR="009014FB">
      <w:rPr>
        <w:noProof/>
        <w:lang w:val="fi-FI"/>
      </w:rPr>
      <w:t>6</w:t>
    </w:r>
    <w:r w:rsidR="009D0F95">
      <w:rPr>
        <w:noProof/>
        <w:lang w:val="fi-FI"/>
      </w:rPr>
      <w:t>202</w:t>
    </w:r>
    <w:r w:rsidR="005408FB">
      <w:rPr>
        <w:noProof/>
        <w:lang w:val="fi-FI"/>
      </w:rPr>
      <w:t>5</w:t>
    </w:r>
    <w:r w:rsidR="009D0F95">
      <w:rPr>
        <w:noProof/>
        <w:lang w:val="fi-FI"/>
      </w:rPr>
      <w:t>202</w:t>
    </w:r>
    <w:r w:rsidR="005408FB">
      <w:rPr>
        <w:noProof/>
        <w:lang w:val="fi-FI"/>
      </w:rPr>
      <w:t>6</w:t>
    </w:r>
    <w:r w:rsidR="009D0F95">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811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D0C1" w14:textId="77777777" w:rsidR="00910C5C" w:rsidRDefault="00910C5C">
      <w:r>
        <w:separator/>
      </w:r>
    </w:p>
  </w:footnote>
  <w:footnote w:type="continuationSeparator" w:id="0">
    <w:p w14:paraId="70495D4A" w14:textId="77777777" w:rsidR="00910C5C" w:rsidRDefault="0091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327F9FB4" w14:paraId="01DBED40" w14:textId="77777777" w:rsidTr="327F9FB4">
      <w:trPr>
        <w:trHeight w:val="300"/>
      </w:trPr>
      <w:tc>
        <w:tcPr>
          <w:tcW w:w="3190" w:type="dxa"/>
        </w:tcPr>
        <w:p w14:paraId="37100919" w14:textId="66598D9E" w:rsidR="327F9FB4" w:rsidRDefault="327F9FB4" w:rsidP="327F9FB4">
          <w:pPr>
            <w:pStyle w:val="Sidhuvud"/>
            <w:ind w:left="-115"/>
          </w:pPr>
        </w:p>
      </w:tc>
      <w:tc>
        <w:tcPr>
          <w:tcW w:w="3190" w:type="dxa"/>
        </w:tcPr>
        <w:p w14:paraId="1CC2A010" w14:textId="6AEE91B7" w:rsidR="327F9FB4" w:rsidRDefault="327F9FB4" w:rsidP="327F9FB4">
          <w:pPr>
            <w:pStyle w:val="Sidhuvud"/>
            <w:jc w:val="center"/>
          </w:pPr>
        </w:p>
      </w:tc>
      <w:tc>
        <w:tcPr>
          <w:tcW w:w="3190" w:type="dxa"/>
        </w:tcPr>
        <w:p w14:paraId="3A9BB466" w14:textId="613F9489" w:rsidR="327F9FB4" w:rsidRDefault="327F9FB4" w:rsidP="327F9FB4">
          <w:pPr>
            <w:pStyle w:val="Sidhuvud"/>
            <w:ind w:right="-115"/>
            <w:jc w:val="right"/>
          </w:pPr>
        </w:p>
      </w:tc>
    </w:tr>
  </w:tbl>
  <w:p w14:paraId="4DDB070C" w14:textId="496A73F6" w:rsidR="327F9FB4" w:rsidRDefault="327F9FB4" w:rsidP="327F9F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327F9FB4" w14:paraId="61EEC536" w14:textId="77777777" w:rsidTr="327F9FB4">
      <w:trPr>
        <w:trHeight w:val="300"/>
      </w:trPr>
      <w:tc>
        <w:tcPr>
          <w:tcW w:w="3190" w:type="dxa"/>
        </w:tcPr>
        <w:p w14:paraId="0A5CCAAD" w14:textId="015FC4AE" w:rsidR="327F9FB4" w:rsidRDefault="327F9FB4" w:rsidP="327F9FB4">
          <w:pPr>
            <w:pStyle w:val="Sidhuvud"/>
            <w:ind w:left="-115"/>
          </w:pPr>
        </w:p>
      </w:tc>
      <w:tc>
        <w:tcPr>
          <w:tcW w:w="3190" w:type="dxa"/>
        </w:tcPr>
        <w:p w14:paraId="05F12456" w14:textId="16774B42" w:rsidR="327F9FB4" w:rsidRDefault="327F9FB4" w:rsidP="327F9FB4">
          <w:pPr>
            <w:pStyle w:val="Sidhuvud"/>
            <w:jc w:val="center"/>
          </w:pPr>
        </w:p>
      </w:tc>
      <w:tc>
        <w:tcPr>
          <w:tcW w:w="3190" w:type="dxa"/>
        </w:tcPr>
        <w:p w14:paraId="4D5E6F00" w14:textId="4F46F04B" w:rsidR="327F9FB4" w:rsidRDefault="327F9FB4" w:rsidP="327F9FB4">
          <w:pPr>
            <w:pStyle w:val="Sidhuvud"/>
            <w:ind w:right="-115"/>
            <w:jc w:val="right"/>
          </w:pPr>
        </w:p>
      </w:tc>
    </w:tr>
  </w:tbl>
  <w:p w14:paraId="0A656841" w14:textId="1C033F1A" w:rsidR="327F9FB4" w:rsidRDefault="327F9FB4" w:rsidP="327F9F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69B1"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8827A9">
      <w:rPr>
        <w:rStyle w:val="Sidnummer"/>
        <w:noProof/>
      </w:rPr>
      <w:t>2</w:t>
    </w:r>
    <w:r>
      <w:rPr>
        <w:rStyle w:val="Sidnummer"/>
      </w:rPr>
      <w:fldChar w:fldCharType="end"/>
    </w:r>
  </w:p>
  <w:p w14:paraId="24B97D0D" w14:textId="77777777" w:rsidR="002401D0" w:rsidRDefault="002401D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FDF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4011950">
    <w:abstractNumId w:val="6"/>
  </w:num>
  <w:num w:numId="2" w16cid:durableId="584992885">
    <w:abstractNumId w:val="3"/>
  </w:num>
  <w:num w:numId="3" w16cid:durableId="75980201">
    <w:abstractNumId w:val="2"/>
  </w:num>
  <w:num w:numId="4" w16cid:durableId="634680856">
    <w:abstractNumId w:val="1"/>
  </w:num>
  <w:num w:numId="5" w16cid:durableId="573202401">
    <w:abstractNumId w:val="0"/>
  </w:num>
  <w:num w:numId="6" w16cid:durableId="646007501">
    <w:abstractNumId w:val="7"/>
  </w:num>
  <w:num w:numId="7" w16cid:durableId="1507864255">
    <w:abstractNumId w:val="5"/>
  </w:num>
  <w:num w:numId="8" w16cid:durableId="1795441761">
    <w:abstractNumId w:val="4"/>
  </w:num>
  <w:num w:numId="9" w16cid:durableId="675306262">
    <w:abstractNumId w:val="10"/>
  </w:num>
  <w:num w:numId="10" w16cid:durableId="1589656392">
    <w:abstractNumId w:val="13"/>
  </w:num>
  <w:num w:numId="11" w16cid:durableId="1719470943">
    <w:abstractNumId w:val="12"/>
  </w:num>
  <w:num w:numId="12" w16cid:durableId="1380010239">
    <w:abstractNumId w:val="16"/>
  </w:num>
  <w:num w:numId="13" w16cid:durableId="1352102723">
    <w:abstractNumId w:val="11"/>
  </w:num>
  <w:num w:numId="14" w16cid:durableId="2045792419">
    <w:abstractNumId w:val="15"/>
  </w:num>
  <w:num w:numId="15" w16cid:durableId="1952777593">
    <w:abstractNumId w:val="9"/>
  </w:num>
  <w:num w:numId="16" w16cid:durableId="1954049557">
    <w:abstractNumId w:val="21"/>
  </w:num>
  <w:num w:numId="17" w16cid:durableId="2063826936">
    <w:abstractNumId w:val="8"/>
  </w:num>
  <w:num w:numId="18" w16cid:durableId="932858311">
    <w:abstractNumId w:val="17"/>
  </w:num>
  <w:num w:numId="19" w16cid:durableId="1744256360">
    <w:abstractNumId w:val="20"/>
  </w:num>
  <w:num w:numId="20" w16cid:durableId="728265754">
    <w:abstractNumId w:val="23"/>
  </w:num>
  <w:num w:numId="21" w16cid:durableId="1704482522">
    <w:abstractNumId w:val="22"/>
  </w:num>
  <w:num w:numId="22" w16cid:durableId="1419323274">
    <w:abstractNumId w:val="14"/>
  </w:num>
  <w:num w:numId="23" w16cid:durableId="1422676362">
    <w:abstractNumId w:val="18"/>
  </w:num>
  <w:num w:numId="24" w16cid:durableId="89856278">
    <w:abstractNumId w:val="18"/>
  </w:num>
  <w:num w:numId="25" w16cid:durableId="1829900318">
    <w:abstractNumId w:val="19"/>
  </w:num>
  <w:num w:numId="26" w16cid:durableId="1688632762">
    <w:abstractNumId w:val="14"/>
  </w:num>
  <w:num w:numId="27" w16cid:durableId="500900772">
    <w:abstractNumId w:val="14"/>
  </w:num>
  <w:num w:numId="28" w16cid:durableId="485172870">
    <w:abstractNumId w:val="14"/>
  </w:num>
  <w:num w:numId="29" w16cid:durableId="1163475855">
    <w:abstractNumId w:val="14"/>
  </w:num>
  <w:num w:numId="30" w16cid:durableId="1298729286">
    <w:abstractNumId w:val="14"/>
  </w:num>
  <w:num w:numId="31" w16cid:durableId="1561861212">
    <w:abstractNumId w:val="14"/>
  </w:num>
  <w:num w:numId="32" w16cid:durableId="1894122156">
    <w:abstractNumId w:val="14"/>
  </w:num>
  <w:num w:numId="33" w16cid:durableId="1282104295">
    <w:abstractNumId w:val="14"/>
  </w:num>
  <w:num w:numId="34" w16cid:durableId="559052026">
    <w:abstractNumId w:val="14"/>
  </w:num>
  <w:num w:numId="35" w16cid:durableId="265961737">
    <w:abstractNumId w:val="18"/>
  </w:num>
  <w:num w:numId="36" w16cid:durableId="277762143">
    <w:abstractNumId w:val="19"/>
  </w:num>
  <w:num w:numId="37" w16cid:durableId="1519468297">
    <w:abstractNumId w:val="14"/>
  </w:num>
  <w:num w:numId="38" w16cid:durableId="1519856691">
    <w:abstractNumId w:val="14"/>
  </w:num>
  <w:num w:numId="39" w16cid:durableId="1303972462">
    <w:abstractNumId w:val="14"/>
  </w:num>
  <w:num w:numId="40" w16cid:durableId="1660577922">
    <w:abstractNumId w:val="14"/>
  </w:num>
  <w:num w:numId="41" w16cid:durableId="2123835353">
    <w:abstractNumId w:val="14"/>
  </w:num>
  <w:num w:numId="42" w16cid:durableId="714501639">
    <w:abstractNumId w:val="14"/>
  </w:num>
  <w:num w:numId="43" w16cid:durableId="590970634">
    <w:abstractNumId w:val="14"/>
  </w:num>
  <w:num w:numId="44" w16cid:durableId="932325410">
    <w:abstractNumId w:val="14"/>
  </w:num>
  <w:num w:numId="45" w16cid:durableId="1133139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41"/>
    <w:rsid w:val="00015441"/>
    <w:rsid w:val="00015E9C"/>
    <w:rsid w:val="00027769"/>
    <w:rsid w:val="000449D0"/>
    <w:rsid w:val="00051556"/>
    <w:rsid w:val="000A66CF"/>
    <w:rsid w:val="000A6FD0"/>
    <w:rsid w:val="000B2DC9"/>
    <w:rsid w:val="000F7417"/>
    <w:rsid w:val="001017D2"/>
    <w:rsid w:val="0015337C"/>
    <w:rsid w:val="001A3A65"/>
    <w:rsid w:val="001F63B2"/>
    <w:rsid w:val="0020421E"/>
    <w:rsid w:val="00214523"/>
    <w:rsid w:val="00232A70"/>
    <w:rsid w:val="002401D0"/>
    <w:rsid w:val="00253483"/>
    <w:rsid w:val="0031494E"/>
    <w:rsid w:val="003238C7"/>
    <w:rsid w:val="0036359C"/>
    <w:rsid w:val="00374C10"/>
    <w:rsid w:val="00381B34"/>
    <w:rsid w:val="00385EA1"/>
    <w:rsid w:val="003B799A"/>
    <w:rsid w:val="003D77FE"/>
    <w:rsid w:val="003E164F"/>
    <w:rsid w:val="00466790"/>
    <w:rsid w:val="00467BBC"/>
    <w:rsid w:val="004F44B6"/>
    <w:rsid w:val="005408FB"/>
    <w:rsid w:val="005A2022"/>
    <w:rsid w:val="005A2408"/>
    <w:rsid w:val="005C509F"/>
    <w:rsid w:val="005F7BE9"/>
    <w:rsid w:val="006002E4"/>
    <w:rsid w:val="00607ADE"/>
    <w:rsid w:val="006203BE"/>
    <w:rsid w:val="006B2E9E"/>
    <w:rsid w:val="006C65FD"/>
    <w:rsid w:val="006E44A4"/>
    <w:rsid w:val="007234AA"/>
    <w:rsid w:val="00723B93"/>
    <w:rsid w:val="00732295"/>
    <w:rsid w:val="00754228"/>
    <w:rsid w:val="007854FA"/>
    <w:rsid w:val="00785545"/>
    <w:rsid w:val="00790001"/>
    <w:rsid w:val="00790DCE"/>
    <w:rsid w:val="007B51E1"/>
    <w:rsid w:val="007C735E"/>
    <w:rsid w:val="007F3C73"/>
    <w:rsid w:val="00811D50"/>
    <w:rsid w:val="00817B04"/>
    <w:rsid w:val="00825B19"/>
    <w:rsid w:val="00836904"/>
    <w:rsid w:val="008827A9"/>
    <w:rsid w:val="008940CB"/>
    <w:rsid w:val="008A4123"/>
    <w:rsid w:val="009014FB"/>
    <w:rsid w:val="00910C5C"/>
    <w:rsid w:val="009145EF"/>
    <w:rsid w:val="00926521"/>
    <w:rsid w:val="00957C36"/>
    <w:rsid w:val="00971B69"/>
    <w:rsid w:val="009B30A9"/>
    <w:rsid w:val="009D0F95"/>
    <w:rsid w:val="009D73B2"/>
    <w:rsid w:val="009F7CE2"/>
    <w:rsid w:val="00A16026"/>
    <w:rsid w:val="00A371F2"/>
    <w:rsid w:val="00A50353"/>
    <w:rsid w:val="00A677F3"/>
    <w:rsid w:val="00A80137"/>
    <w:rsid w:val="00AA605C"/>
    <w:rsid w:val="00AC106C"/>
    <w:rsid w:val="00AF3AEE"/>
    <w:rsid w:val="00B32E91"/>
    <w:rsid w:val="00B36A8F"/>
    <w:rsid w:val="00B45E01"/>
    <w:rsid w:val="00B87766"/>
    <w:rsid w:val="00B90DEC"/>
    <w:rsid w:val="00BB4FB6"/>
    <w:rsid w:val="00BB7EED"/>
    <w:rsid w:val="00BC7ED7"/>
    <w:rsid w:val="00C148C2"/>
    <w:rsid w:val="00C2015B"/>
    <w:rsid w:val="00C71E8E"/>
    <w:rsid w:val="00CB087E"/>
    <w:rsid w:val="00CF700E"/>
    <w:rsid w:val="00D477AA"/>
    <w:rsid w:val="00DB510C"/>
    <w:rsid w:val="00DC45B2"/>
    <w:rsid w:val="00DD5285"/>
    <w:rsid w:val="00DF5C04"/>
    <w:rsid w:val="00E1242D"/>
    <w:rsid w:val="00E15D7E"/>
    <w:rsid w:val="00E42D03"/>
    <w:rsid w:val="00E54BBB"/>
    <w:rsid w:val="00E617EC"/>
    <w:rsid w:val="00E85EFA"/>
    <w:rsid w:val="00E8672F"/>
    <w:rsid w:val="00EB3097"/>
    <w:rsid w:val="00EF7A3A"/>
    <w:rsid w:val="00F10269"/>
    <w:rsid w:val="00F23721"/>
    <w:rsid w:val="00F41BEA"/>
    <w:rsid w:val="00F57060"/>
    <w:rsid w:val="00F7106A"/>
    <w:rsid w:val="00FA1B0D"/>
    <w:rsid w:val="00FC435A"/>
    <w:rsid w:val="00FE0E54"/>
    <w:rsid w:val="327F9FB4"/>
    <w:rsid w:val="55A0AFB7"/>
    <w:rsid w:val="609F331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730E2"/>
  <w15:docId w15:val="{E28F171D-C062-4D00-8F32-EBA93C66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015441"/>
    <w:rPr>
      <w:sz w:val="22"/>
      <w:lang w:val="sv-SE" w:eastAsia="sv-SE"/>
    </w:rPr>
  </w:style>
  <w:style w:type="paragraph" w:styleId="Ballongtext">
    <w:name w:val="Balloon Text"/>
    <w:basedOn w:val="Normal"/>
    <w:link w:val="BallongtextChar"/>
    <w:rsid w:val="009145EF"/>
    <w:rPr>
      <w:rFonts w:ascii="Tahoma" w:hAnsi="Tahoma" w:cs="Tahoma"/>
      <w:sz w:val="16"/>
      <w:szCs w:val="16"/>
    </w:rPr>
  </w:style>
  <w:style w:type="character" w:customStyle="1" w:styleId="BallongtextChar">
    <w:name w:val="Ballongtext Char"/>
    <w:basedOn w:val="Standardstycketeckensnitt"/>
    <w:link w:val="Ballongtext"/>
    <w:rsid w:val="009145EF"/>
    <w:rPr>
      <w:rFonts w:ascii="Tahoma" w:hAnsi="Tahoma" w:cs="Tahoma"/>
      <w:sz w:val="16"/>
      <w:szCs w:val="16"/>
      <w:lang w:val="sv-SE" w:eastAsia="sv-SE"/>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eckensnitt"/>
    <w:link w:val="Kommentarer"/>
    <w:semiHidden/>
    <w:rPr>
      <w:lang w:val="sv-SE" w:eastAsia="sv-SE"/>
    </w:rPr>
  </w:style>
  <w:style w:type="character" w:styleId="Kommentarsreferens">
    <w:name w:val="annotation reference"/>
    <w:basedOn w:val="Standardstycketecken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674B0-D611-43DD-AD05-9D3C04220BAF}">
  <ds:schemaRefs>
    <ds:schemaRef ds:uri="http://schemas.microsoft.com/sharepoint/v3/contenttype/forms"/>
  </ds:schemaRefs>
</ds:datastoreItem>
</file>

<file path=customXml/itemProps2.xml><?xml version="1.0" encoding="utf-8"?>
<ds:datastoreItem xmlns:ds="http://schemas.openxmlformats.org/officeDocument/2006/customXml" ds:itemID="{6645ADA5-B984-4D4B-9842-69DE3CAA1012}">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0EC65549-44F5-44BD-A2EA-29902181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2810</Characters>
  <Application>Microsoft Office Word</Application>
  <DocSecurity>0</DocSecurity>
  <Lines>23</Lines>
  <Paragraphs>6</Paragraphs>
  <ScaleCrop>false</ScaleCrop>
  <Company>Ålands lagting</Company>
  <LinksUpToDate>false</LinksUpToDate>
  <CharactersWithSpaces>3334</CharactersWithSpaces>
  <SharedDoc>false</SharedDoc>
  <HLinks>
    <vt:vector size="48" baseType="variant">
      <vt:variant>
        <vt:i4>262192</vt:i4>
      </vt:variant>
      <vt:variant>
        <vt:i4>45</vt:i4>
      </vt:variant>
      <vt:variant>
        <vt:i4>0</vt:i4>
      </vt:variant>
      <vt:variant>
        <vt:i4>5</vt:i4>
      </vt:variant>
      <vt:variant>
        <vt:lpwstr/>
      </vt:variant>
      <vt:variant>
        <vt:lpwstr>_top</vt:lpwstr>
      </vt:variant>
      <vt:variant>
        <vt:i4>1835061</vt:i4>
      </vt:variant>
      <vt:variant>
        <vt:i4>38</vt:i4>
      </vt:variant>
      <vt:variant>
        <vt:i4>0</vt:i4>
      </vt:variant>
      <vt:variant>
        <vt:i4>5</vt:i4>
      </vt:variant>
      <vt:variant>
        <vt:lpwstr/>
      </vt:variant>
      <vt:variant>
        <vt:lpwstr>_Toc220928583</vt:lpwstr>
      </vt:variant>
      <vt:variant>
        <vt:i4>1835061</vt:i4>
      </vt:variant>
      <vt:variant>
        <vt:i4>32</vt:i4>
      </vt:variant>
      <vt:variant>
        <vt:i4>0</vt:i4>
      </vt:variant>
      <vt:variant>
        <vt:i4>5</vt:i4>
      </vt:variant>
      <vt:variant>
        <vt:lpwstr/>
      </vt:variant>
      <vt:variant>
        <vt:lpwstr>_Toc220928582</vt:lpwstr>
      </vt:variant>
      <vt:variant>
        <vt:i4>1835061</vt:i4>
      </vt:variant>
      <vt:variant>
        <vt:i4>26</vt:i4>
      </vt:variant>
      <vt:variant>
        <vt:i4>0</vt:i4>
      </vt:variant>
      <vt:variant>
        <vt:i4>5</vt:i4>
      </vt:variant>
      <vt:variant>
        <vt:lpwstr/>
      </vt:variant>
      <vt:variant>
        <vt:lpwstr>_Toc220928581</vt:lpwstr>
      </vt:variant>
      <vt:variant>
        <vt:i4>1835061</vt:i4>
      </vt:variant>
      <vt:variant>
        <vt:i4>20</vt:i4>
      </vt:variant>
      <vt:variant>
        <vt:i4>0</vt:i4>
      </vt:variant>
      <vt:variant>
        <vt:i4>5</vt:i4>
      </vt:variant>
      <vt:variant>
        <vt:lpwstr/>
      </vt:variant>
      <vt:variant>
        <vt:lpwstr>_Toc220928580</vt:lpwstr>
      </vt:variant>
      <vt:variant>
        <vt:i4>1245237</vt:i4>
      </vt:variant>
      <vt:variant>
        <vt:i4>14</vt:i4>
      </vt:variant>
      <vt:variant>
        <vt:i4>0</vt:i4>
      </vt:variant>
      <vt:variant>
        <vt:i4>5</vt:i4>
      </vt:variant>
      <vt:variant>
        <vt:lpwstr/>
      </vt:variant>
      <vt:variant>
        <vt:lpwstr>_Toc220928579</vt:lpwstr>
      </vt:variant>
      <vt:variant>
        <vt:i4>1245237</vt:i4>
      </vt:variant>
      <vt:variant>
        <vt:i4>8</vt:i4>
      </vt:variant>
      <vt:variant>
        <vt:i4>0</vt:i4>
      </vt:variant>
      <vt:variant>
        <vt:i4>5</vt:i4>
      </vt:variant>
      <vt:variant>
        <vt:lpwstr/>
      </vt:variant>
      <vt:variant>
        <vt:lpwstr>_Toc220928578</vt:lpwstr>
      </vt:variant>
      <vt:variant>
        <vt:i4>1245237</vt:i4>
      </vt:variant>
      <vt:variant>
        <vt:i4>2</vt:i4>
      </vt:variant>
      <vt:variant>
        <vt:i4>0</vt:i4>
      </vt:variant>
      <vt:variant>
        <vt:i4>5</vt:i4>
      </vt:variant>
      <vt:variant>
        <vt:lpwstr/>
      </vt:variant>
      <vt:variant>
        <vt:lpwstr>_Toc220928577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x/2016-2017</dc:title>
  <dc:subject/>
  <dc:creator>Jessica Laaksonen</dc:creator>
  <cp:keywords/>
  <cp:lastModifiedBy>Maria Wikstrand</cp:lastModifiedBy>
  <cp:revision>2</cp:revision>
  <cp:lastPrinted>2023-04-18T16:31:00Z</cp:lastPrinted>
  <dcterms:created xsi:type="dcterms:W3CDTF">2026-02-05T08:04:00Z</dcterms:created>
  <dcterms:modified xsi:type="dcterms:W3CDTF">2026-02-05T08:04:00Z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