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337A19" w14:paraId="20712B31" w14:textId="77777777">
        <w:trPr>
          <w:cantSplit/>
          <w:trHeight w:val="20"/>
        </w:trPr>
        <w:tc>
          <w:tcPr>
            <w:tcW w:w="861" w:type="dxa"/>
            <w:vMerge w:val="restart"/>
          </w:tcPr>
          <w:p w14:paraId="74A52160" w14:textId="0E4EFD9D" w:rsidR="00337A19" w:rsidRDefault="00BE0588">
            <w:pPr>
              <w:pStyle w:val="xLedtext"/>
              <w:rPr>
                <w:noProof/>
              </w:rPr>
            </w:pPr>
            <w:bookmarkStart w:id="0" w:name="_top"/>
            <w:bookmarkEnd w:id="0"/>
            <w:r>
              <w:rPr>
                <w:noProof/>
              </w:rPr>
              <w:drawing>
                <wp:inline distT="0" distB="0" distL="0" distR="0" wp14:anchorId="318EC64C" wp14:editId="07642C6E">
                  <wp:extent cx="478155"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8155" cy="685800"/>
                          </a:xfrm>
                          <a:prstGeom prst="rect">
                            <a:avLst/>
                          </a:prstGeom>
                          <a:noFill/>
                          <a:ln>
                            <a:noFill/>
                          </a:ln>
                        </pic:spPr>
                      </pic:pic>
                    </a:graphicData>
                  </a:graphic>
                </wp:inline>
              </w:drawing>
            </w:r>
          </w:p>
        </w:tc>
        <w:tc>
          <w:tcPr>
            <w:tcW w:w="8736" w:type="dxa"/>
            <w:gridSpan w:val="3"/>
            <w:vAlign w:val="bottom"/>
          </w:tcPr>
          <w:p w14:paraId="7DFE50DD" w14:textId="4D5AD5E1" w:rsidR="00337A19" w:rsidRDefault="00BE0588">
            <w:pPr>
              <w:pStyle w:val="xMellanrum"/>
            </w:pPr>
            <w:r>
              <w:rPr>
                <w:noProof/>
              </w:rPr>
              <w:drawing>
                <wp:inline distT="0" distB="0" distL="0" distR="0" wp14:anchorId="4D5A2C6C" wp14:editId="0A2F22E8">
                  <wp:extent cx="46355" cy="4635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p>
        </w:tc>
      </w:tr>
      <w:tr w:rsidR="00337A19" w14:paraId="4C36D9B7" w14:textId="77777777">
        <w:trPr>
          <w:cantSplit/>
          <w:trHeight w:val="299"/>
        </w:trPr>
        <w:tc>
          <w:tcPr>
            <w:tcW w:w="861" w:type="dxa"/>
            <w:vMerge/>
          </w:tcPr>
          <w:p w14:paraId="3092C8D9" w14:textId="77777777" w:rsidR="00337A19" w:rsidRDefault="00337A19">
            <w:pPr>
              <w:pStyle w:val="xLedtext"/>
            </w:pPr>
          </w:p>
        </w:tc>
        <w:tc>
          <w:tcPr>
            <w:tcW w:w="4448" w:type="dxa"/>
            <w:vAlign w:val="bottom"/>
          </w:tcPr>
          <w:p w14:paraId="0A3002B4" w14:textId="77777777" w:rsidR="00337A19" w:rsidRDefault="00337A19">
            <w:pPr>
              <w:pStyle w:val="xAvsandare1"/>
            </w:pPr>
            <w:r>
              <w:t>Ålands lagting</w:t>
            </w:r>
          </w:p>
        </w:tc>
        <w:tc>
          <w:tcPr>
            <w:tcW w:w="4288" w:type="dxa"/>
            <w:gridSpan w:val="2"/>
            <w:vAlign w:val="bottom"/>
          </w:tcPr>
          <w:p w14:paraId="6EE46D02" w14:textId="6D7C9449" w:rsidR="00337A19" w:rsidRDefault="00337A19" w:rsidP="009F1162">
            <w:pPr>
              <w:pStyle w:val="xDokTypNr"/>
            </w:pPr>
            <w:r>
              <w:t xml:space="preserve">BESLUT LTB </w:t>
            </w:r>
            <w:r w:rsidR="007835F6">
              <w:t>3</w:t>
            </w:r>
            <w:r>
              <w:t>/20</w:t>
            </w:r>
            <w:r w:rsidR="00BE0588">
              <w:t>25</w:t>
            </w:r>
          </w:p>
        </w:tc>
      </w:tr>
      <w:tr w:rsidR="00337A19" w14:paraId="363DD45F" w14:textId="77777777">
        <w:trPr>
          <w:cantSplit/>
          <w:trHeight w:val="238"/>
        </w:trPr>
        <w:tc>
          <w:tcPr>
            <w:tcW w:w="861" w:type="dxa"/>
            <w:vMerge/>
          </w:tcPr>
          <w:p w14:paraId="6F4B2236" w14:textId="77777777" w:rsidR="00337A19" w:rsidRDefault="00337A19">
            <w:pPr>
              <w:pStyle w:val="xLedtext"/>
            </w:pPr>
          </w:p>
        </w:tc>
        <w:tc>
          <w:tcPr>
            <w:tcW w:w="4448" w:type="dxa"/>
            <w:vAlign w:val="bottom"/>
          </w:tcPr>
          <w:p w14:paraId="306C5E90" w14:textId="77777777" w:rsidR="00337A19" w:rsidRDefault="00337A19">
            <w:pPr>
              <w:pStyle w:val="xLedtext"/>
            </w:pPr>
          </w:p>
        </w:tc>
        <w:tc>
          <w:tcPr>
            <w:tcW w:w="1725" w:type="dxa"/>
            <w:vAlign w:val="bottom"/>
          </w:tcPr>
          <w:p w14:paraId="48749859" w14:textId="77777777" w:rsidR="00337A19" w:rsidRDefault="00337A19">
            <w:pPr>
              <w:pStyle w:val="xLedtext"/>
            </w:pPr>
            <w:r>
              <w:t>Datum</w:t>
            </w:r>
          </w:p>
        </w:tc>
        <w:tc>
          <w:tcPr>
            <w:tcW w:w="2563" w:type="dxa"/>
            <w:vAlign w:val="bottom"/>
          </w:tcPr>
          <w:p w14:paraId="3C056699" w14:textId="77777777" w:rsidR="00337A19" w:rsidRDefault="00337A19">
            <w:pPr>
              <w:pStyle w:val="xLedtext"/>
            </w:pPr>
            <w:r>
              <w:t>Ärende</w:t>
            </w:r>
          </w:p>
        </w:tc>
      </w:tr>
      <w:tr w:rsidR="00337A19" w14:paraId="716C9B56" w14:textId="77777777">
        <w:trPr>
          <w:cantSplit/>
          <w:trHeight w:val="238"/>
        </w:trPr>
        <w:tc>
          <w:tcPr>
            <w:tcW w:w="861" w:type="dxa"/>
            <w:vMerge/>
          </w:tcPr>
          <w:p w14:paraId="7D0923B7" w14:textId="77777777" w:rsidR="00337A19" w:rsidRDefault="00337A19">
            <w:pPr>
              <w:pStyle w:val="xAvsandare2"/>
            </w:pPr>
          </w:p>
        </w:tc>
        <w:tc>
          <w:tcPr>
            <w:tcW w:w="4448" w:type="dxa"/>
            <w:vAlign w:val="center"/>
          </w:tcPr>
          <w:p w14:paraId="62AC1033" w14:textId="77777777" w:rsidR="00337A19" w:rsidRDefault="00337A19">
            <w:pPr>
              <w:pStyle w:val="xAvsandare2"/>
            </w:pPr>
          </w:p>
        </w:tc>
        <w:tc>
          <w:tcPr>
            <w:tcW w:w="1725" w:type="dxa"/>
            <w:vAlign w:val="center"/>
          </w:tcPr>
          <w:p w14:paraId="7DF663F1" w14:textId="35631652" w:rsidR="00337A19" w:rsidRDefault="00337A19">
            <w:pPr>
              <w:pStyle w:val="xDatum1"/>
            </w:pPr>
            <w:r>
              <w:t>20</w:t>
            </w:r>
            <w:r w:rsidR="00BE0588">
              <w:t>25-01-20</w:t>
            </w:r>
          </w:p>
        </w:tc>
        <w:tc>
          <w:tcPr>
            <w:tcW w:w="2563" w:type="dxa"/>
            <w:vAlign w:val="center"/>
          </w:tcPr>
          <w:p w14:paraId="70651892" w14:textId="583D59C6" w:rsidR="00337A19" w:rsidRDefault="00BE0588">
            <w:pPr>
              <w:pStyle w:val="xBeteckning1"/>
            </w:pPr>
            <w:r>
              <w:t>LF 27/</w:t>
            </w:r>
            <w:proofErr w:type="gramStart"/>
            <w:r>
              <w:t>2023-2024</w:t>
            </w:r>
            <w:proofErr w:type="gramEnd"/>
          </w:p>
        </w:tc>
      </w:tr>
      <w:tr w:rsidR="00337A19" w14:paraId="68F63E3E" w14:textId="77777777">
        <w:trPr>
          <w:cantSplit/>
          <w:trHeight w:val="238"/>
        </w:trPr>
        <w:tc>
          <w:tcPr>
            <w:tcW w:w="861" w:type="dxa"/>
            <w:vMerge/>
          </w:tcPr>
          <w:p w14:paraId="6E902DA6" w14:textId="77777777" w:rsidR="00337A19" w:rsidRDefault="00337A19">
            <w:pPr>
              <w:pStyle w:val="xLedtext"/>
            </w:pPr>
          </w:p>
        </w:tc>
        <w:tc>
          <w:tcPr>
            <w:tcW w:w="4448" w:type="dxa"/>
            <w:vAlign w:val="bottom"/>
          </w:tcPr>
          <w:p w14:paraId="2C341970" w14:textId="77777777" w:rsidR="00337A19" w:rsidRDefault="00337A19">
            <w:pPr>
              <w:pStyle w:val="xLedtext"/>
            </w:pPr>
          </w:p>
        </w:tc>
        <w:tc>
          <w:tcPr>
            <w:tcW w:w="1725" w:type="dxa"/>
            <w:vAlign w:val="bottom"/>
          </w:tcPr>
          <w:p w14:paraId="65C0B953" w14:textId="77777777" w:rsidR="00337A19" w:rsidRDefault="00337A19">
            <w:pPr>
              <w:pStyle w:val="xLedtext"/>
            </w:pPr>
          </w:p>
        </w:tc>
        <w:tc>
          <w:tcPr>
            <w:tcW w:w="2563" w:type="dxa"/>
            <w:vAlign w:val="bottom"/>
          </w:tcPr>
          <w:p w14:paraId="2D92849D" w14:textId="77777777" w:rsidR="00337A19" w:rsidRDefault="00337A19">
            <w:pPr>
              <w:pStyle w:val="xLedtext"/>
            </w:pPr>
          </w:p>
        </w:tc>
      </w:tr>
      <w:tr w:rsidR="00337A19" w14:paraId="175A1AA3" w14:textId="77777777">
        <w:trPr>
          <w:cantSplit/>
          <w:trHeight w:val="238"/>
        </w:trPr>
        <w:tc>
          <w:tcPr>
            <w:tcW w:w="861" w:type="dxa"/>
            <w:vMerge/>
            <w:tcBorders>
              <w:bottom w:val="single" w:sz="4" w:space="0" w:color="auto"/>
            </w:tcBorders>
          </w:tcPr>
          <w:p w14:paraId="49BECE1A" w14:textId="77777777" w:rsidR="00337A19" w:rsidRDefault="00337A19">
            <w:pPr>
              <w:pStyle w:val="xAvsandare3"/>
            </w:pPr>
          </w:p>
        </w:tc>
        <w:tc>
          <w:tcPr>
            <w:tcW w:w="4448" w:type="dxa"/>
            <w:tcBorders>
              <w:bottom w:val="single" w:sz="4" w:space="0" w:color="auto"/>
            </w:tcBorders>
            <w:vAlign w:val="center"/>
          </w:tcPr>
          <w:p w14:paraId="37F5A5C5" w14:textId="77777777" w:rsidR="00337A19" w:rsidRDefault="00337A19">
            <w:pPr>
              <w:pStyle w:val="xAvsandare3"/>
            </w:pPr>
          </w:p>
        </w:tc>
        <w:tc>
          <w:tcPr>
            <w:tcW w:w="1725" w:type="dxa"/>
            <w:tcBorders>
              <w:bottom w:val="single" w:sz="4" w:space="0" w:color="auto"/>
            </w:tcBorders>
            <w:vAlign w:val="center"/>
          </w:tcPr>
          <w:p w14:paraId="65E546BD" w14:textId="77777777" w:rsidR="00337A19" w:rsidRDefault="00337A19">
            <w:pPr>
              <w:pStyle w:val="xDatum2"/>
            </w:pPr>
          </w:p>
        </w:tc>
        <w:tc>
          <w:tcPr>
            <w:tcW w:w="2563" w:type="dxa"/>
            <w:tcBorders>
              <w:bottom w:val="single" w:sz="4" w:space="0" w:color="auto"/>
            </w:tcBorders>
            <w:vAlign w:val="center"/>
          </w:tcPr>
          <w:p w14:paraId="27D7A823" w14:textId="77777777" w:rsidR="00337A19" w:rsidRDefault="00337A19">
            <w:pPr>
              <w:pStyle w:val="xBeteckning2"/>
            </w:pPr>
          </w:p>
        </w:tc>
      </w:tr>
      <w:tr w:rsidR="00337A19" w14:paraId="11254E39" w14:textId="77777777">
        <w:trPr>
          <w:cantSplit/>
          <w:trHeight w:val="238"/>
        </w:trPr>
        <w:tc>
          <w:tcPr>
            <w:tcW w:w="861" w:type="dxa"/>
            <w:tcBorders>
              <w:top w:val="single" w:sz="4" w:space="0" w:color="auto"/>
            </w:tcBorders>
            <w:vAlign w:val="bottom"/>
          </w:tcPr>
          <w:p w14:paraId="76BCA379" w14:textId="77777777" w:rsidR="00337A19" w:rsidRDefault="00337A19">
            <w:pPr>
              <w:pStyle w:val="xLedtext"/>
            </w:pPr>
          </w:p>
        </w:tc>
        <w:tc>
          <w:tcPr>
            <w:tcW w:w="4448" w:type="dxa"/>
            <w:tcBorders>
              <w:top w:val="single" w:sz="4" w:space="0" w:color="auto"/>
            </w:tcBorders>
            <w:vAlign w:val="bottom"/>
          </w:tcPr>
          <w:p w14:paraId="3DD84501" w14:textId="77777777" w:rsidR="00337A19" w:rsidRDefault="00337A19">
            <w:pPr>
              <w:pStyle w:val="xLedtext"/>
            </w:pPr>
          </w:p>
        </w:tc>
        <w:tc>
          <w:tcPr>
            <w:tcW w:w="4288" w:type="dxa"/>
            <w:gridSpan w:val="2"/>
            <w:tcBorders>
              <w:top w:val="single" w:sz="4" w:space="0" w:color="auto"/>
            </w:tcBorders>
            <w:vAlign w:val="bottom"/>
          </w:tcPr>
          <w:p w14:paraId="2CDC0E82" w14:textId="77777777" w:rsidR="00337A19" w:rsidRDefault="00337A19">
            <w:pPr>
              <w:pStyle w:val="xLedtext"/>
            </w:pPr>
          </w:p>
        </w:tc>
      </w:tr>
      <w:tr w:rsidR="00337A19" w14:paraId="38B0A984" w14:textId="77777777">
        <w:trPr>
          <w:cantSplit/>
          <w:trHeight w:val="238"/>
        </w:trPr>
        <w:tc>
          <w:tcPr>
            <w:tcW w:w="861" w:type="dxa"/>
          </w:tcPr>
          <w:p w14:paraId="5F368EA3" w14:textId="77777777" w:rsidR="00337A19" w:rsidRDefault="00337A19">
            <w:pPr>
              <w:pStyle w:val="xCelltext"/>
            </w:pPr>
          </w:p>
        </w:tc>
        <w:tc>
          <w:tcPr>
            <w:tcW w:w="4448" w:type="dxa"/>
            <w:vAlign w:val="center"/>
          </w:tcPr>
          <w:p w14:paraId="4B0AEA51" w14:textId="77777777" w:rsidR="00337A19" w:rsidRDefault="00337A19">
            <w:pPr>
              <w:pStyle w:val="xCelltext"/>
            </w:pPr>
          </w:p>
        </w:tc>
        <w:tc>
          <w:tcPr>
            <w:tcW w:w="4288" w:type="dxa"/>
            <w:gridSpan w:val="2"/>
            <w:vAlign w:val="center"/>
          </w:tcPr>
          <w:p w14:paraId="7CCBFCDD" w14:textId="77777777" w:rsidR="00337A19" w:rsidRDefault="00337A19">
            <w:pPr>
              <w:pStyle w:val="xCelltext"/>
            </w:pPr>
          </w:p>
        </w:tc>
      </w:tr>
    </w:tbl>
    <w:p w14:paraId="6C63F0E9" w14:textId="77777777" w:rsidR="00337A19" w:rsidRDefault="00337A19">
      <w:pPr>
        <w:rPr>
          <w:b/>
          <w:bCs/>
        </w:rPr>
        <w:sectPr w:rsidR="00337A19">
          <w:footerReference w:type="even" r:id="rId10"/>
          <w:footerReference w:type="default" r:id="rId11"/>
          <w:pgSz w:w="11906" w:h="16838" w:code="9"/>
          <w:pgMar w:top="567" w:right="1134" w:bottom="1134" w:left="1191" w:header="624" w:footer="737" w:gutter="0"/>
          <w:cols w:space="708"/>
          <w:docGrid w:linePitch="360"/>
        </w:sectPr>
      </w:pPr>
    </w:p>
    <w:p w14:paraId="511E112E" w14:textId="77777777" w:rsidR="00337A19" w:rsidRDefault="00337A19">
      <w:pPr>
        <w:pStyle w:val="ArendeOverRubrik"/>
      </w:pPr>
      <w:r>
        <w:t>Ålands lagtings beslut om antagande av</w:t>
      </w:r>
    </w:p>
    <w:p w14:paraId="5C647302" w14:textId="5FB9163D" w:rsidR="007835F6" w:rsidRPr="007835F6" w:rsidRDefault="00337A19" w:rsidP="007835F6">
      <w:pPr>
        <w:pStyle w:val="ArendeRubrik"/>
        <w:outlineLvl w:val="0"/>
      </w:pPr>
      <w:bookmarkStart w:id="1" w:name="_Toc65564307"/>
      <w:r>
        <w:t>Landskapslag</w:t>
      </w:r>
      <w:bookmarkEnd w:id="1"/>
      <w:r w:rsidR="00BE0588">
        <w:t xml:space="preserve"> </w:t>
      </w:r>
      <w:r w:rsidR="007835F6" w:rsidRPr="008210CA">
        <w:t xml:space="preserve">om ändring av landskapslagen om </w:t>
      </w:r>
      <w:r w:rsidR="007835F6">
        <w:t>besiktning och registrering av fordon</w:t>
      </w:r>
    </w:p>
    <w:p w14:paraId="6FFD1D93" w14:textId="77777777" w:rsidR="007835F6" w:rsidRPr="007835F6" w:rsidRDefault="007835F6" w:rsidP="008C73BD">
      <w:pPr>
        <w:pStyle w:val="ArendeUnderRubrik"/>
        <w:numPr>
          <w:ilvl w:val="0"/>
          <w:numId w:val="0"/>
        </w:numPr>
        <w:ind w:left="283"/>
        <w:rPr>
          <w:lang w:val="sv-FI"/>
        </w:rPr>
      </w:pPr>
    </w:p>
    <w:p w14:paraId="73BB3A19" w14:textId="77777777" w:rsidR="00337A19" w:rsidRPr="00BE0588" w:rsidRDefault="00337A19">
      <w:pPr>
        <w:pStyle w:val="ANormal"/>
        <w:rPr>
          <w:lang w:val="sv-FI"/>
        </w:rPr>
      </w:pPr>
    </w:p>
    <w:p w14:paraId="427F8D23" w14:textId="77777777" w:rsidR="008C73BD" w:rsidRDefault="00337A19" w:rsidP="008C73BD">
      <w:pPr>
        <w:pStyle w:val="ANormal"/>
      </w:pPr>
      <w:r>
        <w:tab/>
        <w:t xml:space="preserve">I enlighet med lagtingets beslut </w:t>
      </w:r>
    </w:p>
    <w:p w14:paraId="54C14FFC" w14:textId="77777777" w:rsidR="007835F6" w:rsidRDefault="008C73BD" w:rsidP="007835F6">
      <w:pPr>
        <w:pStyle w:val="ANormal"/>
      </w:pPr>
      <w:r>
        <w:tab/>
      </w:r>
      <w:r w:rsidR="007835F6" w:rsidRPr="00744D77">
        <w:rPr>
          <w:b/>
          <w:bCs/>
        </w:rPr>
        <w:t>fogas</w:t>
      </w:r>
      <w:r w:rsidR="007835F6">
        <w:t xml:space="preserve"> till landskaps</w:t>
      </w:r>
      <w:r w:rsidR="007835F6" w:rsidRPr="00810F8A">
        <w:t>lag</w:t>
      </w:r>
      <w:r w:rsidR="007835F6">
        <w:t>en</w:t>
      </w:r>
      <w:r w:rsidR="007835F6" w:rsidRPr="00810F8A">
        <w:t xml:space="preserve"> (1993:19) om besiktning och registrering av fordon</w:t>
      </w:r>
      <w:r w:rsidR="007835F6">
        <w:t xml:space="preserve"> ett </w:t>
      </w:r>
      <w:r w:rsidR="007835F6" w:rsidRPr="00A24D98">
        <w:t>nytt 4a kapitel med nya 13c och 13d §§,</w:t>
      </w:r>
    </w:p>
    <w:p w14:paraId="17264DFE" w14:textId="77777777" w:rsidR="007835F6" w:rsidRDefault="007835F6" w:rsidP="007835F6">
      <w:pPr>
        <w:pStyle w:val="ANormal"/>
      </w:pPr>
      <w:r>
        <w:tab/>
      </w:r>
      <w:r>
        <w:rPr>
          <w:b/>
          <w:bCs/>
        </w:rPr>
        <w:t xml:space="preserve">ersätts </w:t>
      </w:r>
      <w:r w:rsidRPr="00621687">
        <w:t>i lagen ordet ”motorfordonsbyrån” i olika böjningsformer med ”Fordonsmyndigheten” i motsvarande former,</w:t>
      </w:r>
      <w:r>
        <w:rPr>
          <w:b/>
          <w:bCs/>
        </w:rPr>
        <w:t xml:space="preserve"> </w:t>
      </w:r>
      <w:r>
        <w:t>som följer:</w:t>
      </w:r>
    </w:p>
    <w:p w14:paraId="338ABBC7" w14:textId="77777777" w:rsidR="007835F6" w:rsidRDefault="007835F6" w:rsidP="007835F6">
      <w:pPr>
        <w:pStyle w:val="ANormal"/>
      </w:pPr>
    </w:p>
    <w:p w14:paraId="6C52851A" w14:textId="77777777" w:rsidR="007835F6" w:rsidRDefault="007835F6" w:rsidP="007835F6">
      <w:pPr>
        <w:pStyle w:val="ANormal"/>
      </w:pPr>
    </w:p>
    <w:p w14:paraId="34C91F0C" w14:textId="77777777" w:rsidR="007835F6" w:rsidRDefault="007835F6" w:rsidP="007835F6">
      <w:pPr>
        <w:pStyle w:val="LagKapitel"/>
      </w:pPr>
      <w:r>
        <w:t>4a kap.</w:t>
      </w:r>
      <w:r>
        <w:br/>
        <w:t>Externkontroll</w:t>
      </w:r>
    </w:p>
    <w:p w14:paraId="22B8D8B7" w14:textId="77777777" w:rsidR="007835F6" w:rsidRPr="00160CA0" w:rsidRDefault="007835F6" w:rsidP="007835F6">
      <w:pPr>
        <w:pStyle w:val="ANormal"/>
      </w:pPr>
    </w:p>
    <w:p w14:paraId="285EB7A7" w14:textId="77777777" w:rsidR="007835F6" w:rsidRPr="000C768A" w:rsidRDefault="007835F6" w:rsidP="007835F6">
      <w:pPr>
        <w:pStyle w:val="LagParagraf"/>
      </w:pPr>
      <w:r w:rsidRPr="000C768A">
        <w:t>13c §</w:t>
      </w:r>
    </w:p>
    <w:p w14:paraId="54B84CF8" w14:textId="77777777" w:rsidR="007835F6" w:rsidRPr="00373A3E" w:rsidRDefault="007835F6" w:rsidP="007835F6">
      <w:pPr>
        <w:pStyle w:val="LagPararubrik"/>
        <w:rPr>
          <w:lang w:val="sv-FI"/>
        </w:rPr>
      </w:pPr>
      <w:r>
        <w:rPr>
          <w:lang w:val="sv-FI"/>
        </w:rPr>
        <w:t>Delar av besiktning som får utföras av någon annan än Fordonsmyndigheten</w:t>
      </w:r>
    </w:p>
    <w:p w14:paraId="3D6DB4FD" w14:textId="7D43F136" w:rsidR="007835F6" w:rsidRPr="00373A3E" w:rsidRDefault="007835F6" w:rsidP="007835F6">
      <w:pPr>
        <w:pStyle w:val="ANormal"/>
        <w:rPr>
          <w:lang w:val="sv-FI" w:eastAsia="sv-FI"/>
        </w:rPr>
      </w:pPr>
      <w:r>
        <w:rPr>
          <w:lang w:val="sv-FI" w:eastAsia="sv-FI"/>
        </w:rPr>
        <w:tab/>
        <w:t xml:space="preserve">Även någon annan än Fordonsmyndigheten får utföra </w:t>
      </w:r>
    </w:p>
    <w:p w14:paraId="34C52128" w14:textId="77777777" w:rsidR="007835F6" w:rsidRPr="00373A3E" w:rsidRDefault="007835F6" w:rsidP="007835F6">
      <w:pPr>
        <w:pStyle w:val="ANormal"/>
        <w:rPr>
          <w:lang w:val="sv-FI" w:eastAsia="sv-FI"/>
        </w:rPr>
      </w:pPr>
      <w:r>
        <w:rPr>
          <w:lang w:val="sv-FI" w:eastAsia="sv-FI"/>
        </w:rPr>
        <w:tab/>
      </w:r>
      <w:r w:rsidRPr="00373A3E">
        <w:rPr>
          <w:lang w:val="sv-FI" w:eastAsia="sv-FI"/>
        </w:rPr>
        <w:t>1) kontroll av avgasutsläpp,</w:t>
      </w:r>
    </w:p>
    <w:p w14:paraId="0995CDCE" w14:textId="77777777" w:rsidR="007835F6" w:rsidRPr="00373A3E" w:rsidRDefault="007835F6" w:rsidP="007835F6">
      <w:pPr>
        <w:pStyle w:val="ANormal"/>
        <w:rPr>
          <w:lang w:val="sv-FI" w:eastAsia="sv-FI"/>
        </w:rPr>
      </w:pPr>
      <w:r>
        <w:rPr>
          <w:lang w:val="sv-FI" w:eastAsia="sv-FI"/>
        </w:rPr>
        <w:tab/>
      </w:r>
      <w:r w:rsidRPr="00373A3E">
        <w:rPr>
          <w:lang w:val="sv-FI" w:eastAsia="sv-FI"/>
        </w:rPr>
        <w:t>2) kontroll av prestanda och bromsverkan hos fordons och fordonskombinationers tryckluftsbromsar och elektroniskt styrda tryckluftsbromsar och därtill hörande kontroll av samordning av bromsar,</w:t>
      </w:r>
    </w:p>
    <w:p w14:paraId="53051C3F" w14:textId="77777777" w:rsidR="007835F6" w:rsidRPr="00373A3E" w:rsidRDefault="007835F6" w:rsidP="007835F6">
      <w:pPr>
        <w:pStyle w:val="ANormal"/>
        <w:rPr>
          <w:lang w:val="sv-FI" w:eastAsia="sv-FI"/>
        </w:rPr>
      </w:pPr>
      <w:r>
        <w:rPr>
          <w:lang w:val="sv-FI" w:eastAsia="sv-FI"/>
        </w:rPr>
        <w:tab/>
      </w:r>
      <w:r w:rsidRPr="00373A3E">
        <w:rPr>
          <w:lang w:val="sv-FI" w:eastAsia="sv-FI"/>
        </w:rPr>
        <w:t>3) kontroll av kopplingsanordningar,</w:t>
      </w:r>
    </w:p>
    <w:p w14:paraId="06197083" w14:textId="77777777" w:rsidR="007835F6" w:rsidRDefault="007835F6" w:rsidP="007835F6">
      <w:pPr>
        <w:pStyle w:val="ANormal"/>
        <w:rPr>
          <w:lang w:val="sv-FI" w:eastAsia="sv-FI"/>
        </w:rPr>
      </w:pPr>
      <w:r>
        <w:rPr>
          <w:lang w:val="sv-FI" w:eastAsia="sv-FI"/>
        </w:rPr>
        <w:tab/>
      </w:r>
      <w:r w:rsidRPr="00373A3E">
        <w:rPr>
          <w:lang w:val="sv-FI" w:eastAsia="sv-FI"/>
        </w:rPr>
        <w:t>4) kontroll av hastighetsbegränsares funktion.</w:t>
      </w:r>
    </w:p>
    <w:p w14:paraId="18FDF9FB" w14:textId="77777777" w:rsidR="007835F6" w:rsidRPr="00373A3E" w:rsidRDefault="007835F6" w:rsidP="007835F6">
      <w:pPr>
        <w:pStyle w:val="ANormal"/>
        <w:rPr>
          <w:lang w:val="sv-FI" w:eastAsia="sv-FI"/>
        </w:rPr>
      </w:pPr>
      <w:r>
        <w:rPr>
          <w:lang w:val="sv-FI" w:eastAsia="sv-FI"/>
        </w:rPr>
        <w:tab/>
      </w:r>
      <w:r w:rsidRPr="00477B5A">
        <w:rPr>
          <w:lang w:val="sv-FI" w:eastAsia="sv-FI"/>
        </w:rPr>
        <w:t>Verkstaden ska ha behövliga lokaler, tillräckliga kontrollanordningar samt kompetent och sakkunnig personal.</w:t>
      </w:r>
    </w:p>
    <w:p w14:paraId="626BC1FC" w14:textId="77777777" w:rsidR="007835F6" w:rsidRPr="00373A3E" w:rsidRDefault="007835F6" w:rsidP="007835F6">
      <w:pPr>
        <w:pStyle w:val="ANormal"/>
        <w:rPr>
          <w:lang w:val="sv-FI" w:eastAsia="sv-FI"/>
        </w:rPr>
      </w:pPr>
      <w:r>
        <w:rPr>
          <w:lang w:val="sv-FI" w:eastAsia="sv-FI"/>
        </w:rPr>
        <w:tab/>
      </w:r>
      <w:r w:rsidRPr="00373A3E">
        <w:rPr>
          <w:lang w:val="sv-FI" w:eastAsia="sv-FI"/>
        </w:rPr>
        <w:t>Fordonsmyndigheten utövar tillsyn över verkst</w:t>
      </w:r>
      <w:r>
        <w:rPr>
          <w:lang w:val="sv-FI" w:eastAsia="sv-FI"/>
        </w:rPr>
        <w:t>aden</w:t>
      </w:r>
      <w:r w:rsidRPr="00373A3E">
        <w:rPr>
          <w:lang w:val="sv-FI" w:eastAsia="sv-FI"/>
        </w:rPr>
        <w:t xml:space="preserve"> som utför kontroller och kan meddela de</w:t>
      </w:r>
      <w:r>
        <w:rPr>
          <w:lang w:val="sv-FI" w:eastAsia="sv-FI"/>
        </w:rPr>
        <w:t>n</w:t>
      </w:r>
      <w:r w:rsidRPr="00373A3E">
        <w:rPr>
          <w:lang w:val="sv-FI" w:eastAsia="sv-FI"/>
        </w:rPr>
        <w:t xml:space="preserve"> en anmärkning</w:t>
      </w:r>
      <w:r>
        <w:rPr>
          <w:lang w:val="sv-FI" w:eastAsia="sv-FI"/>
        </w:rPr>
        <w:t xml:space="preserve"> eller en</w:t>
      </w:r>
      <w:r w:rsidRPr="00373A3E">
        <w:rPr>
          <w:lang w:val="sv-FI" w:eastAsia="sv-FI"/>
        </w:rPr>
        <w:t xml:space="preserve"> varning om</w:t>
      </w:r>
    </w:p>
    <w:p w14:paraId="5AFDDC67" w14:textId="77777777" w:rsidR="007835F6" w:rsidRPr="00373A3E" w:rsidRDefault="007835F6" w:rsidP="007835F6">
      <w:pPr>
        <w:pStyle w:val="ANormal"/>
        <w:rPr>
          <w:lang w:val="sv-FI" w:eastAsia="sv-FI"/>
        </w:rPr>
      </w:pPr>
      <w:r>
        <w:rPr>
          <w:lang w:val="sv-FI" w:eastAsia="sv-FI"/>
        </w:rPr>
        <w:tab/>
      </w:r>
      <w:r w:rsidRPr="00373A3E">
        <w:rPr>
          <w:lang w:val="sv-FI" w:eastAsia="sv-FI"/>
        </w:rPr>
        <w:t>1) verkstaden inte har tillgång till behövliga lokaler,</w:t>
      </w:r>
    </w:p>
    <w:p w14:paraId="57FD3EEC" w14:textId="77777777" w:rsidR="007835F6" w:rsidRPr="00373A3E" w:rsidRDefault="007835F6" w:rsidP="007835F6">
      <w:pPr>
        <w:pStyle w:val="ANormal"/>
        <w:rPr>
          <w:lang w:val="sv-FI" w:eastAsia="sv-FI"/>
        </w:rPr>
      </w:pPr>
      <w:r>
        <w:rPr>
          <w:lang w:val="sv-FI" w:eastAsia="sv-FI"/>
        </w:rPr>
        <w:tab/>
      </w:r>
      <w:r w:rsidRPr="00373A3E">
        <w:rPr>
          <w:lang w:val="sv-FI" w:eastAsia="sv-FI"/>
        </w:rPr>
        <w:t>2) verkstaden inte har tillgång till tillräckliga kontrollanordningar,</w:t>
      </w:r>
    </w:p>
    <w:p w14:paraId="2963C5F8" w14:textId="77777777" w:rsidR="007835F6" w:rsidRPr="00373A3E" w:rsidRDefault="007835F6" w:rsidP="007835F6">
      <w:pPr>
        <w:pStyle w:val="ANormal"/>
        <w:rPr>
          <w:lang w:val="sv-FI" w:eastAsia="sv-FI"/>
        </w:rPr>
      </w:pPr>
      <w:r>
        <w:rPr>
          <w:lang w:val="sv-FI" w:eastAsia="sv-FI"/>
        </w:rPr>
        <w:tab/>
      </w:r>
      <w:r w:rsidRPr="00373A3E">
        <w:rPr>
          <w:lang w:val="sv-FI" w:eastAsia="sv-FI"/>
        </w:rPr>
        <w:t>3) underhållet av kontrollanordningarna eller kontrollen av mätningarnas exakthet har försummats,</w:t>
      </w:r>
    </w:p>
    <w:p w14:paraId="73AE7396" w14:textId="77777777" w:rsidR="007835F6" w:rsidRPr="00373A3E" w:rsidRDefault="007835F6" w:rsidP="007835F6">
      <w:pPr>
        <w:pStyle w:val="ANormal"/>
        <w:rPr>
          <w:lang w:val="sv-FI" w:eastAsia="sv-FI"/>
        </w:rPr>
      </w:pPr>
      <w:r>
        <w:rPr>
          <w:lang w:val="sv-FI" w:eastAsia="sv-FI"/>
        </w:rPr>
        <w:tab/>
      </w:r>
      <w:r w:rsidRPr="00373A3E">
        <w:rPr>
          <w:lang w:val="sv-FI" w:eastAsia="sv-FI"/>
        </w:rPr>
        <w:t>4) kontrollerna inte har utförts på behörigt sätt,</w:t>
      </w:r>
      <w:r>
        <w:rPr>
          <w:lang w:val="sv-FI" w:eastAsia="sv-FI"/>
        </w:rPr>
        <w:t xml:space="preserve"> eller</w:t>
      </w:r>
    </w:p>
    <w:p w14:paraId="0695400D" w14:textId="77777777" w:rsidR="007835F6" w:rsidRPr="00373A3E" w:rsidRDefault="007835F6" w:rsidP="007835F6">
      <w:pPr>
        <w:pStyle w:val="ANormal"/>
        <w:rPr>
          <w:lang w:val="sv-FI" w:eastAsia="sv-FI"/>
        </w:rPr>
      </w:pPr>
      <w:r>
        <w:rPr>
          <w:lang w:val="sv-FI" w:eastAsia="sv-FI"/>
        </w:rPr>
        <w:tab/>
      </w:r>
      <w:r w:rsidRPr="00373A3E">
        <w:rPr>
          <w:lang w:val="sv-FI" w:eastAsia="sv-FI"/>
        </w:rPr>
        <w:t>5) verkstaden inte har kompetent och sakkunnig personal.</w:t>
      </w:r>
    </w:p>
    <w:p w14:paraId="26C6DE42" w14:textId="77777777" w:rsidR="007835F6" w:rsidRPr="00373A3E" w:rsidRDefault="007835F6" w:rsidP="007835F6">
      <w:pPr>
        <w:pStyle w:val="ANormal"/>
        <w:rPr>
          <w:lang w:val="sv-FI" w:eastAsia="sv-FI"/>
        </w:rPr>
      </w:pPr>
      <w:r>
        <w:rPr>
          <w:lang w:val="sv-FI" w:eastAsia="sv-FI"/>
        </w:rPr>
        <w:tab/>
      </w:r>
      <w:r w:rsidRPr="00373A3E">
        <w:rPr>
          <w:lang w:val="sv-FI" w:eastAsia="sv-FI"/>
        </w:rPr>
        <w:t xml:space="preserve">Fordonsmyndigheten kan bestämma att de kontroller som utförs vid en verkstad inte godkänns, om de brister eller försummelser som avses i </w:t>
      </w:r>
      <w:r>
        <w:rPr>
          <w:lang w:val="sv-FI" w:eastAsia="sv-FI"/>
        </w:rPr>
        <w:t>3</w:t>
      </w:r>
      <w:r w:rsidRPr="00373A3E">
        <w:rPr>
          <w:lang w:val="sv-FI" w:eastAsia="sv-FI"/>
        </w:rPr>
        <w:t xml:space="preserve"> mom. fortfarande förekommer trots en varning.</w:t>
      </w:r>
    </w:p>
    <w:p w14:paraId="364951E9" w14:textId="77777777" w:rsidR="007835F6" w:rsidRDefault="007835F6" w:rsidP="007835F6">
      <w:pPr>
        <w:pStyle w:val="ANormal"/>
        <w:rPr>
          <w:lang w:val="sv-FI" w:eastAsia="sv-FI"/>
        </w:rPr>
      </w:pPr>
    </w:p>
    <w:p w14:paraId="35D81982" w14:textId="77777777" w:rsidR="007835F6" w:rsidRDefault="007835F6" w:rsidP="007835F6">
      <w:pPr>
        <w:pStyle w:val="LagParagraf"/>
        <w:rPr>
          <w:lang w:val="sv-FI"/>
        </w:rPr>
      </w:pPr>
      <w:r w:rsidRPr="00477B5A">
        <w:rPr>
          <w:lang w:val="sv-FI"/>
        </w:rPr>
        <w:t>13d</w:t>
      </w:r>
      <w:r>
        <w:rPr>
          <w:lang w:val="sv-FI"/>
        </w:rPr>
        <w:t> </w:t>
      </w:r>
      <w:r w:rsidRPr="00477B5A">
        <w:rPr>
          <w:lang w:val="sv-FI"/>
        </w:rPr>
        <w:t>§</w:t>
      </w:r>
    </w:p>
    <w:p w14:paraId="3E575D1A" w14:textId="77777777" w:rsidR="007835F6" w:rsidRPr="00477B5A" w:rsidRDefault="007835F6" w:rsidP="007835F6">
      <w:pPr>
        <w:pStyle w:val="LagPararubrik"/>
        <w:rPr>
          <w:lang w:val="sv-FI"/>
        </w:rPr>
      </w:pPr>
      <w:r w:rsidRPr="00477B5A">
        <w:rPr>
          <w:lang w:val="sv-FI"/>
        </w:rPr>
        <w:t>Verkst</w:t>
      </w:r>
      <w:r>
        <w:rPr>
          <w:lang w:val="sv-FI"/>
        </w:rPr>
        <w:t>adens</w:t>
      </w:r>
      <w:r w:rsidRPr="00477B5A">
        <w:rPr>
          <w:lang w:val="sv-FI"/>
        </w:rPr>
        <w:t xml:space="preserve"> </w:t>
      </w:r>
      <w:r>
        <w:rPr>
          <w:lang w:val="sv-FI"/>
        </w:rPr>
        <w:t>skyldigheter</w:t>
      </w:r>
    </w:p>
    <w:p w14:paraId="389B9639" w14:textId="77777777" w:rsidR="007835F6" w:rsidRPr="00477B5A" w:rsidRDefault="007835F6" w:rsidP="007835F6">
      <w:pPr>
        <w:pStyle w:val="ANormal"/>
        <w:rPr>
          <w:lang w:val="sv-FI" w:eastAsia="sv-FI"/>
        </w:rPr>
      </w:pPr>
      <w:r>
        <w:rPr>
          <w:lang w:val="sv-FI" w:eastAsia="sv-FI"/>
        </w:rPr>
        <w:tab/>
      </w:r>
      <w:r w:rsidRPr="00477B5A">
        <w:rPr>
          <w:lang w:val="sv-FI" w:eastAsia="sv-FI"/>
        </w:rPr>
        <w:t xml:space="preserve">En verkstad som utför kontroll av avgasutsläpp, kopplingsanordningar och hastighetsbegränsare ska </w:t>
      </w:r>
      <w:r>
        <w:rPr>
          <w:lang w:val="sv-FI" w:eastAsia="sv-FI"/>
        </w:rPr>
        <w:t xml:space="preserve">innan verksamheten inleds göra en anmälan till Fordonsmyndigheten. </w:t>
      </w:r>
      <w:r w:rsidRPr="00477B5A">
        <w:rPr>
          <w:lang w:val="sv-FI" w:eastAsia="sv-FI"/>
        </w:rPr>
        <w:t xml:space="preserve">En kontroll som avses i </w:t>
      </w:r>
      <w:r>
        <w:rPr>
          <w:lang w:val="sv-FI" w:eastAsia="sv-FI"/>
        </w:rPr>
        <w:t>13c </w:t>
      </w:r>
      <w:r w:rsidRPr="00477B5A">
        <w:rPr>
          <w:lang w:val="sv-FI" w:eastAsia="sv-FI"/>
        </w:rPr>
        <w:t>§ 1</w:t>
      </w:r>
      <w:r>
        <w:rPr>
          <w:lang w:val="sv-FI" w:eastAsia="sv-FI"/>
        </w:rPr>
        <w:t> </w:t>
      </w:r>
      <w:r w:rsidRPr="00477B5A">
        <w:rPr>
          <w:lang w:val="sv-FI" w:eastAsia="sv-FI"/>
        </w:rPr>
        <w:t>mom. 2</w:t>
      </w:r>
      <w:r>
        <w:rPr>
          <w:lang w:val="sv-FI" w:eastAsia="sv-FI"/>
        </w:rPr>
        <w:t> </w:t>
      </w:r>
      <w:r w:rsidRPr="00477B5A">
        <w:rPr>
          <w:lang w:val="sv-FI" w:eastAsia="sv-FI"/>
        </w:rPr>
        <w:t>punkten får utföras endast av en verkstad som innehar ett sådant A-tillstånd som avses</w:t>
      </w:r>
      <w:r>
        <w:rPr>
          <w:lang w:val="sv-FI" w:eastAsia="sv-FI"/>
        </w:rPr>
        <w:t xml:space="preserve"> i</w:t>
      </w:r>
      <w:r w:rsidRPr="00477B5A">
        <w:rPr>
          <w:lang w:val="sv-FI" w:eastAsia="sv-FI"/>
        </w:rPr>
        <w:t xml:space="preserve"> </w:t>
      </w:r>
      <w:r w:rsidRPr="00A24D98">
        <w:rPr>
          <w:lang w:val="sv-FI" w:eastAsia="sv-FI"/>
        </w:rPr>
        <w:t xml:space="preserve">182 § 1 mom. 1 punkten i rikets </w:t>
      </w:r>
      <w:proofErr w:type="spellStart"/>
      <w:r w:rsidRPr="00A24D98">
        <w:rPr>
          <w:lang w:val="sv-FI" w:eastAsia="sv-FI"/>
        </w:rPr>
        <w:t>fordonslag</w:t>
      </w:r>
      <w:proofErr w:type="spellEnd"/>
      <w:r w:rsidRPr="00A24D98">
        <w:rPr>
          <w:lang w:val="sv-FI" w:eastAsia="sv-FI"/>
        </w:rPr>
        <w:t xml:space="preserve"> som är tillämplig på Åland enligt landskapslagen (</w:t>
      </w:r>
      <w:r>
        <w:rPr>
          <w:lang w:val="sv-FI" w:eastAsia="sv-FI"/>
        </w:rPr>
        <w:t xml:space="preserve">2021:157) om tillämpning av </w:t>
      </w:r>
      <w:proofErr w:type="spellStart"/>
      <w:r>
        <w:rPr>
          <w:lang w:val="sv-FI" w:eastAsia="sv-FI"/>
        </w:rPr>
        <w:t>fordonslagen</w:t>
      </w:r>
      <w:proofErr w:type="spellEnd"/>
      <w:r>
        <w:rPr>
          <w:lang w:val="sv-FI" w:eastAsia="sv-FI"/>
        </w:rPr>
        <w:t>.</w:t>
      </w:r>
    </w:p>
    <w:p w14:paraId="43DED223" w14:textId="77777777" w:rsidR="007835F6" w:rsidRPr="00477B5A" w:rsidRDefault="007835F6" w:rsidP="007835F6">
      <w:pPr>
        <w:pStyle w:val="ANormal"/>
        <w:rPr>
          <w:lang w:val="sv-FI" w:eastAsia="sv-FI"/>
        </w:rPr>
      </w:pPr>
      <w:r>
        <w:rPr>
          <w:lang w:val="sv-FI" w:eastAsia="sv-FI"/>
        </w:rPr>
        <w:tab/>
        <w:t>Verkstaden ska för besiktningen utfärda ett intyg till Fordonsmyndigheten vilket</w:t>
      </w:r>
      <w:r w:rsidRPr="00477B5A">
        <w:rPr>
          <w:lang w:val="sv-FI" w:eastAsia="sv-FI"/>
        </w:rPr>
        <w:t xml:space="preserve"> utvisar resultatet av </w:t>
      </w:r>
      <w:r>
        <w:rPr>
          <w:lang w:val="sv-FI" w:eastAsia="sv-FI"/>
        </w:rPr>
        <w:t xml:space="preserve">den </w:t>
      </w:r>
      <w:r w:rsidRPr="00477B5A">
        <w:rPr>
          <w:lang w:val="sv-FI" w:eastAsia="sv-FI"/>
        </w:rPr>
        <w:t>kontroll</w:t>
      </w:r>
      <w:r w:rsidRPr="002873C1">
        <w:rPr>
          <w:lang w:val="sv-FI" w:eastAsia="sv-FI"/>
        </w:rPr>
        <w:t xml:space="preserve"> </w:t>
      </w:r>
      <w:r w:rsidRPr="00477B5A">
        <w:rPr>
          <w:lang w:val="sv-FI" w:eastAsia="sv-FI"/>
        </w:rPr>
        <w:t xml:space="preserve">som avses i 1 mom. Intyget ska innehålla åtminstone fordonets identifieringsuppgifter, uppgifter om verkstaden, datering samt underskrift och namnförtydligande av den som utfört </w:t>
      </w:r>
      <w:r w:rsidRPr="00477B5A">
        <w:rPr>
          <w:lang w:val="sv-FI" w:eastAsia="sv-FI"/>
        </w:rPr>
        <w:lastRenderedPageBreak/>
        <w:t xml:space="preserve">kontrollen. I fråga om kontroll av avgasutsläppen ska det av intyget dessutom framgå vilka mätresultat som mätanordningen har gett, vid vilka </w:t>
      </w:r>
      <w:proofErr w:type="gramStart"/>
      <w:r w:rsidRPr="00477B5A">
        <w:rPr>
          <w:lang w:val="sv-FI" w:eastAsia="sv-FI"/>
        </w:rPr>
        <w:t>varvtal</w:t>
      </w:r>
      <w:r>
        <w:rPr>
          <w:lang w:val="sv-FI" w:eastAsia="sv-FI"/>
        </w:rPr>
        <w:t xml:space="preserve"> </w:t>
      </w:r>
      <w:r w:rsidRPr="00477B5A">
        <w:rPr>
          <w:lang w:val="sv-FI" w:eastAsia="sv-FI"/>
        </w:rPr>
        <w:t>mätningen</w:t>
      </w:r>
      <w:proofErr w:type="gramEnd"/>
      <w:r w:rsidRPr="00477B5A">
        <w:rPr>
          <w:lang w:val="sv-FI" w:eastAsia="sv-FI"/>
        </w:rPr>
        <w:t xml:space="preserve"> har gjorts och andra motsvarande uppgifter om kontrollen av vilka det framgår att de föreskrifter som gäller kontroll av avgasutsläpp har iakttagits.</w:t>
      </w:r>
    </w:p>
    <w:p w14:paraId="563062DA" w14:textId="77777777" w:rsidR="007835F6" w:rsidRPr="00477B5A" w:rsidRDefault="007835F6" w:rsidP="007835F6">
      <w:pPr>
        <w:pStyle w:val="ANormal"/>
        <w:rPr>
          <w:lang w:val="sv-FI" w:eastAsia="sv-FI"/>
        </w:rPr>
      </w:pPr>
      <w:r>
        <w:rPr>
          <w:lang w:val="sv-FI" w:eastAsia="sv-FI"/>
        </w:rPr>
        <w:tab/>
      </w:r>
      <w:r w:rsidRPr="00477B5A">
        <w:rPr>
          <w:lang w:val="sv-FI" w:eastAsia="sv-FI"/>
        </w:rPr>
        <w:t>Om det vid besiktningstillfället hos Fordonsmyndigheten har förflutit mer än tre månader från en kontroll av avgasutsläpp, tryckluftsbromsar eller elektroniskt styrda tryckluftsbromsar eller om ingen kontroll alls har utförts, ska Fordonsmyndigheten göra kontrollen i samband med besiktningen.</w:t>
      </w:r>
    </w:p>
    <w:p w14:paraId="194D32BE" w14:textId="77777777" w:rsidR="007835F6" w:rsidRPr="00477B5A" w:rsidRDefault="007835F6" w:rsidP="007835F6">
      <w:pPr>
        <w:pStyle w:val="ANormal"/>
        <w:rPr>
          <w:lang w:val="sv-FI" w:eastAsia="sv-FI"/>
        </w:rPr>
      </w:pPr>
      <w:r>
        <w:rPr>
          <w:lang w:val="sv-FI" w:eastAsia="sv-FI"/>
        </w:rPr>
        <w:tab/>
      </w:r>
      <w:r w:rsidRPr="00477B5A">
        <w:rPr>
          <w:lang w:val="sv-FI" w:eastAsia="sv-FI"/>
        </w:rPr>
        <w:t xml:space="preserve">Om Fordonsmyndigheten med stöd av </w:t>
      </w:r>
      <w:r>
        <w:rPr>
          <w:lang w:val="sv-FI" w:eastAsia="sv-FI"/>
        </w:rPr>
        <w:t>13c </w:t>
      </w:r>
      <w:r w:rsidRPr="00477B5A">
        <w:rPr>
          <w:lang w:val="sv-FI" w:eastAsia="sv-FI"/>
        </w:rPr>
        <w:t>§ 3</w:t>
      </w:r>
      <w:r>
        <w:rPr>
          <w:lang w:val="sv-FI" w:eastAsia="sv-FI"/>
        </w:rPr>
        <w:t> </w:t>
      </w:r>
      <w:r w:rsidRPr="00477B5A">
        <w:rPr>
          <w:lang w:val="sv-FI" w:eastAsia="sv-FI"/>
        </w:rPr>
        <w:t>mom. har bestämt att kontroller som utförts vid en verkstad inte godkänns, ska ett intyg som verkstaden utfärdat inte anses vara godtagbart.</w:t>
      </w:r>
    </w:p>
    <w:p w14:paraId="41A06BEE" w14:textId="362FC31F" w:rsidR="007835F6" w:rsidRDefault="007835F6" w:rsidP="007835F6">
      <w:pPr>
        <w:pStyle w:val="ANormal"/>
        <w:rPr>
          <w:lang w:val="sv-FI" w:eastAsia="sv-FI"/>
        </w:rPr>
      </w:pPr>
      <w:r>
        <w:rPr>
          <w:lang w:val="sv-FI" w:eastAsia="sv-FI"/>
        </w:rPr>
        <w:tab/>
      </w:r>
      <w:r w:rsidRPr="00477B5A">
        <w:rPr>
          <w:lang w:val="sv-FI" w:eastAsia="sv-FI"/>
        </w:rPr>
        <w:t>Vid besiktningstillfället kan Fordonsmyndigheten utföra kontroller av avgasutsläpp och tryckluftsbromsar samt kontroller av hastighetsbegränsares funktion för konstaterande av riktigheten i verkstadens mätningar eller kontroller, varvid den kontroll som utförs vid Fordonsmyndigheten gäller. Vid besiktningstillfället kan också kontroll av kopplingsanordningar utföras</w:t>
      </w:r>
      <w:r w:rsidR="00C90AA9">
        <w:rPr>
          <w:lang w:val="sv-FI" w:eastAsia="sv-FI"/>
        </w:rPr>
        <w:t>.</w:t>
      </w:r>
    </w:p>
    <w:p w14:paraId="4259592F" w14:textId="77777777" w:rsidR="007835F6" w:rsidRPr="00373A3E" w:rsidRDefault="007835F6" w:rsidP="007835F6">
      <w:pPr>
        <w:pStyle w:val="ANormal"/>
        <w:rPr>
          <w:lang w:val="sv-FI" w:eastAsia="sv-FI"/>
        </w:rPr>
      </w:pPr>
      <w:r>
        <w:rPr>
          <w:lang w:val="sv-FI" w:eastAsia="sv-FI"/>
        </w:rPr>
        <w:tab/>
      </w:r>
      <w:r w:rsidRPr="00AC29AD">
        <w:rPr>
          <w:lang w:val="sv-FI" w:eastAsia="sv-FI"/>
        </w:rPr>
        <w:t xml:space="preserve">Fordonsmyndigheten </w:t>
      </w:r>
      <w:r>
        <w:rPr>
          <w:lang w:val="sv-FI" w:eastAsia="sv-FI"/>
        </w:rPr>
        <w:t xml:space="preserve">kan </w:t>
      </w:r>
      <w:r w:rsidRPr="00AC29AD">
        <w:rPr>
          <w:lang w:val="sv-FI" w:eastAsia="sv-FI"/>
        </w:rPr>
        <w:t>anmoda verkstaden att uppvisa kalibreringsintyg</w:t>
      </w:r>
      <w:r>
        <w:rPr>
          <w:lang w:val="sv-FI" w:eastAsia="sv-FI"/>
        </w:rPr>
        <w:t>.</w:t>
      </w:r>
    </w:p>
    <w:p w14:paraId="78BF441A" w14:textId="77777777" w:rsidR="007835F6" w:rsidRDefault="007835F6" w:rsidP="007835F6">
      <w:pPr>
        <w:pStyle w:val="ANormal"/>
      </w:pPr>
    </w:p>
    <w:p w14:paraId="5CA48617" w14:textId="77777777" w:rsidR="007835F6" w:rsidRPr="00984D04" w:rsidRDefault="007835F6" w:rsidP="007835F6">
      <w:pPr>
        <w:jc w:val="center"/>
        <w:rPr>
          <w:rFonts w:ascii="Times New Roman" w:hAnsi="Times New Roman" w:cs="Times New Roman"/>
          <w:sz w:val="24"/>
          <w:szCs w:val="24"/>
        </w:rPr>
      </w:pPr>
      <w:hyperlink w:anchor="_top" w:tooltip="Klicka för att gå till toppen av dokumentet" w:history="1">
        <w:r w:rsidRPr="00984D04">
          <w:rPr>
            <w:rStyle w:val="Hyperlnk"/>
            <w:rFonts w:ascii="Times New Roman" w:hAnsi="Times New Roman" w:cs="Times New Roman"/>
            <w:sz w:val="24"/>
            <w:szCs w:val="24"/>
          </w:rPr>
          <w:t>__________________</w:t>
        </w:r>
      </w:hyperlink>
    </w:p>
    <w:p w14:paraId="2EB908E2" w14:textId="77777777" w:rsidR="007835F6" w:rsidRDefault="007835F6" w:rsidP="007835F6">
      <w:pPr>
        <w:pStyle w:val="ANormal"/>
      </w:pPr>
    </w:p>
    <w:p w14:paraId="0B96887E" w14:textId="77777777" w:rsidR="007835F6" w:rsidRDefault="007835F6" w:rsidP="007835F6">
      <w:pPr>
        <w:pStyle w:val="ANormal"/>
      </w:pPr>
      <w:r>
        <w:tab/>
      </w:r>
      <w:r w:rsidRPr="00955C32">
        <w:t>Denna lag träder i kraft den</w:t>
      </w:r>
    </w:p>
    <w:p w14:paraId="28FEFAB4" w14:textId="77777777" w:rsidR="007835F6" w:rsidRPr="00955C32" w:rsidRDefault="007835F6" w:rsidP="007835F6">
      <w:pPr>
        <w:pStyle w:val="ANormal"/>
      </w:pPr>
    </w:p>
    <w:p w14:paraId="58E49651" w14:textId="77777777" w:rsidR="007835F6" w:rsidRDefault="007835F6" w:rsidP="007835F6">
      <w:pPr>
        <w:pStyle w:val="ANormal"/>
        <w:jc w:val="center"/>
      </w:pPr>
      <w:hyperlink w:anchor="_top" w:tooltip="Klicka för att gå till toppen av dokumentet" w:history="1">
        <w:r>
          <w:rPr>
            <w:rStyle w:val="Hyperlnk"/>
          </w:rPr>
          <w:t>__________________</w:t>
        </w:r>
      </w:hyperlink>
    </w:p>
    <w:p w14:paraId="45E1A2BD" w14:textId="546793D7" w:rsidR="00337A19" w:rsidRDefault="00337A19" w:rsidP="007835F6">
      <w:pPr>
        <w:pStyle w:val="ANormal"/>
      </w:pPr>
      <w:r>
        <w:tab/>
      </w:r>
    </w:p>
    <w:p w14:paraId="7C2D03A6" w14:textId="77777777" w:rsidR="00337A19" w:rsidRDefault="00337A19">
      <w:pPr>
        <w:pStyle w:val="ANormal"/>
      </w:pPr>
    </w:p>
    <w:p w14:paraId="65F1F316" w14:textId="77777777" w:rsidR="00337A19" w:rsidRDefault="00337A19">
      <w:pPr>
        <w:pStyle w:val="ANormal"/>
      </w:pPr>
    </w:p>
    <w:tbl>
      <w:tblPr>
        <w:tblW w:w="5000" w:type="pct"/>
        <w:tblCellMar>
          <w:left w:w="0" w:type="dxa"/>
          <w:right w:w="0" w:type="dxa"/>
        </w:tblCellMar>
        <w:tblLook w:val="0000" w:firstRow="0" w:lastRow="0" w:firstColumn="0" w:lastColumn="0" w:noHBand="0" w:noVBand="0"/>
      </w:tblPr>
      <w:tblGrid>
        <w:gridCol w:w="3345"/>
        <w:gridCol w:w="3345"/>
      </w:tblGrid>
      <w:tr w:rsidR="00337A19" w14:paraId="4E4E7465" w14:textId="77777777">
        <w:trPr>
          <w:cantSplit/>
        </w:trPr>
        <w:tc>
          <w:tcPr>
            <w:tcW w:w="6706" w:type="dxa"/>
            <w:gridSpan w:val="2"/>
          </w:tcPr>
          <w:p w14:paraId="0E076F88" w14:textId="48035C59" w:rsidR="00337A19" w:rsidRDefault="00337A19">
            <w:pPr>
              <w:pStyle w:val="ANormal"/>
              <w:keepNext/>
            </w:pPr>
            <w:r>
              <w:tab/>
              <w:t xml:space="preserve">Mariehamn den </w:t>
            </w:r>
            <w:r w:rsidR="00BE0588">
              <w:t>20 januari 2025</w:t>
            </w:r>
          </w:p>
        </w:tc>
      </w:tr>
      <w:tr w:rsidR="00337A19" w14:paraId="60DBE6DA" w14:textId="77777777">
        <w:trPr>
          <w:cantSplit/>
        </w:trPr>
        <w:tc>
          <w:tcPr>
            <w:tcW w:w="6706" w:type="dxa"/>
            <w:gridSpan w:val="2"/>
            <w:vAlign w:val="bottom"/>
          </w:tcPr>
          <w:p w14:paraId="32D4252D" w14:textId="77777777" w:rsidR="00337A19" w:rsidRDefault="00337A19">
            <w:pPr>
              <w:pStyle w:val="ANormal"/>
              <w:keepNext/>
            </w:pPr>
          </w:p>
          <w:p w14:paraId="0FA30B10" w14:textId="77777777" w:rsidR="00337A19" w:rsidRDefault="00337A19">
            <w:pPr>
              <w:pStyle w:val="ANormal"/>
              <w:keepNext/>
            </w:pPr>
          </w:p>
          <w:p w14:paraId="7CEC24DF" w14:textId="77777777" w:rsidR="00337A19" w:rsidRDefault="00337A19">
            <w:pPr>
              <w:pStyle w:val="ANormal"/>
              <w:keepNext/>
            </w:pPr>
          </w:p>
          <w:p w14:paraId="0A4F8AD5" w14:textId="16CF79CE" w:rsidR="00337A19" w:rsidRDefault="00BE0588">
            <w:pPr>
              <w:pStyle w:val="ANormal"/>
              <w:keepNext/>
              <w:jc w:val="center"/>
            </w:pPr>
            <w:r>
              <w:t xml:space="preserve">Jörgen Pettersson </w:t>
            </w:r>
            <w:r w:rsidR="00D636DC">
              <w:t xml:space="preserve">  </w:t>
            </w:r>
          </w:p>
          <w:p w14:paraId="288DBEC2" w14:textId="77777777" w:rsidR="00337A19" w:rsidRDefault="00337A19">
            <w:pPr>
              <w:pStyle w:val="ANormal"/>
              <w:keepNext/>
              <w:jc w:val="center"/>
            </w:pPr>
            <w:r>
              <w:t>talman</w:t>
            </w:r>
          </w:p>
        </w:tc>
      </w:tr>
      <w:tr w:rsidR="00337A19" w14:paraId="524189A3" w14:textId="77777777">
        <w:tc>
          <w:tcPr>
            <w:tcW w:w="3353" w:type="dxa"/>
            <w:vAlign w:val="bottom"/>
          </w:tcPr>
          <w:p w14:paraId="6F3412E2" w14:textId="77777777" w:rsidR="00337A19" w:rsidRDefault="00337A19">
            <w:pPr>
              <w:pStyle w:val="ANormal"/>
              <w:keepNext/>
              <w:jc w:val="center"/>
            </w:pPr>
          </w:p>
          <w:p w14:paraId="3BC55233" w14:textId="77777777" w:rsidR="00337A19" w:rsidRDefault="00337A19">
            <w:pPr>
              <w:pStyle w:val="ANormal"/>
              <w:keepNext/>
              <w:jc w:val="center"/>
            </w:pPr>
          </w:p>
          <w:p w14:paraId="1BEF5029" w14:textId="6AD0B85B" w:rsidR="00337A19" w:rsidRDefault="00BE0588">
            <w:pPr>
              <w:pStyle w:val="ANormal"/>
              <w:keepNext/>
              <w:jc w:val="center"/>
            </w:pPr>
            <w:r>
              <w:t xml:space="preserve">Marcus </w:t>
            </w:r>
            <w:proofErr w:type="spellStart"/>
            <w:r>
              <w:t>Måtar</w:t>
            </w:r>
            <w:proofErr w:type="spellEnd"/>
            <w:r w:rsidR="00D636DC">
              <w:t xml:space="preserve">  </w:t>
            </w:r>
          </w:p>
          <w:p w14:paraId="46E3025F" w14:textId="77777777" w:rsidR="00337A19" w:rsidRDefault="00337A19">
            <w:pPr>
              <w:pStyle w:val="ANormal"/>
              <w:keepNext/>
              <w:jc w:val="center"/>
            </w:pPr>
            <w:r>
              <w:t>vicetalman</w:t>
            </w:r>
          </w:p>
        </w:tc>
        <w:tc>
          <w:tcPr>
            <w:tcW w:w="3353" w:type="dxa"/>
            <w:vAlign w:val="bottom"/>
          </w:tcPr>
          <w:p w14:paraId="0DDEC950" w14:textId="77777777" w:rsidR="00337A19" w:rsidRDefault="00337A19">
            <w:pPr>
              <w:pStyle w:val="ANormal"/>
              <w:keepNext/>
              <w:jc w:val="center"/>
            </w:pPr>
          </w:p>
          <w:p w14:paraId="36DDAA86" w14:textId="77777777" w:rsidR="00337A19" w:rsidRDefault="00337A19">
            <w:pPr>
              <w:pStyle w:val="ANormal"/>
              <w:keepNext/>
              <w:jc w:val="center"/>
            </w:pPr>
          </w:p>
          <w:p w14:paraId="70E3B3D0" w14:textId="691CA002" w:rsidR="00337A19" w:rsidRDefault="00BE0588">
            <w:pPr>
              <w:pStyle w:val="ANormal"/>
              <w:keepNext/>
              <w:jc w:val="center"/>
            </w:pPr>
            <w:r>
              <w:t>Pernilla Söderlund</w:t>
            </w:r>
          </w:p>
          <w:p w14:paraId="6A762A4C" w14:textId="77777777" w:rsidR="00337A19" w:rsidRDefault="00337A19">
            <w:pPr>
              <w:pStyle w:val="ANormal"/>
              <w:keepNext/>
              <w:jc w:val="center"/>
            </w:pPr>
            <w:r>
              <w:t>vicetalman</w:t>
            </w:r>
          </w:p>
        </w:tc>
      </w:tr>
    </w:tbl>
    <w:p w14:paraId="374A1EDD" w14:textId="77777777" w:rsidR="00337A19" w:rsidRDefault="00337A19">
      <w:pPr>
        <w:pStyle w:val="ANormal"/>
      </w:pPr>
    </w:p>
    <w:sectPr w:rsidR="00337A19" w:rsidSect="005C5E44">
      <w:headerReference w:type="even" r:id="rId12"/>
      <w:headerReference w:type="default" r:id="rId13"/>
      <w:footerReference w:type="default" r:id="rId14"/>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B787B" w14:textId="77777777" w:rsidR="00BE0588" w:rsidRDefault="00BE0588">
      <w:r>
        <w:separator/>
      </w:r>
    </w:p>
  </w:endnote>
  <w:endnote w:type="continuationSeparator" w:id="0">
    <w:p w14:paraId="6D1BCB31" w14:textId="77777777" w:rsidR="00BE0588" w:rsidRDefault="00BE0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A14EC" w14:textId="77777777" w:rsidR="00867707" w:rsidRDefault="00867707">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E7DAC" w14:textId="71C17B4B" w:rsidR="00867707" w:rsidRDefault="00867707">
    <w:pPr>
      <w:pStyle w:val="Sidfot"/>
      <w:rPr>
        <w:lang w:val="fi-FI"/>
      </w:rPr>
    </w:pPr>
    <w:r>
      <w:fldChar w:fldCharType="begin"/>
    </w:r>
    <w:r>
      <w:rPr>
        <w:lang w:val="fi-FI"/>
      </w:rPr>
      <w:instrText xml:space="preserve"> FILENAME  \* MERGEFORMAT </w:instrText>
    </w:r>
    <w:r>
      <w:fldChar w:fldCharType="separate"/>
    </w:r>
    <w:r w:rsidR="00621ADF">
      <w:rPr>
        <w:noProof/>
        <w:lang w:val="fi-FI"/>
      </w:rPr>
      <w:t>LTB022025.docx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35BCA" w14:textId="77777777" w:rsidR="00867707" w:rsidRDefault="008677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4F1BE" w14:textId="77777777" w:rsidR="00BE0588" w:rsidRDefault="00BE0588">
      <w:r>
        <w:separator/>
      </w:r>
    </w:p>
  </w:footnote>
  <w:footnote w:type="continuationSeparator" w:id="0">
    <w:p w14:paraId="5477FC61" w14:textId="77777777" w:rsidR="00BE0588" w:rsidRDefault="00BE0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30B7B" w14:textId="77777777" w:rsidR="00867707" w:rsidRDefault="00867707">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5F4C41FA" w14:textId="77777777" w:rsidR="00867707" w:rsidRDefault="0086770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6072E" w14:textId="77777777" w:rsidR="00867707" w:rsidRDefault="00867707">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866937823">
    <w:abstractNumId w:val="6"/>
  </w:num>
  <w:num w:numId="2" w16cid:durableId="485558895">
    <w:abstractNumId w:val="3"/>
  </w:num>
  <w:num w:numId="3" w16cid:durableId="305860637">
    <w:abstractNumId w:val="2"/>
  </w:num>
  <w:num w:numId="4" w16cid:durableId="1950313993">
    <w:abstractNumId w:val="1"/>
  </w:num>
  <w:num w:numId="5" w16cid:durableId="1365137629">
    <w:abstractNumId w:val="0"/>
  </w:num>
  <w:num w:numId="6" w16cid:durableId="1048261090">
    <w:abstractNumId w:val="7"/>
  </w:num>
  <w:num w:numId="7" w16cid:durableId="832986757">
    <w:abstractNumId w:val="5"/>
  </w:num>
  <w:num w:numId="8" w16cid:durableId="869301370">
    <w:abstractNumId w:val="4"/>
  </w:num>
  <w:num w:numId="9" w16cid:durableId="569077166">
    <w:abstractNumId w:val="10"/>
  </w:num>
  <w:num w:numId="10" w16cid:durableId="5602765">
    <w:abstractNumId w:val="13"/>
  </w:num>
  <w:num w:numId="11" w16cid:durableId="76750124">
    <w:abstractNumId w:val="12"/>
  </w:num>
  <w:num w:numId="12" w16cid:durableId="1325207114">
    <w:abstractNumId w:val="16"/>
  </w:num>
  <w:num w:numId="13" w16cid:durableId="909851407">
    <w:abstractNumId w:val="11"/>
  </w:num>
  <w:num w:numId="14" w16cid:durableId="443160231">
    <w:abstractNumId w:val="15"/>
  </w:num>
  <w:num w:numId="15" w16cid:durableId="363140813">
    <w:abstractNumId w:val="9"/>
  </w:num>
  <w:num w:numId="16" w16cid:durableId="1739549191">
    <w:abstractNumId w:val="21"/>
  </w:num>
  <w:num w:numId="17" w16cid:durableId="185606269">
    <w:abstractNumId w:val="8"/>
  </w:num>
  <w:num w:numId="18" w16cid:durableId="1899975032">
    <w:abstractNumId w:val="17"/>
  </w:num>
  <w:num w:numId="19" w16cid:durableId="1117522763">
    <w:abstractNumId w:val="20"/>
  </w:num>
  <w:num w:numId="20" w16cid:durableId="55276085">
    <w:abstractNumId w:val="23"/>
  </w:num>
  <w:num w:numId="21" w16cid:durableId="1224826808">
    <w:abstractNumId w:val="22"/>
  </w:num>
  <w:num w:numId="22" w16cid:durableId="738211601">
    <w:abstractNumId w:val="14"/>
  </w:num>
  <w:num w:numId="23" w16cid:durableId="698896279">
    <w:abstractNumId w:val="18"/>
  </w:num>
  <w:num w:numId="24" w16cid:durableId="1369794416">
    <w:abstractNumId w:val="18"/>
  </w:num>
  <w:num w:numId="25" w16cid:durableId="1262295043">
    <w:abstractNumId w:val="19"/>
  </w:num>
  <w:num w:numId="26" w16cid:durableId="823471894">
    <w:abstractNumId w:val="14"/>
  </w:num>
  <w:num w:numId="27" w16cid:durableId="1819958728">
    <w:abstractNumId w:val="14"/>
  </w:num>
  <w:num w:numId="28" w16cid:durableId="1690838958">
    <w:abstractNumId w:val="14"/>
  </w:num>
  <w:num w:numId="29" w16cid:durableId="1415661776">
    <w:abstractNumId w:val="14"/>
  </w:num>
  <w:num w:numId="30" w16cid:durableId="2061400138">
    <w:abstractNumId w:val="14"/>
  </w:num>
  <w:num w:numId="31" w16cid:durableId="426467075">
    <w:abstractNumId w:val="14"/>
  </w:num>
  <w:num w:numId="32" w16cid:durableId="1731684282">
    <w:abstractNumId w:val="14"/>
  </w:num>
  <w:num w:numId="33" w16cid:durableId="800072264">
    <w:abstractNumId w:val="14"/>
  </w:num>
  <w:num w:numId="34" w16cid:durableId="634795516">
    <w:abstractNumId w:val="14"/>
  </w:num>
  <w:num w:numId="35" w16cid:durableId="737099161">
    <w:abstractNumId w:val="18"/>
  </w:num>
  <w:num w:numId="36" w16cid:durableId="1028868072">
    <w:abstractNumId w:val="19"/>
  </w:num>
  <w:num w:numId="37" w16cid:durableId="654919188">
    <w:abstractNumId w:val="14"/>
  </w:num>
  <w:num w:numId="38" w16cid:durableId="37357745">
    <w:abstractNumId w:val="14"/>
  </w:num>
  <w:num w:numId="39" w16cid:durableId="772481710">
    <w:abstractNumId w:val="14"/>
  </w:num>
  <w:num w:numId="40" w16cid:durableId="962610519">
    <w:abstractNumId w:val="14"/>
  </w:num>
  <w:num w:numId="41" w16cid:durableId="464087456">
    <w:abstractNumId w:val="14"/>
  </w:num>
  <w:num w:numId="42" w16cid:durableId="134108940">
    <w:abstractNumId w:val="14"/>
  </w:num>
  <w:num w:numId="43" w16cid:durableId="1042243539">
    <w:abstractNumId w:val="14"/>
  </w:num>
  <w:num w:numId="44" w16cid:durableId="1110011916">
    <w:abstractNumId w:val="14"/>
  </w:num>
  <w:num w:numId="45" w16cid:durableId="11653637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588"/>
    <w:rsid w:val="00004B5B"/>
    <w:rsid w:val="00284C7A"/>
    <w:rsid w:val="002E1682"/>
    <w:rsid w:val="00337A19"/>
    <w:rsid w:val="0038180C"/>
    <w:rsid w:val="004D7ED5"/>
    <w:rsid w:val="004E7D01"/>
    <w:rsid w:val="004F64FE"/>
    <w:rsid w:val="005C5E44"/>
    <w:rsid w:val="005E1BD9"/>
    <w:rsid w:val="005F6898"/>
    <w:rsid w:val="00621ADF"/>
    <w:rsid w:val="006538ED"/>
    <w:rsid w:val="00725109"/>
    <w:rsid w:val="007835F6"/>
    <w:rsid w:val="008414E5"/>
    <w:rsid w:val="00867707"/>
    <w:rsid w:val="008B5FA2"/>
    <w:rsid w:val="008C73BD"/>
    <w:rsid w:val="009E1423"/>
    <w:rsid w:val="009F1162"/>
    <w:rsid w:val="00B5110A"/>
    <w:rsid w:val="00BA3751"/>
    <w:rsid w:val="00BD48EF"/>
    <w:rsid w:val="00BE0588"/>
    <w:rsid w:val="00BE2983"/>
    <w:rsid w:val="00C90AA9"/>
    <w:rsid w:val="00D636DC"/>
    <w:rsid w:val="00DD3988"/>
    <w:rsid w:val="00E6237B"/>
    <w:rsid w:val="00EA7597"/>
    <w:rsid w:val="00F94A35"/>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862A9"/>
  <w15:docId w15:val="{B322DFAF-4407-473C-B7E8-05B863353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0588"/>
    <w:pPr>
      <w:autoSpaceDE w:val="0"/>
      <w:autoSpaceDN w:val="0"/>
      <w:adjustRightInd w:val="0"/>
      <w:spacing w:line="300" w:lineRule="auto"/>
      <w:textAlignment w:val="center"/>
    </w:pPr>
    <w:rPr>
      <w:rFonts w:ascii="Calibri" w:eastAsia="Calibri" w:hAnsi="Calibri" w:cs="Open Sans"/>
      <w:lang w:val="sv-SE" w:eastAsia="en-US"/>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link w:val="ANormalChar"/>
    <w:qFormat/>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paragraph" w:styleId="Dokumentversikt">
    <w:name w:val="Document Map"/>
    <w:basedOn w:val="Normal"/>
    <w:semiHidden/>
    <w:rsid w:val="005C5E44"/>
    <w:pPr>
      <w:shd w:val="clear" w:color="auto" w:fill="000080"/>
    </w:pPr>
    <w:rPr>
      <w:rFonts w:ascii="Tahoma" w:hAnsi="Tahoma" w:cs="Tahoma"/>
    </w:rPr>
  </w:style>
  <w:style w:type="character" w:customStyle="1" w:styleId="ANormalChar">
    <w:name w:val="ANormal Char"/>
    <w:link w:val="ANormal"/>
    <w:locked/>
    <w:rsid w:val="00BE0588"/>
    <w:rPr>
      <w:sz w:val="22"/>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Lagtinget\Kansli\Mallar\LT-Beslu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2E108-2EB1-4BC8-A29B-7295EE443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LT-Beslut.dotx</Template>
  <TotalTime>3</TotalTime>
  <Pages>2</Pages>
  <Words>516</Words>
  <Characters>3563</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Ålands lagting - Beslut LTB x/201x</vt:lpstr>
    </vt:vector>
  </TitlesOfParts>
  <Company>Ålands lagting</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Ålands lagting - Beslut LTB 3/2025</dc:title>
  <dc:creator>Jessica Laaksonen</dc:creator>
  <cp:lastModifiedBy>Jessica Laaksonen</cp:lastModifiedBy>
  <cp:revision>4</cp:revision>
  <cp:lastPrinted>2025-01-23T10:45:00Z</cp:lastPrinted>
  <dcterms:created xsi:type="dcterms:W3CDTF">2025-01-23T10:45:00Z</dcterms:created>
  <dcterms:modified xsi:type="dcterms:W3CDTF">2025-01-29T11:19:00Z</dcterms:modified>
</cp:coreProperties>
</file>