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47B66BF5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DB63E91" w14:textId="5CC505F6" w:rsidR="00337A19" w:rsidRDefault="00E925B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1733CEB5" wp14:editId="0D829925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38B07C8" w14:textId="67A4F481" w:rsidR="00337A19" w:rsidRDefault="00E925B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8DA449" wp14:editId="6947195D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62771A99" w14:textId="77777777">
        <w:trPr>
          <w:cantSplit/>
          <w:trHeight w:val="299"/>
        </w:trPr>
        <w:tc>
          <w:tcPr>
            <w:tcW w:w="861" w:type="dxa"/>
            <w:vMerge/>
          </w:tcPr>
          <w:p w14:paraId="3C5869D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6E18D7D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5FDBE37" w14:textId="4DFB2013" w:rsidR="00337A19" w:rsidRDefault="00337A19" w:rsidP="009F1162">
            <w:pPr>
              <w:pStyle w:val="xDokTypNr"/>
            </w:pPr>
            <w:r>
              <w:t xml:space="preserve">BESLUT LTB </w:t>
            </w:r>
            <w:r w:rsidR="00E925BC">
              <w:t>47</w:t>
            </w:r>
            <w:r>
              <w:t>/20</w:t>
            </w:r>
            <w:r w:rsidR="00E925BC">
              <w:t>24</w:t>
            </w:r>
          </w:p>
        </w:tc>
      </w:tr>
      <w:tr w:rsidR="00337A19" w14:paraId="6D178B70" w14:textId="77777777">
        <w:trPr>
          <w:cantSplit/>
          <w:trHeight w:val="238"/>
        </w:trPr>
        <w:tc>
          <w:tcPr>
            <w:tcW w:w="861" w:type="dxa"/>
            <w:vMerge/>
          </w:tcPr>
          <w:p w14:paraId="0E44388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A393775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01167FC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26CEF847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475891D" w14:textId="77777777">
        <w:trPr>
          <w:cantSplit/>
          <w:trHeight w:val="238"/>
        </w:trPr>
        <w:tc>
          <w:tcPr>
            <w:tcW w:w="861" w:type="dxa"/>
            <w:vMerge/>
          </w:tcPr>
          <w:p w14:paraId="3B4D4B1D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F476217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08ADBEF" w14:textId="6862E38E" w:rsidR="00337A19" w:rsidRDefault="00337A19">
            <w:pPr>
              <w:pStyle w:val="xDatum1"/>
            </w:pPr>
            <w:r>
              <w:t>20</w:t>
            </w:r>
            <w:r w:rsidR="00E925BC">
              <w:t>24-12-11</w:t>
            </w:r>
          </w:p>
        </w:tc>
        <w:tc>
          <w:tcPr>
            <w:tcW w:w="2563" w:type="dxa"/>
            <w:vAlign w:val="center"/>
          </w:tcPr>
          <w:p w14:paraId="3A240F8E" w14:textId="3C69B5DB" w:rsidR="00337A19" w:rsidRDefault="00E925BC">
            <w:pPr>
              <w:pStyle w:val="xBeteckning1"/>
            </w:pPr>
            <w:r>
              <w:t>LF 22/</w:t>
            </w:r>
            <w:proofErr w:type="gramStart"/>
            <w:r>
              <w:t>2023-2024</w:t>
            </w:r>
            <w:proofErr w:type="gramEnd"/>
          </w:p>
        </w:tc>
      </w:tr>
      <w:tr w:rsidR="00337A19" w14:paraId="5E87C6D2" w14:textId="77777777">
        <w:trPr>
          <w:cantSplit/>
          <w:trHeight w:val="238"/>
        </w:trPr>
        <w:tc>
          <w:tcPr>
            <w:tcW w:w="861" w:type="dxa"/>
            <w:vMerge/>
          </w:tcPr>
          <w:p w14:paraId="7C19DEC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8519F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841FB44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6510DB6" w14:textId="77777777" w:rsidR="00337A19" w:rsidRDefault="00337A19">
            <w:pPr>
              <w:pStyle w:val="xLedtext"/>
            </w:pPr>
          </w:p>
        </w:tc>
      </w:tr>
      <w:tr w:rsidR="00337A19" w14:paraId="5F4E7C7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19E35FFA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2E5ACB2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01F0F52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29B6A6C" w14:textId="77777777" w:rsidR="00337A19" w:rsidRDefault="00337A19">
            <w:pPr>
              <w:pStyle w:val="xBeteckning2"/>
            </w:pPr>
          </w:p>
        </w:tc>
      </w:tr>
      <w:tr w:rsidR="00337A19" w14:paraId="2A009830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109B12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BDF0448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5B41E70" w14:textId="77777777" w:rsidR="00337A19" w:rsidRDefault="00337A19">
            <w:pPr>
              <w:pStyle w:val="xLedtext"/>
            </w:pPr>
          </w:p>
        </w:tc>
      </w:tr>
      <w:tr w:rsidR="00337A19" w14:paraId="0767A9C7" w14:textId="77777777">
        <w:trPr>
          <w:cantSplit/>
          <w:trHeight w:val="238"/>
        </w:trPr>
        <w:tc>
          <w:tcPr>
            <w:tcW w:w="861" w:type="dxa"/>
          </w:tcPr>
          <w:p w14:paraId="73DB39AF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C40DD05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F6BD8C4" w14:textId="77777777" w:rsidR="00337A19" w:rsidRDefault="00337A19">
            <w:pPr>
              <w:pStyle w:val="xCelltext"/>
            </w:pPr>
          </w:p>
        </w:tc>
      </w:tr>
    </w:tbl>
    <w:p w14:paraId="2EE8F137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97A8E1E" w14:textId="77777777" w:rsidR="00337A19" w:rsidRDefault="00337A19">
      <w:pPr>
        <w:pStyle w:val="ArendeOverRubrik"/>
      </w:pPr>
      <w:r>
        <w:t>Ålands lagtings beslut om antagande av</w:t>
      </w:r>
    </w:p>
    <w:p w14:paraId="017BEFE9" w14:textId="0393A0A9" w:rsidR="00E925BC" w:rsidRPr="00C84795" w:rsidRDefault="00337A19" w:rsidP="00E925BC">
      <w:pPr>
        <w:pStyle w:val="ArendeRubrik"/>
        <w:outlineLvl w:val="0"/>
      </w:pPr>
      <w:bookmarkStart w:id="1" w:name="_Toc65564307"/>
      <w:r>
        <w:t>Landskapslag</w:t>
      </w:r>
      <w:bookmarkEnd w:id="1"/>
      <w:r w:rsidR="00E925BC">
        <w:t xml:space="preserve"> </w:t>
      </w:r>
      <w:r w:rsidR="00E925BC" w:rsidRPr="00C84795">
        <w:t>om ändring av offentlighetslagen för Åland</w:t>
      </w:r>
    </w:p>
    <w:p w14:paraId="1A71CF6D" w14:textId="77777777" w:rsidR="00E925BC" w:rsidRPr="00E925BC" w:rsidRDefault="00E925BC" w:rsidP="00E925BC">
      <w:pPr>
        <w:pStyle w:val="ArendeUnderRubrik"/>
        <w:numPr>
          <w:ilvl w:val="0"/>
          <w:numId w:val="0"/>
        </w:numPr>
        <w:ind w:left="283"/>
      </w:pPr>
    </w:p>
    <w:p w14:paraId="1025AAE4" w14:textId="77777777" w:rsidR="00337A19" w:rsidRDefault="00337A19">
      <w:pPr>
        <w:pStyle w:val="ANormal"/>
      </w:pPr>
    </w:p>
    <w:p w14:paraId="089B0DCA" w14:textId="77777777" w:rsidR="00E925BC" w:rsidRDefault="00337A19" w:rsidP="00E925BC">
      <w:pPr>
        <w:pStyle w:val="ANormal"/>
      </w:pPr>
      <w:r>
        <w:tab/>
        <w:t xml:space="preserve">I enlighet med lagtingets beslut </w:t>
      </w:r>
      <w:r w:rsidR="00E925BC" w:rsidRPr="00C84795">
        <w:rPr>
          <w:b/>
          <w:bCs/>
        </w:rPr>
        <w:t xml:space="preserve">ändras </w:t>
      </w:r>
      <w:r w:rsidR="00E925BC" w:rsidRPr="00C84795">
        <w:t>8 § och 23 § 4 mom. offentlighetslagen (2021:79) för Åland som följer:</w:t>
      </w:r>
    </w:p>
    <w:p w14:paraId="3F6CA20D" w14:textId="77777777" w:rsidR="00E925BC" w:rsidRDefault="00E925BC" w:rsidP="00E925BC">
      <w:pPr>
        <w:pStyle w:val="ANormal"/>
      </w:pPr>
    </w:p>
    <w:p w14:paraId="459191E2" w14:textId="77777777" w:rsidR="00E925BC" w:rsidRPr="00C43590" w:rsidRDefault="00E925BC" w:rsidP="00E925BC">
      <w:pPr>
        <w:pStyle w:val="LagParagraf"/>
      </w:pPr>
      <w:r>
        <w:t>8 §</w:t>
      </w:r>
    </w:p>
    <w:p w14:paraId="7C9657AD" w14:textId="77777777" w:rsidR="00E925BC" w:rsidRDefault="00E925BC" w:rsidP="00E925BC">
      <w:pPr>
        <w:pStyle w:val="LagPararubrik"/>
      </w:pPr>
      <w:r>
        <w:t>Anteckning om sekretessbeläggning</w:t>
      </w:r>
    </w:p>
    <w:p w14:paraId="2EAE7A1D" w14:textId="77777777" w:rsidR="00E925BC" w:rsidRPr="00871DB1" w:rsidRDefault="00E925BC" w:rsidP="00E925BC">
      <w:pPr>
        <w:pStyle w:val="ANormal"/>
      </w:pPr>
      <w:r w:rsidRPr="00871DB1">
        <w:tab/>
        <w:t xml:space="preserve">En myndighet bör vid registrering eller när det därefter annars påkallas anteckna ”SEKRETESSBELAGD” på en myndighetshandling </w:t>
      </w:r>
      <w:r>
        <w:t>vilken</w:t>
      </w:r>
      <w:r w:rsidRPr="00871DB1">
        <w:t xml:space="preserve"> är sekretessbelagd</w:t>
      </w:r>
      <w:r>
        <w:t>,</w:t>
      </w:r>
      <w:r w:rsidRPr="00871DB1">
        <w:t xml:space="preserve"> i samtliga dess format. Av anteckningen ska </w:t>
      </w:r>
      <w:r>
        <w:t xml:space="preserve">följande </w:t>
      </w:r>
      <w:r w:rsidRPr="00871DB1">
        <w:t>framgå:</w:t>
      </w:r>
    </w:p>
    <w:p w14:paraId="768F8485" w14:textId="77777777" w:rsidR="00E925BC" w:rsidRPr="00871DB1" w:rsidRDefault="00E925BC" w:rsidP="00E925BC">
      <w:pPr>
        <w:pStyle w:val="ANormal"/>
      </w:pPr>
      <w:r w:rsidRPr="00871DB1">
        <w:tab/>
        <w:t xml:space="preserve">1) till vilka delar </w:t>
      </w:r>
      <w:r>
        <w:t>myndighets</w:t>
      </w:r>
      <w:r w:rsidRPr="00871DB1">
        <w:t xml:space="preserve">handlingen </w:t>
      </w:r>
      <w:r>
        <w:t xml:space="preserve">och dess uppgifter </w:t>
      </w:r>
      <w:r w:rsidRPr="00871DB1">
        <w:t>är sekretessbelagd</w:t>
      </w:r>
      <w:r>
        <w:t>a</w:t>
      </w:r>
      <w:r w:rsidRPr="00871DB1">
        <w:t>,</w:t>
      </w:r>
    </w:p>
    <w:p w14:paraId="7ADBE849" w14:textId="77777777" w:rsidR="00E925BC" w:rsidRPr="00871DB1" w:rsidRDefault="00E925BC" w:rsidP="00E925BC">
      <w:pPr>
        <w:pStyle w:val="ANormal"/>
      </w:pPr>
      <w:r w:rsidRPr="00871DB1">
        <w:tab/>
        <w:t>2) tillämpliga sekretessbestämmelser,</w:t>
      </w:r>
    </w:p>
    <w:p w14:paraId="616B3007" w14:textId="77777777" w:rsidR="00E925BC" w:rsidRPr="00871DB1" w:rsidRDefault="00E925BC" w:rsidP="00E925BC">
      <w:pPr>
        <w:pStyle w:val="ANormal"/>
      </w:pPr>
      <w:r w:rsidRPr="00871DB1">
        <w:tab/>
        <w:t>3) anteckningens datum, samt</w:t>
      </w:r>
    </w:p>
    <w:p w14:paraId="681E71F4" w14:textId="77777777" w:rsidR="00E925BC" w:rsidRPr="00871DB1" w:rsidRDefault="00E925BC" w:rsidP="00E925BC">
      <w:pPr>
        <w:pStyle w:val="ANormal"/>
      </w:pPr>
      <w:r w:rsidRPr="00871DB1">
        <w:tab/>
        <w:t>4) antecknande myndighet och tjänsteman.</w:t>
      </w:r>
    </w:p>
    <w:p w14:paraId="73068FAE" w14:textId="77777777" w:rsidR="00E925BC" w:rsidRPr="00871DB1" w:rsidRDefault="00E925BC" w:rsidP="00E925BC">
      <w:pPr>
        <w:pStyle w:val="ANormal"/>
      </w:pPr>
      <w:r w:rsidRPr="00871DB1">
        <w:tab/>
      </w:r>
      <w:r>
        <w:t>N</w:t>
      </w:r>
      <w:r w:rsidRPr="009C3EAE">
        <w:t>är grund för sekretessbeläggning inte längre föreligger bör myndigheten genom en särskild anteckning avlägsna en anteckning om sekretessbeläggning. Av anteckningen ska anledningen till avlägsnandet,</w:t>
      </w:r>
      <w:r>
        <w:t xml:space="preserve"> till vilka delar anteckningen avlägsnas,</w:t>
      </w:r>
      <w:r w:rsidRPr="009C3EAE">
        <w:t xml:space="preserve"> anteckningens datum samt antecknande myndighet och tjänsteman framgå.</w:t>
      </w:r>
    </w:p>
    <w:p w14:paraId="5DC2F195" w14:textId="13D0BC0C" w:rsidR="00E925BC" w:rsidRPr="00871DB1" w:rsidRDefault="00E925BC" w:rsidP="00E925BC">
      <w:pPr>
        <w:pStyle w:val="ANormal"/>
      </w:pPr>
      <w:r w:rsidRPr="00871DB1">
        <w:tab/>
      </w:r>
      <w:r w:rsidRPr="00E36654">
        <w:t xml:space="preserve">Senast när en myndighetshandling lämnas ut eller ett ärende avslutas ska </w:t>
      </w:r>
      <w:r>
        <w:t xml:space="preserve">en </w:t>
      </w:r>
      <w:r w:rsidRPr="00E36654">
        <w:t>anteckning om sekretessbeläggning</w:t>
      </w:r>
      <w:r w:rsidR="004C3C03">
        <w:t>en</w:t>
      </w:r>
      <w:r w:rsidRPr="00E36654">
        <w:t>s riktighet kontrolleras</w:t>
      </w:r>
      <w:r w:rsidRPr="00871DB1">
        <w:t>.</w:t>
      </w:r>
    </w:p>
    <w:p w14:paraId="1ABAC636" w14:textId="77777777" w:rsidR="00E925BC" w:rsidRDefault="00E925BC" w:rsidP="00E925BC">
      <w:pPr>
        <w:pStyle w:val="ANormal"/>
      </w:pPr>
    </w:p>
    <w:p w14:paraId="0A52BA5F" w14:textId="77777777" w:rsidR="00E925BC" w:rsidRPr="00C43590" w:rsidRDefault="00E925BC" w:rsidP="00E925BC">
      <w:pPr>
        <w:pStyle w:val="LagParagraf"/>
      </w:pPr>
      <w:r>
        <w:t>23 §</w:t>
      </w:r>
    </w:p>
    <w:p w14:paraId="22C47D32" w14:textId="77777777" w:rsidR="00E925BC" w:rsidRDefault="00E925BC" w:rsidP="00E925BC">
      <w:pPr>
        <w:pStyle w:val="LagPararubrik"/>
      </w:pPr>
      <w:r>
        <w:t>Utlämnande av sekretessbelagda uppgifter</w:t>
      </w:r>
    </w:p>
    <w:p w14:paraId="6703A0DB" w14:textId="77777777" w:rsidR="00E925BC" w:rsidRDefault="00E925BC" w:rsidP="00E925BC">
      <w:pPr>
        <w:pStyle w:val="ANormal"/>
      </w:pPr>
      <w:r>
        <w:t>- - - - - - - - - - - - - - - - - - - - - - - - - - - - - - - - - - - - - - - - - - - - - - - - - - - -</w:t>
      </w:r>
    </w:p>
    <w:p w14:paraId="113EEC85" w14:textId="77777777" w:rsidR="00E925BC" w:rsidRPr="00871DB1" w:rsidRDefault="00E925BC" w:rsidP="00E925BC">
      <w:pPr>
        <w:pStyle w:val="ANormal"/>
      </w:pPr>
      <w:r>
        <w:tab/>
      </w:r>
      <w:r w:rsidRPr="009116CD">
        <w:t>En sekretessbelagd myndighetshandling som lämnas ut ska</w:t>
      </w:r>
      <w:r>
        <w:t xml:space="preserve"> innehålla</w:t>
      </w:r>
      <w:r w:rsidRPr="009116CD">
        <w:t xml:space="preserve"> </w:t>
      </w:r>
      <w:r>
        <w:t>en anteckning om sekretessbeläggning enligt 8 §</w:t>
      </w:r>
      <w:r w:rsidRPr="009116CD">
        <w:t>. Vid utlämnandet ska myndigheten informera om förbudet mot att röja både sådana sekretessbelagda uppgifter som ingår i myndighetshandlingar och sådana som lämnas ut muntligen.</w:t>
      </w:r>
    </w:p>
    <w:p w14:paraId="36046091" w14:textId="77777777" w:rsidR="00E925BC" w:rsidRPr="00122644" w:rsidRDefault="00E925BC" w:rsidP="00E925BC">
      <w:pPr>
        <w:pStyle w:val="ANormal"/>
      </w:pPr>
    </w:p>
    <w:p w14:paraId="60F961A2" w14:textId="77777777" w:rsidR="00E925BC" w:rsidRDefault="00E925BC" w:rsidP="00E925BC">
      <w:pPr>
        <w:pStyle w:val="ANormal"/>
        <w:jc w:val="center"/>
      </w:pPr>
      <w:hyperlink r:id="rId11"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5A235E37" w14:textId="77777777" w:rsidR="00E925BC" w:rsidRPr="00C95834" w:rsidRDefault="00E925BC" w:rsidP="00E925BC">
      <w:pPr>
        <w:pStyle w:val="ANormal"/>
      </w:pPr>
    </w:p>
    <w:p w14:paraId="19E24012" w14:textId="3F22FDAF" w:rsidR="00E925BC" w:rsidRPr="00C84795" w:rsidRDefault="00E925BC" w:rsidP="00E925BC">
      <w:pPr>
        <w:pStyle w:val="ANormal"/>
      </w:pPr>
      <w:r>
        <w:tab/>
      </w:r>
      <w:r w:rsidRPr="00C84795">
        <w:t xml:space="preserve">Denna lag träder i kraft den </w:t>
      </w:r>
    </w:p>
    <w:p w14:paraId="17C0AF15" w14:textId="77777777" w:rsidR="00E925BC" w:rsidRPr="00C84795" w:rsidRDefault="00E925BC" w:rsidP="00E925BC">
      <w:pPr>
        <w:pStyle w:val="ANormal"/>
      </w:pPr>
      <w:r w:rsidRPr="00C84795">
        <w:tab/>
        <w:t>Bestämmelsen i 8 § ska tillämpas inom 24 månader efter det att lagen har trätt i kraft.</w:t>
      </w:r>
    </w:p>
    <w:p w14:paraId="5609897A" w14:textId="77777777" w:rsidR="00E925BC" w:rsidRDefault="00E925BC" w:rsidP="00E925BC">
      <w:pPr>
        <w:pStyle w:val="ANormal"/>
      </w:pPr>
    </w:p>
    <w:p w14:paraId="46EBE6C9" w14:textId="77777777" w:rsidR="00E925BC" w:rsidRDefault="00E925BC" w:rsidP="00E925BC">
      <w:pPr>
        <w:pStyle w:val="ANormal"/>
        <w:jc w:val="center"/>
        <w:rPr>
          <w:rStyle w:val="Hyperlnk"/>
        </w:rPr>
      </w:pPr>
      <w:hyperlink r:id="rId12"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0199644" w14:textId="63018236" w:rsidR="00337A19" w:rsidRDefault="00337A19" w:rsidP="005C5E44">
      <w:pPr>
        <w:pStyle w:val="ANormal"/>
        <w:suppressAutoHyphens/>
        <w:outlineLvl w:val="0"/>
      </w:pPr>
    </w:p>
    <w:p w14:paraId="40A67356" w14:textId="77777777" w:rsidR="00337A19" w:rsidRDefault="00337A19">
      <w:pPr>
        <w:pStyle w:val="ANormal"/>
      </w:pPr>
      <w:r>
        <w:tab/>
      </w:r>
    </w:p>
    <w:p w14:paraId="4CA392C4" w14:textId="77777777" w:rsidR="00337A19" w:rsidRDefault="00337A19">
      <w:pPr>
        <w:pStyle w:val="ANormal"/>
      </w:pPr>
    </w:p>
    <w:p w14:paraId="3A4251F4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744B9FC0" w14:textId="77777777">
        <w:trPr>
          <w:cantSplit/>
        </w:trPr>
        <w:tc>
          <w:tcPr>
            <w:tcW w:w="6706" w:type="dxa"/>
            <w:gridSpan w:val="2"/>
          </w:tcPr>
          <w:p w14:paraId="1D4ED4EF" w14:textId="16FECB94" w:rsidR="00337A19" w:rsidRDefault="00337A19">
            <w:pPr>
              <w:pStyle w:val="ANormal"/>
              <w:keepNext/>
            </w:pPr>
            <w:r>
              <w:lastRenderedPageBreak/>
              <w:tab/>
              <w:t xml:space="preserve">Mariehamn den </w:t>
            </w:r>
            <w:r w:rsidR="00E925BC">
              <w:t>11 december 2024</w:t>
            </w:r>
          </w:p>
        </w:tc>
      </w:tr>
      <w:tr w:rsidR="00337A19" w14:paraId="717F8342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143C7B2B" w14:textId="77777777" w:rsidR="00337A19" w:rsidRDefault="00337A19">
            <w:pPr>
              <w:pStyle w:val="ANormal"/>
              <w:keepNext/>
            </w:pPr>
          </w:p>
          <w:p w14:paraId="6F4DE22E" w14:textId="77777777" w:rsidR="00337A19" w:rsidRDefault="00337A19">
            <w:pPr>
              <w:pStyle w:val="ANormal"/>
              <w:keepNext/>
            </w:pPr>
          </w:p>
          <w:p w14:paraId="19EAFC71" w14:textId="77777777" w:rsidR="00337A19" w:rsidRDefault="00337A19">
            <w:pPr>
              <w:pStyle w:val="ANormal"/>
              <w:keepNext/>
            </w:pPr>
          </w:p>
          <w:p w14:paraId="66E34D18" w14:textId="752E4BB7" w:rsidR="00337A19" w:rsidRDefault="00E925BC">
            <w:pPr>
              <w:pStyle w:val="ANormal"/>
              <w:keepNext/>
              <w:jc w:val="center"/>
            </w:pPr>
            <w:r>
              <w:t xml:space="preserve">Jörgen Pettersson </w:t>
            </w:r>
            <w:r w:rsidR="00D636DC">
              <w:t xml:space="preserve"> </w:t>
            </w:r>
          </w:p>
          <w:p w14:paraId="39118DF3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2CD9BB4F" w14:textId="77777777">
        <w:tc>
          <w:tcPr>
            <w:tcW w:w="3353" w:type="dxa"/>
            <w:vAlign w:val="bottom"/>
          </w:tcPr>
          <w:p w14:paraId="43DB6EF7" w14:textId="77777777" w:rsidR="00337A19" w:rsidRDefault="00337A19">
            <w:pPr>
              <w:pStyle w:val="ANormal"/>
              <w:keepNext/>
              <w:jc w:val="center"/>
            </w:pPr>
          </w:p>
          <w:p w14:paraId="543CDA76" w14:textId="77777777" w:rsidR="00337A19" w:rsidRDefault="00337A19">
            <w:pPr>
              <w:pStyle w:val="ANormal"/>
              <w:keepNext/>
              <w:jc w:val="center"/>
            </w:pPr>
          </w:p>
          <w:p w14:paraId="3D95CDD0" w14:textId="2E2329D8" w:rsidR="00337A19" w:rsidRDefault="00E925BC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37058273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696A401B" w14:textId="77777777" w:rsidR="00337A19" w:rsidRDefault="00337A19">
            <w:pPr>
              <w:pStyle w:val="ANormal"/>
              <w:keepNext/>
              <w:jc w:val="center"/>
            </w:pPr>
          </w:p>
          <w:p w14:paraId="2C2A2CD8" w14:textId="77777777" w:rsidR="00337A19" w:rsidRDefault="00337A19">
            <w:pPr>
              <w:pStyle w:val="ANormal"/>
              <w:keepNext/>
              <w:jc w:val="center"/>
            </w:pPr>
          </w:p>
          <w:p w14:paraId="6907168F" w14:textId="65A49E37" w:rsidR="00337A19" w:rsidRDefault="00E925BC">
            <w:pPr>
              <w:pStyle w:val="ANormal"/>
              <w:keepNext/>
              <w:jc w:val="center"/>
            </w:pPr>
            <w:r>
              <w:t>Pernilla Söderlund</w:t>
            </w:r>
          </w:p>
          <w:p w14:paraId="4FF95FB6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37F398A5" w14:textId="77777777" w:rsidR="00337A19" w:rsidRDefault="00337A19">
      <w:pPr>
        <w:pStyle w:val="ANormal"/>
      </w:pPr>
    </w:p>
    <w:sectPr w:rsidR="00337A19" w:rsidSect="005C5E44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5F4D1" w14:textId="77777777" w:rsidR="00E925BC" w:rsidRDefault="00E925BC">
      <w:r>
        <w:separator/>
      </w:r>
    </w:p>
  </w:endnote>
  <w:endnote w:type="continuationSeparator" w:id="0">
    <w:p w14:paraId="597BBBDF" w14:textId="77777777" w:rsidR="00E925BC" w:rsidRDefault="00E9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103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C5DEC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E925BC">
      <w:rPr>
        <w:noProof/>
        <w:lang w:val="fi-FI"/>
      </w:rPr>
      <w:t>Dokument6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C5D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AE6B" w14:textId="77777777" w:rsidR="00E925BC" w:rsidRDefault="00E925BC">
      <w:r>
        <w:separator/>
      </w:r>
    </w:p>
  </w:footnote>
  <w:footnote w:type="continuationSeparator" w:id="0">
    <w:p w14:paraId="337AAE83" w14:textId="77777777" w:rsidR="00E925BC" w:rsidRDefault="00E9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79B9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4DA75D6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B6DD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466891">
    <w:abstractNumId w:val="6"/>
  </w:num>
  <w:num w:numId="2" w16cid:durableId="164829238">
    <w:abstractNumId w:val="3"/>
  </w:num>
  <w:num w:numId="3" w16cid:durableId="273831246">
    <w:abstractNumId w:val="2"/>
  </w:num>
  <w:num w:numId="4" w16cid:durableId="1143349488">
    <w:abstractNumId w:val="1"/>
  </w:num>
  <w:num w:numId="5" w16cid:durableId="1232304586">
    <w:abstractNumId w:val="0"/>
  </w:num>
  <w:num w:numId="6" w16cid:durableId="1648128079">
    <w:abstractNumId w:val="7"/>
  </w:num>
  <w:num w:numId="7" w16cid:durableId="618608886">
    <w:abstractNumId w:val="5"/>
  </w:num>
  <w:num w:numId="8" w16cid:durableId="1147748843">
    <w:abstractNumId w:val="4"/>
  </w:num>
  <w:num w:numId="9" w16cid:durableId="1239510745">
    <w:abstractNumId w:val="10"/>
  </w:num>
  <w:num w:numId="10" w16cid:durableId="618726392">
    <w:abstractNumId w:val="13"/>
  </w:num>
  <w:num w:numId="11" w16cid:durableId="298458819">
    <w:abstractNumId w:val="12"/>
  </w:num>
  <w:num w:numId="12" w16cid:durableId="63571744">
    <w:abstractNumId w:val="16"/>
  </w:num>
  <w:num w:numId="13" w16cid:durableId="2116055905">
    <w:abstractNumId w:val="11"/>
  </w:num>
  <w:num w:numId="14" w16cid:durableId="625626108">
    <w:abstractNumId w:val="15"/>
  </w:num>
  <w:num w:numId="15" w16cid:durableId="420562179">
    <w:abstractNumId w:val="9"/>
  </w:num>
  <w:num w:numId="16" w16cid:durableId="641158576">
    <w:abstractNumId w:val="21"/>
  </w:num>
  <w:num w:numId="17" w16cid:durableId="1563787196">
    <w:abstractNumId w:val="8"/>
  </w:num>
  <w:num w:numId="18" w16cid:durableId="821118812">
    <w:abstractNumId w:val="17"/>
  </w:num>
  <w:num w:numId="19" w16cid:durableId="106195393">
    <w:abstractNumId w:val="20"/>
  </w:num>
  <w:num w:numId="20" w16cid:durableId="1796752097">
    <w:abstractNumId w:val="23"/>
  </w:num>
  <w:num w:numId="21" w16cid:durableId="152841913">
    <w:abstractNumId w:val="22"/>
  </w:num>
  <w:num w:numId="22" w16cid:durableId="492524905">
    <w:abstractNumId w:val="14"/>
  </w:num>
  <w:num w:numId="23" w16cid:durableId="988174707">
    <w:abstractNumId w:val="18"/>
  </w:num>
  <w:num w:numId="24" w16cid:durableId="1118525498">
    <w:abstractNumId w:val="18"/>
  </w:num>
  <w:num w:numId="25" w16cid:durableId="2081174398">
    <w:abstractNumId w:val="19"/>
  </w:num>
  <w:num w:numId="26" w16cid:durableId="771364815">
    <w:abstractNumId w:val="14"/>
  </w:num>
  <w:num w:numId="27" w16cid:durableId="1405251848">
    <w:abstractNumId w:val="14"/>
  </w:num>
  <w:num w:numId="28" w16cid:durableId="567033929">
    <w:abstractNumId w:val="14"/>
  </w:num>
  <w:num w:numId="29" w16cid:durableId="884096271">
    <w:abstractNumId w:val="14"/>
  </w:num>
  <w:num w:numId="30" w16cid:durableId="1998462384">
    <w:abstractNumId w:val="14"/>
  </w:num>
  <w:num w:numId="31" w16cid:durableId="112480216">
    <w:abstractNumId w:val="14"/>
  </w:num>
  <w:num w:numId="32" w16cid:durableId="566040387">
    <w:abstractNumId w:val="14"/>
  </w:num>
  <w:num w:numId="33" w16cid:durableId="482965812">
    <w:abstractNumId w:val="14"/>
  </w:num>
  <w:num w:numId="34" w16cid:durableId="1417559667">
    <w:abstractNumId w:val="14"/>
  </w:num>
  <w:num w:numId="35" w16cid:durableId="1078554557">
    <w:abstractNumId w:val="18"/>
  </w:num>
  <w:num w:numId="36" w16cid:durableId="1980455940">
    <w:abstractNumId w:val="19"/>
  </w:num>
  <w:num w:numId="37" w16cid:durableId="1242371788">
    <w:abstractNumId w:val="14"/>
  </w:num>
  <w:num w:numId="38" w16cid:durableId="1893688285">
    <w:abstractNumId w:val="14"/>
  </w:num>
  <w:num w:numId="39" w16cid:durableId="386147468">
    <w:abstractNumId w:val="14"/>
  </w:num>
  <w:num w:numId="40" w16cid:durableId="1210529579">
    <w:abstractNumId w:val="14"/>
  </w:num>
  <w:num w:numId="41" w16cid:durableId="1892106698">
    <w:abstractNumId w:val="14"/>
  </w:num>
  <w:num w:numId="42" w16cid:durableId="504906573">
    <w:abstractNumId w:val="14"/>
  </w:num>
  <w:num w:numId="43" w16cid:durableId="105083613">
    <w:abstractNumId w:val="14"/>
  </w:num>
  <w:num w:numId="44" w16cid:durableId="1145391971">
    <w:abstractNumId w:val="14"/>
  </w:num>
  <w:num w:numId="45" w16cid:durableId="15490235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BC"/>
    <w:rsid w:val="00004B5B"/>
    <w:rsid w:val="00284C7A"/>
    <w:rsid w:val="002E1682"/>
    <w:rsid w:val="00337A19"/>
    <w:rsid w:val="0038180C"/>
    <w:rsid w:val="004C3C03"/>
    <w:rsid w:val="004D7ED5"/>
    <w:rsid w:val="004E7D01"/>
    <w:rsid w:val="004F64FE"/>
    <w:rsid w:val="005A7AEB"/>
    <w:rsid w:val="005C5E44"/>
    <w:rsid w:val="005E1BD9"/>
    <w:rsid w:val="005F6898"/>
    <w:rsid w:val="006538ED"/>
    <w:rsid w:val="006E2A0A"/>
    <w:rsid w:val="008414E5"/>
    <w:rsid w:val="00867707"/>
    <w:rsid w:val="008B5FA2"/>
    <w:rsid w:val="009E1423"/>
    <w:rsid w:val="009F1162"/>
    <w:rsid w:val="00B5110A"/>
    <w:rsid w:val="00BA3751"/>
    <w:rsid w:val="00BD48EF"/>
    <w:rsid w:val="00BE2983"/>
    <w:rsid w:val="00D636DC"/>
    <w:rsid w:val="00DD3988"/>
    <w:rsid w:val="00E6237B"/>
    <w:rsid w:val="00E925BC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2532C"/>
  <w15:docId w15:val="{5ADD5501-AD91-41CA-A4B5-B9071973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E925BC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RickardS\Desktop\LF0820202021%20(1)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ickardS\Desktop\LF0820202021%20(1)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12</TotalTime>
  <Pages>2</Pages>
  <Words>287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47/2024</dc:title>
  <dc:creator>Jessica Laaksonen</dc:creator>
  <cp:lastModifiedBy>Jessica Laaksonen</cp:lastModifiedBy>
  <cp:revision>2</cp:revision>
  <cp:lastPrinted>2005-03-31T06:40:00Z</cp:lastPrinted>
  <dcterms:created xsi:type="dcterms:W3CDTF">2024-12-09T11:40:00Z</dcterms:created>
  <dcterms:modified xsi:type="dcterms:W3CDTF">2024-12-12T08:57:00Z</dcterms:modified>
</cp:coreProperties>
</file>