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2FF9B3EC" w14:textId="77777777">
        <w:trPr>
          <w:cantSplit/>
          <w:trHeight w:val="20"/>
        </w:trPr>
        <w:tc>
          <w:tcPr>
            <w:tcW w:w="861" w:type="dxa"/>
            <w:vMerge w:val="restart"/>
          </w:tcPr>
          <w:p w14:paraId="289B2A5D" w14:textId="69820509" w:rsidR="00337A19" w:rsidRDefault="00DB4ED4">
            <w:pPr>
              <w:pStyle w:val="xLedtext"/>
              <w:rPr>
                <w:noProof/>
              </w:rPr>
            </w:pPr>
            <w:bookmarkStart w:id="0" w:name="_top"/>
            <w:bookmarkEnd w:id="0"/>
            <w:r>
              <w:rPr>
                <w:noProof/>
              </w:rPr>
              <w:drawing>
                <wp:inline distT="0" distB="0" distL="0" distR="0" wp14:anchorId="04F7960C" wp14:editId="3C080FF3">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63B4F3CC" w14:textId="2F68DE2E" w:rsidR="00337A19" w:rsidRDefault="00DB4ED4">
            <w:pPr>
              <w:pStyle w:val="xMellanrum"/>
            </w:pPr>
            <w:r>
              <w:rPr>
                <w:noProof/>
              </w:rPr>
              <w:drawing>
                <wp:inline distT="0" distB="0" distL="0" distR="0" wp14:anchorId="2943EC01" wp14:editId="024515FB">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383A1BE2" w14:textId="77777777">
        <w:trPr>
          <w:cantSplit/>
          <w:trHeight w:val="299"/>
        </w:trPr>
        <w:tc>
          <w:tcPr>
            <w:tcW w:w="861" w:type="dxa"/>
            <w:vMerge/>
          </w:tcPr>
          <w:p w14:paraId="19784445" w14:textId="77777777" w:rsidR="00337A19" w:rsidRDefault="00337A19">
            <w:pPr>
              <w:pStyle w:val="xLedtext"/>
            </w:pPr>
          </w:p>
        </w:tc>
        <w:tc>
          <w:tcPr>
            <w:tcW w:w="4448" w:type="dxa"/>
            <w:vAlign w:val="bottom"/>
          </w:tcPr>
          <w:p w14:paraId="35DFD53F" w14:textId="77777777" w:rsidR="00337A19" w:rsidRDefault="00337A19">
            <w:pPr>
              <w:pStyle w:val="xAvsandare1"/>
            </w:pPr>
            <w:r>
              <w:t>Ålands lagting</w:t>
            </w:r>
          </w:p>
        </w:tc>
        <w:tc>
          <w:tcPr>
            <w:tcW w:w="4288" w:type="dxa"/>
            <w:gridSpan w:val="2"/>
            <w:vAlign w:val="bottom"/>
          </w:tcPr>
          <w:p w14:paraId="6704A4FB" w14:textId="0EFDBBFD" w:rsidR="00337A19" w:rsidRDefault="00337A19" w:rsidP="009F1162">
            <w:pPr>
              <w:pStyle w:val="xDokTypNr"/>
            </w:pPr>
            <w:r>
              <w:t xml:space="preserve">BESLUT LTB </w:t>
            </w:r>
            <w:r w:rsidR="00DB4ED4">
              <w:t>15</w:t>
            </w:r>
            <w:r>
              <w:t>/20</w:t>
            </w:r>
            <w:r w:rsidR="00DB4ED4">
              <w:t>24</w:t>
            </w:r>
          </w:p>
        </w:tc>
      </w:tr>
      <w:tr w:rsidR="00337A19" w14:paraId="31255F82" w14:textId="77777777">
        <w:trPr>
          <w:cantSplit/>
          <w:trHeight w:val="238"/>
        </w:trPr>
        <w:tc>
          <w:tcPr>
            <w:tcW w:w="861" w:type="dxa"/>
            <w:vMerge/>
          </w:tcPr>
          <w:p w14:paraId="284C79C1" w14:textId="77777777" w:rsidR="00337A19" w:rsidRDefault="00337A19">
            <w:pPr>
              <w:pStyle w:val="xLedtext"/>
            </w:pPr>
          </w:p>
        </w:tc>
        <w:tc>
          <w:tcPr>
            <w:tcW w:w="4448" w:type="dxa"/>
            <w:vAlign w:val="bottom"/>
          </w:tcPr>
          <w:p w14:paraId="18E7B3FD" w14:textId="77777777" w:rsidR="00337A19" w:rsidRDefault="00337A19">
            <w:pPr>
              <w:pStyle w:val="xLedtext"/>
            </w:pPr>
          </w:p>
        </w:tc>
        <w:tc>
          <w:tcPr>
            <w:tcW w:w="1725" w:type="dxa"/>
            <w:vAlign w:val="bottom"/>
          </w:tcPr>
          <w:p w14:paraId="0BF0A058" w14:textId="77777777" w:rsidR="00337A19" w:rsidRDefault="00337A19">
            <w:pPr>
              <w:pStyle w:val="xLedtext"/>
            </w:pPr>
            <w:r>
              <w:t>Datum</w:t>
            </w:r>
          </w:p>
        </w:tc>
        <w:tc>
          <w:tcPr>
            <w:tcW w:w="2563" w:type="dxa"/>
            <w:vAlign w:val="bottom"/>
          </w:tcPr>
          <w:p w14:paraId="2944029F" w14:textId="77777777" w:rsidR="00337A19" w:rsidRDefault="00337A19">
            <w:pPr>
              <w:pStyle w:val="xLedtext"/>
            </w:pPr>
            <w:r>
              <w:t>Ärende</w:t>
            </w:r>
          </w:p>
        </w:tc>
      </w:tr>
      <w:tr w:rsidR="00337A19" w14:paraId="520C34FA" w14:textId="77777777">
        <w:trPr>
          <w:cantSplit/>
          <w:trHeight w:val="238"/>
        </w:trPr>
        <w:tc>
          <w:tcPr>
            <w:tcW w:w="861" w:type="dxa"/>
            <w:vMerge/>
          </w:tcPr>
          <w:p w14:paraId="01CDDE97" w14:textId="77777777" w:rsidR="00337A19" w:rsidRDefault="00337A19">
            <w:pPr>
              <w:pStyle w:val="xAvsandare2"/>
            </w:pPr>
          </w:p>
        </w:tc>
        <w:tc>
          <w:tcPr>
            <w:tcW w:w="4448" w:type="dxa"/>
            <w:vAlign w:val="center"/>
          </w:tcPr>
          <w:p w14:paraId="51E0EA98" w14:textId="77777777" w:rsidR="00337A19" w:rsidRDefault="00337A19">
            <w:pPr>
              <w:pStyle w:val="xAvsandare2"/>
            </w:pPr>
          </w:p>
        </w:tc>
        <w:tc>
          <w:tcPr>
            <w:tcW w:w="1725" w:type="dxa"/>
            <w:vAlign w:val="center"/>
          </w:tcPr>
          <w:p w14:paraId="3C94BBB6" w14:textId="376A73D4" w:rsidR="00337A19" w:rsidRDefault="00337A19">
            <w:pPr>
              <w:pStyle w:val="xDatum1"/>
            </w:pPr>
            <w:r>
              <w:t>20</w:t>
            </w:r>
            <w:r w:rsidR="00DB4ED4">
              <w:t>24-05-29</w:t>
            </w:r>
          </w:p>
        </w:tc>
        <w:tc>
          <w:tcPr>
            <w:tcW w:w="2563" w:type="dxa"/>
            <w:vAlign w:val="center"/>
          </w:tcPr>
          <w:p w14:paraId="30F21494" w14:textId="641D08D4" w:rsidR="00337A19" w:rsidRDefault="00DB4ED4">
            <w:pPr>
              <w:pStyle w:val="xBeteckning1"/>
            </w:pPr>
            <w:r>
              <w:t>LF 10/</w:t>
            </w:r>
            <w:proofErr w:type="gramStart"/>
            <w:r>
              <w:t>2023-2024</w:t>
            </w:r>
            <w:proofErr w:type="gramEnd"/>
          </w:p>
        </w:tc>
      </w:tr>
      <w:tr w:rsidR="00337A19" w14:paraId="2FFAD9C2" w14:textId="77777777">
        <w:trPr>
          <w:cantSplit/>
          <w:trHeight w:val="238"/>
        </w:trPr>
        <w:tc>
          <w:tcPr>
            <w:tcW w:w="861" w:type="dxa"/>
            <w:vMerge/>
          </w:tcPr>
          <w:p w14:paraId="3959320A" w14:textId="77777777" w:rsidR="00337A19" w:rsidRDefault="00337A19">
            <w:pPr>
              <w:pStyle w:val="xLedtext"/>
            </w:pPr>
          </w:p>
        </w:tc>
        <w:tc>
          <w:tcPr>
            <w:tcW w:w="4448" w:type="dxa"/>
            <w:vAlign w:val="bottom"/>
          </w:tcPr>
          <w:p w14:paraId="2DE16D98" w14:textId="77777777" w:rsidR="00337A19" w:rsidRDefault="00337A19">
            <w:pPr>
              <w:pStyle w:val="xLedtext"/>
            </w:pPr>
          </w:p>
        </w:tc>
        <w:tc>
          <w:tcPr>
            <w:tcW w:w="1725" w:type="dxa"/>
            <w:vAlign w:val="bottom"/>
          </w:tcPr>
          <w:p w14:paraId="3C363065" w14:textId="77777777" w:rsidR="00337A19" w:rsidRDefault="00337A19">
            <w:pPr>
              <w:pStyle w:val="xLedtext"/>
            </w:pPr>
          </w:p>
        </w:tc>
        <w:tc>
          <w:tcPr>
            <w:tcW w:w="2563" w:type="dxa"/>
            <w:vAlign w:val="bottom"/>
          </w:tcPr>
          <w:p w14:paraId="05EB53CF" w14:textId="77777777" w:rsidR="00337A19" w:rsidRDefault="00337A19">
            <w:pPr>
              <w:pStyle w:val="xLedtext"/>
            </w:pPr>
          </w:p>
        </w:tc>
      </w:tr>
      <w:tr w:rsidR="00337A19" w14:paraId="21EA4E6E" w14:textId="77777777">
        <w:trPr>
          <w:cantSplit/>
          <w:trHeight w:val="238"/>
        </w:trPr>
        <w:tc>
          <w:tcPr>
            <w:tcW w:w="861" w:type="dxa"/>
            <w:vMerge/>
            <w:tcBorders>
              <w:bottom w:val="single" w:sz="4" w:space="0" w:color="auto"/>
            </w:tcBorders>
          </w:tcPr>
          <w:p w14:paraId="4580ABBC" w14:textId="77777777" w:rsidR="00337A19" w:rsidRDefault="00337A19">
            <w:pPr>
              <w:pStyle w:val="xAvsandare3"/>
            </w:pPr>
          </w:p>
        </w:tc>
        <w:tc>
          <w:tcPr>
            <w:tcW w:w="4448" w:type="dxa"/>
            <w:tcBorders>
              <w:bottom w:val="single" w:sz="4" w:space="0" w:color="auto"/>
            </w:tcBorders>
            <w:vAlign w:val="center"/>
          </w:tcPr>
          <w:p w14:paraId="74493757" w14:textId="77777777" w:rsidR="00337A19" w:rsidRDefault="00337A19">
            <w:pPr>
              <w:pStyle w:val="xAvsandare3"/>
            </w:pPr>
          </w:p>
        </w:tc>
        <w:tc>
          <w:tcPr>
            <w:tcW w:w="1725" w:type="dxa"/>
            <w:tcBorders>
              <w:bottom w:val="single" w:sz="4" w:space="0" w:color="auto"/>
            </w:tcBorders>
            <w:vAlign w:val="center"/>
          </w:tcPr>
          <w:p w14:paraId="37DD01F6" w14:textId="77777777" w:rsidR="00337A19" w:rsidRDefault="00337A19">
            <w:pPr>
              <w:pStyle w:val="xDatum2"/>
            </w:pPr>
          </w:p>
        </w:tc>
        <w:tc>
          <w:tcPr>
            <w:tcW w:w="2563" w:type="dxa"/>
            <w:tcBorders>
              <w:bottom w:val="single" w:sz="4" w:space="0" w:color="auto"/>
            </w:tcBorders>
            <w:vAlign w:val="center"/>
          </w:tcPr>
          <w:p w14:paraId="34A10FDD" w14:textId="77777777" w:rsidR="00337A19" w:rsidRDefault="00337A19">
            <w:pPr>
              <w:pStyle w:val="xBeteckning2"/>
            </w:pPr>
          </w:p>
        </w:tc>
      </w:tr>
      <w:tr w:rsidR="00337A19" w14:paraId="2B2D6D80" w14:textId="77777777">
        <w:trPr>
          <w:cantSplit/>
          <w:trHeight w:val="238"/>
        </w:trPr>
        <w:tc>
          <w:tcPr>
            <w:tcW w:w="861" w:type="dxa"/>
            <w:tcBorders>
              <w:top w:val="single" w:sz="4" w:space="0" w:color="auto"/>
            </w:tcBorders>
            <w:vAlign w:val="bottom"/>
          </w:tcPr>
          <w:p w14:paraId="34CF8DD4" w14:textId="77777777" w:rsidR="00337A19" w:rsidRDefault="00337A19">
            <w:pPr>
              <w:pStyle w:val="xLedtext"/>
            </w:pPr>
          </w:p>
        </w:tc>
        <w:tc>
          <w:tcPr>
            <w:tcW w:w="4448" w:type="dxa"/>
            <w:tcBorders>
              <w:top w:val="single" w:sz="4" w:space="0" w:color="auto"/>
            </w:tcBorders>
            <w:vAlign w:val="bottom"/>
          </w:tcPr>
          <w:p w14:paraId="1980DCE1" w14:textId="77777777" w:rsidR="00337A19" w:rsidRDefault="00337A19">
            <w:pPr>
              <w:pStyle w:val="xLedtext"/>
            </w:pPr>
          </w:p>
        </w:tc>
        <w:tc>
          <w:tcPr>
            <w:tcW w:w="4288" w:type="dxa"/>
            <w:gridSpan w:val="2"/>
            <w:tcBorders>
              <w:top w:val="single" w:sz="4" w:space="0" w:color="auto"/>
            </w:tcBorders>
            <w:vAlign w:val="bottom"/>
          </w:tcPr>
          <w:p w14:paraId="7FA65590" w14:textId="77777777" w:rsidR="00337A19" w:rsidRDefault="00337A19">
            <w:pPr>
              <w:pStyle w:val="xLedtext"/>
            </w:pPr>
          </w:p>
        </w:tc>
      </w:tr>
      <w:tr w:rsidR="00337A19" w14:paraId="37FF570F" w14:textId="77777777">
        <w:trPr>
          <w:cantSplit/>
          <w:trHeight w:val="238"/>
        </w:trPr>
        <w:tc>
          <w:tcPr>
            <w:tcW w:w="861" w:type="dxa"/>
          </w:tcPr>
          <w:p w14:paraId="08CE8877" w14:textId="77777777" w:rsidR="00337A19" w:rsidRDefault="00337A19">
            <w:pPr>
              <w:pStyle w:val="xCelltext"/>
            </w:pPr>
          </w:p>
        </w:tc>
        <w:tc>
          <w:tcPr>
            <w:tcW w:w="4448" w:type="dxa"/>
            <w:vAlign w:val="center"/>
          </w:tcPr>
          <w:p w14:paraId="76560336" w14:textId="77777777" w:rsidR="00337A19" w:rsidRDefault="00337A19">
            <w:pPr>
              <w:pStyle w:val="xCelltext"/>
            </w:pPr>
          </w:p>
        </w:tc>
        <w:tc>
          <w:tcPr>
            <w:tcW w:w="4288" w:type="dxa"/>
            <w:gridSpan w:val="2"/>
            <w:vAlign w:val="center"/>
          </w:tcPr>
          <w:p w14:paraId="5CC6217B" w14:textId="77777777" w:rsidR="00337A19" w:rsidRDefault="00337A19">
            <w:pPr>
              <w:pStyle w:val="xCelltext"/>
            </w:pPr>
          </w:p>
        </w:tc>
      </w:tr>
    </w:tbl>
    <w:p w14:paraId="59BB9917"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0CECDB81" w14:textId="77777777" w:rsidR="00337A19" w:rsidRDefault="00337A19">
      <w:pPr>
        <w:pStyle w:val="ArendeOverRubrik"/>
      </w:pPr>
      <w:r>
        <w:t>Ålands lagtings beslut om antagande av</w:t>
      </w:r>
    </w:p>
    <w:p w14:paraId="142B1476" w14:textId="33AE9812" w:rsidR="00DB4ED4" w:rsidRPr="00DB4ED4" w:rsidRDefault="00337A19" w:rsidP="00DB4ED4">
      <w:pPr>
        <w:pStyle w:val="ArendeRubrik"/>
        <w:outlineLvl w:val="0"/>
      </w:pPr>
      <w:bookmarkStart w:id="1" w:name="_Toc65564307"/>
      <w:r>
        <w:t>Landskapslag</w:t>
      </w:r>
      <w:bookmarkStart w:id="2" w:name="_Hlk160555212"/>
      <w:bookmarkEnd w:id="1"/>
      <w:r w:rsidR="00DB4ED4">
        <w:t xml:space="preserve"> </w:t>
      </w:r>
      <w:r w:rsidR="00DB4ED4" w:rsidRPr="00E773AE">
        <w:rPr>
          <w:lang w:val="sv-FI"/>
        </w:rPr>
        <w:t xml:space="preserve">om </w:t>
      </w:r>
      <w:r w:rsidR="00DB4ED4" w:rsidRPr="000657BB">
        <w:t>ändring av landskapslagen om tillämpning på Åland av lagen om utkomststöd</w:t>
      </w:r>
      <w:bookmarkEnd w:id="2"/>
    </w:p>
    <w:p w14:paraId="1F79D772" w14:textId="77777777" w:rsidR="00337A19" w:rsidRDefault="00337A19">
      <w:pPr>
        <w:pStyle w:val="ANormal"/>
      </w:pPr>
    </w:p>
    <w:p w14:paraId="4028C331" w14:textId="77777777" w:rsidR="00DB4ED4" w:rsidRPr="004B69F0" w:rsidRDefault="00337A19" w:rsidP="00DB4ED4">
      <w:pPr>
        <w:pStyle w:val="ANormal"/>
      </w:pPr>
      <w:r>
        <w:tab/>
        <w:t xml:space="preserve">I enlighet med lagtingets beslut </w:t>
      </w:r>
      <w:r w:rsidR="00DB4ED4" w:rsidRPr="007C127B">
        <w:rPr>
          <w:b/>
          <w:bCs/>
        </w:rPr>
        <w:t>ändras</w:t>
      </w:r>
      <w:r w:rsidR="00DB4ED4">
        <w:t xml:space="preserve"> 1 §, 2 §, 6a § och 7 § landskapslagen (1998:66) om tillämpning på Åland av lagen om utkomststöd, av dessa lagrum 1 § sådan den lyder i landskapslagen 2022/8, 2 § sådan den lyder i landskapslagarna 2016/75, 2017/51, 2020/20 och 2020/56, 6a § sådan </w:t>
      </w:r>
      <w:r w:rsidR="00DB4ED4" w:rsidRPr="004B69F0">
        <w:t>den lyder i landskapslagen 2015/45 och 7 § sådan den lyder i landskapslagen 2020/70 som följer:</w:t>
      </w:r>
    </w:p>
    <w:p w14:paraId="76D4F9BA" w14:textId="77777777" w:rsidR="00DB4ED4" w:rsidRPr="004B69F0" w:rsidRDefault="00DB4ED4" w:rsidP="00DB4ED4">
      <w:pPr>
        <w:pStyle w:val="ANormal"/>
      </w:pPr>
    </w:p>
    <w:p w14:paraId="637D46FC" w14:textId="77777777" w:rsidR="00DB4ED4" w:rsidRPr="004B69F0" w:rsidRDefault="00DB4ED4" w:rsidP="00DB4ED4">
      <w:pPr>
        <w:pStyle w:val="LagParagraf"/>
      </w:pPr>
      <w:r w:rsidRPr="004B69F0">
        <w:t>1 §</w:t>
      </w:r>
    </w:p>
    <w:p w14:paraId="58191979" w14:textId="77777777" w:rsidR="00DB4ED4" w:rsidRPr="004B69F0" w:rsidRDefault="00DB4ED4" w:rsidP="00DB4ED4">
      <w:pPr>
        <w:pStyle w:val="LagPararubrik"/>
      </w:pPr>
      <w:r w:rsidRPr="004B69F0">
        <w:t>Lagens tillämpningsområde</w:t>
      </w:r>
    </w:p>
    <w:p w14:paraId="55F30E53" w14:textId="77777777" w:rsidR="00DB4ED4" w:rsidRPr="004B69F0" w:rsidRDefault="00DB4ED4" w:rsidP="00DB4ED4">
      <w:pPr>
        <w:pStyle w:val="ANormal"/>
      </w:pPr>
      <w:r w:rsidRPr="004B69F0">
        <w:rPr>
          <w:i/>
          <w:iCs/>
        </w:rPr>
        <w:tab/>
      </w:r>
      <w:r w:rsidRPr="004B69F0">
        <w:t>Lagen om utkomststöd (FFS 1412/1997) ska, med i denna lag angivna avvikelser, tillämpas på Åland.</w:t>
      </w:r>
    </w:p>
    <w:p w14:paraId="6879580C" w14:textId="77777777" w:rsidR="00DB4ED4" w:rsidRPr="004B69F0" w:rsidRDefault="00DB4ED4" w:rsidP="00DB4ED4">
      <w:pPr>
        <w:pStyle w:val="ANormal"/>
      </w:pPr>
      <w:r w:rsidRPr="004B69F0">
        <w:tab/>
        <w:t>Ändringar av lagen om utkomststöd ska gälla på Åland från tidpunkten för deras ikraftträdande i riket om inte annat följer av denna lag.</w:t>
      </w:r>
    </w:p>
    <w:p w14:paraId="1233B2A8" w14:textId="77777777" w:rsidR="00DB4ED4" w:rsidRPr="004B69F0" w:rsidRDefault="00DB4ED4" w:rsidP="00DB4ED4">
      <w:pPr>
        <w:pStyle w:val="ANormal"/>
      </w:pPr>
    </w:p>
    <w:p w14:paraId="645998E4" w14:textId="77777777" w:rsidR="00DB4ED4" w:rsidRPr="004B69F0" w:rsidRDefault="00DB4ED4" w:rsidP="00DB4ED4">
      <w:pPr>
        <w:pStyle w:val="LagParagraf"/>
      </w:pPr>
      <w:r w:rsidRPr="004B69F0">
        <w:t>2 §</w:t>
      </w:r>
    </w:p>
    <w:p w14:paraId="5C4B5611" w14:textId="77777777" w:rsidR="00DB4ED4" w:rsidRPr="004B69F0" w:rsidRDefault="00DB4ED4" w:rsidP="00DB4ED4">
      <w:pPr>
        <w:pStyle w:val="LagPararubrik"/>
      </w:pPr>
      <w:r w:rsidRPr="004B69F0">
        <w:t>Avvikelser från tillämpning av bestämmelser i lagen om utkomststöd</w:t>
      </w:r>
    </w:p>
    <w:p w14:paraId="5131B1F3" w14:textId="77777777" w:rsidR="00DB4ED4" w:rsidRPr="004B69F0" w:rsidRDefault="00DB4ED4" w:rsidP="00DB4ED4">
      <w:pPr>
        <w:pStyle w:val="ANormal"/>
      </w:pPr>
      <w:r w:rsidRPr="004B69F0">
        <w:tab/>
        <w:t>På Åland gäller följande avvikelser från bestämmelserna i lagen om utkomststöd:</w:t>
      </w:r>
    </w:p>
    <w:p w14:paraId="7A84A711" w14:textId="77777777" w:rsidR="00DB4ED4" w:rsidRPr="004B69F0" w:rsidRDefault="00DB4ED4" w:rsidP="00DB4ED4">
      <w:pPr>
        <w:pStyle w:val="ANormal"/>
      </w:pPr>
      <w:r w:rsidRPr="004B69F0">
        <w:tab/>
        <w:t>1) Bestämmelserna i 4 § 1 mom., 2 mom. andra meningen och 3 mom., 5 §, 9 §, 9 a §, 13 § 6 mom., 14 § 1 mom. andra meningen, 14 c §, 14 d § 3 mom., 14 e §, 15 §, 18 a - 18 c §§, 18 f - 18 h §§, 23 § 3 mom., 24 § 1 mom. och 2 mom. 1 - 2 meningen, 25 §, 27 § 3 mom., 27 a §, 27 b §, 27 c § 3 mom., 27 d - 27 f §§ ska inte tillämpas på Åland.</w:t>
      </w:r>
    </w:p>
    <w:p w14:paraId="4E0A37AD" w14:textId="77777777" w:rsidR="00DB4ED4" w:rsidRPr="004B69F0" w:rsidRDefault="00DB4ED4" w:rsidP="00DB4ED4">
      <w:pPr>
        <w:pStyle w:val="ANormal"/>
      </w:pPr>
      <w:r w:rsidRPr="004B69F0">
        <w:tab/>
        <w:t>2) Hänvisningar till lagen om arbetsverksamhet i rehabiliteringssyfte (FFS 189/2001) och hänvisningar till lagen om sektorsövergripande samservice som främjar sysselsättningen (FFS 1369/2014) ska inte tillämpas på Åland.</w:t>
      </w:r>
    </w:p>
    <w:p w14:paraId="7906D577" w14:textId="77777777" w:rsidR="00DB4ED4" w:rsidRPr="004B69F0" w:rsidRDefault="00DB4ED4" w:rsidP="00DB4ED4">
      <w:pPr>
        <w:pStyle w:val="ANormal"/>
      </w:pPr>
      <w:r w:rsidRPr="004B69F0">
        <w:tab/>
        <w:t>3) Bestämmelsen i 7 a § ska på Åland tillämpas i den lydelse den har i lagen om utkomststöd den 31 mars 2024.</w:t>
      </w:r>
    </w:p>
    <w:p w14:paraId="16382C78" w14:textId="77777777" w:rsidR="00DB4ED4" w:rsidRPr="004B69F0" w:rsidRDefault="00DB4ED4" w:rsidP="00DB4ED4">
      <w:pPr>
        <w:pStyle w:val="ANormal"/>
      </w:pPr>
      <w:r w:rsidRPr="004B69F0">
        <w:tab/>
        <w:t>4) Vid tillämpning av 7 b § 2 mom. 1 punkten ska med småbarnspedagogik avses barnomsorg och med morgon- och eftermiddagsverksamhet avses fritidsverksamhet enligt landskapslagen (2020:32) om barnomsorg och grundskola.</w:t>
      </w:r>
    </w:p>
    <w:p w14:paraId="040EC35A" w14:textId="77777777" w:rsidR="00DB4ED4" w:rsidRPr="004B69F0" w:rsidRDefault="00DB4ED4" w:rsidP="00DB4ED4">
      <w:pPr>
        <w:pStyle w:val="ANormal"/>
      </w:pPr>
      <w:r w:rsidRPr="004B69F0">
        <w:tab/>
        <w:t>5) Vid tillämpning av 11 § ska barnbidrag som följer av landskapslagen (1994:48) om tillämpning i landskapet Åland av barnbidragslagen beaktas som inkomst enligt följande. Som inkomst per kalendermånad räknas inte 20 procent av barnbidragets belopp respektive 100 procent av ensamförsörjartilläggets belopp. Det belopp som återstår av barnbidraget och ensamförsörjartillägget efter avdrag beaktas som inkomst.</w:t>
      </w:r>
    </w:p>
    <w:p w14:paraId="4568F94F" w14:textId="77777777" w:rsidR="00DB4ED4" w:rsidRPr="004B69F0" w:rsidRDefault="00DB4ED4" w:rsidP="00DB4ED4">
      <w:pPr>
        <w:pStyle w:val="ANormal"/>
      </w:pPr>
      <w:r w:rsidRPr="004B69F0">
        <w:tab/>
        <w:t xml:space="preserve">6) Bestämmelsen i 14 d § 2 mom. första meningen om en utkomststödsklients rätt till personligt samtal ska på Åland endast omfatta rätten till ett personligt samtal med en yrkesutbildad person inom socialvården vid Kommunernas socialtjänst </w:t>
      </w:r>
      <w:proofErr w:type="spellStart"/>
      <w:r w:rsidRPr="004B69F0">
        <w:t>k.f</w:t>
      </w:r>
      <w:proofErr w:type="spellEnd"/>
      <w:r w:rsidRPr="004B69F0">
        <w:t>. (</w:t>
      </w:r>
      <w:r w:rsidRPr="004B69F0">
        <w:rPr>
          <w:i/>
          <w:iCs/>
        </w:rPr>
        <w:t>KST</w:t>
      </w:r>
      <w:r w:rsidRPr="004B69F0">
        <w:t>).</w:t>
      </w:r>
    </w:p>
    <w:p w14:paraId="67312C94" w14:textId="77777777" w:rsidR="00DB4ED4" w:rsidRPr="004B69F0" w:rsidRDefault="00DB4ED4" w:rsidP="00DB4ED4">
      <w:pPr>
        <w:pStyle w:val="ANormal"/>
      </w:pPr>
      <w:r w:rsidRPr="004B69F0">
        <w:tab/>
        <w:t xml:space="preserve">7) Med avvikelse från vad som föreskrivs i 27 § 1 mom. första meningen ska utkomststöd beviljas en sökande eller familj som vistas stadigvarande på Åland. Med avvikelse från vad som stadgas i 27 § 2 mom. ska var och en som vistas på Åland ha rätt att i brådskande situationer få stöd för att trygga </w:t>
      </w:r>
      <w:r w:rsidRPr="004B69F0">
        <w:lastRenderedPageBreak/>
        <w:t>nödvändig hjälp så att personens rätt till oundgänglig försörjning och omsorg inte äventyras.</w:t>
      </w:r>
    </w:p>
    <w:p w14:paraId="648824A5" w14:textId="77777777" w:rsidR="00DB4ED4" w:rsidRPr="004B69F0" w:rsidRDefault="00DB4ED4" w:rsidP="00DB4ED4">
      <w:pPr>
        <w:pStyle w:val="ANormal"/>
      </w:pPr>
      <w:r w:rsidRPr="004B69F0">
        <w:tab/>
        <w:t>8) Vid tillämpning av 27 c § ska med Institutet för hälsa och välfärd avses Ålands miljö- och hälsoskyddsmyndighet. Med avvikelse från vad som föreskrivs i 27 c § ska Ålands miljö- och hälsoskyddsmyndighet en gång per år begära de uppgifter som är nödvändiga för uppföljningen av att de tidsfrister som föreskrivs i 14 a §, 14 b § och 14 d § iakttas.</w:t>
      </w:r>
    </w:p>
    <w:p w14:paraId="55F2C9F2" w14:textId="77777777" w:rsidR="00DB4ED4" w:rsidRPr="004B69F0" w:rsidRDefault="00DB4ED4" w:rsidP="00DB4ED4">
      <w:pPr>
        <w:pStyle w:val="ANormal"/>
      </w:pPr>
    </w:p>
    <w:p w14:paraId="5E3A3A5B" w14:textId="77777777" w:rsidR="00DB4ED4" w:rsidRPr="004B69F0" w:rsidRDefault="00DB4ED4" w:rsidP="00DB4ED4">
      <w:pPr>
        <w:pStyle w:val="LagParagraf"/>
      </w:pPr>
      <w:r w:rsidRPr="004B69F0">
        <w:t>6a §</w:t>
      </w:r>
    </w:p>
    <w:p w14:paraId="7ADD8F0B" w14:textId="77777777" w:rsidR="00DB4ED4" w:rsidRPr="004B69F0" w:rsidRDefault="00DB4ED4" w:rsidP="00DB4ED4">
      <w:pPr>
        <w:pStyle w:val="LagPararubrik"/>
      </w:pPr>
      <w:r w:rsidRPr="004B69F0">
        <w:t>Rättelseyrkande och ändringssökande</w:t>
      </w:r>
    </w:p>
    <w:p w14:paraId="20C59EF8" w14:textId="77777777" w:rsidR="00DB4ED4" w:rsidRPr="004B69F0" w:rsidRDefault="00DB4ED4" w:rsidP="00DB4ED4">
      <w:pPr>
        <w:pStyle w:val="ANormal"/>
      </w:pPr>
      <w:r w:rsidRPr="004B69F0">
        <w:tab/>
        <w:t>Den som är missnöjd med ett beslut som fattats av en tjänsteman enligt denna lag har rätt att yrka på rättelse av beslutet hos KST. Yrkandet om rättelse ska göras i skriftlig form inom 14 dagar från det att den missnöjde fått del av beslutet. Till beslutet ska tjänstemannen foga anvisningar om hur rättelseyrkandet ska göras. Rättelseyrkandet ska behandlas i brådskande ordning.</w:t>
      </w:r>
    </w:p>
    <w:p w14:paraId="5870613D" w14:textId="77777777" w:rsidR="00DB4ED4" w:rsidRPr="004B69F0" w:rsidRDefault="00DB4ED4" w:rsidP="00DB4ED4">
      <w:pPr>
        <w:pStyle w:val="ANormal"/>
      </w:pPr>
      <w:r w:rsidRPr="004B69F0">
        <w:tab/>
        <w:t>Det beslut som fattats av tjänstemannen får delges i brev per post. Delgivningen anses härvid, om inte annat visas, ha ägt rum den sjunde dagen efter det beslutet, försett med adress som uppgivits av vederbörande, har inlämnats till posten för befordran. I övrigt iakttas förvaltningslagen (2008:9) för landskapet Åland.</w:t>
      </w:r>
    </w:p>
    <w:p w14:paraId="6A4F567F" w14:textId="77777777" w:rsidR="00DB4ED4" w:rsidRPr="004B69F0" w:rsidRDefault="00DB4ED4" w:rsidP="00DB4ED4">
      <w:pPr>
        <w:pStyle w:val="ANormal"/>
      </w:pPr>
      <w:r w:rsidRPr="004B69F0">
        <w:tab/>
        <w:t xml:space="preserve">I </w:t>
      </w:r>
      <w:proofErr w:type="spellStart"/>
      <w:r w:rsidRPr="004B69F0">
        <w:t>KST:s</w:t>
      </w:r>
      <w:proofErr w:type="spellEnd"/>
      <w:r w:rsidRPr="004B69F0">
        <w:t xml:space="preserve"> beslut får ändring sökas genom besvär hos Ålands förvaltningsdomstol i enlighet med vad därom i rikslagstiftningen föreskrivits. Till beslutet ska fogas anvisningar om hur ändring söks i beslutet.</w:t>
      </w:r>
    </w:p>
    <w:p w14:paraId="00B63137" w14:textId="77777777" w:rsidR="00DB4ED4" w:rsidRPr="004B69F0" w:rsidRDefault="00DB4ED4" w:rsidP="00DB4ED4">
      <w:pPr>
        <w:pStyle w:val="ANormal"/>
      </w:pPr>
      <w:r w:rsidRPr="004B69F0">
        <w:tab/>
        <w:t>Vid ändringssökande i beslut som fattats med stöd av denna lag gäller också till övriga delar vad därom i rikslagstiftningen är föreskrivet.</w:t>
      </w:r>
    </w:p>
    <w:p w14:paraId="688AADBF" w14:textId="77777777" w:rsidR="00DB4ED4" w:rsidRPr="004B69F0" w:rsidRDefault="00DB4ED4" w:rsidP="00DB4ED4">
      <w:pPr>
        <w:pStyle w:val="ANormal"/>
      </w:pPr>
    </w:p>
    <w:p w14:paraId="2B385D05" w14:textId="77777777" w:rsidR="00DB4ED4" w:rsidRPr="004B69F0" w:rsidRDefault="00DB4ED4" w:rsidP="00DB4ED4">
      <w:pPr>
        <w:pStyle w:val="LagParagraf"/>
      </w:pPr>
    </w:p>
    <w:p w14:paraId="2C554596" w14:textId="77777777" w:rsidR="00DB4ED4" w:rsidRPr="004B69F0" w:rsidRDefault="00DB4ED4" w:rsidP="00DB4ED4">
      <w:pPr>
        <w:pStyle w:val="LagParagraf"/>
      </w:pPr>
      <w:r w:rsidRPr="004B69F0">
        <w:t>7 §</w:t>
      </w:r>
    </w:p>
    <w:p w14:paraId="5E5B4AE1" w14:textId="77777777" w:rsidR="00DB4ED4" w:rsidRPr="004B69F0" w:rsidRDefault="00DB4ED4" w:rsidP="00DB4ED4">
      <w:pPr>
        <w:pStyle w:val="LagPararubrik"/>
      </w:pPr>
      <w:r w:rsidRPr="004B69F0">
        <w:t>Myndighetsutövning</w:t>
      </w:r>
    </w:p>
    <w:p w14:paraId="6F548D33" w14:textId="77777777" w:rsidR="00DB4ED4" w:rsidRPr="004B69F0" w:rsidRDefault="00DB4ED4" w:rsidP="00DB4ED4">
      <w:pPr>
        <w:pStyle w:val="ANormal"/>
      </w:pPr>
      <w:r w:rsidRPr="004B69F0">
        <w:tab/>
        <w:t>De förvaltningsuppgifter och befogenheter som Folkpensionsanstalten eller ett välfärdsområde har, har på Åland KST till den del förvaltningen grundar sig på landskapets behörighet på området.</w:t>
      </w:r>
    </w:p>
    <w:p w14:paraId="19B9DA36" w14:textId="77777777" w:rsidR="00DB4ED4" w:rsidRPr="004B69F0" w:rsidRDefault="00DB4ED4" w:rsidP="00DB4ED4">
      <w:pPr>
        <w:pStyle w:val="ANormal"/>
      </w:pPr>
    </w:p>
    <w:p w14:paraId="09F506B0" w14:textId="77777777" w:rsidR="00DB4ED4" w:rsidRPr="004B69F0" w:rsidRDefault="00DB4ED4" w:rsidP="00DB4ED4">
      <w:pPr>
        <w:pStyle w:val="ANormal"/>
        <w:jc w:val="center"/>
      </w:pPr>
      <w:hyperlink w:anchor="_top" w:tooltip="Klicka för att gå till toppen av dokumentet" w:history="1">
        <w:r w:rsidRPr="004B69F0">
          <w:rPr>
            <w:rStyle w:val="Hyperlnk"/>
          </w:rPr>
          <w:t>__________________</w:t>
        </w:r>
      </w:hyperlink>
    </w:p>
    <w:p w14:paraId="180E42D7" w14:textId="77777777" w:rsidR="00DB4ED4" w:rsidRPr="004B69F0" w:rsidRDefault="00DB4ED4" w:rsidP="00DB4ED4">
      <w:pPr>
        <w:pStyle w:val="ANormal"/>
      </w:pPr>
    </w:p>
    <w:p w14:paraId="7626EEB8" w14:textId="77777777" w:rsidR="00DB4ED4" w:rsidRPr="004B69F0" w:rsidRDefault="00DB4ED4" w:rsidP="00DB4ED4">
      <w:pPr>
        <w:pStyle w:val="ANormal"/>
      </w:pPr>
      <w:r w:rsidRPr="004B69F0">
        <w:tab/>
        <w:t xml:space="preserve">Denna lag träder i kraft den    </w:t>
      </w:r>
      <w:proofErr w:type="gramStart"/>
      <w:r w:rsidRPr="004B69F0">
        <w:t xml:space="preserve">  .</w:t>
      </w:r>
      <w:proofErr w:type="gramEnd"/>
    </w:p>
    <w:p w14:paraId="4EA10706" w14:textId="77777777" w:rsidR="00DB4ED4" w:rsidRPr="004B69F0" w:rsidRDefault="00DB4ED4" w:rsidP="00DB4ED4">
      <w:pPr>
        <w:pStyle w:val="ANormal"/>
      </w:pPr>
      <w:r w:rsidRPr="004B69F0">
        <w:tab/>
        <w:t>Ändringar av lagen om utkomststöd mellan den 1 januari 2023 och den dag denna lag träder i kraft ska till den del bestämmelserna faller inom landskapets behörighet iakttas från och med att denna lag träder i kraft.</w:t>
      </w:r>
    </w:p>
    <w:p w14:paraId="12974687" w14:textId="77777777" w:rsidR="00DB4ED4" w:rsidRPr="004B69F0" w:rsidRDefault="00DB4ED4" w:rsidP="00DB4ED4">
      <w:pPr>
        <w:pStyle w:val="ANormal"/>
      </w:pPr>
    </w:p>
    <w:p w14:paraId="204AE23E" w14:textId="5079583F" w:rsidR="00337A19" w:rsidRPr="004B69F0" w:rsidRDefault="00DB4ED4" w:rsidP="00DB4ED4">
      <w:pPr>
        <w:pStyle w:val="ANormal"/>
        <w:suppressAutoHyphens/>
        <w:outlineLvl w:val="0"/>
      </w:pPr>
      <w:r w:rsidRPr="004B69F0">
        <w:tab/>
      </w:r>
      <w:r w:rsidRPr="004B69F0">
        <w:tab/>
        <w:t xml:space="preserve">                </w:t>
      </w:r>
      <w:hyperlink w:anchor="_top" w:tooltip="Klicka för att gå till toppen av dokumentet" w:history="1">
        <w:r w:rsidRPr="004B69F0">
          <w:rPr>
            <w:rStyle w:val="Hyperlnk"/>
          </w:rPr>
          <w:t>__________________</w:t>
        </w:r>
      </w:hyperlink>
    </w:p>
    <w:p w14:paraId="73D63658" w14:textId="77777777" w:rsidR="00337A19" w:rsidRPr="004B69F0" w:rsidRDefault="00337A19">
      <w:pPr>
        <w:pStyle w:val="ANormal"/>
      </w:pPr>
      <w:r w:rsidRPr="004B69F0">
        <w:tab/>
      </w:r>
    </w:p>
    <w:p w14:paraId="7BEFB54B" w14:textId="77777777" w:rsidR="00337A19" w:rsidRPr="004B69F0" w:rsidRDefault="00337A19">
      <w:pPr>
        <w:pStyle w:val="ANormal"/>
      </w:pPr>
    </w:p>
    <w:p w14:paraId="360AEAAB" w14:textId="77777777" w:rsidR="00337A19" w:rsidRPr="004B69F0"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rsidRPr="004B69F0" w14:paraId="4083E8E7" w14:textId="77777777">
        <w:trPr>
          <w:cantSplit/>
        </w:trPr>
        <w:tc>
          <w:tcPr>
            <w:tcW w:w="6706" w:type="dxa"/>
            <w:gridSpan w:val="2"/>
          </w:tcPr>
          <w:p w14:paraId="5BD975AA" w14:textId="2331660C" w:rsidR="00337A19" w:rsidRPr="004B69F0" w:rsidRDefault="00337A19">
            <w:pPr>
              <w:pStyle w:val="ANormal"/>
              <w:keepNext/>
            </w:pPr>
            <w:r w:rsidRPr="004B69F0">
              <w:tab/>
              <w:t xml:space="preserve">Mariehamn den </w:t>
            </w:r>
            <w:r w:rsidR="00DB4ED4" w:rsidRPr="004B69F0">
              <w:t>29 maj 2024</w:t>
            </w:r>
          </w:p>
        </w:tc>
      </w:tr>
      <w:tr w:rsidR="00337A19" w:rsidRPr="004B69F0" w14:paraId="3FE944C9" w14:textId="77777777">
        <w:trPr>
          <w:cantSplit/>
        </w:trPr>
        <w:tc>
          <w:tcPr>
            <w:tcW w:w="6706" w:type="dxa"/>
            <w:gridSpan w:val="2"/>
            <w:vAlign w:val="bottom"/>
          </w:tcPr>
          <w:p w14:paraId="1F8AC035" w14:textId="77777777" w:rsidR="00337A19" w:rsidRPr="004B69F0" w:rsidRDefault="00337A19">
            <w:pPr>
              <w:pStyle w:val="ANormal"/>
              <w:keepNext/>
            </w:pPr>
          </w:p>
          <w:p w14:paraId="28FC8660" w14:textId="77777777" w:rsidR="00337A19" w:rsidRPr="004B69F0" w:rsidRDefault="00337A19">
            <w:pPr>
              <w:pStyle w:val="ANormal"/>
              <w:keepNext/>
            </w:pPr>
          </w:p>
          <w:p w14:paraId="7ABBD189" w14:textId="77777777" w:rsidR="00337A19" w:rsidRPr="004B69F0" w:rsidRDefault="00337A19">
            <w:pPr>
              <w:pStyle w:val="ANormal"/>
              <w:keepNext/>
            </w:pPr>
          </w:p>
          <w:p w14:paraId="12626B9C" w14:textId="762D59F9" w:rsidR="00337A19" w:rsidRPr="004B69F0" w:rsidRDefault="00DB4ED4">
            <w:pPr>
              <w:pStyle w:val="ANormal"/>
              <w:keepNext/>
              <w:jc w:val="center"/>
            </w:pPr>
            <w:r w:rsidRPr="004B69F0">
              <w:t>Jörgen Pettersson</w:t>
            </w:r>
            <w:r w:rsidR="00D636DC" w:rsidRPr="004B69F0">
              <w:t xml:space="preserve">  </w:t>
            </w:r>
          </w:p>
          <w:p w14:paraId="64C6F671" w14:textId="77777777" w:rsidR="00337A19" w:rsidRPr="004B69F0" w:rsidRDefault="00337A19">
            <w:pPr>
              <w:pStyle w:val="ANormal"/>
              <w:keepNext/>
              <w:jc w:val="center"/>
            </w:pPr>
            <w:r w:rsidRPr="004B69F0">
              <w:t>talman</w:t>
            </w:r>
          </w:p>
        </w:tc>
      </w:tr>
      <w:tr w:rsidR="00337A19" w14:paraId="071A1BFE" w14:textId="77777777">
        <w:tc>
          <w:tcPr>
            <w:tcW w:w="3353" w:type="dxa"/>
            <w:vAlign w:val="bottom"/>
          </w:tcPr>
          <w:p w14:paraId="7300B6E5" w14:textId="77777777" w:rsidR="00337A19" w:rsidRPr="004B69F0" w:rsidRDefault="00337A19">
            <w:pPr>
              <w:pStyle w:val="ANormal"/>
              <w:keepNext/>
              <w:jc w:val="center"/>
            </w:pPr>
          </w:p>
          <w:p w14:paraId="7D757443" w14:textId="77777777" w:rsidR="00337A19" w:rsidRPr="004B69F0" w:rsidRDefault="00337A19">
            <w:pPr>
              <w:pStyle w:val="ANormal"/>
              <w:keepNext/>
              <w:jc w:val="center"/>
            </w:pPr>
          </w:p>
          <w:p w14:paraId="1DFA1EF6" w14:textId="410C117E" w:rsidR="00337A19" w:rsidRPr="004B69F0" w:rsidRDefault="00DB4ED4">
            <w:pPr>
              <w:pStyle w:val="ANormal"/>
              <w:keepNext/>
              <w:jc w:val="center"/>
            </w:pPr>
            <w:r w:rsidRPr="004B69F0">
              <w:t xml:space="preserve">Marcus </w:t>
            </w:r>
            <w:proofErr w:type="spellStart"/>
            <w:r w:rsidRPr="004B69F0">
              <w:t>Måtar</w:t>
            </w:r>
            <w:proofErr w:type="spellEnd"/>
            <w:r w:rsidR="00D636DC" w:rsidRPr="004B69F0">
              <w:t xml:space="preserve">  </w:t>
            </w:r>
          </w:p>
          <w:p w14:paraId="1F827725" w14:textId="77777777" w:rsidR="00337A19" w:rsidRPr="004B69F0" w:rsidRDefault="00337A19">
            <w:pPr>
              <w:pStyle w:val="ANormal"/>
              <w:keepNext/>
              <w:jc w:val="center"/>
            </w:pPr>
            <w:r w:rsidRPr="004B69F0">
              <w:t>vicetalman</w:t>
            </w:r>
          </w:p>
        </w:tc>
        <w:tc>
          <w:tcPr>
            <w:tcW w:w="3353" w:type="dxa"/>
            <w:vAlign w:val="bottom"/>
          </w:tcPr>
          <w:p w14:paraId="6B218D9F" w14:textId="77777777" w:rsidR="00337A19" w:rsidRPr="004B69F0" w:rsidRDefault="00337A19">
            <w:pPr>
              <w:pStyle w:val="ANormal"/>
              <w:keepNext/>
              <w:jc w:val="center"/>
            </w:pPr>
          </w:p>
          <w:p w14:paraId="0142FC09" w14:textId="77777777" w:rsidR="00337A19" w:rsidRPr="004B69F0" w:rsidRDefault="00337A19">
            <w:pPr>
              <w:pStyle w:val="ANormal"/>
              <w:keepNext/>
              <w:jc w:val="center"/>
            </w:pPr>
          </w:p>
          <w:p w14:paraId="01CB8EB6" w14:textId="41529F32" w:rsidR="00337A19" w:rsidRPr="004B69F0" w:rsidRDefault="00DD3988">
            <w:pPr>
              <w:pStyle w:val="ANormal"/>
              <w:keepNext/>
              <w:jc w:val="center"/>
            </w:pPr>
            <w:r w:rsidRPr="004B69F0">
              <w:t>R</w:t>
            </w:r>
            <w:r w:rsidR="00DB4ED4" w:rsidRPr="004B69F0">
              <w:t>ainer Juslin</w:t>
            </w:r>
          </w:p>
          <w:p w14:paraId="792E7A63" w14:textId="77777777" w:rsidR="00337A19" w:rsidRDefault="00337A19">
            <w:pPr>
              <w:pStyle w:val="ANormal"/>
              <w:keepNext/>
              <w:jc w:val="center"/>
            </w:pPr>
            <w:r w:rsidRPr="004B69F0">
              <w:t>vicetalman</w:t>
            </w:r>
          </w:p>
        </w:tc>
      </w:tr>
    </w:tbl>
    <w:p w14:paraId="0FB09959"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C109" w14:textId="77777777" w:rsidR="00DB4ED4" w:rsidRDefault="00DB4ED4">
      <w:r>
        <w:separator/>
      </w:r>
    </w:p>
  </w:endnote>
  <w:endnote w:type="continuationSeparator" w:id="0">
    <w:p w14:paraId="53905311" w14:textId="77777777" w:rsidR="00DB4ED4" w:rsidRDefault="00DB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8D5D"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405E" w14:textId="0F93298D" w:rsidR="00867707" w:rsidRDefault="00867707">
    <w:pPr>
      <w:pStyle w:val="Sidfot"/>
      <w:rPr>
        <w:lang w:val="fi-FI"/>
      </w:rPr>
    </w:pPr>
    <w:r>
      <w:fldChar w:fldCharType="begin"/>
    </w:r>
    <w:r>
      <w:rPr>
        <w:lang w:val="fi-FI"/>
      </w:rPr>
      <w:instrText xml:space="preserve"> FILENAME  \* MERGEFORMAT </w:instrText>
    </w:r>
    <w:r>
      <w:fldChar w:fldCharType="separate"/>
    </w:r>
    <w:r w:rsidR="004B69F0">
      <w:rPr>
        <w:noProof/>
        <w:lang w:val="fi-FI"/>
      </w:rPr>
      <w:t>LTB152024.docx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1EB5"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65EB" w14:textId="77777777" w:rsidR="00DB4ED4" w:rsidRDefault="00DB4ED4">
      <w:r>
        <w:separator/>
      </w:r>
    </w:p>
  </w:footnote>
  <w:footnote w:type="continuationSeparator" w:id="0">
    <w:p w14:paraId="382F6ABD" w14:textId="77777777" w:rsidR="00DB4ED4" w:rsidRDefault="00DB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713D"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60328D3"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05B"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33547491">
    <w:abstractNumId w:val="6"/>
  </w:num>
  <w:num w:numId="2" w16cid:durableId="1614089178">
    <w:abstractNumId w:val="3"/>
  </w:num>
  <w:num w:numId="3" w16cid:durableId="922103132">
    <w:abstractNumId w:val="2"/>
  </w:num>
  <w:num w:numId="4" w16cid:durableId="1016035442">
    <w:abstractNumId w:val="1"/>
  </w:num>
  <w:num w:numId="5" w16cid:durableId="879439270">
    <w:abstractNumId w:val="0"/>
  </w:num>
  <w:num w:numId="6" w16cid:durableId="1109471811">
    <w:abstractNumId w:val="7"/>
  </w:num>
  <w:num w:numId="7" w16cid:durableId="847134375">
    <w:abstractNumId w:val="5"/>
  </w:num>
  <w:num w:numId="8" w16cid:durableId="36247795">
    <w:abstractNumId w:val="4"/>
  </w:num>
  <w:num w:numId="9" w16cid:durableId="1893343787">
    <w:abstractNumId w:val="10"/>
  </w:num>
  <w:num w:numId="10" w16cid:durableId="549807399">
    <w:abstractNumId w:val="13"/>
  </w:num>
  <w:num w:numId="11" w16cid:durableId="409928097">
    <w:abstractNumId w:val="12"/>
  </w:num>
  <w:num w:numId="12" w16cid:durableId="848985624">
    <w:abstractNumId w:val="16"/>
  </w:num>
  <w:num w:numId="13" w16cid:durableId="1700158618">
    <w:abstractNumId w:val="11"/>
  </w:num>
  <w:num w:numId="14" w16cid:durableId="1948270797">
    <w:abstractNumId w:val="15"/>
  </w:num>
  <w:num w:numId="15" w16cid:durableId="1888570629">
    <w:abstractNumId w:val="9"/>
  </w:num>
  <w:num w:numId="16" w16cid:durableId="459959562">
    <w:abstractNumId w:val="21"/>
  </w:num>
  <w:num w:numId="17" w16cid:durableId="1512993295">
    <w:abstractNumId w:val="8"/>
  </w:num>
  <w:num w:numId="18" w16cid:durableId="561718273">
    <w:abstractNumId w:val="17"/>
  </w:num>
  <w:num w:numId="19" w16cid:durableId="1218971139">
    <w:abstractNumId w:val="20"/>
  </w:num>
  <w:num w:numId="20" w16cid:durableId="624700877">
    <w:abstractNumId w:val="23"/>
  </w:num>
  <w:num w:numId="21" w16cid:durableId="770587048">
    <w:abstractNumId w:val="22"/>
  </w:num>
  <w:num w:numId="22" w16cid:durableId="286470334">
    <w:abstractNumId w:val="14"/>
  </w:num>
  <w:num w:numId="23" w16cid:durableId="1372412959">
    <w:abstractNumId w:val="18"/>
  </w:num>
  <w:num w:numId="24" w16cid:durableId="279067447">
    <w:abstractNumId w:val="18"/>
  </w:num>
  <w:num w:numId="25" w16cid:durableId="1075005696">
    <w:abstractNumId w:val="19"/>
  </w:num>
  <w:num w:numId="26" w16cid:durableId="1415859450">
    <w:abstractNumId w:val="14"/>
  </w:num>
  <w:num w:numId="27" w16cid:durableId="77102015">
    <w:abstractNumId w:val="14"/>
  </w:num>
  <w:num w:numId="28" w16cid:durableId="1255897105">
    <w:abstractNumId w:val="14"/>
  </w:num>
  <w:num w:numId="29" w16cid:durableId="165486299">
    <w:abstractNumId w:val="14"/>
  </w:num>
  <w:num w:numId="30" w16cid:durableId="1840730058">
    <w:abstractNumId w:val="14"/>
  </w:num>
  <w:num w:numId="31" w16cid:durableId="1193222968">
    <w:abstractNumId w:val="14"/>
  </w:num>
  <w:num w:numId="32" w16cid:durableId="1224873413">
    <w:abstractNumId w:val="14"/>
  </w:num>
  <w:num w:numId="33" w16cid:durableId="1067537902">
    <w:abstractNumId w:val="14"/>
  </w:num>
  <w:num w:numId="34" w16cid:durableId="124548872">
    <w:abstractNumId w:val="14"/>
  </w:num>
  <w:num w:numId="35" w16cid:durableId="589310905">
    <w:abstractNumId w:val="18"/>
  </w:num>
  <w:num w:numId="36" w16cid:durableId="1049694247">
    <w:abstractNumId w:val="19"/>
  </w:num>
  <w:num w:numId="37" w16cid:durableId="1929343975">
    <w:abstractNumId w:val="14"/>
  </w:num>
  <w:num w:numId="38" w16cid:durableId="202519105">
    <w:abstractNumId w:val="14"/>
  </w:num>
  <w:num w:numId="39" w16cid:durableId="1475223858">
    <w:abstractNumId w:val="14"/>
  </w:num>
  <w:num w:numId="40" w16cid:durableId="1003583902">
    <w:abstractNumId w:val="14"/>
  </w:num>
  <w:num w:numId="41" w16cid:durableId="696858092">
    <w:abstractNumId w:val="14"/>
  </w:num>
  <w:num w:numId="42" w16cid:durableId="130565120">
    <w:abstractNumId w:val="14"/>
  </w:num>
  <w:num w:numId="43" w16cid:durableId="1919368106">
    <w:abstractNumId w:val="14"/>
  </w:num>
  <w:num w:numId="44" w16cid:durableId="1335381719">
    <w:abstractNumId w:val="14"/>
  </w:num>
  <w:num w:numId="45" w16cid:durableId="1716661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D4"/>
    <w:rsid w:val="00004B5B"/>
    <w:rsid w:val="00284C7A"/>
    <w:rsid w:val="002E1682"/>
    <w:rsid w:val="00337A19"/>
    <w:rsid w:val="0038180C"/>
    <w:rsid w:val="004B69F0"/>
    <w:rsid w:val="004D7ED5"/>
    <w:rsid w:val="004E7D01"/>
    <w:rsid w:val="004F64FE"/>
    <w:rsid w:val="005C5E44"/>
    <w:rsid w:val="005E1BD9"/>
    <w:rsid w:val="005F6898"/>
    <w:rsid w:val="006538ED"/>
    <w:rsid w:val="008414E5"/>
    <w:rsid w:val="00867707"/>
    <w:rsid w:val="008B5FA2"/>
    <w:rsid w:val="009E1423"/>
    <w:rsid w:val="009F1162"/>
    <w:rsid w:val="00B5110A"/>
    <w:rsid w:val="00BA3751"/>
    <w:rsid w:val="00BD48EF"/>
    <w:rsid w:val="00BE2983"/>
    <w:rsid w:val="00D636DC"/>
    <w:rsid w:val="00DB4ED4"/>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757A"/>
  <w15:docId w15:val="{210F777E-AC66-4D5F-8AA4-088C41AF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DB4ED4"/>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5</TotalTime>
  <Pages>2</Pages>
  <Words>821</Words>
  <Characters>4407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15/2024</dc:title>
  <dc:creator>Jessica Laaksonen</dc:creator>
  <cp:lastModifiedBy>Jessica Laaksonen</cp:lastModifiedBy>
  <cp:revision>2</cp:revision>
  <cp:lastPrinted>2024-05-27T10:14:00Z</cp:lastPrinted>
  <dcterms:created xsi:type="dcterms:W3CDTF">2024-05-27T10:10:00Z</dcterms:created>
  <dcterms:modified xsi:type="dcterms:W3CDTF">2024-05-27T10:15:00Z</dcterms:modified>
</cp:coreProperties>
</file>