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1B9275D4" w14:textId="77777777">
        <w:trPr>
          <w:cantSplit/>
          <w:trHeight w:val="20"/>
        </w:trPr>
        <w:tc>
          <w:tcPr>
            <w:tcW w:w="861" w:type="dxa"/>
            <w:vMerge w:val="restart"/>
          </w:tcPr>
          <w:p w14:paraId="494D0F5F" w14:textId="45E27784" w:rsidR="00E023D9" w:rsidRDefault="002D3FD2">
            <w:pPr>
              <w:pStyle w:val="xLedtext"/>
              <w:rPr>
                <w:noProof/>
              </w:rPr>
            </w:pPr>
            <w:r>
              <w:rPr>
                <w:noProof/>
              </w:rPr>
              <w:drawing>
                <wp:anchor distT="0" distB="0" distL="114300" distR="114300" simplePos="0" relativeHeight="251657728" behindDoc="0" locked="0" layoutInCell="1" allowOverlap="1" wp14:anchorId="3BE3F393" wp14:editId="1C0FEE07">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C5387EE" w14:textId="7291318B" w:rsidR="00E023D9" w:rsidRDefault="002D3FD2">
            <w:pPr>
              <w:pStyle w:val="xMellanrum"/>
            </w:pPr>
            <w:r>
              <w:rPr>
                <w:noProof/>
              </w:rPr>
              <w:drawing>
                <wp:inline distT="0" distB="0" distL="0" distR="0" wp14:anchorId="330419C8" wp14:editId="3FAD332E">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15253E1B" w14:textId="77777777">
        <w:trPr>
          <w:cantSplit/>
          <w:trHeight w:val="299"/>
        </w:trPr>
        <w:tc>
          <w:tcPr>
            <w:tcW w:w="861" w:type="dxa"/>
            <w:vMerge/>
          </w:tcPr>
          <w:p w14:paraId="5CBEFA9D" w14:textId="77777777" w:rsidR="00E023D9" w:rsidRDefault="00E023D9">
            <w:pPr>
              <w:pStyle w:val="xLedtext"/>
            </w:pPr>
          </w:p>
        </w:tc>
        <w:tc>
          <w:tcPr>
            <w:tcW w:w="4448" w:type="dxa"/>
            <w:vAlign w:val="bottom"/>
          </w:tcPr>
          <w:p w14:paraId="25A14682" w14:textId="77777777" w:rsidR="00E023D9" w:rsidRDefault="00E023D9">
            <w:pPr>
              <w:pStyle w:val="xAvsandare1"/>
            </w:pPr>
          </w:p>
        </w:tc>
        <w:tc>
          <w:tcPr>
            <w:tcW w:w="4288" w:type="dxa"/>
            <w:gridSpan w:val="2"/>
            <w:vAlign w:val="bottom"/>
          </w:tcPr>
          <w:p w14:paraId="371AAB2A" w14:textId="77777777" w:rsidR="00E023D9" w:rsidRDefault="00E023D9">
            <w:pPr>
              <w:pStyle w:val="xDokTypNr"/>
            </w:pPr>
            <w:r>
              <w:t>PARALLELLTEXTER</w:t>
            </w:r>
          </w:p>
        </w:tc>
      </w:tr>
      <w:tr w:rsidR="00E023D9" w14:paraId="50E773A2" w14:textId="77777777">
        <w:trPr>
          <w:cantSplit/>
          <w:trHeight w:val="238"/>
        </w:trPr>
        <w:tc>
          <w:tcPr>
            <w:tcW w:w="861" w:type="dxa"/>
            <w:vMerge/>
          </w:tcPr>
          <w:p w14:paraId="50CC4F19" w14:textId="77777777" w:rsidR="00E023D9" w:rsidRDefault="00E023D9">
            <w:pPr>
              <w:pStyle w:val="xLedtext"/>
            </w:pPr>
          </w:p>
        </w:tc>
        <w:tc>
          <w:tcPr>
            <w:tcW w:w="4448" w:type="dxa"/>
            <w:vAlign w:val="bottom"/>
          </w:tcPr>
          <w:p w14:paraId="49036240" w14:textId="77777777" w:rsidR="00E023D9" w:rsidRDefault="00E023D9">
            <w:pPr>
              <w:pStyle w:val="xLedtext"/>
            </w:pPr>
          </w:p>
        </w:tc>
        <w:tc>
          <w:tcPr>
            <w:tcW w:w="1725" w:type="dxa"/>
            <w:vAlign w:val="bottom"/>
          </w:tcPr>
          <w:p w14:paraId="21DD07DF" w14:textId="77777777" w:rsidR="00E023D9" w:rsidRDefault="00E023D9">
            <w:pPr>
              <w:pStyle w:val="xLedtext"/>
            </w:pPr>
            <w:r>
              <w:t>Datum</w:t>
            </w:r>
          </w:p>
        </w:tc>
        <w:tc>
          <w:tcPr>
            <w:tcW w:w="2563" w:type="dxa"/>
            <w:vAlign w:val="bottom"/>
          </w:tcPr>
          <w:p w14:paraId="3783A897" w14:textId="77777777" w:rsidR="00E023D9" w:rsidRDefault="00E023D9">
            <w:pPr>
              <w:pStyle w:val="xLedtext"/>
            </w:pPr>
          </w:p>
        </w:tc>
      </w:tr>
      <w:tr w:rsidR="00E023D9" w14:paraId="765C2399" w14:textId="77777777">
        <w:trPr>
          <w:cantSplit/>
          <w:trHeight w:val="238"/>
        </w:trPr>
        <w:tc>
          <w:tcPr>
            <w:tcW w:w="861" w:type="dxa"/>
            <w:vMerge/>
          </w:tcPr>
          <w:p w14:paraId="5A4BF254" w14:textId="77777777" w:rsidR="00E023D9" w:rsidRDefault="00E023D9">
            <w:pPr>
              <w:pStyle w:val="xAvsandare2"/>
            </w:pPr>
          </w:p>
        </w:tc>
        <w:tc>
          <w:tcPr>
            <w:tcW w:w="4448" w:type="dxa"/>
            <w:vAlign w:val="center"/>
          </w:tcPr>
          <w:p w14:paraId="2E9C709C" w14:textId="77777777" w:rsidR="00E023D9" w:rsidRDefault="00E023D9">
            <w:pPr>
              <w:pStyle w:val="xAvsandare2"/>
            </w:pPr>
          </w:p>
        </w:tc>
        <w:tc>
          <w:tcPr>
            <w:tcW w:w="1725" w:type="dxa"/>
            <w:vAlign w:val="center"/>
          </w:tcPr>
          <w:p w14:paraId="4298E052" w14:textId="052CA381" w:rsidR="00E023D9" w:rsidRDefault="00E023D9">
            <w:pPr>
              <w:pStyle w:val="xDatum1"/>
            </w:pPr>
            <w:r>
              <w:t>20</w:t>
            </w:r>
            <w:r w:rsidR="00A36248">
              <w:t>24</w:t>
            </w:r>
            <w:r>
              <w:t>-</w:t>
            </w:r>
            <w:r w:rsidR="00A36248">
              <w:t>04</w:t>
            </w:r>
            <w:r>
              <w:t>-</w:t>
            </w:r>
            <w:r w:rsidR="00A36248">
              <w:t>18</w:t>
            </w:r>
          </w:p>
        </w:tc>
        <w:tc>
          <w:tcPr>
            <w:tcW w:w="2563" w:type="dxa"/>
            <w:vAlign w:val="center"/>
          </w:tcPr>
          <w:p w14:paraId="7DE286D9" w14:textId="77777777" w:rsidR="00E023D9" w:rsidRDefault="00E023D9">
            <w:pPr>
              <w:pStyle w:val="xBeteckning1"/>
            </w:pPr>
          </w:p>
        </w:tc>
      </w:tr>
      <w:tr w:rsidR="00E023D9" w14:paraId="66F32141" w14:textId="77777777">
        <w:trPr>
          <w:cantSplit/>
          <w:trHeight w:val="238"/>
        </w:trPr>
        <w:tc>
          <w:tcPr>
            <w:tcW w:w="861" w:type="dxa"/>
            <w:vMerge/>
          </w:tcPr>
          <w:p w14:paraId="47CE8CA8" w14:textId="77777777" w:rsidR="00E023D9" w:rsidRDefault="00E023D9">
            <w:pPr>
              <w:pStyle w:val="xLedtext"/>
            </w:pPr>
          </w:p>
        </w:tc>
        <w:tc>
          <w:tcPr>
            <w:tcW w:w="4448" w:type="dxa"/>
            <w:vAlign w:val="bottom"/>
          </w:tcPr>
          <w:p w14:paraId="59F6EE68" w14:textId="77777777" w:rsidR="00E023D9" w:rsidRDefault="00E023D9">
            <w:pPr>
              <w:pStyle w:val="xLedtext"/>
            </w:pPr>
          </w:p>
        </w:tc>
        <w:tc>
          <w:tcPr>
            <w:tcW w:w="1725" w:type="dxa"/>
            <w:vAlign w:val="bottom"/>
          </w:tcPr>
          <w:p w14:paraId="712502C4" w14:textId="77777777" w:rsidR="00E023D9" w:rsidRDefault="00E023D9">
            <w:pPr>
              <w:pStyle w:val="xLedtext"/>
            </w:pPr>
          </w:p>
        </w:tc>
        <w:tc>
          <w:tcPr>
            <w:tcW w:w="2563" w:type="dxa"/>
            <w:vAlign w:val="bottom"/>
          </w:tcPr>
          <w:p w14:paraId="33E80420" w14:textId="77777777" w:rsidR="00E023D9" w:rsidRDefault="00E023D9">
            <w:pPr>
              <w:pStyle w:val="xLedtext"/>
            </w:pPr>
          </w:p>
        </w:tc>
      </w:tr>
      <w:tr w:rsidR="00E023D9" w14:paraId="228B1A72" w14:textId="77777777">
        <w:trPr>
          <w:cantSplit/>
          <w:trHeight w:val="238"/>
        </w:trPr>
        <w:tc>
          <w:tcPr>
            <w:tcW w:w="861" w:type="dxa"/>
            <w:vMerge/>
            <w:tcBorders>
              <w:bottom w:val="single" w:sz="4" w:space="0" w:color="auto"/>
            </w:tcBorders>
          </w:tcPr>
          <w:p w14:paraId="184FAE75" w14:textId="77777777" w:rsidR="00E023D9" w:rsidRDefault="00E023D9">
            <w:pPr>
              <w:pStyle w:val="xAvsandare3"/>
            </w:pPr>
          </w:p>
        </w:tc>
        <w:tc>
          <w:tcPr>
            <w:tcW w:w="4448" w:type="dxa"/>
            <w:tcBorders>
              <w:bottom w:val="single" w:sz="4" w:space="0" w:color="auto"/>
            </w:tcBorders>
            <w:vAlign w:val="center"/>
          </w:tcPr>
          <w:p w14:paraId="43E46AF0" w14:textId="77777777" w:rsidR="00E023D9" w:rsidRDefault="00E023D9">
            <w:pPr>
              <w:pStyle w:val="xAvsandare3"/>
            </w:pPr>
          </w:p>
        </w:tc>
        <w:tc>
          <w:tcPr>
            <w:tcW w:w="1725" w:type="dxa"/>
            <w:tcBorders>
              <w:bottom w:val="single" w:sz="4" w:space="0" w:color="auto"/>
            </w:tcBorders>
            <w:vAlign w:val="center"/>
          </w:tcPr>
          <w:p w14:paraId="2CE74803" w14:textId="77777777" w:rsidR="00E023D9" w:rsidRDefault="00E023D9">
            <w:pPr>
              <w:pStyle w:val="xDatum2"/>
            </w:pPr>
          </w:p>
        </w:tc>
        <w:tc>
          <w:tcPr>
            <w:tcW w:w="2563" w:type="dxa"/>
            <w:tcBorders>
              <w:bottom w:val="single" w:sz="4" w:space="0" w:color="auto"/>
            </w:tcBorders>
            <w:vAlign w:val="center"/>
          </w:tcPr>
          <w:p w14:paraId="3FC2783A" w14:textId="77777777" w:rsidR="00E023D9" w:rsidRDefault="00E023D9">
            <w:pPr>
              <w:pStyle w:val="xBeteckning2"/>
            </w:pPr>
          </w:p>
        </w:tc>
      </w:tr>
      <w:tr w:rsidR="00E023D9" w14:paraId="0B987D3A" w14:textId="77777777">
        <w:trPr>
          <w:cantSplit/>
          <w:trHeight w:val="238"/>
        </w:trPr>
        <w:tc>
          <w:tcPr>
            <w:tcW w:w="861" w:type="dxa"/>
            <w:tcBorders>
              <w:top w:val="single" w:sz="4" w:space="0" w:color="auto"/>
            </w:tcBorders>
            <w:vAlign w:val="bottom"/>
          </w:tcPr>
          <w:p w14:paraId="4D8244EE" w14:textId="77777777" w:rsidR="00E023D9" w:rsidRDefault="00E023D9">
            <w:pPr>
              <w:pStyle w:val="xLedtext"/>
            </w:pPr>
          </w:p>
        </w:tc>
        <w:tc>
          <w:tcPr>
            <w:tcW w:w="4448" w:type="dxa"/>
            <w:tcBorders>
              <w:top w:val="single" w:sz="4" w:space="0" w:color="auto"/>
            </w:tcBorders>
            <w:vAlign w:val="bottom"/>
          </w:tcPr>
          <w:p w14:paraId="199B3D2C" w14:textId="77777777" w:rsidR="00E023D9" w:rsidRDefault="00E023D9">
            <w:pPr>
              <w:pStyle w:val="xLedtext"/>
            </w:pPr>
          </w:p>
        </w:tc>
        <w:tc>
          <w:tcPr>
            <w:tcW w:w="4288" w:type="dxa"/>
            <w:gridSpan w:val="2"/>
            <w:tcBorders>
              <w:top w:val="single" w:sz="4" w:space="0" w:color="auto"/>
            </w:tcBorders>
            <w:vAlign w:val="bottom"/>
          </w:tcPr>
          <w:p w14:paraId="73868B3C" w14:textId="77777777" w:rsidR="00E023D9" w:rsidRDefault="00E023D9">
            <w:pPr>
              <w:pStyle w:val="xLedtext"/>
            </w:pPr>
          </w:p>
        </w:tc>
      </w:tr>
    </w:tbl>
    <w:p w14:paraId="7408DA6E"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12B0AF4A" w14:textId="7E19DEAF" w:rsidR="00E023D9" w:rsidRDefault="00E023D9">
      <w:pPr>
        <w:pStyle w:val="ArendeOverRubrik"/>
      </w:pPr>
      <w:r>
        <w:t xml:space="preserve">Parallelltexter till landskapsregeringens </w:t>
      </w:r>
      <w:r w:rsidR="00867481">
        <w:t>lagförslag</w:t>
      </w:r>
    </w:p>
    <w:p w14:paraId="1F417124" w14:textId="04FA01BB" w:rsidR="00E023D9" w:rsidRDefault="00867481">
      <w:pPr>
        <w:pStyle w:val="ArendeRubrik"/>
      </w:pPr>
      <w:r>
        <w:t>Ändring av blankettlagen om utkomsts</w:t>
      </w:r>
      <w:r w:rsidR="005D67C4">
        <w:t>t</w:t>
      </w:r>
      <w:r>
        <w:t>öd</w:t>
      </w:r>
    </w:p>
    <w:p w14:paraId="2C9E41F4" w14:textId="70E70E5A" w:rsidR="00E023D9" w:rsidRDefault="00E023D9">
      <w:pPr>
        <w:pStyle w:val="ArendeUnderRubrik"/>
      </w:pPr>
      <w:r>
        <w:t xml:space="preserve">Landskapsregeringens </w:t>
      </w:r>
      <w:r w:rsidR="007D270A">
        <w:t>förslag</w:t>
      </w:r>
      <w:r>
        <w:t xml:space="preserve"> nr </w:t>
      </w:r>
      <w:r w:rsidR="00A36248">
        <w:t>10</w:t>
      </w:r>
      <w:r>
        <w:t>/</w:t>
      </w:r>
      <w:proofErr w:type="gramStart"/>
      <w:r>
        <w:t>20</w:t>
      </w:r>
      <w:r w:rsidR="00A36248">
        <w:t>23</w:t>
      </w:r>
      <w:r>
        <w:t>-20</w:t>
      </w:r>
      <w:r w:rsidR="00A36248">
        <w:t>24</w:t>
      </w:r>
      <w:proofErr w:type="gramEnd"/>
    </w:p>
    <w:p w14:paraId="4E54F93E" w14:textId="77777777" w:rsidR="00E023D9" w:rsidRDefault="00E023D9">
      <w:pPr>
        <w:pStyle w:val="ANormal"/>
      </w:pPr>
    </w:p>
    <w:p w14:paraId="2CEAA3EE" w14:textId="77777777" w:rsidR="00E023D9" w:rsidRDefault="00E023D9">
      <w:pPr>
        <w:pStyle w:val="Innehll1"/>
      </w:pPr>
      <w:r>
        <w:t>INNEHÅLL</w:t>
      </w:r>
    </w:p>
    <w:p w14:paraId="30F7EDB3" w14:textId="5AEC368B" w:rsidR="00867481" w:rsidRDefault="00E023D9">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"LagHuvRubr;1" </w:instrText>
      </w:r>
      <w:r>
        <w:fldChar w:fldCharType="separate"/>
      </w:r>
      <w:hyperlink w:anchor="_Toc156312180" w:history="1">
        <w:r w:rsidR="00867481" w:rsidRPr="00511CC2">
          <w:rPr>
            <w:rStyle w:val="Hyperlnk"/>
            <w:lang w:val="en-GB"/>
          </w:rPr>
          <w:t>L A N D S K A P S L A G om om ändring av blankettlagen om utkomststöd</w:t>
        </w:r>
        <w:r w:rsidR="00867481">
          <w:rPr>
            <w:webHidden/>
          </w:rPr>
          <w:tab/>
        </w:r>
        <w:r w:rsidR="00867481">
          <w:rPr>
            <w:webHidden/>
          </w:rPr>
          <w:fldChar w:fldCharType="begin"/>
        </w:r>
        <w:r w:rsidR="00867481">
          <w:rPr>
            <w:webHidden/>
          </w:rPr>
          <w:instrText xml:space="preserve"> PAGEREF _Toc156312180 \h </w:instrText>
        </w:r>
        <w:r w:rsidR="00867481">
          <w:rPr>
            <w:webHidden/>
          </w:rPr>
        </w:r>
        <w:r w:rsidR="00867481">
          <w:rPr>
            <w:webHidden/>
          </w:rPr>
          <w:fldChar w:fldCharType="separate"/>
        </w:r>
        <w:r w:rsidR="000B5435">
          <w:rPr>
            <w:webHidden/>
          </w:rPr>
          <w:t>1</w:t>
        </w:r>
        <w:r w:rsidR="00867481">
          <w:rPr>
            <w:webHidden/>
          </w:rPr>
          <w:fldChar w:fldCharType="end"/>
        </w:r>
      </w:hyperlink>
    </w:p>
    <w:p w14:paraId="13420F02" w14:textId="3266C92A"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68468DA6" w14:textId="77777777" w:rsidR="00E023D9" w:rsidRDefault="00E023D9">
      <w:pPr>
        <w:pStyle w:val="ANormal"/>
        <w:rPr>
          <w:noProof/>
        </w:rPr>
      </w:pPr>
    </w:p>
    <w:p w14:paraId="75B515E8" w14:textId="0E9A5771" w:rsidR="00E023D9" w:rsidRPr="00D13B66" w:rsidRDefault="00E023D9">
      <w:pPr>
        <w:pStyle w:val="ANormal"/>
        <w:rPr>
          <w:lang w:val="en-GB"/>
        </w:rPr>
      </w:pPr>
    </w:p>
    <w:p w14:paraId="73CEE501" w14:textId="01358677" w:rsidR="000B32EF" w:rsidRPr="00D13B66" w:rsidRDefault="00E023D9" w:rsidP="00CA7BC3">
      <w:pPr>
        <w:pStyle w:val="LagHuvRubr"/>
        <w:rPr>
          <w:lang w:val="en-GB"/>
        </w:rPr>
      </w:pPr>
      <w:bookmarkStart w:id="0" w:name="_Toc500921111"/>
      <w:bookmarkStart w:id="1" w:name="_Toc528640435"/>
      <w:bookmarkStart w:id="2" w:name="_Toc156312180"/>
      <w:r w:rsidRPr="00D13B66">
        <w:rPr>
          <w:lang w:val="en-GB"/>
        </w:rPr>
        <w:t>L A N D S K A P S L A G</w:t>
      </w:r>
      <w:r w:rsidRPr="00D13B66">
        <w:rPr>
          <w:lang w:val="en-GB"/>
        </w:rPr>
        <w:br/>
      </w:r>
      <w:bookmarkEnd w:id="0"/>
      <w:bookmarkEnd w:id="1"/>
      <w:bookmarkEnd w:id="2"/>
      <w:r w:rsidR="00131751">
        <w:rPr>
          <w:lang w:val="en-GB"/>
        </w:rPr>
        <w:t xml:space="preserve">om </w:t>
      </w:r>
      <w:r w:rsidR="00131751" w:rsidRPr="000657BB">
        <w:t>ändring av landskapslagen om tillämpning på Åland av lagen om utkomststöd</w:t>
      </w:r>
    </w:p>
    <w:p w14:paraId="633444C2" w14:textId="77777777" w:rsidR="000B32EF" w:rsidRPr="00D13B66" w:rsidRDefault="000B32EF" w:rsidP="000B32EF">
      <w:pPr>
        <w:pStyle w:val="ANormal"/>
        <w:rPr>
          <w:lang w:val="en-GB"/>
        </w:rPr>
      </w:pPr>
    </w:p>
    <w:p w14:paraId="0CA614AC" w14:textId="2A8915BD" w:rsidR="007D270A" w:rsidRDefault="007D270A" w:rsidP="007D270A">
      <w:pPr>
        <w:pStyle w:val="ANormal"/>
      </w:pPr>
      <w:r>
        <w:rPr>
          <w:lang w:val="en-GB"/>
        </w:rPr>
        <w:tab/>
      </w:r>
      <w:r>
        <w:t xml:space="preserve">I enlighet med lagtingets beslut </w:t>
      </w:r>
      <w:r w:rsidRPr="007C127B">
        <w:rPr>
          <w:b/>
          <w:bCs/>
        </w:rPr>
        <w:t>ändras</w:t>
      </w:r>
      <w:r>
        <w:t xml:space="preserve"> 1 §, 2 §, 6a § och 7 § landskapslagen (1998:66) om tillämpning på Åland av lagen om utkomststöd, av dessa lagrum 1 § sådan den lyder i landskapslagen 2022/8, 2 § sådan den lyder i landskapslagarna 2016/75, 2017/51, 2020/20 och 2020/56, 6a § sådan lyder i landskapslagen 2015/45 och 7 § sådan den lyder i landskapslagen 2020/70 som följer:</w:t>
      </w:r>
    </w:p>
    <w:p w14:paraId="673EA7CE" w14:textId="77777777" w:rsidR="000B32EF" w:rsidRDefault="000B32EF" w:rsidP="000B32EF">
      <w:pPr>
        <w:pStyle w:val="ANormal"/>
        <w:rPr>
          <w:lang w:val="en-GB"/>
        </w:rPr>
      </w:pPr>
    </w:p>
    <w:p w14:paraId="0ED0EA7A" w14:textId="77777777" w:rsidR="007D270A" w:rsidRPr="00D13B66" w:rsidRDefault="007D270A" w:rsidP="000B32EF">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0B32EF" w14:paraId="7E69E8B9" w14:textId="77777777" w:rsidTr="000E1898">
        <w:tc>
          <w:tcPr>
            <w:tcW w:w="2426" w:type="pct"/>
          </w:tcPr>
          <w:p w14:paraId="69B8882A" w14:textId="77777777" w:rsidR="000B32EF" w:rsidRDefault="000B32EF" w:rsidP="006C67EF">
            <w:pPr>
              <w:pStyle w:val="xCelltext"/>
              <w:jc w:val="center"/>
            </w:pPr>
            <w:r>
              <w:t>Gällande lydelse</w:t>
            </w:r>
          </w:p>
        </w:tc>
        <w:tc>
          <w:tcPr>
            <w:tcW w:w="146" w:type="pct"/>
          </w:tcPr>
          <w:p w14:paraId="674C9689" w14:textId="77777777" w:rsidR="000B32EF" w:rsidRDefault="000B32EF" w:rsidP="006C67EF">
            <w:pPr>
              <w:pStyle w:val="xCelltext"/>
              <w:jc w:val="center"/>
            </w:pPr>
          </w:p>
        </w:tc>
        <w:tc>
          <w:tcPr>
            <w:tcW w:w="2428" w:type="pct"/>
          </w:tcPr>
          <w:p w14:paraId="0037F977" w14:textId="77777777" w:rsidR="000B32EF" w:rsidRDefault="000B32EF" w:rsidP="006C67EF">
            <w:pPr>
              <w:pStyle w:val="xCelltext"/>
              <w:jc w:val="center"/>
            </w:pPr>
            <w:r>
              <w:t>Föreslagen lydelse</w:t>
            </w:r>
          </w:p>
        </w:tc>
      </w:tr>
      <w:tr w:rsidR="007D270A" w14:paraId="3A2012B5" w14:textId="77777777" w:rsidTr="000E1898">
        <w:tc>
          <w:tcPr>
            <w:tcW w:w="2426" w:type="pct"/>
          </w:tcPr>
          <w:p w14:paraId="2428C623" w14:textId="77777777" w:rsidR="007D270A" w:rsidRDefault="007D270A" w:rsidP="006C67EF">
            <w:pPr>
              <w:pStyle w:val="ANormal"/>
            </w:pPr>
          </w:p>
          <w:p w14:paraId="119F1539" w14:textId="57E84564" w:rsidR="007D270A" w:rsidRDefault="007D270A" w:rsidP="007D270A">
            <w:pPr>
              <w:pStyle w:val="LagParagraf"/>
            </w:pPr>
            <w:r>
              <w:t>1 §</w:t>
            </w:r>
          </w:p>
          <w:p w14:paraId="1EFDF643" w14:textId="77777777" w:rsidR="007D270A" w:rsidRDefault="007D270A" w:rsidP="007D270A">
            <w:pPr>
              <w:pStyle w:val="LagPararubrik"/>
            </w:pPr>
            <w:r>
              <w:t>Lagens tillämpningsområde</w:t>
            </w:r>
          </w:p>
          <w:p w14:paraId="0FDD37EB" w14:textId="0B105895" w:rsidR="007D270A" w:rsidRDefault="007D270A" w:rsidP="007D270A">
            <w:pPr>
              <w:pStyle w:val="ANormal"/>
            </w:pPr>
            <w:r>
              <w:tab/>
            </w:r>
            <w:r w:rsidRPr="000D6E9C">
              <w:t>Lagen om utkomststöd (FFS 1412/1997) ska på Åland tillämpas i den lydelse lagen hade i riket den 31 december 2022, med de avvikelser som anges i denna lag.</w:t>
            </w:r>
          </w:p>
          <w:p w14:paraId="26B63847" w14:textId="77777777" w:rsidR="007D270A" w:rsidRDefault="007D270A" w:rsidP="006C67EF">
            <w:pPr>
              <w:pStyle w:val="ANormal"/>
            </w:pPr>
          </w:p>
          <w:p w14:paraId="48F1BF65" w14:textId="77777777" w:rsidR="007D270A" w:rsidRPr="007D270A" w:rsidRDefault="007D270A" w:rsidP="006C67EF">
            <w:pPr>
              <w:pStyle w:val="ANormal"/>
              <w:rPr>
                <w:i/>
                <w:iCs/>
              </w:rPr>
            </w:pPr>
            <w:r>
              <w:tab/>
            </w:r>
            <w:r w:rsidRPr="007D270A">
              <w:rPr>
                <w:i/>
                <w:iCs/>
              </w:rPr>
              <w:t>Nytt 2 mom.</w:t>
            </w:r>
          </w:p>
          <w:p w14:paraId="26E3FAC6" w14:textId="28449CD6" w:rsidR="007D270A" w:rsidRDefault="007D270A" w:rsidP="006C67EF">
            <w:pPr>
              <w:pStyle w:val="ANormal"/>
            </w:pPr>
          </w:p>
        </w:tc>
        <w:tc>
          <w:tcPr>
            <w:tcW w:w="146" w:type="pct"/>
          </w:tcPr>
          <w:p w14:paraId="131838D4" w14:textId="77777777" w:rsidR="007D270A" w:rsidRDefault="007D270A" w:rsidP="006C67EF">
            <w:pPr>
              <w:pStyle w:val="ANormal"/>
            </w:pPr>
          </w:p>
        </w:tc>
        <w:tc>
          <w:tcPr>
            <w:tcW w:w="2428" w:type="pct"/>
          </w:tcPr>
          <w:p w14:paraId="2A04C952" w14:textId="77777777" w:rsidR="007D270A" w:rsidRDefault="007D270A" w:rsidP="006C67EF">
            <w:pPr>
              <w:pStyle w:val="ANormal"/>
            </w:pPr>
          </w:p>
          <w:p w14:paraId="14AC16A6" w14:textId="15D6AAE7" w:rsidR="007D270A" w:rsidRDefault="007D270A" w:rsidP="007D270A">
            <w:pPr>
              <w:pStyle w:val="LagParagraf"/>
            </w:pPr>
            <w:r>
              <w:t>1 §</w:t>
            </w:r>
          </w:p>
          <w:p w14:paraId="28ED9933" w14:textId="77777777" w:rsidR="007D270A" w:rsidRDefault="007D270A" w:rsidP="007D270A">
            <w:pPr>
              <w:pStyle w:val="LagPararubrik"/>
            </w:pPr>
            <w:r>
              <w:t>Lagens tillämpningsområde</w:t>
            </w:r>
          </w:p>
          <w:p w14:paraId="3E1B0A86" w14:textId="688E60C0" w:rsidR="007D270A" w:rsidRDefault="007D270A" w:rsidP="007D270A">
            <w:pPr>
              <w:pStyle w:val="ANormal"/>
            </w:pPr>
            <w:r>
              <w:tab/>
              <w:t xml:space="preserve">Lagen om utkomststöd (FFS 1412/1997) ska, </w:t>
            </w:r>
            <w:r w:rsidRPr="000E1898">
              <w:rPr>
                <w:b/>
                <w:bCs/>
              </w:rPr>
              <w:t>med i denna lag angivna avvikelser, tillämpas på Åland</w:t>
            </w:r>
            <w:r>
              <w:t>.</w:t>
            </w:r>
          </w:p>
          <w:p w14:paraId="4282D32C" w14:textId="77777777" w:rsidR="007D270A" w:rsidRDefault="007D270A" w:rsidP="007D270A">
            <w:pPr>
              <w:pStyle w:val="ANormal"/>
            </w:pPr>
          </w:p>
          <w:p w14:paraId="11C00E76" w14:textId="77777777" w:rsidR="007D270A" w:rsidRDefault="007D270A" w:rsidP="007D270A">
            <w:pPr>
              <w:pStyle w:val="ANormal"/>
            </w:pPr>
          </w:p>
          <w:p w14:paraId="2E6F9E15" w14:textId="2FEC27CF" w:rsidR="007D270A" w:rsidRDefault="007D270A" w:rsidP="007D270A">
            <w:pPr>
              <w:pStyle w:val="ANormal"/>
            </w:pPr>
            <w:r>
              <w:tab/>
            </w:r>
            <w:r w:rsidRPr="007E73CF">
              <w:rPr>
                <w:b/>
                <w:bCs/>
              </w:rPr>
              <w:t>Ändringar av lagen om utkomststöd ska gälla på Åland från tidpunkten för deras ikraftträdande i riket om inte annat följer av denna lag</w:t>
            </w:r>
            <w:r>
              <w:t>.</w:t>
            </w:r>
          </w:p>
          <w:p w14:paraId="2348C7A7" w14:textId="77777777" w:rsidR="007D270A" w:rsidRDefault="007D270A" w:rsidP="006C67EF">
            <w:pPr>
              <w:pStyle w:val="ANormal"/>
            </w:pPr>
          </w:p>
        </w:tc>
      </w:tr>
      <w:tr w:rsidR="000B32EF" w14:paraId="169D6F40" w14:textId="77777777" w:rsidTr="000E1898">
        <w:tc>
          <w:tcPr>
            <w:tcW w:w="2426" w:type="pct"/>
          </w:tcPr>
          <w:p w14:paraId="7C9A9CC4" w14:textId="77777777" w:rsidR="000B32EF" w:rsidRDefault="000B32EF" w:rsidP="006C67EF">
            <w:pPr>
              <w:pStyle w:val="ANormal"/>
            </w:pPr>
          </w:p>
          <w:p w14:paraId="6A3694B5" w14:textId="7879BA32" w:rsidR="000B32EF" w:rsidRDefault="000B32EF" w:rsidP="000B32EF">
            <w:pPr>
              <w:pStyle w:val="LagParagraf"/>
            </w:pPr>
            <w:r>
              <w:t>2</w:t>
            </w:r>
            <w:r w:rsidR="007D270A">
              <w:t> §</w:t>
            </w:r>
          </w:p>
          <w:p w14:paraId="4AF3DB7D" w14:textId="77777777" w:rsidR="000B32EF" w:rsidRDefault="000B32EF" w:rsidP="000B32EF">
            <w:pPr>
              <w:pStyle w:val="LagPararubrik"/>
            </w:pPr>
            <w:r>
              <w:t>Avvikelser från tillämpning av bestämmelser i lagen om utkomststöd</w:t>
            </w:r>
          </w:p>
          <w:p w14:paraId="6E54AB97" w14:textId="77777777" w:rsidR="000B32EF" w:rsidRDefault="000B32EF" w:rsidP="000B32EF">
            <w:pPr>
              <w:pStyle w:val="ANormal"/>
            </w:pPr>
            <w:r>
              <w:tab/>
              <w:t>I landskapet gäller följande avvikelser från bestämmelserna i lagen om utkomststöd</w:t>
            </w:r>
          </w:p>
          <w:p w14:paraId="4147B079" w14:textId="3AB768CB" w:rsidR="000B32EF" w:rsidRDefault="000B32EF" w:rsidP="000B32EF">
            <w:pPr>
              <w:pStyle w:val="ANormal"/>
            </w:pPr>
            <w:r>
              <w:tab/>
              <w:t>1) (2017/51) Bestämmelserna i 4</w:t>
            </w:r>
            <w:r w:rsidR="007D270A">
              <w:t> §</w:t>
            </w:r>
            <w:r>
              <w:t xml:space="preserve"> 1 och 3</w:t>
            </w:r>
            <w:r w:rsidR="007D270A">
              <w:t> mom.</w:t>
            </w:r>
            <w:r>
              <w:t>, 4</w:t>
            </w:r>
            <w:r w:rsidR="007D270A">
              <w:t> §</w:t>
            </w:r>
            <w:r>
              <w:t xml:space="preserve"> 2</w:t>
            </w:r>
            <w:r w:rsidR="007D270A">
              <w:t> mom.</w:t>
            </w:r>
            <w:r>
              <w:t xml:space="preserve"> tredje meningen, </w:t>
            </w:r>
            <w:proofErr w:type="gramStart"/>
            <w:r>
              <w:t>5-5</w:t>
            </w:r>
            <w:proofErr w:type="gramEnd"/>
            <w:r w:rsidR="00A36248">
              <w:t> </w:t>
            </w:r>
            <w:r>
              <w:t>b och 9-9</w:t>
            </w:r>
            <w:r w:rsidR="00A36248">
              <w:t> </w:t>
            </w:r>
            <w:r>
              <w:t>a</w:t>
            </w:r>
            <w:r w:rsidR="007D270A">
              <w:t> §</w:t>
            </w:r>
            <w:r>
              <w:t>§, 10</w:t>
            </w:r>
            <w:r w:rsidR="007D270A">
              <w:t> §</w:t>
            </w:r>
            <w:r>
              <w:t xml:space="preserve"> 2</w:t>
            </w:r>
            <w:r w:rsidR="007D270A">
              <w:t> mom.</w:t>
            </w:r>
            <w:r>
              <w:t xml:space="preserve"> andra och tredje meningen, 10</w:t>
            </w:r>
            <w:r w:rsidR="00A36248">
              <w:t> </w:t>
            </w:r>
            <w:r>
              <w:t>a</w:t>
            </w:r>
            <w:r w:rsidR="007D270A">
              <w:t> §</w:t>
            </w:r>
            <w:r>
              <w:t>, 14</w:t>
            </w:r>
            <w:r w:rsidR="007D270A">
              <w:t> §</w:t>
            </w:r>
            <w:r>
              <w:t xml:space="preserve"> 1</w:t>
            </w:r>
            <w:r w:rsidR="007D270A">
              <w:t> mom.</w:t>
            </w:r>
            <w:r>
              <w:t xml:space="preserve"> andra meningen, 14</w:t>
            </w:r>
            <w:r w:rsidR="00A36248">
              <w:t> </w:t>
            </w:r>
            <w:r>
              <w:t>a</w:t>
            </w:r>
            <w:r w:rsidR="007D270A">
              <w:t> §</w:t>
            </w:r>
            <w:r>
              <w:t xml:space="preserve"> 1</w:t>
            </w:r>
            <w:r w:rsidR="007D270A">
              <w:t> mom.</w:t>
            </w:r>
            <w:r>
              <w:t>, 14</w:t>
            </w:r>
            <w:r w:rsidR="00A36248">
              <w:t> </w:t>
            </w:r>
            <w:r>
              <w:t>d</w:t>
            </w:r>
            <w:r w:rsidR="007D270A">
              <w:t> §</w:t>
            </w:r>
            <w:r>
              <w:t>, 14</w:t>
            </w:r>
            <w:r w:rsidR="00A36248">
              <w:t> </w:t>
            </w:r>
            <w:r>
              <w:t>f</w:t>
            </w:r>
            <w:r w:rsidR="007D270A">
              <w:t> §</w:t>
            </w:r>
            <w:r>
              <w:t xml:space="preserve"> 3</w:t>
            </w:r>
            <w:r w:rsidR="007D270A">
              <w:t> mom.</w:t>
            </w:r>
            <w:r>
              <w:t>, 14</w:t>
            </w:r>
            <w:r w:rsidR="00A36248">
              <w:t> </w:t>
            </w:r>
            <w:r>
              <w:t>g och 14</w:t>
            </w:r>
            <w:r w:rsidR="00A36248">
              <w:t> </w:t>
            </w:r>
            <w:r>
              <w:t>h</w:t>
            </w:r>
            <w:r w:rsidR="007D270A">
              <w:t> §</w:t>
            </w:r>
            <w:r>
              <w:t>§, 18</w:t>
            </w:r>
            <w:r w:rsidR="007D270A">
              <w:t> §</w:t>
            </w:r>
            <w:r>
              <w:t xml:space="preserve"> 2</w:t>
            </w:r>
            <w:r w:rsidR="007D270A">
              <w:t> mom.</w:t>
            </w:r>
            <w:r>
              <w:t>, 18</w:t>
            </w:r>
            <w:r w:rsidR="00A36248">
              <w:t> </w:t>
            </w:r>
            <w:r>
              <w:t>a–18</w:t>
            </w:r>
            <w:r w:rsidR="00A36248">
              <w:t> </w:t>
            </w:r>
            <w:r>
              <w:t>f</w:t>
            </w:r>
            <w:r w:rsidR="007D270A">
              <w:t> §</w:t>
            </w:r>
            <w:r>
              <w:t>§, 23</w:t>
            </w:r>
            <w:r w:rsidR="007D270A">
              <w:t> §</w:t>
            </w:r>
            <w:r>
              <w:t xml:space="preserve"> 3</w:t>
            </w:r>
            <w:r w:rsidR="007D270A">
              <w:t> mom.</w:t>
            </w:r>
            <w:r>
              <w:t xml:space="preserve"> samt 25</w:t>
            </w:r>
            <w:r w:rsidR="007D270A">
              <w:t> §</w:t>
            </w:r>
            <w:r>
              <w:t xml:space="preserve"> ska inte tillämpas på Åland.</w:t>
            </w:r>
          </w:p>
          <w:p w14:paraId="28FA0075" w14:textId="318CC36A" w:rsidR="00B43ED7" w:rsidRDefault="000B32EF" w:rsidP="006C67EF">
            <w:pPr>
              <w:pStyle w:val="ANormal"/>
            </w:pPr>
            <w:r>
              <w:tab/>
              <w:t>2) upphävd (2022/81).</w:t>
            </w:r>
          </w:p>
          <w:p w14:paraId="14269AEA" w14:textId="447FAAC4" w:rsidR="000B32EF" w:rsidRDefault="00D45A30" w:rsidP="006C67EF">
            <w:pPr>
              <w:pStyle w:val="ANormal"/>
            </w:pPr>
            <w:r>
              <w:tab/>
            </w:r>
            <w:r w:rsidR="000B32EF">
              <w:t>3) (2020/56) Vid tillämpning av 7</w:t>
            </w:r>
            <w:r w:rsidR="00A36248">
              <w:t> </w:t>
            </w:r>
            <w:r w:rsidR="000B32EF">
              <w:t>b</w:t>
            </w:r>
            <w:r w:rsidR="007D270A">
              <w:t> §</w:t>
            </w:r>
            <w:r w:rsidR="000B32EF">
              <w:t xml:space="preserve"> 1</w:t>
            </w:r>
            <w:r w:rsidR="007D270A">
              <w:t> mom.</w:t>
            </w:r>
            <w:r w:rsidR="000B32EF">
              <w:t xml:space="preserve"> 5</w:t>
            </w:r>
            <w:r w:rsidR="007D270A">
              <w:t> punkt</w:t>
            </w:r>
            <w:r w:rsidR="000B32EF">
              <w:t xml:space="preserve">en ska med barndagvård </w:t>
            </w:r>
            <w:r w:rsidR="000B32EF">
              <w:lastRenderedPageBreak/>
              <w:t>avses barnomsorg och med morgon- och eftermiddagsverksamhet avses fritidshemsverksamhet enligt landskapslagen (2020:32) om barnomsorg och grundskola.</w:t>
            </w:r>
          </w:p>
          <w:p w14:paraId="2B039B99" w14:textId="44F24BA1" w:rsidR="00D45A30" w:rsidRDefault="00D45A30" w:rsidP="006C67EF">
            <w:pPr>
              <w:pStyle w:val="ANormal"/>
            </w:pPr>
            <w:r>
              <w:tab/>
              <w:t>4) Vid tillämpning av 11</w:t>
            </w:r>
            <w:r w:rsidR="007D270A">
              <w:t> §</w:t>
            </w:r>
            <w:r>
              <w:t xml:space="preserve"> ska barnbidrag som följer av landskapslagen (1994:48) om tillämpning i landskapet Åland av barnbidragslagen beaktas som inkomst enligt följande. Som inkomst per kalendermånad räknas inte 20 procent av barnbidragets belopp respektive 100 procent av ensamförsörjartilläggets belopp. Det belopp som återstår av barnbidraget och ensamförsörjartillägget efter avdrag beaktas som inkomst.</w:t>
            </w:r>
          </w:p>
          <w:p w14:paraId="135B7BF3" w14:textId="149BC595" w:rsidR="00D45A30" w:rsidRDefault="00D45A30" w:rsidP="006C67EF">
            <w:pPr>
              <w:pStyle w:val="ANormal"/>
            </w:pPr>
            <w:r>
              <w:tab/>
              <w:t>5) Med avvikelse från vad som föreskrivs i 14</w:t>
            </w:r>
            <w:r w:rsidR="007D270A">
              <w:t> §</w:t>
            </w:r>
            <w:r>
              <w:t xml:space="preserve"> 1</w:t>
            </w:r>
            <w:r w:rsidR="007D270A">
              <w:t> mom.</w:t>
            </w:r>
            <w:r>
              <w:t xml:space="preserve"> första meningen och 2</w:t>
            </w:r>
            <w:r w:rsidR="007D270A">
              <w:t> mom.</w:t>
            </w:r>
            <w:r>
              <w:t xml:space="preserve"> ska ansökan om utkomststöd göras hos det kommunala organ som utifrån ansökan ska fatta beslut om utkomststöd.</w:t>
            </w:r>
          </w:p>
          <w:p w14:paraId="7D5CEAD7" w14:textId="70C7017C" w:rsidR="00DB11AE" w:rsidRDefault="00D45A30" w:rsidP="006C67EF">
            <w:pPr>
              <w:pStyle w:val="ANormal"/>
            </w:pPr>
            <w:r>
              <w:tab/>
              <w:t>6) Vad som föreskrivs i 14</w:t>
            </w:r>
            <w:r w:rsidR="00A36248">
              <w:t> </w:t>
            </w:r>
            <w:r>
              <w:t>a</w:t>
            </w:r>
            <w:r w:rsidR="007D270A">
              <w:t> §</w:t>
            </w:r>
            <w:r>
              <w:t xml:space="preserve"> 2</w:t>
            </w:r>
            <w:r w:rsidR="007D270A">
              <w:t> mom.</w:t>
            </w:r>
            <w:r>
              <w:t xml:space="preserve"> om kompletterande och förebyggande utkomststöd ska i landskapet även gälla grundläggande utkomststöd.</w:t>
            </w:r>
          </w:p>
          <w:p w14:paraId="1F901C34" w14:textId="1D90DB8C" w:rsidR="00DB11AE" w:rsidRDefault="00DB11AE" w:rsidP="006C67EF">
            <w:pPr>
              <w:pStyle w:val="ANormal"/>
              <w:rPr>
                <w:i/>
                <w:iCs/>
              </w:rPr>
            </w:pPr>
            <w:r>
              <w:tab/>
              <w:t>7) Bestämmelsen i 14</w:t>
            </w:r>
            <w:r w:rsidR="00A36248">
              <w:t> </w:t>
            </w:r>
            <w:r>
              <w:t>e</w:t>
            </w:r>
            <w:r w:rsidR="007D270A">
              <w:t> §</w:t>
            </w:r>
            <w:r>
              <w:t xml:space="preserve"> om en utkomststödsklients rätt till personligt samtal ska i landskapet endast omfatta rätten till personligt samtal med en socialarbetare eller socialhandledare i kommunen. Skyldigheten att meddela utkomststödsklienten om rätten till personligt samtal och vid behov ge klienten handledning i hur rätten utövas ankommer i landskapet enbart på kommunen.</w:t>
            </w:r>
          </w:p>
          <w:p w14:paraId="314EFD8A" w14:textId="017F41B3" w:rsidR="00CA7BC3" w:rsidRDefault="00CA7BC3" w:rsidP="00CA7BC3">
            <w:pPr>
              <w:pStyle w:val="ANormal"/>
            </w:pPr>
            <w:r>
              <w:tab/>
              <w:t>8) Vid tillämpning av 14</w:t>
            </w:r>
            <w:r w:rsidR="00A36248">
              <w:t> </w:t>
            </w:r>
            <w:r>
              <w:t>f</w:t>
            </w:r>
            <w:r w:rsidR="007D270A">
              <w:t> §</w:t>
            </w:r>
            <w:r>
              <w:t xml:space="preserve"> 1 och 2</w:t>
            </w:r>
            <w:r w:rsidR="007D270A">
              <w:t> mom.</w:t>
            </w:r>
            <w:r>
              <w:t xml:space="preserve"> ska med Institutet för hälsa och välfärd avses Ålands miljö- och hälsoskyddsmyndighet. Med avvikelse från 14</w:t>
            </w:r>
            <w:r w:rsidR="00A36248">
              <w:t> </w:t>
            </w:r>
            <w:r>
              <w:t>f</w:t>
            </w:r>
            <w:r w:rsidR="007D270A">
              <w:t> §</w:t>
            </w:r>
            <w:r>
              <w:t xml:space="preserve"> 1</w:t>
            </w:r>
            <w:r w:rsidR="007D270A">
              <w:t> mom.</w:t>
            </w:r>
            <w:r>
              <w:t xml:space="preserve"> ska Ålands miljö- och hälsoskyddsmyndighet en gång per år begära de uppgifter som är nödvändiga för uppföljningen av att de tidsfrister som föreskrivs i 14</w:t>
            </w:r>
            <w:r w:rsidR="00A36248">
              <w:t> </w:t>
            </w:r>
            <w:r>
              <w:t>b, 14</w:t>
            </w:r>
            <w:r w:rsidR="00A36248">
              <w:t> </w:t>
            </w:r>
            <w:r>
              <w:t>c och 14</w:t>
            </w:r>
            <w:r w:rsidR="00A36248">
              <w:t> </w:t>
            </w:r>
            <w:r>
              <w:t>e</w:t>
            </w:r>
            <w:r w:rsidR="007D270A">
              <w:t> §</w:t>
            </w:r>
            <w:r>
              <w:t>§ iakttas. Bestämmelsen i 14</w:t>
            </w:r>
            <w:r w:rsidR="00A36248">
              <w:t> </w:t>
            </w:r>
            <w:r>
              <w:t>f</w:t>
            </w:r>
            <w:r w:rsidR="007D270A">
              <w:t> §</w:t>
            </w:r>
            <w:r>
              <w:t xml:space="preserve"> 1</w:t>
            </w:r>
            <w:r w:rsidR="007D270A">
              <w:t> mom.</w:t>
            </w:r>
            <w:r>
              <w:t xml:space="preserve"> om Folkpensionsanstalten ska inte äga tillämpning i landskapet.</w:t>
            </w:r>
          </w:p>
          <w:p w14:paraId="36A8C6A3" w14:textId="337CE46D" w:rsidR="00CA7BC3" w:rsidRDefault="00CA7BC3" w:rsidP="00CA7BC3">
            <w:pPr>
              <w:pStyle w:val="ANormal"/>
            </w:pPr>
            <w:r>
              <w:tab/>
              <w:t>9) Vid tillämpning av 17</w:t>
            </w:r>
            <w:r w:rsidR="007D270A">
              <w:t> §</w:t>
            </w:r>
            <w:r>
              <w:t xml:space="preserve"> ska skyldigheten att lämna uppgifter enligt 1</w:t>
            </w:r>
            <w:r w:rsidR="007D270A">
              <w:t> mom.</w:t>
            </w:r>
            <w:r>
              <w:t xml:space="preserve"> respektive anmälningsskyldigheten enligt 2</w:t>
            </w:r>
            <w:r w:rsidR="007D270A">
              <w:t> mom.</w:t>
            </w:r>
            <w:r>
              <w:t xml:space="preserve"> endast gälla gentemot det kommunala organet.</w:t>
            </w:r>
          </w:p>
          <w:p w14:paraId="3C8AC624" w14:textId="77777777" w:rsidR="00CA7BC3" w:rsidRDefault="00CA7BC3" w:rsidP="00CA7BC3">
            <w:pPr>
              <w:pStyle w:val="ANormal"/>
            </w:pPr>
            <w:r>
              <w:tab/>
              <w:t>10) (2020/22) Hänvisningar i lagen till bestämmelser i socialvårdslagen (FFS 1301/2014) ska inom landskapet lagstiftningsbehörighet avse motsvarande bestämmelser i landskapslagen (2020:12) om socialvård.</w:t>
            </w:r>
          </w:p>
          <w:p w14:paraId="5C984B82" w14:textId="77777777" w:rsidR="00CA7BC3" w:rsidRDefault="00CA7BC3" w:rsidP="00CA7BC3">
            <w:pPr>
              <w:pStyle w:val="ANormal"/>
            </w:pPr>
            <w:r>
              <w:lastRenderedPageBreak/>
              <w:tab/>
              <w:t>11) Hänvisningar till lagen om utkomstskydd för arbetslösa (FFS 1290/2002) ska i landskapet gälla landskapslagen (2003:71) om tillämpning i landskapet Åland av lagen om utkomstskydd för arbetslösa.</w:t>
            </w:r>
          </w:p>
          <w:p w14:paraId="5C6F0A0D" w14:textId="77777777" w:rsidR="00CA7BC3" w:rsidRDefault="00CA7BC3" w:rsidP="00CA7BC3">
            <w:pPr>
              <w:pStyle w:val="ANormal"/>
            </w:pPr>
            <w:r>
              <w:tab/>
              <w:t>12) Hänvisningar till lagen om offentlig arbetskrafts- och företagsservice (FFS 916/2012) ska i landskapet gälla landskapslagen (2006:8) om arbetsmarknadspolitisk verksamhet.</w:t>
            </w:r>
          </w:p>
          <w:p w14:paraId="26A30D3E" w14:textId="77777777" w:rsidR="00CA7BC3" w:rsidRDefault="00CA7BC3" w:rsidP="00CA7BC3">
            <w:pPr>
              <w:pStyle w:val="ANormal"/>
            </w:pPr>
            <w:r>
              <w:tab/>
              <w:t>13) Hänvisningar till lagen om moderskapsunderstöd (FFS 477/1993) ska i landskapet gälla landskapslagen (1994:10) om tillämpning i landskapet Åland av lagen om moderskapsunderstöd.</w:t>
            </w:r>
          </w:p>
          <w:p w14:paraId="23A09B88" w14:textId="77777777" w:rsidR="00CA7BC3" w:rsidRDefault="00CA7BC3" w:rsidP="00CA7BC3">
            <w:pPr>
              <w:pStyle w:val="ANormal"/>
            </w:pPr>
            <w:r>
              <w:tab/>
              <w:t>14) Hänvisningar till lagen om främjande av integration (FFS 1386/2010) ska i landskapet gälla landskapslagen (2012:74) om främjande av integration.</w:t>
            </w:r>
          </w:p>
          <w:p w14:paraId="10AADBA8" w14:textId="77777777" w:rsidR="00CA7BC3" w:rsidRDefault="00CA7BC3" w:rsidP="00CA7BC3">
            <w:pPr>
              <w:pStyle w:val="ANormal"/>
            </w:pPr>
            <w:r>
              <w:tab/>
              <w:t>15) Hänvisningar till lagen om arbetsverksamhet i rehabiliteringssyfte (FFS 189/2001) ska inte tillämpas i landskapet.</w:t>
            </w:r>
          </w:p>
          <w:p w14:paraId="3487B074" w14:textId="77777777" w:rsidR="00CA7BC3" w:rsidRDefault="00CA7BC3" w:rsidP="00CA7BC3">
            <w:pPr>
              <w:pStyle w:val="ANormal"/>
            </w:pPr>
            <w:r>
              <w:tab/>
              <w:t>16) Hänvisningar till lagen om klientens ställning och rättigheter inom socialvården (FFS 812/2000) ska i landskapet gälla landskapslagen om tillämpning i landskapet Åland av riksförfattningar om socialvård.</w:t>
            </w:r>
          </w:p>
          <w:p w14:paraId="2BE7DF30" w14:textId="77777777" w:rsidR="00CA7BC3" w:rsidRDefault="00CA7BC3" w:rsidP="00CA7BC3">
            <w:pPr>
              <w:pStyle w:val="ANormal"/>
            </w:pPr>
            <w:r>
              <w:tab/>
              <w:t>17) Hänvisningar till lagen om allmänt bostadsbidrag (FFS 938/2014) ska i landskapet gälla landskapslagen (2015:4) om tillämpning på Åland av lagen om allmänt bostadsbidrag.</w:t>
            </w:r>
          </w:p>
          <w:p w14:paraId="71263454" w14:textId="77777777" w:rsidR="00CA7BC3" w:rsidRDefault="00CA7BC3" w:rsidP="00CA7BC3">
            <w:pPr>
              <w:pStyle w:val="ANormal"/>
            </w:pPr>
            <w:r>
              <w:tab/>
              <w:t>18) Begreppet samkommuner i lagen om utkomststöd ska i landskapet avse kommunalförbund.</w:t>
            </w:r>
          </w:p>
          <w:p w14:paraId="16BEBABB" w14:textId="77777777" w:rsidR="00CA7BC3" w:rsidRDefault="00CA7BC3" w:rsidP="00CA7BC3">
            <w:pPr>
              <w:pStyle w:val="ANormal"/>
            </w:pPr>
            <w:r>
              <w:tab/>
              <w:t>19) (2017/51) Hänvisningar till barnskyddslagen (FFS 417/2007) ska på Åland gälla landskapslagen (2008:97) om tillämpning i landskapet Åland av barnskyddslagen.</w:t>
            </w:r>
          </w:p>
          <w:p w14:paraId="6B35BAB2" w14:textId="510AC706" w:rsidR="00CA7BC3" w:rsidRPr="000D6E9C" w:rsidRDefault="00CA7BC3" w:rsidP="00CA7BC3">
            <w:pPr>
              <w:pStyle w:val="ANormal"/>
            </w:pPr>
          </w:p>
        </w:tc>
        <w:tc>
          <w:tcPr>
            <w:tcW w:w="146" w:type="pct"/>
          </w:tcPr>
          <w:p w14:paraId="07483AAD" w14:textId="77777777" w:rsidR="000B32EF" w:rsidRDefault="000B32EF" w:rsidP="006C67EF">
            <w:pPr>
              <w:pStyle w:val="ANormal"/>
            </w:pPr>
          </w:p>
        </w:tc>
        <w:tc>
          <w:tcPr>
            <w:tcW w:w="2428" w:type="pct"/>
          </w:tcPr>
          <w:p w14:paraId="779BC2C9" w14:textId="77777777" w:rsidR="000B32EF" w:rsidRDefault="000B32EF" w:rsidP="006C67EF">
            <w:pPr>
              <w:pStyle w:val="ANormal"/>
            </w:pPr>
          </w:p>
          <w:p w14:paraId="0040AF18" w14:textId="1205F952" w:rsidR="000B32EF" w:rsidRPr="00861826" w:rsidRDefault="000B32EF" w:rsidP="000B32EF">
            <w:pPr>
              <w:pStyle w:val="LagParagraf"/>
              <w:rPr>
                <w:b/>
                <w:bCs/>
              </w:rPr>
            </w:pPr>
            <w:r w:rsidRPr="00861826">
              <w:rPr>
                <w:b/>
                <w:bCs/>
              </w:rPr>
              <w:t>2</w:t>
            </w:r>
            <w:r w:rsidR="007D270A">
              <w:rPr>
                <w:b/>
                <w:bCs/>
              </w:rPr>
              <w:t> §</w:t>
            </w:r>
          </w:p>
          <w:p w14:paraId="4C89E3C4" w14:textId="77777777" w:rsidR="000B32EF" w:rsidRPr="00861826" w:rsidRDefault="000B32EF" w:rsidP="000B32EF">
            <w:pPr>
              <w:pStyle w:val="LagPararubrik"/>
              <w:rPr>
                <w:b/>
                <w:bCs/>
              </w:rPr>
            </w:pPr>
            <w:r w:rsidRPr="00861826">
              <w:rPr>
                <w:b/>
                <w:bCs/>
              </w:rPr>
              <w:t>Avvikelser från tillämpning av bestämmelser i lagen om utkomststöd</w:t>
            </w:r>
          </w:p>
          <w:p w14:paraId="24CAAB1E" w14:textId="10F6BBD5" w:rsidR="000B32EF" w:rsidRPr="002507E0" w:rsidRDefault="000B32EF" w:rsidP="000B32EF">
            <w:pPr>
              <w:pStyle w:val="ANormal"/>
              <w:rPr>
                <w:b/>
                <w:bCs/>
              </w:rPr>
            </w:pPr>
            <w:r w:rsidRPr="002507E0">
              <w:tab/>
            </w:r>
            <w:r w:rsidRPr="00861826">
              <w:rPr>
                <w:b/>
                <w:bCs/>
              </w:rPr>
              <w:t>På Åland gäller följande avvikelser från bestämmelserna om i lagen utkomststöd:</w:t>
            </w:r>
          </w:p>
          <w:p w14:paraId="0E13611D" w14:textId="097E11DB" w:rsidR="000B32EF" w:rsidRPr="002507E0" w:rsidRDefault="000B32EF" w:rsidP="000B32EF">
            <w:pPr>
              <w:pStyle w:val="ANormal"/>
              <w:rPr>
                <w:b/>
                <w:bCs/>
              </w:rPr>
            </w:pPr>
            <w:r w:rsidRPr="002507E0">
              <w:rPr>
                <w:b/>
                <w:bCs/>
              </w:rPr>
              <w:tab/>
              <w:t>1) Bestämmelserna i 4</w:t>
            </w:r>
            <w:r w:rsidR="007D270A">
              <w:rPr>
                <w:b/>
                <w:bCs/>
              </w:rPr>
              <w:t> §</w:t>
            </w:r>
            <w:r w:rsidR="00B67DA1">
              <w:rPr>
                <w:b/>
                <w:bCs/>
              </w:rPr>
              <w:t xml:space="preserve"> 1</w:t>
            </w:r>
            <w:r w:rsidR="00A36248">
              <w:rPr>
                <w:b/>
                <w:bCs/>
              </w:rPr>
              <w:t> </w:t>
            </w:r>
            <w:r w:rsidR="00B67DA1">
              <w:rPr>
                <w:b/>
                <w:bCs/>
              </w:rPr>
              <w:t>mom., 2</w:t>
            </w:r>
            <w:r w:rsidR="00A36248">
              <w:rPr>
                <w:b/>
                <w:bCs/>
              </w:rPr>
              <w:t> </w:t>
            </w:r>
            <w:r w:rsidR="00B67DA1">
              <w:rPr>
                <w:b/>
                <w:bCs/>
              </w:rPr>
              <w:t>mom. andra meningen och 3</w:t>
            </w:r>
            <w:r w:rsidR="00A36248">
              <w:rPr>
                <w:b/>
                <w:bCs/>
              </w:rPr>
              <w:t> </w:t>
            </w:r>
            <w:r w:rsidR="00B67DA1">
              <w:rPr>
                <w:b/>
                <w:bCs/>
              </w:rPr>
              <w:t>mom.</w:t>
            </w:r>
            <w:r w:rsidRPr="002507E0">
              <w:rPr>
                <w:b/>
                <w:bCs/>
              </w:rPr>
              <w:t>, 5</w:t>
            </w:r>
            <w:r w:rsidR="007D270A">
              <w:rPr>
                <w:b/>
                <w:bCs/>
              </w:rPr>
              <w:t> §</w:t>
            </w:r>
            <w:r w:rsidRPr="002507E0">
              <w:rPr>
                <w:b/>
                <w:bCs/>
              </w:rPr>
              <w:t>, 9</w:t>
            </w:r>
            <w:r w:rsidR="00A36248">
              <w:rPr>
                <w:b/>
                <w:bCs/>
              </w:rPr>
              <w:t> </w:t>
            </w:r>
            <w:r w:rsidRPr="002507E0">
              <w:rPr>
                <w:b/>
                <w:bCs/>
              </w:rPr>
              <w:t>§, 9</w:t>
            </w:r>
            <w:r w:rsidR="00A36248">
              <w:rPr>
                <w:b/>
                <w:bCs/>
              </w:rPr>
              <w:t> </w:t>
            </w:r>
            <w:r w:rsidRPr="002507E0">
              <w:rPr>
                <w:b/>
                <w:bCs/>
              </w:rPr>
              <w:t>a</w:t>
            </w:r>
            <w:r w:rsidR="007D270A">
              <w:rPr>
                <w:b/>
                <w:bCs/>
              </w:rPr>
              <w:t> §</w:t>
            </w:r>
            <w:r w:rsidRPr="002507E0">
              <w:rPr>
                <w:b/>
                <w:bCs/>
              </w:rPr>
              <w:t>, 13</w:t>
            </w:r>
            <w:r w:rsidR="007D270A">
              <w:rPr>
                <w:b/>
                <w:bCs/>
              </w:rPr>
              <w:t> §</w:t>
            </w:r>
            <w:r w:rsidRPr="002507E0">
              <w:rPr>
                <w:b/>
                <w:bCs/>
              </w:rPr>
              <w:t xml:space="preserve"> 6</w:t>
            </w:r>
            <w:r w:rsidR="007D270A">
              <w:rPr>
                <w:b/>
                <w:bCs/>
              </w:rPr>
              <w:t> mom.</w:t>
            </w:r>
            <w:r w:rsidRPr="002507E0">
              <w:rPr>
                <w:b/>
                <w:bCs/>
              </w:rPr>
              <w:t>, 14</w:t>
            </w:r>
            <w:r w:rsidR="007D270A">
              <w:rPr>
                <w:b/>
                <w:bCs/>
              </w:rPr>
              <w:t> §</w:t>
            </w:r>
            <w:r w:rsidRPr="002507E0">
              <w:rPr>
                <w:b/>
                <w:bCs/>
              </w:rPr>
              <w:t xml:space="preserve"> 1</w:t>
            </w:r>
            <w:r w:rsidR="007D270A">
              <w:rPr>
                <w:b/>
                <w:bCs/>
              </w:rPr>
              <w:t> mom.</w:t>
            </w:r>
            <w:r w:rsidRPr="002507E0">
              <w:rPr>
                <w:b/>
                <w:bCs/>
              </w:rPr>
              <w:t xml:space="preserve"> andra meningen, 14</w:t>
            </w:r>
            <w:r w:rsidR="00A36248">
              <w:rPr>
                <w:b/>
                <w:bCs/>
              </w:rPr>
              <w:t> </w:t>
            </w:r>
            <w:r w:rsidRPr="002507E0">
              <w:rPr>
                <w:b/>
                <w:bCs/>
              </w:rPr>
              <w:t>c</w:t>
            </w:r>
            <w:r w:rsidR="007D270A">
              <w:rPr>
                <w:b/>
                <w:bCs/>
              </w:rPr>
              <w:t> §</w:t>
            </w:r>
            <w:r w:rsidRPr="002507E0">
              <w:rPr>
                <w:b/>
                <w:bCs/>
              </w:rPr>
              <w:t>, 14</w:t>
            </w:r>
            <w:r w:rsidR="00A36248">
              <w:rPr>
                <w:b/>
                <w:bCs/>
              </w:rPr>
              <w:t> </w:t>
            </w:r>
            <w:r w:rsidRPr="002507E0">
              <w:rPr>
                <w:b/>
                <w:bCs/>
              </w:rPr>
              <w:t>d</w:t>
            </w:r>
            <w:r w:rsidR="007D270A">
              <w:rPr>
                <w:b/>
                <w:bCs/>
              </w:rPr>
              <w:t> §</w:t>
            </w:r>
            <w:r w:rsidRPr="002507E0">
              <w:rPr>
                <w:b/>
                <w:bCs/>
              </w:rPr>
              <w:t xml:space="preserve"> 3</w:t>
            </w:r>
            <w:r w:rsidR="007D270A">
              <w:rPr>
                <w:b/>
                <w:bCs/>
              </w:rPr>
              <w:t> mom.</w:t>
            </w:r>
            <w:r w:rsidRPr="002507E0">
              <w:rPr>
                <w:b/>
                <w:bCs/>
              </w:rPr>
              <w:t>, 14</w:t>
            </w:r>
            <w:r w:rsidR="00A36248">
              <w:rPr>
                <w:b/>
                <w:bCs/>
              </w:rPr>
              <w:t> </w:t>
            </w:r>
            <w:r w:rsidRPr="002507E0">
              <w:rPr>
                <w:b/>
                <w:bCs/>
              </w:rPr>
              <w:t>e</w:t>
            </w:r>
            <w:r w:rsidR="007D270A">
              <w:rPr>
                <w:b/>
                <w:bCs/>
              </w:rPr>
              <w:t> §</w:t>
            </w:r>
            <w:r w:rsidRPr="002507E0">
              <w:rPr>
                <w:b/>
                <w:bCs/>
              </w:rPr>
              <w:t>,</w:t>
            </w:r>
            <w:r w:rsidR="00410FC7">
              <w:rPr>
                <w:b/>
                <w:bCs/>
              </w:rPr>
              <w:t xml:space="preserve"> 15</w:t>
            </w:r>
            <w:r w:rsidR="00A36248">
              <w:rPr>
                <w:b/>
                <w:bCs/>
              </w:rPr>
              <w:t> </w:t>
            </w:r>
            <w:r w:rsidR="00410FC7">
              <w:rPr>
                <w:b/>
                <w:bCs/>
              </w:rPr>
              <w:t>§,</w:t>
            </w:r>
            <w:r w:rsidRPr="002507E0">
              <w:rPr>
                <w:b/>
                <w:bCs/>
              </w:rPr>
              <w:t xml:space="preserve"> 18</w:t>
            </w:r>
            <w:r w:rsidR="00A36248">
              <w:rPr>
                <w:b/>
                <w:bCs/>
              </w:rPr>
              <w:t> </w:t>
            </w:r>
            <w:r w:rsidRPr="002507E0">
              <w:rPr>
                <w:b/>
                <w:bCs/>
              </w:rPr>
              <w:t>a</w:t>
            </w:r>
            <w:r w:rsidR="004219A2">
              <w:rPr>
                <w:b/>
                <w:bCs/>
              </w:rPr>
              <w:t>-18</w:t>
            </w:r>
            <w:r w:rsidR="00A36248">
              <w:rPr>
                <w:b/>
                <w:bCs/>
              </w:rPr>
              <w:t> </w:t>
            </w:r>
            <w:r w:rsidR="004219A2">
              <w:rPr>
                <w:b/>
                <w:bCs/>
              </w:rPr>
              <w:t>c</w:t>
            </w:r>
            <w:r w:rsidR="007D270A">
              <w:rPr>
                <w:b/>
                <w:bCs/>
              </w:rPr>
              <w:t> §</w:t>
            </w:r>
            <w:r w:rsidR="00FF4D1A">
              <w:rPr>
                <w:b/>
                <w:bCs/>
              </w:rPr>
              <w:t>§</w:t>
            </w:r>
            <w:r w:rsidRPr="002507E0">
              <w:rPr>
                <w:b/>
                <w:bCs/>
              </w:rPr>
              <w:t>, 18</w:t>
            </w:r>
            <w:r w:rsidR="00A36248">
              <w:rPr>
                <w:b/>
                <w:bCs/>
              </w:rPr>
              <w:t> </w:t>
            </w:r>
            <w:r w:rsidRPr="002507E0">
              <w:rPr>
                <w:b/>
                <w:bCs/>
              </w:rPr>
              <w:t>f-18</w:t>
            </w:r>
            <w:r w:rsidR="00A36248">
              <w:rPr>
                <w:b/>
                <w:bCs/>
              </w:rPr>
              <w:t> </w:t>
            </w:r>
            <w:r w:rsidRPr="002507E0">
              <w:rPr>
                <w:b/>
                <w:bCs/>
              </w:rPr>
              <w:t>h</w:t>
            </w:r>
            <w:r w:rsidR="007D270A">
              <w:rPr>
                <w:b/>
                <w:bCs/>
              </w:rPr>
              <w:t> §</w:t>
            </w:r>
            <w:r w:rsidRPr="002507E0">
              <w:rPr>
                <w:b/>
                <w:bCs/>
              </w:rPr>
              <w:t>§, 23</w:t>
            </w:r>
            <w:r w:rsidR="007D270A">
              <w:rPr>
                <w:b/>
                <w:bCs/>
              </w:rPr>
              <w:t> §</w:t>
            </w:r>
            <w:r w:rsidRPr="002507E0">
              <w:rPr>
                <w:b/>
                <w:bCs/>
              </w:rPr>
              <w:t xml:space="preserve"> 3</w:t>
            </w:r>
            <w:r w:rsidR="007D270A">
              <w:rPr>
                <w:b/>
                <w:bCs/>
              </w:rPr>
              <w:t> mom.</w:t>
            </w:r>
            <w:r w:rsidRPr="002507E0">
              <w:rPr>
                <w:b/>
                <w:bCs/>
              </w:rPr>
              <w:t>, 24</w:t>
            </w:r>
            <w:r w:rsidR="007D270A">
              <w:rPr>
                <w:b/>
                <w:bCs/>
              </w:rPr>
              <w:t> §</w:t>
            </w:r>
            <w:r w:rsidR="00146C27">
              <w:rPr>
                <w:b/>
                <w:bCs/>
              </w:rPr>
              <w:t xml:space="preserve"> </w:t>
            </w:r>
            <w:proofErr w:type="gramStart"/>
            <w:r w:rsidR="00146C27">
              <w:rPr>
                <w:b/>
                <w:bCs/>
              </w:rPr>
              <w:t>1-3</w:t>
            </w:r>
            <w:proofErr w:type="gramEnd"/>
            <w:r w:rsidR="00146C27">
              <w:rPr>
                <w:b/>
                <w:bCs/>
              </w:rPr>
              <w:t xml:space="preserve"> meningen</w:t>
            </w:r>
            <w:r w:rsidRPr="002507E0">
              <w:rPr>
                <w:b/>
                <w:bCs/>
              </w:rPr>
              <w:t xml:space="preserve">, </w:t>
            </w:r>
            <w:r w:rsidR="000B5435">
              <w:rPr>
                <w:b/>
                <w:bCs/>
              </w:rPr>
              <w:t>25</w:t>
            </w:r>
            <w:r w:rsidR="00A36248">
              <w:rPr>
                <w:b/>
                <w:bCs/>
              </w:rPr>
              <w:t> </w:t>
            </w:r>
            <w:r w:rsidR="000B5435">
              <w:rPr>
                <w:b/>
                <w:bCs/>
              </w:rPr>
              <w:t xml:space="preserve">§, </w:t>
            </w:r>
            <w:r w:rsidRPr="002507E0">
              <w:rPr>
                <w:b/>
                <w:bCs/>
              </w:rPr>
              <w:t>27</w:t>
            </w:r>
            <w:r w:rsidR="007D270A">
              <w:rPr>
                <w:b/>
                <w:bCs/>
              </w:rPr>
              <w:t> §</w:t>
            </w:r>
            <w:r w:rsidRPr="002507E0">
              <w:rPr>
                <w:b/>
                <w:bCs/>
              </w:rPr>
              <w:t xml:space="preserve"> 3</w:t>
            </w:r>
            <w:r w:rsidR="007D270A">
              <w:rPr>
                <w:b/>
                <w:bCs/>
              </w:rPr>
              <w:t> mom.</w:t>
            </w:r>
            <w:r w:rsidRPr="002507E0">
              <w:rPr>
                <w:b/>
                <w:bCs/>
              </w:rPr>
              <w:t>, 27</w:t>
            </w:r>
            <w:r w:rsidR="00A36248">
              <w:rPr>
                <w:b/>
                <w:bCs/>
              </w:rPr>
              <w:t> </w:t>
            </w:r>
            <w:r w:rsidRPr="002507E0">
              <w:rPr>
                <w:b/>
                <w:bCs/>
              </w:rPr>
              <w:t>a</w:t>
            </w:r>
            <w:r w:rsidR="007D270A">
              <w:rPr>
                <w:b/>
                <w:bCs/>
              </w:rPr>
              <w:t> §</w:t>
            </w:r>
            <w:r w:rsidRPr="002507E0">
              <w:rPr>
                <w:b/>
                <w:bCs/>
              </w:rPr>
              <w:t>, 27</w:t>
            </w:r>
            <w:r w:rsidR="00A36248">
              <w:rPr>
                <w:b/>
                <w:bCs/>
              </w:rPr>
              <w:t> </w:t>
            </w:r>
            <w:r w:rsidRPr="002507E0">
              <w:rPr>
                <w:b/>
                <w:bCs/>
              </w:rPr>
              <w:t>b</w:t>
            </w:r>
            <w:r w:rsidR="007D270A">
              <w:rPr>
                <w:b/>
                <w:bCs/>
              </w:rPr>
              <w:t> §</w:t>
            </w:r>
            <w:r w:rsidRPr="002507E0">
              <w:rPr>
                <w:b/>
                <w:bCs/>
              </w:rPr>
              <w:t>, 27</w:t>
            </w:r>
            <w:r w:rsidR="00A36248">
              <w:rPr>
                <w:b/>
                <w:bCs/>
              </w:rPr>
              <w:t> </w:t>
            </w:r>
            <w:r w:rsidRPr="002507E0">
              <w:rPr>
                <w:b/>
                <w:bCs/>
              </w:rPr>
              <w:t>c</w:t>
            </w:r>
            <w:r w:rsidR="007D270A">
              <w:rPr>
                <w:b/>
                <w:bCs/>
              </w:rPr>
              <w:t> §</w:t>
            </w:r>
            <w:r w:rsidRPr="002507E0">
              <w:rPr>
                <w:b/>
                <w:bCs/>
              </w:rPr>
              <w:t xml:space="preserve"> 3</w:t>
            </w:r>
            <w:r w:rsidR="007D270A">
              <w:rPr>
                <w:b/>
                <w:bCs/>
              </w:rPr>
              <w:t> mom.</w:t>
            </w:r>
            <w:r w:rsidRPr="002507E0">
              <w:rPr>
                <w:b/>
                <w:bCs/>
              </w:rPr>
              <w:t>, 27</w:t>
            </w:r>
            <w:r w:rsidR="00A36248">
              <w:rPr>
                <w:b/>
                <w:bCs/>
              </w:rPr>
              <w:t> </w:t>
            </w:r>
            <w:r w:rsidR="00DB62B0">
              <w:rPr>
                <w:b/>
                <w:bCs/>
              </w:rPr>
              <w:t>d</w:t>
            </w:r>
            <w:r w:rsidR="004219A2">
              <w:rPr>
                <w:b/>
                <w:bCs/>
              </w:rPr>
              <w:t>-</w:t>
            </w:r>
            <w:r w:rsidRPr="002507E0">
              <w:rPr>
                <w:b/>
                <w:bCs/>
              </w:rPr>
              <w:t>27</w:t>
            </w:r>
            <w:r w:rsidR="00A36248">
              <w:rPr>
                <w:b/>
                <w:bCs/>
              </w:rPr>
              <w:t> </w:t>
            </w:r>
            <w:r w:rsidRPr="002507E0">
              <w:rPr>
                <w:b/>
                <w:bCs/>
              </w:rPr>
              <w:t>f</w:t>
            </w:r>
            <w:r w:rsidR="007D270A">
              <w:rPr>
                <w:b/>
                <w:bCs/>
              </w:rPr>
              <w:t> §</w:t>
            </w:r>
            <w:r w:rsidR="004219A2">
              <w:rPr>
                <w:b/>
                <w:bCs/>
              </w:rPr>
              <w:t>§</w:t>
            </w:r>
            <w:r w:rsidRPr="002507E0">
              <w:rPr>
                <w:b/>
                <w:bCs/>
              </w:rPr>
              <w:t xml:space="preserve"> ska inte tillämpas på Åland.</w:t>
            </w:r>
          </w:p>
          <w:p w14:paraId="1F5777A1" w14:textId="369291E4" w:rsidR="000B32EF" w:rsidRPr="002507E0" w:rsidRDefault="000B32EF" w:rsidP="006C67EF">
            <w:pPr>
              <w:pStyle w:val="ANormal"/>
            </w:pPr>
            <w:r w:rsidRPr="002507E0">
              <w:rPr>
                <w:b/>
                <w:bCs/>
              </w:rPr>
              <w:tab/>
              <w:t xml:space="preserve">2) Hänvisningar till lagen om arbetsverksamhet i rehabiliteringssyfte (FFS </w:t>
            </w:r>
            <w:r w:rsidRPr="002507E0">
              <w:rPr>
                <w:b/>
                <w:bCs/>
              </w:rPr>
              <w:lastRenderedPageBreak/>
              <w:t>189/2001) och hänvisningar till lagen om sektorsövergripande samservice som främjar</w:t>
            </w:r>
            <w:r w:rsidR="00867481" w:rsidRPr="002507E0">
              <w:rPr>
                <w:b/>
                <w:bCs/>
              </w:rPr>
              <w:t xml:space="preserve"> </w:t>
            </w:r>
            <w:r w:rsidRPr="002507E0">
              <w:rPr>
                <w:b/>
                <w:bCs/>
              </w:rPr>
              <w:t>sysselsättningen (FFS 1369/2014) ska inte tillämpas på Åland.</w:t>
            </w:r>
          </w:p>
          <w:p w14:paraId="36B3965C" w14:textId="0A0820F6" w:rsidR="00B43ED7" w:rsidRPr="00B43ED7" w:rsidRDefault="00B43ED7" w:rsidP="00B43ED7">
            <w:pPr>
              <w:pStyle w:val="ANormal"/>
              <w:rPr>
                <w:b/>
                <w:bCs/>
              </w:rPr>
            </w:pPr>
            <w:r>
              <w:tab/>
            </w:r>
            <w:r w:rsidRPr="00B43ED7">
              <w:rPr>
                <w:b/>
                <w:bCs/>
              </w:rPr>
              <w:t>3) Bestämmelsen i 7</w:t>
            </w:r>
            <w:r w:rsidR="00A36248">
              <w:rPr>
                <w:b/>
                <w:bCs/>
              </w:rPr>
              <w:t> </w:t>
            </w:r>
            <w:r w:rsidRPr="00B43ED7">
              <w:rPr>
                <w:b/>
                <w:bCs/>
              </w:rPr>
              <w:t>a</w:t>
            </w:r>
            <w:r w:rsidR="007D270A">
              <w:rPr>
                <w:b/>
                <w:bCs/>
              </w:rPr>
              <w:t> §</w:t>
            </w:r>
            <w:r w:rsidRPr="00B43ED7">
              <w:rPr>
                <w:b/>
                <w:bCs/>
              </w:rPr>
              <w:t xml:space="preserve"> ska på Åland tillämpas i den lydelse den har i lagen om utkomststöd den 31 mars 202</w:t>
            </w:r>
            <w:r w:rsidR="00426681">
              <w:rPr>
                <w:b/>
                <w:bCs/>
              </w:rPr>
              <w:t>4</w:t>
            </w:r>
            <w:r w:rsidRPr="00B43ED7">
              <w:rPr>
                <w:b/>
                <w:bCs/>
              </w:rPr>
              <w:t>.</w:t>
            </w:r>
          </w:p>
          <w:p w14:paraId="75FF5EA9" w14:textId="74E521EE" w:rsidR="00D45A30" w:rsidRPr="00861826" w:rsidRDefault="00B43ED7" w:rsidP="006C67EF">
            <w:pPr>
              <w:pStyle w:val="ANormal"/>
              <w:rPr>
                <w:b/>
                <w:bCs/>
              </w:rPr>
            </w:pPr>
            <w:r>
              <w:tab/>
            </w:r>
            <w:r w:rsidRPr="002839CF">
              <w:rPr>
                <w:b/>
                <w:bCs/>
              </w:rPr>
              <w:t>4</w:t>
            </w:r>
            <w:r w:rsidR="00D45A30" w:rsidRPr="002839CF">
              <w:rPr>
                <w:b/>
                <w:bCs/>
              </w:rPr>
              <w:t>)</w:t>
            </w:r>
            <w:r w:rsidR="00D45A30" w:rsidRPr="00861826">
              <w:rPr>
                <w:b/>
                <w:bCs/>
              </w:rPr>
              <w:t xml:space="preserve"> Vid tillämpning av 7</w:t>
            </w:r>
            <w:r w:rsidR="00A36248">
              <w:rPr>
                <w:b/>
                <w:bCs/>
              </w:rPr>
              <w:t> </w:t>
            </w:r>
            <w:r w:rsidR="00D45A30" w:rsidRPr="00861826">
              <w:rPr>
                <w:b/>
                <w:bCs/>
              </w:rPr>
              <w:t>b</w:t>
            </w:r>
            <w:r w:rsidR="007D270A">
              <w:rPr>
                <w:b/>
                <w:bCs/>
              </w:rPr>
              <w:t> §</w:t>
            </w:r>
            <w:r w:rsidR="00D45A30" w:rsidRPr="00861826">
              <w:rPr>
                <w:b/>
                <w:bCs/>
              </w:rPr>
              <w:t xml:space="preserve"> 2</w:t>
            </w:r>
            <w:r w:rsidR="007D270A">
              <w:rPr>
                <w:b/>
                <w:bCs/>
              </w:rPr>
              <w:t> mom.</w:t>
            </w:r>
            <w:r w:rsidR="00D45A30" w:rsidRPr="00861826">
              <w:rPr>
                <w:b/>
                <w:bCs/>
              </w:rPr>
              <w:t xml:space="preserve"> 1</w:t>
            </w:r>
            <w:r w:rsidR="007D270A">
              <w:rPr>
                <w:b/>
                <w:bCs/>
              </w:rPr>
              <w:t> punkt</w:t>
            </w:r>
            <w:r w:rsidR="00D45A30" w:rsidRPr="00861826">
              <w:rPr>
                <w:b/>
                <w:bCs/>
              </w:rPr>
              <w:t>en ska med småbarnspedagogik avses barnomsorg och med morgon- och eftermiddagsverksamhet avses fritidsverksamhet enligt landskapslagen (2020:32) om barnomsorg och grundskola</w:t>
            </w:r>
            <w:r w:rsidR="00456F3A">
              <w:rPr>
                <w:b/>
                <w:bCs/>
              </w:rPr>
              <w:t>.</w:t>
            </w:r>
          </w:p>
          <w:p w14:paraId="22214713" w14:textId="76AC21FF" w:rsidR="00D45A30" w:rsidRPr="00861826" w:rsidRDefault="00D45A30" w:rsidP="006C67EF">
            <w:pPr>
              <w:pStyle w:val="ANormal"/>
              <w:rPr>
                <w:b/>
                <w:bCs/>
              </w:rPr>
            </w:pPr>
            <w:r w:rsidRPr="00861826">
              <w:rPr>
                <w:b/>
                <w:bCs/>
              </w:rPr>
              <w:tab/>
            </w:r>
            <w:r w:rsidR="00B43ED7">
              <w:rPr>
                <w:b/>
                <w:bCs/>
              </w:rPr>
              <w:t>5</w:t>
            </w:r>
            <w:r w:rsidRPr="00861826">
              <w:rPr>
                <w:b/>
                <w:bCs/>
              </w:rPr>
              <w:t>) Vid tillämpning av 11</w:t>
            </w:r>
            <w:r w:rsidR="007D270A">
              <w:rPr>
                <w:b/>
                <w:bCs/>
              </w:rPr>
              <w:t> §</w:t>
            </w:r>
            <w:r w:rsidRPr="00861826">
              <w:rPr>
                <w:b/>
                <w:bCs/>
              </w:rPr>
              <w:t xml:space="preserve"> ska barnbidrag som följer av landskapslagen (1994:48) om tillämpning i landskapet Åland av barnbidragslagen beaktas som inkomst enligt följande. Som inkomst per kalendermånad räknas inte 20 procent av barnbidragets belopp respektive 100 procent av ensamförsörjartilläggets belopp. Det belopp som återstår av barnbidraget och ensamförsörjartillägget efter avdrag beaktas som inkomst.</w:t>
            </w:r>
          </w:p>
          <w:p w14:paraId="4AC2FBC6" w14:textId="1553A562" w:rsidR="00DB11AE" w:rsidRPr="00861826" w:rsidRDefault="00DB11AE" w:rsidP="006C67EF">
            <w:pPr>
              <w:pStyle w:val="ANormal"/>
              <w:rPr>
                <w:b/>
                <w:bCs/>
              </w:rPr>
            </w:pPr>
            <w:r w:rsidRPr="00861826">
              <w:rPr>
                <w:b/>
                <w:bCs/>
              </w:rPr>
              <w:tab/>
            </w:r>
            <w:r w:rsidR="00B43ED7">
              <w:rPr>
                <w:b/>
                <w:bCs/>
              </w:rPr>
              <w:t>6</w:t>
            </w:r>
            <w:r w:rsidRPr="00861826">
              <w:rPr>
                <w:b/>
                <w:bCs/>
              </w:rPr>
              <w:t>) Bestämmelsen i 14</w:t>
            </w:r>
            <w:r w:rsidR="00A36248">
              <w:rPr>
                <w:b/>
                <w:bCs/>
              </w:rPr>
              <w:t> </w:t>
            </w:r>
            <w:r w:rsidRPr="00861826">
              <w:rPr>
                <w:b/>
                <w:bCs/>
              </w:rPr>
              <w:t>d</w:t>
            </w:r>
            <w:r w:rsidR="007D270A">
              <w:rPr>
                <w:b/>
                <w:bCs/>
              </w:rPr>
              <w:t> §</w:t>
            </w:r>
            <w:r w:rsidRPr="00861826">
              <w:rPr>
                <w:b/>
                <w:bCs/>
              </w:rPr>
              <w:t xml:space="preserve"> 2</w:t>
            </w:r>
            <w:r w:rsidR="007D270A">
              <w:rPr>
                <w:b/>
                <w:bCs/>
              </w:rPr>
              <w:t> mom.</w:t>
            </w:r>
            <w:r w:rsidRPr="00861826">
              <w:rPr>
                <w:b/>
                <w:bCs/>
              </w:rPr>
              <w:t xml:space="preserve"> </w:t>
            </w:r>
            <w:r w:rsidR="006C588D">
              <w:rPr>
                <w:b/>
                <w:bCs/>
              </w:rPr>
              <w:t xml:space="preserve">första meningen </w:t>
            </w:r>
            <w:r w:rsidR="00CA7BC3" w:rsidRPr="00861826">
              <w:rPr>
                <w:b/>
                <w:bCs/>
              </w:rPr>
              <w:t xml:space="preserve">om en utkomststödsklients rätt till ett personligt samtal ska på Åland endast omfatta rätten till ett personligt samtal med en </w:t>
            </w:r>
            <w:r w:rsidR="006C588D">
              <w:rPr>
                <w:b/>
                <w:bCs/>
              </w:rPr>
              <w:t xml:space="preserve">yrkesutbildad person inom socialvården </w:t>
            </w:r>
            <w:r w:rsidR="00CA7BC3" w:rsidRPr="00861826">
              <w:rPr>
                <w:b/>
                <w:bCs/>
              </w:rPr>
              <w:t>vid Kommunernas socialtjänst</w:t>
            </w:r>
            <w:r w:rsidR="00526662">
              <w:rPr>
                <w:b/>
                <w:bCs/>
              </w:rPr>
              <w:t xml:space="preserve"> </w:t>
            </w:r>
            <w:proofErr w:type="spellStart"/>
            <w:r w:rsidR="00526662">
              <w:rPr>
                <w:b/>
                <w:bCs/>
              </w:rPr>
              <w:t>k.f</w:t>
            </w:r>
            <w:proofErr w:type="spellEnd"/>
            <w:r w:rsidR="00CA7BC3" w:rsidRPr="00861826">
              <w:rPr>
                <w:b/>
                <w:bCs/>
              </w:rPr>
              <w:t>.</w:t>
            </w:r>
            <w:r w:rsidR="00526662">
              <w:rPr>
                <w:b/>
                <w:bCs/>
              </w:rPr>
              <w:t xml:space="preserve"> (</w:t>
            </w:r>
            <w:r w:rsidR="00526662" w:rsidRPr="00526662">
              <w:rPr>
                <w:b/>
                <w:bCs/>
                <w:i/>
                <w:iCs/>
              </w:rPr>
              <w:t>KST</w:t>
            </w:r>
            <w:r w:rsidR="00526662">
              <w:rPr>
                <w:b/>
                <w:bCs/>
              </w:rPr>
              <w:t>).</w:t>
            </w:r>
          </w:p>
          <w:p w14:paraId="1448F6ED" w14:textId="572950F8" w:rsidR="00D45A30" w:rsidRPr="002507E0" w:rsidRDefault="00DB11AE" w:rsidP="006C67EF">
            <w:pPr>
              <w:pStyle w:val="ANormal"/>
              <w:rPr>
                <w:b/>
                <w:bCs/>
              </w:rPr>
            </w:pPr>
            <w:r w:rsidRPr="002507E0">
              <w:tab/>
            </w:r>
            <w:r w:rsidR="00B43ED7" w:rsidRPr="002839CF">
              <w:rPr>
                <w:b/>
                <w:bCs/>
              </w:rPr>
              <w:t>7</w:t>
            </w:r>
            <w:r w:rsidRPr="002507E0">
              <w:rPr>
                <w:b/>
                <w:bCs/>
              </w:rPr>
              <w:t>) Med avvikelse från vad som föreskrivs i 27</w:t>
            </w:r>
            <w:r w:rsidR="007D270A">
              <w:rPr>
                <w:b/>
                <w:bCs/>
              </w:rPr>
              <w:t> §</w:t>
            </w:r>
            <w:r w:rsidRPr="002507E0">
              <w:rPr>
                <w:b/>
                <w:bCs/>
              </w:rPr>
              <w:t xml:space="preserve"> första meningen ska utkomststöd beviljas en sökande eller familj som vistats stadigvarande på Åland. Med avvikelse från vad som stadgas i 27</w:t>
            </w:r>
            <w:r w:rsidR="007D270A">
              <w:rPr>
                <w:b/>
                <w:bCs/>
              </w:rPr>
              <w:t> §</w:t>
            </w:r>
            <w:r w:rsidRPr="002507E0">
              <w:rPr>
                <w:b/>
                <w:bCs/>
              </w:rPr>
              <w:t xml:space="preserve"> 2</w:t>
            </w:r>
            <w:r w:rsidR="007D270A">
              <w:rPr>
                <w:b/>
                <w:bCs/>
              </w:rPr>
              <w:t> mom.</w:t>
            </w:r>
            <w:r w:rsidRPr="002507E0">
              <w:rPr>
                <w:b/>
                <w:bCs/>
              </w:rPr>
              <w:t xml:space="preserve"> ska var och en som vistas på Åland ha rätt att i brådskande situationer få stöd för att trygga nödvändig hjälp så att personens rätt till oundgänglig försörjning och omsorg inte äventyras.</w:t>
            </w:r>
          </w:p>
          <w:p w14:paraId="74A835E4" w14:textId="143D4FCC" w:rsidR="000B32EF" w:rsidRPr="00861826" w:rsidRDefault="000B32EF" w:rsidP="000B32EF">
            <w:pPr>
              <w:pStyle w:val="ANormal"/>
              <w:rPr>
                <w:b/>
                <w:bCs/>
              </w:rPr>
            </w:pPr>
            <w:r w:rsidRPr="00861826">
              <w:rPr>
                <w:b/>
                <w:bCs/>
              </w:rPr>
              <w:tab/>
            </w:r>
            <w:r w:rsidR="00B43ED7">
              <w:rPr>
                <w:b/>
                <w:bCs/>
              </w:rPr>
              <w:t>8</w:t>
            </w:r>
            <w:r w:rsidRPr="00861826">
              <w:rPr>
                <w:b/>
                <w:bCs/>
              </w:rPr>
              <w:t>) Vid tillämpning av 27</w:t>
            </w:r>
            <w:r w:rsidR="00A36248">
              <w:rPr>
                <w:b/>
                <w:bCs/>
              </w:rPr>
              <w:t> </w:t>
            </w:r>
            <w:r w:rsidRPr="00861826">
              <w:rPr>
                <w:b/>
                <w:bCs/>
              </w:rPr>
              <w:t>c</w:t>
            </w:r>
            <w:r w:rsidR="007D270A">
              <w:rPr>
                <w:b/>
                <w:bCs/>
              </w:rPr>
              <w:t> §</w:t>
            </w:r>
            <w:r w:rsidRPr="00861826">
              <w:rPr>
                <w:b/>
                <w:bCs/>
              </w:rPr>
              <w:t xml:space="preserve"> ska med Institutet för hälsa och välfärd avses Ålands miljö</w:t>
            </w:r>
            <w:r w:rsidR="00BF13F3">
              <w:rPr>
                <w:b/>
                <w:bCs/>
              </w:rPr>
              <w:t>-</w:t>
            </w:r>
            <w:r w:rsidRPr="00861826">
              <w:rPr>
                <w:b/>
                <w:bCs/>
              </w:rPr>
              <w:t xml:space="preserve"> och hälsoskyddsmyndighet. Med avvikelse från vad som föreskrivs i 27</w:t>
            </w:r>
            <w:r w:rsidR="00A36248">
              <w:rPr>
                <w:b/>
                <w:bCs/>
              </w:rPr>
              <w:t> </w:t>
            </w:r>
            <w:r w:rsidRPr="00861826">
              <w:rPr>
                <w:b/>
                <w:bCs/>
              </w:rPr>
              <w:t>c</w:t>
            </w:r>
            <w:r w:rsidR="007D270A">
              <w:rPr>
                <w:b/>
                <w:bCs/>
              </w:rPr>
              <w:t> §</w:t>
            </w:r>
            <w:r w:rsidRPr="00861826">
              <w:rPr>
                <w:b/>
                <w:bCs/>
              </w:rPr>
              <w:t xml:space="preserve"> ska Ålands miljö</w:t>
            </w:r>
            <w:r w:rsidR="00BF13F3">
              <w:rPr>
                <w:b/>
                <w:bCs/>
              </w:rPr>
              <w:t>-</w:t>
            </w:r>
            <w:r w:rsidRPr="00861826">
              <w:rPr>
                <w:b/>
                <w:bCs/>
              </w:rPr>
              <w:t xml:space="preserve"> och hälsoskyddsmyndighet en gång per år begära de uppgifter som är nödvändiga för uppföljningen av att de tidsfrister som föreskrivs i 14</w:t>
            </w:r>
            <w:r w:rsidR="00A36248">
              <w:rPr>
                <w:b/>
                <w:bCs/>
              </w:rPr>
              <w:t> </w:t>
            </w:r>
            <w:r w:rsidRPr="00861826">
              <w:rPr>
                <w:b/>
                <w:bCs/>
              </w:rPr>
              <w:t>a</w:t>
            </w:r>
            <w:r w:rsidR="007D270A">
              <w:rPr>
                <w:b/>
                <w:bCs/>
              </w:rPr>
              <w:t> §</w:t>
            </w:r>
            <w:r w:rsidRPr="00861826">
              <w:rPr>
                <w:b/>
                <w:bCs/>
              </w:rPr>
              <w:t>, 14</w:t>
            </w:r>
            <w:r w:rsidR="00A36248">
              <w:rPr>
                <w:b/>
                <w:bCs/>
              </w:rPr>
              <w:t> </w:t>
            </w:r>
            <w:r w:rsidRPr="00861826">
              <w:rPr>
                <w:b/>
                <w:bCs/>
              </w:rPr>
              <w:t>b</w:t>
            </w:r>
            <w:r w:rsidR="007D270A">
              <w:rPr>
                <w:b/>
                <w:bCs/>
              </w:rPr>
              <w:t> §</w:t>
            </w:r>
            <w:r w:rsidRPr="00861826">
              <w:rPr>
                <w:b/>
                <w:bCs/>
              </w:rPr>
              <w:t xml:space="preserve"> och 14</w:t>
            </w:r>
            <w:r w:rsidR="00A36248">
              <w:rPr>
                <w:b/>
                <w:bCs/>
              </w:rPr>
              <w:t> </w:t>
            </w:r>
            <w:r w:rsidRPr="00861826">
              <w:rPr>
                <w:b/>
                <w:bCs/>
              </w:rPr>
              <w:t>d</w:t>
            </w:r>
            <w:r w:rsidR="007D270A">
              <w:rPr>
                <w:b/>
                <w:bCs/>
              </w:rPr>
              <w:t> §</w:t>
            </w:r>
            <w:r w:rsidRPr="00861826">
              <w:rPr>
                <w:b/>
                <w:bCs/>
              </w:rPr>
              <w:t xml:space="preserve"> iakttas.</w:t>
            </w:r>
          </w:p>
          <w:p w14:paraId="0C32DEE3" w14:textId="77777777" w:rsidR="000B32EF" w:rsidRPr="007E73CF" w:rsidRDefault="000B32EF" w:rsidP="006C67EF">
            <w:pPr>
              <w:pStyle w:val="ANormal"/>
            </w:pPr>
          </w:p>
        </w:tc>
      </w:tr>
      <w:tr w:rsidR="007D270A" w14:paraId="40D468CE" w14:textId="77777777" w:rsidTr="000E1898">
        <w:tc>
          <w:tcPr>
            <w:tcW w:w="2426" w:type="pct"/>
          </w:tcPr>
          <w:p w14:paraId="5C1DA547" w14:textId="77777777" w:rsidR="007D270A" w:rsidRDefault="007D270A" w:rsidP="006C67EF">
            <w:pPr>
              <w:pStyle w:val="ANormal"/>
            </w:pPr>
          </w:p>
          <w:p w14:paraId="785A8BED" w14:textId="1D7A76C4" w:rsidR="007D270A" w:rsidRDefault="007D270A" w:rsidP="007D270A">
            <w:pPr>
              <w:pStyle w:val="LagParagraf"/>
            </w:pPr>
            <w:r>
              <w:t>6a §</w:t>
            </w:r>
          </w:p>
          <w:p w14:paraId="44B6FBF5" w14:textId="77777777" w:rsidR="007D270A" w:rsidRPr="007406C1" w:rsidRDefault="007D270A" w:rsidP="007D270A">
            <w:pPr>
              <w:pStyle w:val="LagPararubrik"/>
            </w:pPr>
            <w:r>
              <w:t>Rättelseyrkande och ändringssökande</w:t>
            </w:r>
          </w:p>
          <w:p w14:paraId="3AECBF65" w14:textId="77777777" w:rsidR="007D270A" w:rsidRDefault="007D270A" w:rsidP="007D270A">
            <w:pPr>
              <w:pStyle w:val="ANormal"/>
            </w:pPr>
            <w:r>
              <w:tab/>
              <w:t>Den som är missnöjd med ett beslut som fattats av en tjänsteman enligt denna lag har rätt att yrka på rättelse av beslutet hos socialnämnden eller hos annat motsvarande kollegialt organ som utsetts av kommunen för att sköta uppgifterna enligt denna lag. Yrkandet om rättelse ska göras i skriftlig form inom 14 dagar från det att den missnöjde fått del av beslutet. Till beslutet ska tjänstemannen foga anvisningar om hur rättelseyrkandet ska göras. Rättelseyrkandet ska behandlas i brådskande ordning.</w:t>
            </w:r>
          </w:p>
          <w:p w14:paraId="277753EB" w14:textId="77777777" w:rsidR="007D270A" w:rsidRDefault="007D270A" w:rsidP="007D270A">
            <w:pPr>
              <w:pStyle w:val="ANormal"/>
            </w:pPr>
            <w:r>
              <w:lastRenderedPageBreak/>
              <w:tab/>
              <w:t>Det beslut som fattats av tjänstemannen får delges i brev per post. Delgivningen anses härvid, om inte annat visas, ha ägt rum den sjunde dagen efter det beslutet, försett med adress som uppgivits av vederbörande, har inlämnats till posten för befordran. I övrigt iakttas förvaltningslagen (2008:9) för landskapet Åland.</w:t>
            </w:r>
          </w:p>
          <w:p w14:paraId="27DB2A20" w14:textId="77777777" w:rsidR="007D270A" w:rsidRDefault="007D270A" w:rsidP="007D270A">
            <w:pPr>
              <w:pStyle w:val="ANormal"/>
            </w:pPr>
            <w:r>
              <w:tab/>
              <w:t>I socialnämndens eller det andra motsvarande kollegiala organets beslut får ändring sökas genom besvär hos Ålands förvaltningsdomstol i enlighet med vad därom i rikslagstiftningen föreskrivits. Till beslutet ska fogas anvisningar om hur ändring söks i beslutet.</w:t>
            </w:r>
          </w:p>
          <w:p w14:paraId="1DEBD99B" w14:textId="77777777" w:rsidR="007D270A" w:rsidRDefault="007D270A" w:rsidP="007D270A">
            <w:pPr>
              <w:pStyle w:val="ANormal"/>
            </w:pPr>
            <w:r>
              <w:tab/>
              <w:t>Vid ändringssökande i beslut som fattats med stöd av denna lag gäller också till övriga delar vad därom i rikslagstiftningen är föreskrivet.</w:t>
            </w:r>
          </w:p>
          <w:p w14:paraId="045D700E" w14:textId="77777777" w:rsidR="007D270A" w:rsidRDefault="007D270A" w:rsidP="006C67EF">
            <w:pPr>
              <w:pStyle w:val="ANormal"/>
            </w:pPr>
          </w:p>
        </w:tc>
        <w:tc>
          <w:tcPr>
            <w:tcW w:w="146" w:type="pct"/>
          </w:tcPr>
          <w:p w14:paraId="0FA07260" w14:textId="77777777" w:rsidR="007D270A" w:rsidRDefault="007D270A" w:rsidP="006C67EF">
            <w:pPr>
              <w:pStyle w:val="ANormal"/>
            </w:pPr>
          </w:p>
        </w:tc>
        <w:tc>
          <w:tcPr>
            <w:tcW w:w="2428" w:type="pct"/>
          </w:tcPr>
          <w:p w14:paraId="4461C5D1" w14:textId="77777777" w:rsidR="007D270A" w:rsidRDefault="007D270A" w:rsidP="006C67EF">
            <w:pPr>
              <w:pStyle w:val="ANormal"/>
            </w:pPr>
          </w:p>
          <w:p w14:paraId="75EEABD4" w14:textId="50C4B05B" w:rsidR="007D270A" w:rsidRDefault="007D270A" w:rsidP="007D270A">
            <w:pPr>
              <w:pStyle w:val="LagParagraf"/>
            </w:pPr>
            <w:r>
              <w:t>6a §</w:t>
            </w:r>
          </w:p>
          <w:p w14:paraId="6042DA1A" w14:textId="77777777" w:rsidR="007D270A" w:rsidRDefault="007D270A" w:rsidP="007D270A">
            <w:pPr>
              <w:pStyle w:val="LagPararubrik"/>
            </w:pPr>
            <w:r>
              <w:t>Rättelseyrkande och ändringssökande</w:t>
            </w:r>
          </w:p>
          <w:p w14:paraId="6F03F894" w14:textId="77777777" w:rsidR="00A252FD" w:rsidRDefault="007D270A" w:rsidP="007D270A">
            <w:pPr>
              <w:pStyle w:val="ANormal"/>
            </w:pPr>
            <w:r>
              <w:tab/>
              <w:t xml:space="preserve">Den som är missnöjd med ett beslut som fattats av en tjänsteman enligt denna lag har rätt att yrka på rättelse av beslutet hos </w:t>
            </w:r>
            <w:r w:rsidR="002839CF" w:rsidRPr="002839CF">
              <w:rPr>
                <w:b/>
                <w:bCs/>
              </w:rPr>
              <w:t>KST</w:t>
            </w:r>
            <w:r w:rsidR="009E624B">
              <w:t>.</w:t>
            </w:r>
            <w:r>
              <w:t xml:space="preserve"> Yrkandet om rättelse ska göras i skriftlig form inom 14 dagar från det att den missnöjde fått del av beslutet. Till beslutet ska tjänstemannen foga anvisningar om hur rättelseyrkandet ska göras. Rättelseyrkandet ska behandlas i brådskande ordning.</w:t>
            </w:r>
          </w:p>
          <w:p w14:paraId="56634CD2" w14:textId="77777777" w:rsidR="000E1898" w:rsidRDefault="000E1898" w:rsidP="007D270A">
            <w:pPr>
              <w:pStyle w:val="ANormal"/>
            </w:pPr>
          </w:p>
          <w:p w14:paraId="65EE73B6" w14:textId="77777777" w:rsidR="000E1898" w:rsidRDefault="000E1898" w:rsidP="007D270A">
            <w:pPr>
              <w:pStyle w:val="ANormal"/>
            </w:pPr>
          </w:p>
          <w:p w14:paraId="4DC31392" w14:textId="77777777" w:rsidR="000E1898" w:rsidRDefault="000E1898" w:rsidP="007D270A">
            <w:pPr>
              <w:pStyle w:val="ANormal"/>
            </w:pPr>
          </w:p>
          <w:p w14:paraId="60F4AB40" w14:textId="77777777" w:rsidR="000E1898" w:rsidRDefault="000E1898" w:rsidP="007D270A">
            <w:pPr>
              <w:pStyle w:val="ANormal"/>
            </w:pPr>
          </w:p>
          <w:p w14:paraId="1F91E86A" w14:textId="4FD2B19D" w:rsidR="007D270A" w:rsidRDefault="00A252FD" w:rsidP="007D270A">
            <w:pPr>
              <w:pStyle w:val="ANormal"/>
            </w:pPr>
            <w:r>
              <w:lastRenderedPageBreak/>
              <w:tab/>
            </w:r>
            <w:r w:rsidR="007D270A">
              <w:t>Det beslut som fattats av tjänstemannen får delges i brev per post. Delgivningen anses härvid, om inte annat visas, ha ägt rum den sjunde dagen efter det beslutet, försett med adress som uppgivits av vederbörande, har inlämnats till posten för befordran. I övrigt iakttas förvaltningslagen (2008:9) för landskapet Åland.</w:t>
            </w:r>
          </w:p>
          <w:p w14:paraId="7CC39CA9" w14:textId="0F2B0780" w:rsidR="00A252FD" w:rsidRDefault="007D270A" w:rsidP="007D270A">
            <w:pPr>
              <w:pStyle w:val="ANormal"/>
            </w:pPr>
            <w:r>
              <w:tab/>
              <w:t xml:space="preserve">I </w:t>
            </w:r>
            <w:proofErr w:type="spellStart"/>
            <w:r w:rsidR="002839CF" w:rsidRPr="002839CF">
              <w:rPr>
                <w:b/>
                <w:bCs/>
              </w:rPr>
              <w:t>KST</w:t>
            </w:r>
            <w:r w:rsidR="002839CF">
              <w:rPr>
                <w:b/>
                <w:bCs/>
              </w:rPr>
              <w:t>:</w:t>
            </w:r>
            <w:r w:rsidR="002839CF" w:rsidRPr="002839CF">
              <w:rPr>
                <w:b/>
                <w:bCs/>
              </w:rPr>
              <w:t>s</w:t>
            </w:r>
            <w:proofErr w:type="spellEnd"/>
            <w:r>
              <w:t xml:space="preserve"> beslut får ändring sökas genom besvär hos Ålands förvaltningsdomstol i enlighet med vad därom i rikslagstiftningen föreskrivits. Till beslutet ska fogas anvisningar om hur ändring söks i beslutet.</w:t>
            </w:r>
            <w:bookmarkStart w:id="3" w:name="_Hlk156300323"/>
          </w:p>
          <w:p w14:paraId="20CEF794" w14:textId="77777777" w:rsidR="000E1898" w:rsidRDefault="000E1898" w:rsidP="007D270A">
            <w:pPr>
              <w:pStyle w:val="ANormal"/>
            </w:pPr>
          </w:p>
          <w:p w14:paraId="7E0DF0A8" w14:textId="77777777" w:rsidR="000E1898" w:rsidRDefault="000E1898" w:rsidP="007D270A">
            <w:pPr>
              <w:pStyle w:val="ANormal"/>
            </w:pPr>
          </w:p>
          <w:p w14:paraId="4C647FE6" w14:textId="3EFCA9E1" w:rsidR="007D270A" w:rsidRPr="005E7AFC" w:rsidRDefault="00A252FD" w:rsidP="007D270A">
            <w:pPr>
              <w:pStyle w:val="ANormal"/>
            </w:pPr>
            <w:r>
              <w:tab/>
            </w:r>
            <w:r w:rsidR="007D270A">
              <w:t>Vid ändringssökande i beslut som fattats med stöd av denna lag gäller också till övriga delar vad därom i rikslagstiftningen är föreskrivet.</w:t>
            </w:r>
            <w:bookmarkEnd w:id="3"/>
          </w:p>
          <w:p w14:paraId="19508393" w14:textId="77777777" w:rsidR="007D270A" w:rsidRDefault="007D270A" w:rsidP="006C67EF">
            <w:pPr>
              <w:pStyle w:val="ANormal"/>
            </w:pPr>
          </w:p>
        </w:tc>
      </w:tr>
      <w:tr w:rsidR="007D270A" w14:paraId="51227039" w14:textId="77777777" w:rsidTr="000E1898">
        <w:tc>
          <w:tcPr>
            <w:tcW w:w="2426" w:type="pct"/>
          </w:tcPr>
          <w:p w14:paraId="76A333BE" w14:textId="00CB6A6F" w:rsidR="007D270A" w:rsidRDefault="007D270A" w:rsidP="007D270A">
            <w:pPr>
              <w:pStyle w:val="ANormal"/>
            </w:pPr>
          </w:p>
          <w:p w14:paraId="361AD114" w14:textId="77777777" w:rsidR="00A36248" w:rsidRDefault="00A36248" w:rsidP="00A36248">
            <w:pPr>
              <w:pStyle w:val="LagParagraf"/>
            </w:pPr>
            <w:r>
              <w:t>7 §</w:t>
            </w:r>
          </w:p>
          <w:p w14:paraId="4BF43A7B" w14:textId="0CDA3795" w:rsidR="00A36248" w:rsidRDefault="00A36248" w:rsidP="00A36248">
            <w:pPr>
              <w:pStyle w:val="LagPararubrik"/>
            </w:pPr>
            <w:r>
              <w:t>Myndighetsutövning</w:t>
            </w:r>
          </w:p>
          <w:p w14:paraId="1F29E338" w14:textId="77777777" w:rsidR="007D270A" w:rsidRDefault="00A36248" w:rsidP="00A36248">
            <w:pPr>
              <w:pStyle w:val="ANormal"/>
            </w:pPr>
            <w:r>
              <w:tab/>
              <w:t>De förvaltningsuppgifter och befogenheter som Folkpensionsanstalten har enligt 4 § 2 mom., 7 b § 2 mom., 14 f § 2 mom., 18 § 3 mom. och 20 §, har på Åland en nämnd eller kommunstyrelsen i enlighet med kommunfullmäktiges beslut till den del förvaltningen grundar sig på landskapets behörighet på området.</w:t>
            </w:r>
          </w:p>
          <w:p w14:paraId="2B7E1D4E" w14:textId="6976BB6B" w:rsidR="000E1898" w:rsidRDefault="000E1898" w:rsidP="00A36248">
            <w:pPr>
              <w:pStyle w:val="ANormal"/>
            </w:pPr>
          </w:p>
        </w:tc>
        <w:tc>
          <w:tcPr>
            <w:tcW w:w="146" w:type="pct"/>
          </w:tcPr>
          <w:p w14:paraId="2036F7C1" w14:textId="77777777" w:rsidR="007D270A" w:rsidRDefault="007D270A" w:rsidP="006C67EF">
            <w:pPr>
              <w:pStyle w:val="ANormal"/>
            </w:pPr>
          </w:p>
        </w:tc>
        <w:tc>
          <w:tcPr>
            <w:tcW w:w="2428" w:type="pct"/>
          </w:tcPr>
          <w:p w14:paraId="7F17409B" w14:textId="77777777" w:rsidR="007D270A" w:rsidRDefault="007D270A" w:rsidP="006C67EF">
            <w:pPr>
              <w:pStyle w:val="ANormal"/>
            </w:pPr>
          </w:p>
          <w:p w14:paraId="3A1684B4" w14:textId="53E4CA9E" w:rsidR="007D270A" w:rsidRDefault="007D270A" w:rsidP="007D270A">
            <w:pPr>
              <w:pStyle w:val="LagParagraf"/>
            </w:pPr>
            <w:r>
              <w:t>7</w:t>
            </w:r>
            <w:r w:rsidR="00456F3A">
              <w:t> </w:t>
            </w:r>
            <w:r>
              <w:t>§</w:t>
            </w:r>
          </w:p>
          <w:p w14:paraId="0CEDB3C0" w14:textId="77777777" w:rsidR="007D270A" w:rsidRPr="003151A7" w:rsidRDefault="007D270A" w:rsidP="007D270A">
            <w:pPr>
              <w:pStyle w:val="LagPararubrik"/>
            </w:pPr>
            <w:r>
              <w:t>Myndighetsutövning</w:t>
            </w:r>
          </w:p>
          <w:p w14:paraId="161595BC" w14:textId="07BC31F7" w:rsidR="007D270A" w:rsidRDefault="007D270A" w:rsidP="007D270A">
            <w:pPr>
              <w:pStyle w:val="ANormal"/>
            </w:pPr>
            <w:r>
              <w:tab/>
            </w:r>
            <w:r w:rsidRPr="00C61769">
              <w:t>De förvaltningsuppgifter och befogenheter som</w:t>
            </w:r>
            <w:r w:rsidRPr="007406C1">
              <w:rPr>
                <w:b/>
                <w:bCs/>
              </w:rPr>
              <w:t xml:space="preserve"> Folkpensionsanstalten eller ett välfärdsområde har, har på Åland </w:t>
            </w:r>
            <w:r w:rsidR="002839CF">
              <w:rPr>
                <w:b/>
                <w:bCs/>
              </w:rPr>
              <w:t>KST</w:t>
            </w:r>
            <w:r w:rsidRPr="00C61769">
              <w:t xml:space="preserve"> till den del förvaltningen grundar sig på landskapets behörighet på området</w:t>
            </w:r>
            <w:r>
              <w:t>.</w:t>
            </w:r>
          </w:p>
          <w:p w14:paraId="77CB665A" w14:textId="77777777" w:rsidR="007D270A" w:rsidRDefault="007D270A" w:rsidP="006C67EF">
            <w:pPr>
              <w:pStyle w:val="ANormal"/>
            </w:pPr>
          </w:p>
        </w:tc>
      </w:tr>
      <w:tr w:rsidR="00CA7BC3" w14:paraId="016A77DC" w14:textId="77777777" w:rsidTr="000E1898">
        <w:tc>
          <w:tcPr>
            <w:tcW w:w="2426" w:type="pct"/>
          </w:tcPr>
          <w:p w14:paraId="40747ED1" w14:textId="16BEC8E4" w:rsidR="00CA7BC3" w:rsidRDefault="00CA7BC3" w:rsidP="006C67EF">
            <w:pPr>
              <w:pStyle w:val="ANormal"/>
            </w:pPr>
          </w:p>
        </w:tc>
        <w:tc>
          <w:tcPr>
            <w:tcW w:w="146" w:type="pct"/>
          </w:tcPr>
          <w:p w14:paraId="5031EC38" w14:textId="77777777" w:rsidR="00CA7BC3" w:rsidRDefault="00CA7BC3" w:rsidP="006C67EF">
            <w:pPr>
              <w:pStyle w:val="ANormal"/>
            </w:pPr>
          </w:p>
        </w:tc>
        <w:tc>
          <w:tcPr>
            <w:tcW w:w="2428" w:type="pct"/>
          </w:tcPr>
          <w:p w14:paraId="2B181246" w14:textId="77777777" w:rsidR="00CA7BC3" w:rsidRDefault="00CA7BC3" w:rsidP="006C67EF">
            <w:pPr>
              <w:pStyle w:val="ANormal"/>
            </w:pPr>
          </w:p>
          <w:p w14:paraId="1F2F6453" w14:textId="77777777" w:rsidR="00456F3A" w:rsidRDefault="00E75C1E">
            <w:pPr>
              <w:pStyle w:val="ANormal"/>
              <w:jc w:val="center"/>
            </w:pPr>
            <w:hyperlink w:anchor="_top" w:tooltip="Klicka för att gå till toppen av dokumentet" w:history="1">
              <w:r w:rsidR="00456F3A">
                <w:rPr>
                  <w:rStyle w:val="Hyperlnk"/>
                </w:rPr>
                <w:t>__________________</w:t>
              </w:r>
            </w:hyperlink>
          </w:p>
          <w:p w14:paraId="4FAFDA6E" w14:textId="77777777" w:rsidR="00456F3A" w:rsidRDefault="00456F3A" w:rsidP="006C67EF">
            <w:pPr>
              <w:pStyle w:val="ANormal"/>
            </w:pPr>
          </w:p>
          <w:p w14:paraId="08A0C458" w14:textId="61351117" w:rsidR="005E6DE9" w:rsidRDefault="00456F3A" w:rsidP="005E6DE9">
            <w:pPr>
              <w:pStyle w:val="ANormal"/>
            </w:pPr>
            <w:r>
              <w:tab/>
            </w:r>
            <w:r w:rsidR="005E6DE9">
              <w:t xml:space="preserve">Denna lag träder i kraft den    </w:t>
            </w:r>
            <w:proofErr w:type="gramStart"/>
            <w:r w:rsidR="005E6DE9">
              <w:t xml:space="preserve">  .</w:t>
            </w:r>
            <w:proofErr w:type="gramEnd"/>
          </w:p>
          <w:p w14:paraId="5FC66268" w14:textId="260F5E02" w:rsidR="005E6DE9" w:rsidRDefault="005E6DE9" w:rsidP="006C67EF">
            <w:pPr>
              <w:pStyle w:val="ANormal"/>
            </w:pPr>
            <w:r>
              <w:tab/>
              <w:t>Ändringar av lagen om utkomststöd mellan den 1 januari 2023 och den dag denna lag träder i kraft ska till den del bestämmelserna faller inom landskapets behörighet iakttas från och med att denna lag träder i kraft.</w:t>
            </w:r>
          </w:p>
          <w:p w14:paraId="6198CA81" w14:textId="77777777" w:rsidR="00456F3A" w:rsidRDefault="00E75C1E">
            <w:pPr>
              <w:pStyle w:val="ANormal"/>
              <w:jc w:val="center"/>
            </w:pPr>
            <w:hyperlink w:anchor="_top" w:tooltip="Klicka för att gå till toppen av dokumentet" w:history="1">
              <w:r w:rsidR="00456F3A">
                <w:rPr>
                  <w:rStyle w:val="Hyperlnk"/>
                </w:rPr>
                <w:t>__________________</w:t>
              </w:r>
            </w:hyperlink>
          </w:p>
          <w:p w14:paraId="26400772" w14:textId="2A810A67" w:rsidR="00456F3A" w:rsidRDefault="00456F3A" w:rsidP="006C67EF">
            <w:pPr>
              <w:pStyle w:val="ANormal"/>
            </w:pPr>
          </w:p>
        </w:tc>
      </w:tr>
    </w:tbl>
    <w:p w14:paraId="278BDE82"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787E" w14:textId="77777777" w:rsidR="000B32EF" w:rsidRDefault="000B32EF">
      <w:r>
        <w:separator/>
      </w:r>
    </w:p>
  </w:endnote>
  <w:endnote w:type="continuationSeparator" w:id="0">
    <w:p w14:paraId="27212470" w14:textId="77777777" w:rsidR="000B32EF" w:rsidRDefault="000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8C14"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6FEC" w14:textId="09DA7EAE" w:rsidR="00E023D9" w:rsidRDefault="00456F3A">
    <w:pPr>
      <w:pStyle w:val="Sidfot"/>
      <w:rPr>
        <w:lang w:val="fi-FI"/>
      </w:rPr>
    </w:pPr>
    <w:r>
      <w:t>LF</w:t>
    </w:r>
    <w:r w:rsidR="000E1898">
      <w:t>10</w:t>
    </w:r>
    <w:r>
      <w:t>20232024-P.docx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E9D4"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16A9" w14:textId="77777777" w:rsidR="000B32EF" w:rsidRDefault="000B32EF">
      <w:r>
        <w:separator/>
      </w:r>
    </w:p>
  </w:footnote>
  <w:footnote w:type="continuationSeparator" w:id="0">
    <w:p w14:paraId="6A67BD19" w14:textId="77777777" w:rsidR="000B32EF" w:rsidRDefault="000B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A61F"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ED2E394"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BF5C"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35197974">
    <w:abstractNumId w:val="6"/>
  </w:num>
  <w:num w:numId="2" w16cid:durableId="1436560736">
    <w:abstractNumId w:val="3"/>
  </w:num>
  <w:num w:numId="3" w16cid:durableId="1887450343">
    <w:abstractNumId w:val="2"/>
  </w:num>
  <w:num w:numId="4" w16cid:durableId="1194686093">
    <w:abstractNumId w:val="1"/>
  </w:num>
  <w:num w:numId="5" w16cid:durableId="1096947528">
    <w:abstractNumId w:val="0"/>
  </w:num>
  <w:num w:numId="6" w16cid:durableId="1434471148">
    <w:abstractNumId w:val="7"/>
  </w:num>
  <w:num w:numId="7" w16cid:durableId="1929148072">
    <w:abstractNumId w:val="5"/>
  </w:num>
  <w:num w:numId="8" w16cid:durableId="1684358522">
    <w:abstractNumId w:val="4"/>
  </w:num>
  <w:num w:numId="9" w16cid:durableId="743335092">
    <w:abstractNumId w:val="10"/>
  </w:num>
  <w:num w:numId="10" w16cid:durableId="339623569">
    <w:abstractNumId w:val="13"/>
  </w:num>
  <w:num w:numId="11" w16cid:durableId="168757048">
    <w:abstractNumId w:val="12"/>
  </w:num>
  <w:num w:numId="12" w16cid:durableId="801922765">
    <w:abstractNumId w:val="16"/>
  </w:num>
  <w:num w:numId="13" w16cid:durableId="827094944">
    <w:abstractNumId w:val="11"/>
  </w:num>
  <w:num w:numId="14" w16cid:durableId="1208158">
    <w:abstractNumId w:val="15"/>
  </w:num>
  <w:num w:numId="15" w16cid:durableId="1222443427">
    <w:abstractNumId w:val="9"/>
  </w:num>
  <w:num w:numId="16" w16cid:durableId="1887332937">
    <w:abstractNumId w:val="21"/>
  </w:num>
  <w:num w:numId="17" w16cid:durableId="1329407912">
    <w:abstractNumId w:val="8"/>
  </w:num>
  <w:num w:numId="18" w16cid:durableId="588348266">
    <w:abstractNumId w:val="17"/>
  </w:num>
  <w:num w:numId="19" w16cid:durableId="1824272869">
    <w:abstractNumId w:val="20"/>
  </w:num>
  <w:num w:numId="20" w16cid:durableId="1212570714">
    <w:abstractNumId w:val="23"/>
  </w:num>
  <w:num w:numId="21" w16cid:durableId="692804819">
    <w:abstractNumId w:val="22"/>
  </w:num>
  <w:num w:numId="22" w16cid:durableId="1229342923">
    <w:abstractNumId w:val="14"/>
  </w:num>
  <w:num w:numId="23" w16cid:durableId="1750886498">
    <w:abstractNumId w:val="18"/>
  </w:num>
  <w:num w:numId="24" w16cid:durableId="1053237230">
    <w:abstractNumId w:val="18"/>
  </w:num>
  <w:num w:numId="25" w16cid:durableId="795181014">
    <w:abstractNumId w:val="19"/>
  </w:num>
  <w:num w:numId="26" w16cid:durableId="437524397">
    <w:abstractNumId w:val="14"/>
  </w:num>
  <w:num w:numId="27" w16cid:durableId="2044747808">
    <w:abstractNumId w:val="14"/>
  </w:num>
  <w:num w:numId="28" w16cid:durableId="2062512170">
    <w:abstractNumId w:val="14"/>
  </w:num>
  <w:num w:numId="29" w16cid:durableId="1329863186">
    <w:abstractNumId w:val="14"/>
  </w:num>
  <w:num w:numId="30" w16cid:durableId="1482845519">
    <w:abstractNumId w:val="14"/>
  </w:num>
  <w:num w:numId="31" w16cid:durableId="776556730">
    <w:abstractNumId w:val="14"/>
  </w:num>
  <w:num w:numId="32" w16cid:durableId="1096174783">
    <w:abstractNumId w:val="14"/>
  </w:num>
  <w:num w:numId="33" w16cid:durableId="2091388737">
    <w:abstractNumId w:val="14"/>
  </w:num>
  <w:num w:numId="34" w16cid:durableId="1390036590">
    <w:abstractNumId w:val="14"/>
  </w:num>
  <w:num w:numId="35" w16cid:durableId="948776127">
    <w:abstractNumId w:val="18"/>
  </w:num>
  <w:num w:numId="36" w16cid:durableId="1221938457">
    <w:abstractNumId w:val="19"/>
  </w:num>
  <w:num w:numId="37" w16cid:durableId="2051833388">
    <w:abstractNumId w:val="14"/>
  </w:num>
  <w:num w:numId="38" w16cid:durableId="517744528">
    <w:abstractNumId w:val="14"/>
  </w:num>
  <w:num w:numId="39" w16cid:durableId="1969310150">
    <w:abstractNumId w:val="14"/>
  </w:num>
  <w:num w:numId="40" w16cid:durableId="1990817901">
    <w:abstractNumId w:val="14"/>
  </w:num>
  <w:num w:numId="41" w16cid:durableId="891116332">
    <w:abstractNumId w:val="14"/>
  </w:num>
  <w:num w:numId="42" w16cid:durableId="1990985470">
    <w:abstractNumId w:val="14"/>
  </w:num>
  <w:num w:numId="43" w16cid:durableId="1650477745">
    <w:abstractNumId w:val="14"/>
  </w:num>
  <w:num w:numId="44" w16cid:durableId="987826534">
    <w:abstractNumId w:val="14"/>
  </w:num>
  <w:num w:numId="45" w16cid:durableId="12959912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EF"/>
    <w:rsid w:val="00055DC9"/>
    <w:rsid w:val="000B32EF"/>
    <w:rsid w:val="000B5435"/>
    <w:rsid w:val="000E1898"/>
    <w:rsid w:val="00131751"/>
    <w:rsid w:val="00146C27"/>
    <w:rsid w:val="001610EB"/>
    <w:rsid w:val="002507E0"/>
    <w:rsid w:val="00262245"/>
    <w:rsid w:val="002839CF"/>
    <w:rsid w:val="00285A07"/>
    <w:rsid w:val="002D3FD2"/>
    <w:rsid w:val="003B0FFC"/>
    <w:rsid w:val="003D4BB4"/>
    <w:rsid w:val="00407EFE"/>
    <w:rsid w:val="00410FC7"/>
    <w:rsid w:val="00411F65"/>
    <w:rsid w:val="004219A2"/>
    <w:rsid w:val="00426681"/>
    <w:rsid w:val="00456F3A"/>
    <w:rsid w:val="00465183"/>
    <w:rsid w:val="00502F5A"/>
    <w:rsid w:val="00505C57"/>
    <w:rsid w:val="0051427F"/>
    <w:rsid w:val="00526662"/>
    <w:rsid w:val="005D67C4"/>
    <w:rsid w:val="005E6DE9"/>
    <w:rsid w:val="006B5927"/>
    <w:rsid w:val="006C588D"/>
    <w:rsid w:val="006D5575"/>
    <w:rsid w:val="00700BAE"/>
    <w:rsid w:val="007407B7"/>
    <w:rsid w:val="00796E53"/>
    <w:rsid w:val="007D270A"/>
    <w:rsid w:val="008541C3"/>
    <w:rsid w:val="00861826"/>
    <w:rsid w:val="00867481"/>
    <w:rsid w:val="00935944"/>
    <w:rsid w:val="009E624B"/>
    <w:rsid w:val="00A252FD"/>
    <w:rsid w:val="00A36248"/>
    <w:rsid w:val="00A613BD"/>
    <w:rsid w:val="00B43ED7"/>
    <w:rsid w:val="00B67DA1"/>
    <w:rsid w:val="00BF13F3"/>
    <w:rsid w:val="00CA7BC3"/>
    <w:rsid w:val="00CC13B8"/>
    <w:rsid w:val="00D13B66"/>
    <w:rsid w:val="00D45A30"/>
    <w:rsid w:val="00D47F86"/>
    <w:rsid w:val="00DB11AE"/>
    <w:rsid w:val="00DB62B0"/>
    <w:rsid w:val="00E023D9"/>
    <w:rsid w:val="00E75C1E"/>
    <w:rsid w:val="00FA3B65"/>
    <w:rsid w:val="00FF4D1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2AA20"/>
  <w15:chartTrackingRefBased/>
  <w15:docId w15:val="{A3271552-3F72-44B4-9268-B69F41BA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1A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4</Pages>
  <Words>1724</Words>
  <Characters>9574</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11276</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Svante Fagerlund</dc:creator>
  <cp:keywords/>
  <dc:description/>
  <cp:lastModifiedBy>Jessica Laaksonen</cp:lastModifiedBy>
  <cp:revision>2</cp:revision>
  <cp:lastPrinted>2024-03-19T08:54:00Z</cp:lastPrinted>
  <dcterms:created xsi:type="dcterms:W3CDTF">2024-04-18T09:54:00Z</dcterms:created>
  <dcterms:modified xsi:type="dcterms:W3CDTF">2024-04-18T09:54:00Z</dcterms:modified>
</cp:coreProperties>
</file>