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41D3DA19" w14:textId="77777777">
        <w:trPr>
          <w:cantSplit/>
          <w:trHeight w:val="20"/>
        </w:trPr>
        <w:tc>
          <w:tcPr>
            <w:tcW w:w="861" w:type="dxa"/>
            <w:vMerge w:val="restart"/>
          </w:tcPr>
          <w:p w14:paraId="52EC52B9" w14:textId="097FFCEA" w:rsidR="00AF3004" w:rsidRDefault="00027F87">
            <w:pPr>
              <w:pStyle w:val="xLedtext"/>
              <w:keepNext/>
              <w:rPr>
                <w:noProof/>
              </w:rPr>
            </w:pPr>
            <w:r>
              <w:rPr>
                <w:noProof/>
                <w:sz w:val="20"/>
              </w:rPr>
              <w:drawing>
                <wp:anchor distT="0" distB="0" distL="114300" distR="114300" simplePos="0" relativeHeight="251657728" behindDoc="0" locked="0" layoutInCell="1" allowOverlap="1" wp14:anchorId="009DF9E0" wp14:editId="0E165848">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4F2E648A" w14:textId="19F44667" w:rsidR="00AF3004" w:rsidRDefault="00027F87">
            <w:pPr>
              <w:pStyle w:val="xMellanrum"/>
            </w:pPr>
            <w:r>
              <w:rPr>
                <w:noProof/>
              </w:rPr>
              <w:drawing>
                <wp:inline distT="0" distB="0" distL="0" distR="0" wp14:anchorId="4787C23E" wp14:editId="543BECB2">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49B70BC2" w14:textId="77777777">
        <w:trPr>
          <w:cantSplit/>
          <w:trHeight w:val="299"/>
        </w:trPr>
        <w:tc>
          <w:tcPr>
            <w:tcW w:w="861" w:type="dxa"/>
            <w:vMerge/>
          </w:tcPr>
          <w:p w14:paraId="7762D45C" w14:textId="77777777" w:rsidR="00AF3004" w:rsidRDefault="00AF3004">
            <w:pPr>
              <w:pStyle w:val="xLedtext"/>
            </w:pPr>
          </w:p>
        </w:tc>
        <w:tc>
          <w:tcPr>
            <w:tcW w:w="4448" w:type="dxa"/>
            <w:vAlign w:val="bottom"/>
          </w:tcPr>
          <w:p w14:paraId="2579C11D" w14:textId="77777777" w:rsidR="00AF3004" w:rsidRDefault="00AF3004">
            <w:pPr>
              <w:pStyle w:val="xAvsandare1"/>
            </w:pPr>
          </w:p>
        </w:tc>
        <w:tc>
          <w:tcPr>
            <w:tcW w:w="4288" w:type="dxa"/>
            <w:gridSpan w:val="2"/>
            <w:vAlign w:val="bottom"/>
          </w:tcPr>
          <w:p w14:paraId="4AF23A65" w14:textId="26DEF760" w:rsidR="00AF3004" w:rsidRDefault="00694FE6">
            <w:pPr>
              <w:pStyle w:val="xDokTypNr"/>
            </w:pPr>
            <w:r>
              <w:t>LAGFÖRSLAG</w:t>
            </w:r>
            <w:r w:rsidR="00AF3004">
              <w:t xml:space="preserve"> nr </w:t>
            </w:r>
            <w:r w:rsidR="002E712C">
              <w:t>6</w:t>
            </w:r>
            <w:r w:rsidR="00AF3004">
              <w:t>/</w:t>
            </w:r>
            <w:proofErr w:type="gramStart"/>
            <w:r w:rsidR="00AF3004">
              <w:t>20</w:t>
            </w:r>
            <w:r>
              <w:t>23</w:t>
            </w:r>
            <w:r w:rsidR="00AF3004">
              <w:t>-20</w:t>
            </w:r>
            <w:r>
              <w:t>24</w:t>
            </w:r>
            <w:proofErr w:type="gramEnd"/>
          </w:p>
        </w:tc>
      </w:tr>
      <w:tr w:rsidR="00AF3004" w14:paraId="7C2B7D3D" w14:textId="77777777">
        <w:trPr>
          <w:cantSplit/>
          <w:trHeight w:val="238"/>
        </w:trPr>
        <w:tc>
          <w:tcPr>
            <w:tcW w:w="861" w:type="dxa"/>
            <w:vMerge/>
          </w:tcPr>
          <w:p w14:paraId="0E4AEDDE" w14:textId="77777777" w:rsidR="00AF3004" w:rsidRDefault="00AF3004">
            <w:pPr>
              <w:pStyle w:val="xLedtext"/>
            </w:pPr>
          </w:p>
        </w:tc>
        <w:tc>
          <w:tcPr>
            <w:tcW w:w="4448" w:type="dxa"/>
            <w:vAlign w:val="bottom"/>
          </w:tcPr>
          <w:p w14:paraId="6B940FB3" w14:textId="77777777" w:rsidR="00AF3004" w:rsidRDefault="00AF3004">
            <w:pPr>
              <w:pStyle w:val="xLedtext"/>
            </w:pPr>
          </w:p>
        </w:tc>
        <w:tc>
          <w:tcPr>
            <w:tcW w:w="1725" w:type="dxa"/>
            <w:vAlign w:val="bottom"/>
          </w:tcPr>
          <w:p w14:paraId="2A2B2CC1" w14:textId="77777777" w:rsidR="00AF3004" w:rsidRDefault="00AF3004">
            <w:pPr>
              <w:pStyle w:val="xLedtext"/>
              <w:rPr>
                <w:lang w:val="de-DE"/>
              </w:rPr>
            </w:pPr>
            <w:r>
              <w:rPr>
                <w:lang w:val="de-DE"/>
              </w:rPr>
              <w:t>Datum</w:t>
            </w:r>
          </w:p>
        </w:tc>
        <w:tc>
          <w:tcPr>
            <w:tcW w:w="2563" w:type="dxa"/>
            <w:vAlign w:val="bottom"/>
          </w:tcPr>
          <w:p w14:paraId="5560C326" w14:textId="77777777" w:rsidR="00AF3004" w:rsidRDefault="00AF3004">
            <w:pPr>
              <w:pStyle w:val="xLedtext"/>
              <w:rPr>
                <w:lang w:val="de-DE"/>
              </w:rPr>
            </w:pPr>
          </w:p>
        </w:tc>
      </w:tr>
      <w:tr w:rsidR="00AF3004" w14:paraId="08388BC0" w14:textId="77777777">
        <w:trPr>
          <w:cantSplit/>
          <w:trHeight w:val="238"/>
        </w:trPr>
        <w:tc>
          <w:tcPr>
            <w:tcW w:w="861" w:type="dxa"/>
            <w:vMerge/>
          </w:tcPr>
          <w:p w14:paraId="2B7097B4" w14:textId="77777777" w:rsidR="00AF3004" w:rsidRDefault="00AF3004">
            <w:pPr>
              <w:pStyle w:val="xAvsandare2"/>
              <w:rPr>
                <w:lang w:val="de-DE"/>
              </w:rPr>
            </w:pPr>
          </w:p>
        </w:tc>
        <w:tc>
          <w:tcPr>
            <w:tcW w:w="4448" w:type="dxa"/>
            <w:vAlign w:val="center"/>
          </w:tcPr>
          <w:p w14:paraId="1978A8B0" w14:textId="77777777" w:rsidR="00AF3004" w:rsidRDefault="00AF3004">
            <w:pPr>
              <w:pStyle w:val="xAvsandare2"/>
              <w:rPr>
                <w:lang w:val="de-DE"/>
              </w:rPr>
            </w:pPr>
          </w:p>
        </w:tc>
        <w:tc>
          <w:tcPr>
            <w:tcW w:w="1725" w:type="dxa"/>
            <w:vAlign w:val="center"/>
          </w:tcPr>
          <w:p w14:paraId="44EC28AD" w14:textId="67C20BC6" w:rsidR="00AF3004" w:rsidRDefault="00EF4283">
            <w:pPr>
              <w:pStyle w:val="xDatum1"/>
              <w:rPr>
                <w:lang w:val="de-DE"/>
              </w:rPr>
            </w:pPr>
            <w:r>
              <w:rPr>
                <w:lang w:val="de-DE"/>
              </w:rPr>
              <w:t>2024-01-</w:t>
            </w:r>
            <w:r w:rsidR="009453F4">
              <w:rPr>
                <w:lang w:val="de-DE"/>
              </w:rPr>
              <w:t>1</w:t>
            </w:r>
            <w:r w:rsidR="002E712C">
              <w:rPr>
                <w:lang w:val="de-DE"/>
              </w:rPr>
              <w:t>9</w:t>
            </w:r>
          </w:p>
        </w:tc>
        <w:tc>
          <w:tcPr>
            <w:tcW w:w="2563" w:type="dxa"/>
            <w:vAlign w:val="center"/>
          </w:tcPr>
          <w:p w14:paraId="32E14C4A" w14:textId="77777777" w:rsidR="00AF3004" w:rsidRDefault="00AF3004">
            <w:pPr>
              <w:pStyle w:val="xBeteckning1"/>
              <w:rPr>
                <w:lang w:val="de-DE"/>
              </w:rPr>
            </w:pPr>
          </w:p>
        </w:tc>
      </w:tr>
      <w:tr w:rsidR="00AF3004" w14:paraId="729AB27D" w14:textId="77777777">
        <w:trPr>
          <w:cantSplit/>
          <w:trHeight w:val="238"/>
        </w:trPr>
        <w:tc>
          <w:tcPr>
            <w:tcW w:w="861" w:type="dxa"/>
            <w:vMerge/>
          </w:tcPr>
          <w:p w14:paraId="7C56088F" w14:textId="77777777" w:rsidR="00AF3004" w:rsidRDefault="00AF3004">
            <w:pPr>
              <w:pStyle w:val="xLedtext"/>
              <w:rPr>
                <w:lang w:val="de-DE"/>
              </w:rPr>
            </w:pPr>
          </w:p>
        </w:tc>
        <w:tc>
          <w:tcPr>
            <w:tcW w:w="4448" w:type="dxa"/>
            <w:vAlign w:val="bottom"/>
          </w:tcPr>
          <w:p w14:paraId="0B933E8D" w14:textId="77777777" w:rsidR="00AF3004" w:rsidRDefault="00AF3004">
            <w:pPr>
              <w:pStyle w:val="xLedtext"/>
              <w:rPr>
                <w:lang w:val="de-DE"/>
              </w:rPr>
            </w:pPr>
          </w:p>
        </w:tc>
        <w:tc>
          <w:tcPr>
            <w:tcW w:w="1725" w:type="dxa"/>
            <w:vAlign w:val="bottom"/>
          </w:tcPr>
          <w:p w14:paraId="2AD37094" w14:textId="77777777" w:rsidR="00AF3004" w:rsidRDefault="00AF3004">
            <w:pPr>
              <w:pStyle w:val="xLedtext"/>
              <w:rPr>
                <w:lang w:val="de-DE"/>
              </w:rPr>
            </w:pPr>
          </w:p>
        </w:tc>
        <w:tc>
          <w:tcPr>
            <w:tcW w:w="2563" w:type="dxa"/>
            <w:vAlign w:val="bottom"/>
          </w:tcPr>
          <w:p w14:paraId="0C92B0F1" w14:textId="77777777" w:rsidR="00AF3004" w:rsidRDefault="00AF3004">
            <w:pPr>
              <w:pStyle w:val="xLedtext"/>
              <w:rPr>
                <w:lang w:val="de-DE"/>
              </w:rPr>
            </w:pPr>
          </w:p>
        </w:tc>
      </w:tr>
      <w:tr w:rsidR="00AF3004" w14:paraId="38A518A3" w14:textId="77777777">
        <w:trPr>
          <w:cantSplit/>
          <w:trHeight w:val="238"/>
        </w:trPr>
        <w:tc>
          <w:tcPr>
            <w:tcW w:w="861" w:type="dxa"/>
            <w:vMerge/>
            <w:tcBorders>
              <w:bottom w:val="single" w:sz="4" w:space="0" w:color="auto"/>
            </w:tcBorders>
          </w:tcPr>
          <w:p w14:paraId="33BE544E" w14:textId="77777777" w:rsidR="00AF3004" w:rsidRDefault="00AF3004">
            <w:pPr>
              <w:pStyle w:val="xAvsandare3"/>
              <w:rPr>
                <w:lang w:val="de-DE"/>
              </w:rPr>
            </w:pPr>
          </w:p>
        </w:tc>
        <w:tc>
          <w:tcPr>
            <w:tcW w:w="4448" w:type="dxa"/>
            <w:tcBorders>
              <w:bottom w:val="single" w:sz="4" w:space="0" w:color="auto"/>
            </w:tcBorders>
            <w:vAlign w:val="center"/>
          </w:tcPr>
          <w:p w14:paraId="27B50795" w14:textId="77777777" w:rsidR="00AF3004" w:rsidRDefault="00AF3004">
            <w:pPr>
              <w:pStyle w:val="xAvsandare3"/>
              <w:rPr>
                <w:lang w:val="de-DE"/>
              </w:rPr>
            </w:pPr>
          </w:p>
        </w:tc>
        <w:tc>
          <w:tcPr>
            <w:tcW w:w="1725" w:type="dxa"/>
            <w:tcBorders>
              <w:bottom w:val="single" w:sz="4" w:space="0" w:color="auto"/>
            </w:tcBorders>
            <w:vAlign w:val="center"/>
          </w:tcPr>
          <w:p w14:paraId="66F0B166" w14:textId="77777777" w:rsidR="00AF3004" w:rsidRDefault="00AF3004">
            <w:pPr>
              <w:pStyle w:val="xDatum2"/>
              <w:rPr>
                <w:lang w:val="de-DE"/>
              </w:rPr>
            </w:pPr>
          </w:p>
        </w:tc>
        <w:tc>
          <w:tcPr>
            <w:tcW w:w="2563" w:type="dxa"/>
            <w:tcBorders>
              <w:bottom w:val="single" w:sz="4" w:space="0" w:color="auto"/>
            </w:tcBorders>
            <w:vAlign w:val="center"/>
          </w:tcPr>
          <w:p w14:paraId="3AD280D4" w14:textId="77777777" w:rsidR="00AF3004" w:rsidRDefault="00AF3004">
            <w:pPr>
              <w:pStyle w:val="xBeteckning2"/>
              <w:rPr>
                <w:lang w:val="de-DE"/>
              </w:rPr>
            </w:pPr>
          </w:p>
        </w:tc>
      </w:tr>
      <w:tr w:rsidR="00AF3004" w14:paraId="7946C8DC" w14:textId="77777777">
        <w:trPr>
          <w:cantSplit/>
          <w:trHeight w:val="238"/>
        </w:trPr>
        <w:tc>
          <w:tcPr>
            <w:tcW w:w="861" w:type="dxa"/>
            <w:tcBorders>
              <w:top w:val="single" w:sz="4" w:space="0" w:color="auto"/>
            </w:tcBorders>
            <w:vAlign w:val="bottom"/>
          </w:tcPr>
          <w:p w14:paraId="30AEF3F7" w14:textId="77777777" w:rsidR="00AF3004" w:rsidRDefault="00AF3004">
            <w:pPr>
              <w:pStyle w:val="xLedtext"/>
              <w:rPr>
                <w:lang w:val="de-DE"/>
              </w:rPr>
            </w:pPr>
          </w:p>
        </w:tc>
        <w:tc>
          <w:tcPr>
            <w:tcW w:w="4448" w:type="dxa"/>
            <w:tcBorders>
              <w:top w:val="single" w:sz="4" w:space="0" w:color="auto"/>
            </w:tcBorders>
            <w:vAlign w:val="bottom"/>
          </w:tcPr>
          <w:p w14:paraId="42D220E6" w14:textId="77777777" w:rsidR="00AF3004" w:rsidRDefault="00AF3004">
            <w:pPr>
              <w:pStyle w:val="xLedtext"/>
              <w:rPr>
                <w:lang w:val="de-DE"/>
              </w:rPr>
            </w:pPr>
          </w:p>
        </w:tc>
        <w:tc>
          <w:tcPr>
            <w:tcW w:w="4288" w:type="dxa"/>
            <w:gridSpan w:val="2"/>
            <w:tcBorders>
              <w:top w:val="single" w:sz="4" w:space="0" w:color="auto"/>
            </w:tcBorders>
            <w:vAlign w:val="bottom"/>
          </w:tcPr>
          <w:p w14:paraId="1244ED0D" w14:textId="77777777" w:rsidR="00AF3004" w:rsidRDefault="00AF3004">
            <w:pPr>
              <w:pStyle w:val="xLedtext"/>
              <w:rPr>
                <w:lang w:val="de-DE"/>
              </w:rPr>
            </w:pPr>
          </w:p>
        </w:tc>
      </w:tr>
      <w:tr w:rsidR="00AF3004" w14:paraId="2736DCD4" w14:textId="77777777">
        <w:trPr>
          <w:cantSplit/>
          <w:trHeight w:val="238"/>
        </w:trPr>
        <w:tc>
          <w:tcPr>
            <w:tcW w:w="861" w:type="dxa"/>
          </w:tcPr>
          <w:p w14:paraId="2B94A885" w14:textId="77777777" w:rsidR="00AF3004" w:rsidRDefault="00AF3004">
            <w:pPr>
              <w:pStyle w:val="xCelltext"/>
              <w:rPr>
                <w:lang w:val="de-DE"/>
              </w:rPr>
            </w:pPr>
          </w:p>
        </w:tc>
        <w:tc>
          <w:tcPr>
            <w:tcW w:w="4448" w:type="dxa"/>
            <w:vMerge w:val="restart"/>
          </w:tcPr>
          <w:p w14:paraId="0111AEE4" w14:textId="77777777" w:rsidR="00AF3004" w:rsidRDefault="00AF3004">
            <w:pPr>
              <w:pStyle w:val="xMottagare1"/>
            </w:pPr>
            <w:bookmarkStart w:id="0" w:name="_top"/>
            <w:bookmarkEnd w:id="0"/>
            <w:r>
              <w:t>Till Ålands lagting</w:t>
            </w:r>
          </w:p>
        </w:tc>
        <w:tc>
          <w:tcPr>
            <w:tcW w:w="4288" w:type="dxa"/>
            <w:gridSpan w:val="2"/>
            <w:vMerge w:val="restart"/>
          </w:tcPr>
          <w:p w14:paraId="1E6F19A0" w14:textId="77777777" w:rsidR="00AF3004" w:rsidRDefault="00AF3004">
            <w:pPr>
              <w:pStyle w:val="xMottagare1"/>
              <w:tabs>
                <w:tab w:val="left" w:pos="2349"/>
              </w:tabs>
            </w:pPr>
          </w:p>
        </w:tc>
      </w:tr>
      <w:tr w:rsidR="00AF3004" w14:paraId="06C1FE82" w14:textId="77777777">
        <w:trPr>
          <w:cantSplit/>
          <w:trHeight w:val="238"/>
        </w:trPr>
        <w:tc>
          <w:tcPr>
            <w:tcW w:w="861" w:type="dxa"/>
          </w:tcPr>
          <w:p w14:paraId="7EC27DDA" w14:textId="77777777" w:rsidR="00AF3004" w:rsidRDefault="00AF3004">
            <w:pPr>
              <w:pStyle w:val="xCelltext"/>
            </w:pPr>
          </w:p>
        </w:tc>
        <w:tc>
          <w:tcPr>
            <w:tcW w:w="4448" w:type="dxa"/>
            <w:vMerge/>
            <w:vAlign w:val="center"/>
          </w:tcPr>
          <w:p w14:paraId="06630BAC" w14:textId="77777777" w:rsidR="00AF3004" w:rsidRDefault="00AF3004">
            <w:pPr>
              <w:pStyle w:val="xCelltext"/>
            </w:pPr>
          </w:p>
        </w:tc>
        <w:tc>
          <w:tcPr>
            <w:tcW w:w="4288" w:type="dxa"/>
            <w:gridSpan w:val="2"/>
            <w:vMerge/>
            <w:vAlign w:val="center"/>
          </w:tcPr>
          <w:p w14:paraId="20C37DE8" w14:textId="77777777" w:rsidR="00AF3004" w:rsidRDefault="00AF3004">
            <w:pPr>
              <w:pStyle w:val="xCelltext"/>
            </w:pPr>
          </w:p>
        </w:tc>
      </w:tr>
      <w:tr w:rsidR="00AF3004" w14:paraId="16B8D893" w14:textId="77777777">
        <w:trPr>
          <w:cantSplit/>
          <w:trHeight w:val="238"/>
        </w:trPr>
        <w:tc>
          <w:tcPr>
            <w:tcW w:w="861" w:type="dxa"/>
          </w:tcPr>
          <w:p w14:paraId="5B4D70CE" w14:textId="77777777" w:rsidR="00AF3004" w:rsidRDefault="00AF3004">
            <w:pPr>
              <w:pStyle w:val="xCelltext"/>
            </w:pPr>
          </w:p>
        </w:tc>
        <w:tc>
          <w:tcPr>
            <w:tcW w:w="4448" w:type="dxa"/>
            <w:vMerge/>
            <w:vAlign w:val="center"/>
          </w:tcPr>
          <w:p w14:paraId="44ED75CA" w14:textId="77777777" w:rsidR="00AF3004" w:rsidRDefault="00AF3004">
            <w:pPr>
              <w:pStyle w:val="xCelltext"/>
            </w:pPr>
          </w:p>
        </w:tc>
        <w:tc>
          <w:tcPr>
            <w:tcW w:w="4288" w:type="dxa"/>
            <w:gridSpan w:val="2"/>
            <w:vMerge/>
            <w:vAlign w:val="center"/>
          </w:tcPr>
          <w:p w14:paraId="64CC8FE3" w14:textId="77777777" w:rsidR="00AF3004" w:rsidRDefault="00AF3004">
            <w:pPr>
              <w:pStyle w:val="xCelltext"/>
            </w:pPr>
          </w:p>
        </w:tc>
      </w:tr>
      <w:tr w:rsidR="00AF3004" w14:paraId="2D1F2C2C" w14:textId="77777777">
        <w:trPr>
          <w:cantSplit/>
          <w:trHeight w:val="238"/>
        </w:trPr>
        <w:tc>
          <w:tcPr>
            <w:tcW w:w="861" w:type="dxa"/>
          </w:tcPr>
          <w:p w14:paraId="4C594276" w14:textId="77777777" w:rsidR="00AF3004" w:rsidRDefault="00AF3004">
            <w:pPr>
              <w:pStyle w:val="xCelltext"/>
            </w:pPr>
          </w:p>
        </w:tc>
        <w:tc>
          <w:tcPr>
            <w:tcW w:w="4448" w:type="dxa"/>
            <w:vMerge/>
            <w:vAlign w:val="center"/>
          </w:tcPr>
          <w:p w14:paraId="17579883" w14:textId="77777777" w:rsidR="00AF3004" w:rsidRDefault="00AF3004">
            <w:pPr>
              <w:pStyle w:val="xCelltext"/>
            </w:pPr>
          </w:p>
        </w:tc>
        <w:tc>
          <w:tcPr>
            <w:tcW w:w="4288" w:type="dxa"/>
            <w:gridSpan w:val="2"/>
            <w:vMerge/>
            <w:vAlign w:val="center"/>
          </w:tcPr>
          <w:p w14:paraId="1682A5CB" w14:textId="77777777" w:rsidR="00AF3004" w:rsidRDefault="00AF3004">
            <w:pPr>
              <w:pStyle w:val="xCelltext"/>
            </w:pPr>
          </w:p>
        </w:tc>
      </w:tr>
      <w:tr w:rsidR="00AF3004" w14:paraId="1A3148DF" w14:textId="77777777">
        <w:trPr>
          <w:cantSplit/>
          <w:trHeight w:val="238"/>
        </w:trPr>
        <w:tc>
          <w:tcPr>
            <w:tcW w:w="861" w:type="dxa"/>
          </w:tcPr>
          <w:p w14:paraId="1FEE5C25" w14:textId="77777777" w:rsidR="00AF3004" w:rsidRDefault="00AF3004">
            <w:pPr>
              <w:pStyle w:val="xCelltext"/>
            </w:pPr>
          </w:p>
        </w:tc>
        <w:tc>
          <w:tcPr>
            <w:tcW w:w="4448" w:type="dxa"/>
            <w:vMerge/>
            <w:vAlign w:val="center"/>
          </w:tcPr>
          <w:p w14:paraId="1651A7D9" w14:textId="77777777" w:rsidR="00AF3004" w:rsidRDefault="00AF3004">
            <w:pPr>
              <w:pStyle w:val="xCelltext"/>
            </w:pPr>
          </w:p>
        </w:tc>
        <w:tc>
          <w:tcPr>
            <w:tcW w:w="4288" w:type="dxa"/>
            <w:gridSpan w:val="2"/>
            <w:vMerge/>
            <w:vAlign w:val="center"/>
          </w:tcPr>
          <w:p w14:paraId="55A0F058" w14:textId="77777777" w:rsidR="00AF3004" w:rsidRDefault="00AF3004">
            <w:pPr>
              <w:pStyle w:val="xCelltext"/>
            </w:pPr>
          </w:p>
        </w:tc>
      </w:tr>
    </w:tbl>
    <w:p w14:paraId="6FC551E0"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7FE2E76C" w14:textId="1C95AE23" w:rsidR="00AF3004" w:rsidRDefault="00694FE6">
      <w:pPr>
        <w:pStyle w:val="ArendeRubrik"/>
      </w:pPr>
      <w:r>
        <w:t>Ändring av studiestödslagen</w:t>
      </w:r>
    </w:p>
    <w:p w14:paraId="3ED50D8D" w14:textId="77777777" w:rsidR="00AF3004" w:rsidRDefault="00AF3004">
      <w:pPr>
        <w:pStyle w:val="ANormal"/>
      </w:pPr>
    </w:p>
    <w:p w14:paraId="0E75A2AF" w14:textId="77777777" w:rsidR="00AF3004" w:rsidRDefault="00AF3004">
      <w:pPr>
        <w:pStyle w:val="ANormal"/>
      </w:pPr>
    </w:p>
    <w:p w14:paraId="51EEB97D" w14:textId="77777777" w:rsidR="00AF3004" w:rsidRDefault="00AF3004">
      <w:pPr>
        <w:pStyle w:val="RubrikA"/>
      </w:pPr>
      <w:bookmarkStart w:id="1" w:name="_Toc156556114"/>
      <w:r>
        <w:t>Huvudsakligt innehåll</w:t>
      </w:r>
      <w:bookmarkEnd w:id="1"/>
    </w:p>
    <w:p w14:paraId="4E4EC6CD" w14:textId="77777777" w:rsidR="00AF3004" w:rsidRDefault="00AF3004">
      <w:pPr>
        <w:pStyle w:val="Rubrikmellanrum"/>
      </w:pPr>
    </w:p>
    <w:p w14:paraId="3F2D90DF" w14:textId="7C0D5D34" w:rsidR="00AF3004" w:rsidRDefault="00736660">
      <w:pPr>
        <w:pStyle w:val="ANormal"/>
      </w:pPr>
      <w:r>
        <w:t xml:space="preserve">Landskapsregeringen föreslår </w:t>
      </w:r>
      <w:r w:rsidR="00ED67BE">
        <w:t>ändringar</w:t>
      </w:r>
      <w:r>
        <w:t xml:space="preserve"> av studiestödslagen</w:t>
      </w:r>
      <w:r w:rsidR="00ED67BE">
        <w:t xml:space="preserve"> vad gäller </w:t>
      </w:r>
      <w:r w:rsidR="007C73C6">
        <w:t xml:space="preserve">bestämmelserna om </w:t>
      </w:r>
      <w:r w:rsidR="00CE1FCF">
        <w:t xml:space="preserve">vem som har rätt till studiestöd, definitionen av </w:t>
      </w:r>
      <w:r w:rsidR="00CA55DC">
        <w:t>stadigvarande</w:t>
      </w:r>
      <w:r w:rsidR="00CE1FCF">
        <w:t xml:space="preserve"> bosatt på Åland samt </w:t>
      </w:r>
      <w:r w:rsidR="00166E0E">
        <w:t xml:space="preserve">begränsningen av möjligheten att bevilja studiestöd för längre tid än ett år i </w:t>
      </w:r>
      <w:r w:rsidR="00D42335">
        <w:t>sänder</w:t>
      </w:r>
      <w:r w:rsidR="00544105">
        <w:t>.</w:t>
      </w:r>
    </w:p>
    <w:p w14:paraId="521B9227" w14:textId="77777777" w:rsidR="00AF3004" w:rsidRDefault="00AF3004">
      <w:pPr>
        <w:pStyle w:val="ANormal"/>
      </w:pPr>
    </w:p>
    <w:p w14:paraId="06C2C587" w14:textId="77777777" w:rsidR="00AF3004" w:rsidRDefault="004A61C4">
      <w:pPr>
        <w:pStyle w:val="ANormal"/>
        <w:jc w:val="center"/>
      </w:pPr>
      <w:hyperlink w:anchor="_top" w:tooltip="Klicka för att gå till toppen av dokumentet" w:history="1">
        <w:r w:rsidR="00AF3004">
          <w:rPr>
            <w:rStyle w:val="Hyperlnk"/>
          </w:rPr>
          <w:t>__________________</w:t>
        </w:r>
      </w:hyperlink>
    </w:p>
    <w:p w14:paraId="792079F9" w14:textId="77777777" w:rsidR="00AF3004" w:rsidRDefault="00AF3004">
      <w:pPr>
        <w:pStyle w:val="ANormal"/>
      </w:pPr>
    </w:p>
    <w:p w14:paraId="6DF42C8E" w14:textId="77777777" w:rsidR="00AF3004" w:rsidRDefault="00AF3004">
      <w:pPr>
        <w:pStyle w:val="ANormal"/>
      </w:pPr>
      <w:r>
        <w:br w:type="page"/>
      </w:r>
    </w:p>
    <w:p w14:paraId="4B5E4164" w14:textId="77777777" w:rsidR="00AF3004" w:rsidRDefault="00AF3004">
      <w:pPr>
        <w:pStyle w:val="Innehll1"/>
      </w:pPr>
      <w:r>
        <w:lastRenderedPageBreak/>
        <w:t>INNEHÅLL</w:t>
      </w:r>
    </w:p>
    <w:p w14:paraId="0C99CDB3" w14:textId="0FDC422A" w:rsidR="002E712C" w:rsidRDefault="00AF3004">
      <w:pPr>
        <w:pStyle w:val="Innehll1"/>
        <w:rPr>
          <w:rFonts w:asciiTheme="minorHAnsi" w:eastAsiaTheme="minorEastAsia" w:hAnsiTheme="minorHAnsi" w:cstheme="minorBidi"/>
          <w:kern w:val="2"/>
          <w:sz w:val="22"/>
          <w:szCs w:val="22"/>
          <w:lang w:val="sv-FI" w:eastAsia="sv-FI"/>
          <w14:ligatures w14:val="standardContextual"/>
        </w:rPr>
      </w:pPr>
      <w:r>
        <w:fldChar w:fldCharType="begin"/>
      </w:r>
      <w:r>
        <w:instrText xml:space="preserve"> TOC \o "1-3" \h \z </w:instrText>
      </w:r>
      <w:r>
        <w:fldChar w:fldCharType="separate"/>
      </w:r>
      <w:hyperlink w:anchor="_Toc156556114" w:history="1">
        <w:r w:rsidR="002E712C" w:rsidRPr="00BB7DDE">
          <w:rPr>
            <w:rStyle w:val="Hyperlnk"/>
          </w:rPr>
          <w:t>Huvudsakligt innehåll</w:t>
        </w:r>
        <w:r w:rsidR="002E712C">
          <w:rPr>
            <w:webHidden/>
          </w:rPr>
          <w:tab/>
        </w:r>
        <w:r w:rsidR="002E712C">
          <w:rPr>
            <w:webHidden/>
          </w:rPr>
          <w:fldChar w:fldCharType="begin"/>
        </w:r>
        <w:r w:rsidR="002E712C">
          <w:rPr>
            <w:webHidden/>
          </w:rPr>
          <w:instrText xml:space="preserve"> PAGEREF _Toc156556114 \h </w:instrText>
        </w:r>
        <w:r w:rsidR="002E712C">
          <w:rPr>
            <w:webHidden/>
          </w:rPr>
        </w:r>
        <w:r w:rsidR="002E712C">
          <w:rPr>
            <w:webHidden/>
          </w:rPr>
          <w:fldChar w:fldCharType="separate"/>
        </w:r>
        <w:r w:rsidR="002E712C">
          <w:rPr>
            <w:webHidden/>
          </w:rPr>
          <w:t>1</w:t>
        </w:r>
        <w:r w:rsidR="002E712C">
          <w:rPr>
            <w:webHidden/>
          </w:rPr>
          <w:fldChar w:fldCharType="end"/>
        </w:r>
      </w:hyperlink>
    </w:p>
    <w:p w14:paraId="03750188" w14:textId="5A0A4C0B" w:rsidR="002E712C" w:rsidRDefault="004A61C4">
      <w:pPr>
        <w:pStyle w:val="Innehll1"/>
        <w:rPr>
          <w:rFonts w:asciiTheme="minorHAnsi" w:eastAsiaTheme="minorEastAsia" w:hAnsiTheme="minorHAnsi" w:cstheme="minorBidi"/>
          <w:kern w:val="2"/>
          <w:sz w:val="22"/>
          <w:szCs w:val="22"/>
          <w:lang w:val="sv-FI" w:eastAsia="sv-FI"/>
          <w14:ligatures w14:val="standardContextual"/>
        </w:rPr>
      </w:pPr>
      <w:hyperlink w:anchor="_Toc156556115" w:history="1">
        <w:r w:rsidR="002E712C" w:rsidRPr="00BB7DDE">
          <w:rPr>
            <w:rStyle w:val="Hyperlnk"/>
          </w:rPr>
          <w:t>Allmän motivering</w:t>
        </w:r>
        <w:r w:rsidR="002E712C">
          <w:rPr>
            <w:webHidden/>
          </w:rPr>
          <w:tab/>
        </w:r>
        <w:r w:rsidR="002E712C">
          <w:rPr>
            <w:webHidden/>
          </w:rPr>
          <w:fldChar w:fldCharType="begin"/>
        </w:r>
        <w:r w:rsidR="002E712C">
          <w:rPr>
            <w:webHidden/>
          </w:rPr>
          <w:instrText xml:space="preserve"> PAGEREF _Toc156556115 \h </w:instrText>
        </w:r>
        <w:r w:rsidR="002E712C">
          <w:rPr>
            <w:webHidden/>
          </w:rPr>
        </w:r>
        <w:r w:rsidR="002E712C">
          <w:rPr>
            <w:webHidden/>
          </w:rPr>
          <w:fldChar w:fldCharType="separate"/>
        </w:r>
        <w:r w:rsidR="002E712C">
          <w:rPr>
            <w:webHidden/>
          </w:rPr>
          <w:t>3</w:t>
        </w:r>
        <w:r w:rsidR="002E712C">
          <w:rPr>
            <w:webHidden/>
          </w:rPr>
          <w:fldChar w:fldCharType="end"/>
        </w:r>
      </w:hyperlink>
    </w:p>
    <w:p w14:paraId="3AC8660B" w14:textId="2E8756AE" w:rsidR="002E712C" w:rsidRDefault="004A61C4">
      <w:pPr>
        <w:pStyle w:val="Innehll2"/>
        <w:rPr>
          <w:rFonts w:asciiTheme="minorHAnsi" w:eastAsiaTheme="minorEastAsia" w:hAnsiTheme="minorHAnsi" w:cstheme="minorBidi"/>
          <w:kern w:val="2"/>
          <w:sz w:val="22"/>
          <w:szCs w:val="22"/>
          <w:lang w:val="sv-FI" w:eastAsia="sv-FI"/>
          <w14:ligatures w14:val="standardContextual"/>
        </w:rPr>
      </w:pPr>
      <w:hyperlink w:anchor="_Toc156556116" w:history="1">
        <w:r w:rsidR="002E712C" w:rsidRPr="00BB7DDE">
          <w:rPr>
            <w:rStyle w:val="Hyperlnk"/>
          </w:rPr>
          <w:t>1. Bakgrund</w:t>
        </w:r>
        <w:r w:rsidR="002E712C">
          <w:rPr>
            <w:webHidden/>
          </w:rPr>
          <w:tab/>
        </w:r>
        <w:r w:rsidR="002E712C">
          <w:rPr>
            <w:webHidden/>
          </w:rPr>
          <w:fldChar w:fldCharType="begin"/>
        </w:r>
        <w:r w:rsidR="002E712C">
          <w:rPr>
            <w:webHidden/>
          </w:rPr>
          <w:instrText xml:space="preserve"> PAGEREF _Toc156556116 \h </w:instrText>
        </w:r>
        <w:r w:rsidR="002E712C">
          <w:rPr>
            <w:webHidden/>
          </w:rPr>
        </w:r>
        <w:r w:rsidR="002E712C">
          <w:rPr>
            <w:webHidden/>
          </w:rPr>
          <w:fldChar w:fldCharType="separate"/>
        </w:r>
        <w:r w:rsidR="002E712C">
          <w:rPr>
            <w:webHidden/>
          </w:rPr>
          <w:t>3</w:t>
        </w:r>
        <w:r w:rsidR="002E712C">
          <w:rPr>
            <w:webHidden/>
          </w:rPr>
          <w:fldChar w:fldCharType="end"/>
        </w:r>
      </w:hyperlink>
    </w:p>
    <w:p w14:paraId="34FF9135" w14:textId="0C7769DA" w:rsidR="002E712C" w:rsidRDefault="004A61C4">
      <w:pPr>
        <w:pStyle w:val="Innehll2"/>
        <w:rPr>
          <w:rFonts w:asciiTheme="minorHAnsi" w:eastAsiaTheme="minorEastAsia" w:hAnsiTheme="minorHAnsi" w:cstheme="minorBidi"/>
          <w:kern w:val="2"/>
          <w:sz w:val="22"/>
          <w:szCs w:val="22"/>
          <w:lang w:val="sv-FI" w:eastAsia="sv-FI"/>
          <w14:ligatures w14:val="standardContextual"/>
        </w:rPr>
      </w:pPr>
      <w:hyperlink w:anchor="_Toc156556117" w:history="1">
        <w:r w:rsidR="002E712C" w:rsidRPr="00BB7DDE">
          <w:rPr>
            <w:rStyle w:val="Hyperlnk"/>
          </w:rPr>
          <w:t>2. Landskapsregeringens överväganden och förslag</w:t>
        </w:r>
        <w:r w:rsidR="002E712C">
          <w:rPr>
            <w:webHidden/>
          </w:rPr>
          <w:tab/>
        </w:r>
        <w:r w:rsidR="002E712C">
          <w:rPr>
            <w:webHidden/>
          </w:rPr>
          <w:fldChar w:fldCharType="begin"/>
        </w:r>
        <w:r w:rsidR="002E712C">
          <w:rPr>
            <w:webHidden/>
          </w:rPr>
          <w:instrText xml:space="preserve"> PAGEREF _Toc156556117 \h </w:instrText>
        </w:r>
        <w:r w:rsidR="002E712C">
          <w:rPr>
            <w:webHidden/>
          </w:rPr>
        </w:r>
        <w:r w:rsidR="002E712C">
          <w:rPr>
            <w:webHidden/>
          </w:rPr>
          <w:fldChar w:fldCharType="separate"/>
        </w:r>
        <w:r w:rsidR="002E712C">
          <w:rPr>
            <w:webHidden/>
          </w:rPr>
          <w:t>3</w:t>
        </w:r>
        <w:r w:rsidR="002E712C">
          <w:rPr>
            <w:webHidden/>
          </w:rPr>
          <w:fldChar w:fldCharType="end"/>
        </w:r>
      </w:hyperlink>
    </w:p>
    <w:p w14:paraId="4B727698" w14:textId="42613FCB" w:rsidR="002E712C" w:rsidRDefault="004A61C4">
      <w:pPr>
        <w:pStyle w:val="Innehll3"/>
        <w:rPr>
          <w:rFonts w:asciiTheme="minorHAnsi" w:eastAsiaTheme="minorEastAsia" w:hAnsiTheme="minorHAnsi" w:cstheme="minorBidi"/>
          <w:kern w:val="2"/>
          <w:sz w:val="22"/>
          <w:szCs w:val="22"/>
          <w:lang w:val="sv-FI" w:eastAsia="sv-FI"/>
          <w14:ligatures w14:val="standardContextual"/>
        </w:rPr>
      </w:pPr>
      <w:hyperlink w:anchor="_Toc156556118" w:history="1">
        <w:r w:rsidR="002E712C" w:rsidRPr="00BB7DDE">
          <w:rPr>
            <w:rStyle w:val="Hyperlnk"/>
          </w:rPr>
          <w:t>2.1. Rätt till studiestöd</w:t>
        </w:r>
        <w:r w:rsidR="002E712C">
          <w:rPr>
            <w:webHidden/>
          </w:rPr>
          <w:tab/>
        </w:r>
        <w:r w:rsidR="002E712C">
          <w:rPr>
            <w:webHidden/>
          </w:rPr>
          <w:fldChar w:fldCharType="begin"/>
        </w:r>
        <w:r w:rsidR="002E712C">
          <w:rPr>
            <w:webHidden/>
          </w:rPr>
          <w:instrText xml:space="preserve"> PAGEREF _Toc156556118 \h </w:instrText>
        </w:r>
        <w:r w:rsidR="002E712C">
          <w:rPr>
            <w:webHidden/>
          </w:rPr>
        </w:r>
        <w:r w:rsidR="002E712C">
          <w:rPr>
            <w:webHidden/>
          </w:rPr>
          <w:fldChar w:fldCharType="separate"/>
        </w:r>
        <w:r w:rsidR="002E712C">
          <w:rPr>
            <w:webHidden/>
          </w:rPr>
          <w:t>3</w:t>
        </w:r>
        <w:r w:rsidR="002E712C">
          <w:rPr>
            <w:webHidden/>
          </w:rPr>
          <w:fldChar w:fldCharType="end"/>
        </w:r>
      </w:hyperlink>
    </w:p>
    <w:p w14:paraId="013C84FB" w14:textId="5B3FD430" w:rsidR="002E712C" w:rsidRDefault="004A61C4">
      <w:pPr>
        <w:pStyle w:val="Innehll3"/>
        <w:rPr>
          <w:rFonts w:asciiTheme="minorHAnsi" w:eastAsiaTheme="minorEastAsia" w:hAnsiTheme="minorHAnsi" w:cstheme="minorBidi"/>
          <w:kern w:val="2"/>
          <w:sz w:val="22"/>
          <w:szCs w:val="22"/>
          <w:lang w:val="sv-FI" w:eastAsia="sv-FI"/>
          <w14:ligatures w14:val="standardContextual"/>
        </w:rPr>
      </w:pPr>
      <w:hyperlink w:anchor="_Toc156556119" w:history="1">
        <w:r w:rsidR="002E712C" w:rsidRPr="00BB7DDE">
          <w:rPr>
            <w:rStyle w:val="Hyperlnk"/>
          </w:rPr>
          <w:t>2.2. Definitionen av stadigvarande bosatt på Åland</w:t>
        </w:r>
        <w:r w:rsidR="002E712C">
          <w:rPr>
            <w:webHidden/>
          </w:rPr>
          <w:tab/>
        </w:r>
        <w:r w:rsidR="002E712C">
          <w:rPr>
            <w:webHidden/>
          </w:rPr>
          <w:fldChar w:fldCharType="begin"/>
        </w:r>
        <w:r w:rsidR="002E712C">
          <w:rPr>
            <w:webHidden/>
          </w:rPr>
          <w:instrText xml:space="preserve"> PAGEREF _Toc156556119 \h </w:instrText>
        </w:r>
        <w:r w:rsidR="002E712C">
          <w:rPr>
            <w:webHidden/>
          </w:rPr>
        </w:r>
        <w:r w:rsidR="002E712C">
          <w:rPr>
            <w:webHidden/>
          </w:rPr>
          <w:fldChar w:fldCharType="separate"/>
        </w:r>
        <w:r w:rsidR="002E712C">
          <w:rPr>
            <w:webHidden/>
          </w:rPr>
          <w:t>4</w:t>
        </w:r>
        <w:r w:rsidR="002E712C">
          <w:rPr>
            <w:webHidden/>
          </w:rPr>
          <w:fldChar w:fldCharType="end"/>
        </w:r>
      </w:hyperlink>
    </w:p>
    <w:p w14:paraId="09C649E8" w14:textId="13BCF69F" w:rsidR="002E712C" w:rsidRDefault="004A61C4">
      <w:pPr>
        <w:pStyle w:val="Innehll3"/>
        <w:rPr>
          <w:rFonts w:asciiTheme="minorHAnsi" w:eastAsiaTheme="minorEastAsia" w:hAnsiTheme="minorHAnsi" w:cstheme="minorBidi"/>
          <w:kern w:val="2"/>
          <w:sz w:val="22"/>
          <w:szCs w:val="22"/>
          <w:lang w:val="sv-FI" w:eastAsia="sv-FI"/>
          <w14:ligatures w14:val="standardContextual"/>
        </w:rPr>
      </w:pPr>
      <w:hyperlink w:anchor="_Toc156556120" w:history="1">
        <w:r w:rsidR="002E712C" w:rsidRPr="00BB7DDE">
          <w:rPr>
            <w:rStyle w:val="Hyperlnk"/>
            <w:rFonts w:eastAsia="Calibri"/>
          </w:rPr>
          <w:t>2.3. Möjlighet att bevilja studiestöd för högst ett läsår i sänder</w:t>
        </w:r>
        <w:r w:rsidR="002E712C">
          <w:rPr>
            <w:webHidden/>
          </w:rPr>
          <w:tab/>
        </w:r>
        <w:r w:rsidR="002E712C">
          <w:rPr>
            <w:webHidden/>
          </w:rPr>
          <w:fldChar w:fldCharType="begin"/>
        </w:r>
        <w:r w:rsidR="002E712C">
          <w:rPr>
            <w:webHidden/>
          </w:rPr>
          <w:instrText xml:space="preserve"> PAGEREF _Toc156556120 \h </w:instrText>
        </w:r>
        <w:r w:rsidR="002E712C">
          <w:rPr>
            <w:webHidden/>
          </w:rPr>
        </w:r>
        <w:r w:rsidR="002E712C">
          <w:rPr>
            <w:webHidden/>
          </w:rPr>
          <w:fldChar w:fldCharType="separate"/>
        </w:r>
        <w:r w:rsidR="002E712C">
          <w:rPr>
            <w:webHidden/>
          </w:rPr>
          <w:t>4</w:t>
        </w:r>
        <w:r w:rsidR="002E712C">
          <w:rPr>
            <w:webHidden/>
          </w:rPr>
          <w:fldChar w:fldCharType="end"/>
        </w:r>
      </w:hyperlink>
    </w:p>
    <w:p w14:paraId="170E1004" w14:textId="41F03DBC" w:rsidR="002E712C" w:rsidRDefault="004A61C4">
      <w:pPr>
        <w:pStyle w:val="Innehll2"/>
        <w:rPr>
          <w:rFonts w:asciiTheme="minorHAnsi" w:eastAsiaTheme="minorEastAsia" w:hAnsiTheme="minorHAnsi" w:cstheme="minorBidi"/>
          <w:kern w:val="2"/>
          <w:sz w:val="22"/>
          <w:szCs w:val="22"/>
          <w:lang w:val="sv-FI" w:eastAsia="sv-FI"/>
          <w14:ligatures w14:val="standardContextual"/>
        </w:rPr>
      </w:pPr>
      <w:hyperlink w:anchor="_Toc156556121" w:history="1">
        <w:r w:rsidR="002E712C" w:rsidRPr="00BB7DDE">
          <w:rPr>
            <w:rStyle w:val="Hyperlnk"/>
          </w:rPr>
          <w:t>3. Lagförslagets konsekvenser</w:t>
        </w:r>
        <w:r w:rsidR="002E712C">
          <w:rPr>
            <w:webHidden/>
          </w:rPr>
          <w:tab/>
        </w:r>
        <w:r w:rsidR="002E712C">
          <w:rPr>
            <w:webHidden/>
          </w:rPr>
          <w:fldChar w:fldCharType="begin"/>
        </w:r>
        <w:r w:rsidR="002E712C">
          <w:rPr>
            <w:webHidden/>
          </w:rPr>
          <w:instrText xml:space="preserve"> PAGEREF _Toc156556121 \h </w:instrText>
        </w:r>
        <w:r w:rsidR="002E712C">
          <w:rPr>
            <w:webHidden/>
          </w:rPr>
        </w:r>
        <w:r w:rsidR="002E712C">
          <w:rPr>
            <w:webHidden/>
          </w:rPr>
          <w:fldChar w:fldCharType="separate"/>
        </w:r>
        <w:r w:rsidR="002E712C">
          <w:rPr>
            <w:webHidden/>
          </w:rPr>
          <w:t>5</w:t>
        </w:r>
        <w:r w:rsidR="002E712C">
          <w:rPr>
            <w:webHidden/>
          </w:rPr>
          <w:fldChar w:fldCharType="end"/>
        </w:r>
      </w:hyperlink>
    </w:p>
    <w:p w14:paraId="11893A6B" w14:textId="50701BDB" w:rsidR="002E712C" w:rsidRDefault="004A61C4">
      <w:pPr>
        <w:pStyle w:val="Innehll3"/>
        <w:rPr>
          <w:rFonts w:asciiTheme="minorHAnsi" w:eastAsiaTheme="minorEastAsia" w:hAnsiTheme="minorHAnsi" w:cstheme="minorBidi"/>
          <w:kern w:val="2"/>
          <w:sz w:val="22"/>
          <w:szCs w:val="22"/>
          <w:lang w:val="sv-FI" w:eastAsia="sv-FI"/>
          <w14:ligatures w14:val="standardContextual"/>
        </w:rPr>
      </w:pPr>
      <w:hyperlink w:anchor="_Toc156556122" w:history="1">
        <w:r w:rsidR="002E712C" w:rsidRPr="00BB7DDE">
          <w:rPr>
            <w:rStyle w:val="Hyperlnk"/>
          </w:rPr>
          <w:t>3.1. Konsekvenser för de studerande</w:t>
        </w:r>
        <w:r w:rsidR="002E712C">
          <w:rPr>
            <w:webHidden/>
          </w:rPr>
          <w:tab/>
        </w:r>
        <w:r w:rsidR="002E712C">
          <w:rPr>
            <w:webHidden/>
          </w:rPr>
          <w:fldChar w:fldCharType="begin"/>
        </w:r>
        <w:r w:rsidR="002E712C">
          <w:rPr>
            <w:webHidden/>
          </w:rPr>
          <w:instrText xml:space="preserve"> PAGEREF _Toc156556122 \h </w:instrText>
        </w:r>
        <w:r w:rsidR="002E712C">
          <w:rPr>
            <w:webHidden/>
          </w:rPr>
        </w:r>
        <w:r w:rsidR="002E712C">
          <w:rPr>
            <w:webHidden/>
          </w:rPr>
          <w:fldChar w:fldCharType="separate"/>
        </w:r>
        <w:r w:rsidR="002E712C">
          <w:rPr>
            <w:webHidden/>
          </w:rPr>
          <w:t>5</w:t>
        </w:r>
        <w:r w:rsidR="002E712C">
          <w:rPr>
            <w:webHidden/>
          </w:rPr>
          <w:fldChar w:fldCharType="end"/>
        </w:r>
      </w:hyperlink>
    </w:p>
    <w:p w14:paraId="5892C53E" w14:textId="2B016380" w:rsidR="002E712C" w:rsidRDefault="004A61C4">
      <w:pPr>
        <w:pStyle w:val="Innehll3"/>
        <w:rPr>
          <w:rFonts w:asciiTheme="minorHAnsi" w:eastAsiaTheme="minorEastAsia" w:hAnsiTheme="minorHAnsi" w:cstheme="minorBidi"/>
          <w:kern w:val="2"/>
          <w:sz w:val="22"/>
          <w:szCs w:val="22"/>
          <w:lang w:val="sv-FI" w:eastAsia="sv-FI"/>
          <w14:ligatures w14:val="standardContextual"/>
        </w:rPr>
      </w:pPr>
      <w:hyperlink w:anchor="_Toc156556123" w:history="1">
        <w:r w:rsidR="002E712C" w:rsidRPr="00BB7DDE">
          <w:rPr>
            <w:rStyle w:val="Hyperlnk"/>
          </w:rPr>
          <w:t>3.2. Administrativa konsekvenser för AMS</w:t>
        </w:r>
        <w:r w:rsidR="002E712C">
          <w:rPr>
            <w:webHidden/>
          </w:rPr>
          <w:tab/>
        </w:r>
        <w:r w:rsidR="002E712C">
          <w:rPr>
            <w:webHidden/>
          </w:rPr>
          <w:fldChar w:fldCharType="begin"/>
        </w:r>
        <w:r w:rsidR="002E712C">
          <w:rPr>
            <w:webHidden/>
          </w:rPr>
          <w:instrText xml:space="preserve"> PAGEREF _Toc156556123 \h </w:instrText>
        </w:r>
        <w:r w:rsidR="002E712C">
          <w:rPr>
            <w:webHidden/>
          </w:rPr>
        </w:r>
        <w:r w:rsidR="002E712C">
          <w:rPr>
            <w:webHidden/>
          </w:rPr>
          <w:fldChar w:fldCharType="separate"/>
        </w:r>
        <w:r w:rsidR="002E712C">
          <w:rPr>
            <w:webHidden/>
          </w:rPr>
          <w:t>5</w:t>
        </w:r>
        <w:r w:rsidR="002E712C">
          <w:rPr>
            <w:webHidden/>
          </w:rPr>
          <w:fldChar w:fldCharType="end"/>
        </w:r>
      </w:hyperlink>
    </w:p>
    <w:p w14:paraId="11A5BDB8" w14:textId="5AD86E4E" w:rsidR="002E712C" w:rsidRDefault="004A61C4">
      <w:pPr>
        <w:pStyle w:val="Innehll3"/>
        <w:rPr>
          <w:rFonts w:asciiTheme="minorHAnsi" w:eastAsiaTheme="minorEastAsia" w:hAnsiTheme="minorHAnsi" w:cstheme="minorBidi"/>
          <w:kern w:val="2"/>
          <w:sz w:val="22"/>
          <w:szCs w:val="22"/>
          <w:lang w:val="sv-FI" w:eastAsia="sv-FI"/>
          <w14:ligatures w14:val="standardContextual"/>
        </w:rPr>
      </w:pPr>
      <w:hyperlink w:anchor="_Toc156556124" w:history="1">
        <w:r w:rsidR="002E712C" w:rsidRPr="00BB7DDE">
          <w:rPr>
            <w:rStyle w:val="Hyperlnk"/>
          </w:rPr>
          <w:t>3.3. Ekonomiska konsekvenser</w:t>
        </w:r>
        <w:r w:rsidR="002E712C">
          <w:rPr>
            <w:webHidden/>
          </w:rPr>
          <w:tab/>
        </w:r>
        <w:r w:rsidR="002E712C">
          <w:rPr>
            <w:webHidden/>
          </w:rPr>
          <w:fldChar w:fldCharType="begin"/>
        </w:r>
        <w:r w:rsidR="002E712C">
          <w:rPr>
            <w:webHidden/>
          </w:rPr>
          <w:instrText xml:space="preserve"> PAGEREF _Toc156556124 \h </w:instrText>
        </w:r>
        <w:r w:rsidR="002E712C">
          <w:rPr>
            <w:webHidden/>
          </w:rPr>
        </w:r>
        <w:r w:rsidR="002E712C">
          <w:rPr>
            <w:webHidden/>
          </w:rPr>
          <w:fldChar w:fldCharType="separate"/>
        </w:r>
        <w:r w:rsidR="002E712C">
          <w:rPr>
            <w:webHidden/>
          </w:rPr>
          <w:t>5</w:t>
        </w:r>
        <w:r w:rsidR="002E712C">
          <w:rPr>
            <w:webHidden/>
          </w:rPr>
          <w:fldChar w:fldCharType="end"/>
        </w:r>
      </w:hyperlink>
    </w:p>
    <w:p w14:paraId="1E6C0414" w14:textId="2AED9B3A" w:rsidR="002E712C" w:rsidRDefault="004A61C4">
      <w:pPr>
        <w:pStyle w:val="Innehll3"/>
        <w:rPr>
          <w:rFonts w:asciiTheme="minorHAnsi" w:eastAsiaTheme="minorEastAsia" w:hAnsiTheme="minorHAnsi" w:cstheme="minorBidi"/>
          <w:kern w:val="2"/>
          <w:sz w:val="22"/>
          <w:szCs w:val="22"/>
          <w:lang w:val="sv-FI" w:eastAsia="sv-FI"/>
          <w14:ligatures w14:val="standardContextual"/>
        </w:rPr>
      </w:pPr>
      <w:hyperlink w:anchor="_Toc156556125" w:history="1">
        <w:r w:rsidR="002E712C" w:rsidRPr="00BB7DDE">
          <w:rPr>
            <w:rStyle w:val="Hyperlnk"/>
          </w:rPr>
          <w:t>3.4. Övriga konsekvenser</w:t>
        </w:r>
        <w:r w:rsidR="002E712C">
          <w:rPr>
            <w:webHidden/>
          </w:rPr>
          <w:tab/>
        </w:r>
        <w:r w:rsidR="002E712C">
          <w:rPr>
            <w:webHidden/>
          </w:rPr>
          <w:fldChar w:fldCharType="begin"/>
        </w:r>
        <w:r w:rsidR="002E712C">
          <w:rPr>
            <w:webHidden/>
          </w:rPr>
          <w:instrText xml:space="preserve"> PAGEREF _Toc156556125 \h </w:instrText>
        </w:r>
        <w:r w:rsidR="002E712C">
          <w:rPr>
            <w:webHidden/>
          </w:rPr>
        </w:r>
        <w:r w:rsidR="002E712C">
          <w:rPr>
            <w:webHidden/>
          </w:rPr>
          <w:fldChar w:fldCharType="separate"/>
        </w:r>
        <w:r w:rsidR="002E712C">
          <w:rPr>
            <w:webHidden/>
          </w:rPr>
          <w:t>5</w:t>
        </w:r>
        <w:r w:rsidR="002E712C">
          <w:rPr>
            <w:webHidden/>
          </w:rPr>
          <w:fldChar w:fldCharType="end"/>
        </w:r>
      </w:hyperlink>
    </w:p>
    <w:p w14:paraId="30E52AA4" w14:textId="53CEBED6" w:rsidR="002E712C" w:rsidRDefault="004A61C4">
      <w:pPr>
        <w:pStyle w:val="Innehll2"/>
        <w:rPr>
          <w:rFonts w:asciiTheme="minorHAnsi" w:eastAsiaTheme="minorEastAsia" w:hAnsiTheme="minorHAnsi" w:cstheme="minorBidi"/>
          <w:kern w:val="2"/>
          <w:sz w:val="22"/>
          <w:szCs w:val="22"/>
          <w:lang w:val="sv-FI" w:eastAsia="sv-FI"/>
          <w14:ligatures w14:val="standardContextual"/>
        </w:rPr>
      </w:pPr>
      <w:hyperlink w:anchor="_Toc156556126" w:history="1">
        <w:r w:rsidR="002E712C" w:rsidRPr="00BB7DDE">
          <w:rPr>
            <w:rStyle w:val="Hyperlnk"/>
          </w:rPr>
          <w:t>4. Lagstiftningsbehörigheten</w:t>
        </w:r>
        <w:r w:rsidR="002E712C">
          <w:rPr>
            <w:webHidden/>
          </w:rPr>
          <w:tab/>
        </w:r>
        <w:r w:rsidR="002E712C">
          <w:rPr>
            <w:webHidden/>
          </w:rPr>
          <w:fldChar w:fldCharType="begin"/>
        </w:r>
        <w:r w:rsidR="002E712C">
          <w:rPr>
            <w:webHidden/>
          </w:rPr>
          <w:instrText xml:space="preserve"> PAGEREF _Toc156556126 \h </w:instrText>
        </w:r>
        <w:r w:rsidR="002E712C">
          <w:rPr>
            <w:webHidden/>
          </w:rPr>
        </w:r>
        <w:r w:rsidR="002E712C">
          <w:rPr>
            <w:webHidden/>
          </w:rPr>
          <w:fldChar w:fldCharType="separate"/>
        </w:r>
        <w:r w:rsidR="002E712C">
          <w:rPr>
            <w:webHidden/>
          </w:rPr>
          <w:t>5</w:t>
        </w:r>
        <w:r w:rsidR="002E712C">
          <w:rPr>
            <w:webHidden/>
          </w:rPr>
          <w:fldChar w:fldCharType="end"/>
        </w:r>
      </w:hyperlink>
    </w:p>
    <w:p w14:paraId="62A191F8" w14:textId="332FDFF8" w:rsidR="002E712C" w:rsidRDefault="004A61C4">
      <w:pPr>
        <w:pStyle w:val="Innehll2"/>
        <w:rPr>
          <w:rFonts w:asciiTheme="minorHAnsi" w:eastAsiaTheme="minorEastAsia" w:hAnsiTheme="minorHAnsi" w:cstheme="minorBidi"/>
          <w:kern w:val="2"/>
          <w:sz w:val="22"/>
          <w:szCs w:val="22"/>
          <w:lang w:val="sv-FI" w:eastAsia="sv-FI"/>
          <w14:ligatures w14:val="standardContextual"/>
        </w:rPr>
      </w:pPr>
      <w:hyperlink w:anchor="_Toc156556127" w:history="1">
        <w:r w:rsidR="002E712C" w:rsidRPr="00BB7DDE">
          <w:rPr>
            <w:rStyle w:val="Hyperlnk"/>
          </w:rPr>
          <w:t>5. Ärendets beredning</w:t>
        </w:r>
        <w:r w:rsidR="002E712C">
          <w:rPr>
            <w:webHidden/>
          </w:rPr>
          <w:tab/>
        </w:r>
        <w:r w:rsidR="002E712C">
          <w:rPr>
            <w:webHidden/>
          </w:rPr>
          <w:fldChar w:fldCharType="begin"/>
        </w:r>
        <w:r w:rsidR="002E712C">
          <w:rPr>
            <w:webHidden/>
          </w:rPr>
          <w:instrText xml:space="preserve"> PAGEREF _Toc156556127 \h </w:instrText>
        </w:r>
        <w:r w:rsidR="002E712C">
          <w:rPr>
            <w:webHidden/>
          </w:rPr>
        </w:r>
        <w:r w:rsidR="002E712C">
          <w:rPr>
            <w:webHidden/>
          </w:rPr>
          <w:fldChar w:fldCharType="separate"/>
        </w:r>
        <w:r w:rsidR="002E712C">
          <w:rPr>
            <w:webHidden/>
          </w:rPr>
          <w:t>5</w:t>
        </w:r>
        <w:r w:rsidR="002E712C">
          <w:rPr>
            <w:webHidden/>
          </w:rPr>
          <w:fldChar w:fldCharType="end"/>
        </w:r>
      </w:hyperlink>
    </w:p>
    <w:p w14:paraId="6B69C05E" w14:textId="5B425104" w:rsidR="002E712C" w:rsidRDefault="004A61C4">
      <w:pPr>
        <w:pStyle w:val="Innehll1"/>
        <w:rPr>
          <w:rFonts w:asciiTheme="minorHAnsi" w:eastAsiaTheme="minorEastAsia" w:hAnsiTheme="minorHAnsi" w:cstheme="minorBidi"/>
          <w:kern w:val="2"/>
          <w:sz w:val="22"/>
          <w:szCs w:val="22"/>
          <w:lang w:val="sv-FI" w:eastAsia="sv-FI"/>
          <w14:ligatures w14:val="standardContextual"/>
        </w:rPr>
      </w:pPr>
      <w:hyperlink w:anchor="_Toc156556128" w:history="1">
        <w:r w:rsidR="002E712C" w:rsidRPr="00BB7DDE">
          <w:rPr>
            <w:rStyle w:val="Hyperlnk"/>
          </w:rPr>
          <w:t>Detaljmotivering</w:t>
        </w:r>
        <w:r w:rsidR="002E712C">
          <w:rPr>
            <w:webHidden/>
          </w:rPr>
          <w:tab/>
        </w:r>
        <w:r w:rsidR="002E712C">
          <w:rPr>
            <w:webHidden/>
          </w:rPr>
          <w:fldChar w:fldCharType="begin"/>
        </w:r>
        <w:r w:rsidR="002E712C">
          <w:rPr>
            <w:webHidden/>
          </w:rPr>
          <w:instrText xml:space="preserve"> PAGEREF _Toc156556128 \h </w:instrText>
        </w:r>
        <w:r w:rsidR="002E712C">
          <w:rPr>
            <w:webHidden/>
          </w:rPr>
        </w:r>
        <w:r w:rsidR="002E712C">
          <w:rPr>
            <w:webHidden/>
          </w:rPr>
          <w:fldChar w:fldCharType="separate"/>
        </w:r>
        <w:r w:rsidR="002E712C">
          <w:rPr>
            <w:webHidden/>
          </w:rPr>
          <w:t>6</w:t>
        </w:r>
        <w:r w:rsidR="002E712C">
          <w:rPr>
            <w:webHidden/>
          </w:rPr>
          <w:fldChar w:fldCharType="end"/>
        </w:r>
      </w:hyperlink>
    </w:p>
    <w:p w14:paraId="5305B7DB" w14:textId="6DD09F35" w:rsidR="002E712C" w:rsidRDefault="004A61C4">
      <w:pPr>
        <w:pStyle w:val="Innehll2"/>
        <w:rPr>
          <w:rFonts w:asciiTheme="minorHAnsi" w:eastAsiaTheme="minorEastAsia" w:hAnsiTheme="minorHAnsi" w:cstheme="minorBidi"/>
          <w:kern w:val="2"/>
          <w:sz w:val="22"/>
          <w:szCs w:val="22"/>
          <w:lang w:val="sv-FI" w:eastAsia="sv-FI"/>
          <w14:ligatures w14:val="standardContextual"/>
        </w:rPr>
      </w:pPr>
      <w:hyperlink w:anchor="_Toc156556129" w:history="1">
        <w:r w:rsidR="002E712C" w:rsidRPr="00BB7DDE">
          <w:rPr>
            <w:rStyle w:val="Hyperlnk"/>
          </w:rPr>
          <w:t>Ändring av landskapslagen om studiestöd</w:t>
        </w:r>
        <w:r w:rsidR="002E712C">
          <w:rPr>
            <w:webHidden/>
          </w:rPr>
          <w:tab/>
        </w:r>
        <w:r w:rsidR="002E712C">
          <w:rPr>
            <w:webHidden/>
          </w:rPr>
          <w:fldChar w:fldCharType="begin"/>
        </w:r>
        <w:r w:rsidR="002E712C">
          <w:rPr>
            <w:webHidden/>
          </w:rPr>
          <w:instrText xml:space="preserve"> PAGEREF _Toc156556129 \h </w:instrText>
        </w:r>
        <w:r w:rsidR="002E712C">
          <w:rPr>
            <w:webHidden/>
          </w:rPr>
        </w:r>
        <w:r w:rsidR="002E712C">
          <w:rPr>
            <w:webHidden/>
          </w:rPr>
          <w:fldChar w:fldCharType="separate"/>
        </w:r>
        <w:r w:rsidR="002E712C">
          <w:rPr>
            <w:webHidden/>
          </w:rPr>
          <w:t>6</w:t>
        </w:r>
        <w:r w:rsidR="002E712C">
          <w:rPr>
            <w:webHidden/>
          </w:rPr>
          <w:fldChar w:fldCharType="end"/>
        </w:r>
      </w:hyperlink>
    </w:p>
    <w:p w14:paraId="1D6B2101" w14:textId="3EBCF6B0" w:rsidR="002E712C" w:rsidRDefault="004A61C4">
      <w:pPr>
        <w:pStyle w:val="Innehll1"/>
        <w:rPr>
          <w:rFonts w:asciiTheme="minorHAnsi" w:eastAsiaTheme="minorEastAsia" w:hAnsiTheme="minorHAnsi" w:cstheme="minorBidi"/>
          <w:kern w:val="2"/>
          <w:sz w:val="22"/>
          <w:szCs w:val="22"/>
          <w:lang w:val="sv-FI" w:eastAsia="sv-FI"/>
          <w14:ligatures w14:val="standardContextual"/>
        </w:rPr>
      </w:pPr>
      <w:hyperlink w:anchor="_Toc156556130" w:history="1">
        <w:r w:rsidR="002E712C" w:rsidRPr="00BB7DDE">
          <w:rPr>
            <w:rStyle w:val="Hyperlnk"/>
          </w:rPr>
          <w:t>Lagtext</w:t>
        </w:r>
        <w:r w:rsidR="002E712C">
          <w:rPr>
            <w:webHidden/>
          </w:rPr>
          <w:tab/>
        </w:r>
        <w:r w:rsidR="002E712C">
          <w:rPr>
            <w:webHidden/>
          </w:rPr>
          <w:fldChar w:fldCharType="begin"/>
        </w:r>
        <w:r w:rsidR="002E712C">
          <w:rPr>
            <w:webHidden/>
          </w:rPr>
          <w:instrText xml:space="preserve"> PAGEREF _Toc156556130 \h </w:instrText>
        </w:r>
        <w:r w:rsidR="002E712C">
          <w:rPr>
            <w:webHidden/>
          </w:rPr>
        </w:r>
        <w:r w:rsidR="002E712C">
          <w:rPr>
            <w:webHidden/>
          </w:rPr>
          <w:fldChar w:fldCharType="separate"/>
        </w:r>
        <w:r w:rsidR="002E712C">
          <w:rPr>
            <w:webHidden/>
          </w:rPr>
          <w:t>7</w:t>
        </w:r>
        <w:r w:rsidR="002E712C">
          <w:rPr>
            <w:webHidden/>
          </w:rPr>
          <w:fldChar w:fldCharType="end"/>
        </w:r>
      </w:hyperlink>
    </w:p>
    <w:p w14:paraId="31DDF20A" w14:textId="0AEB3CF3" w:rsidR="002E712C" w:rsidRDefault="004A61C4">
      <w:pPr>
        <w:pStyle w:val="Innehll2"/>
        <w:rPr>
          <w:rFonts w:asciiTheme="minorHAnsi" w:eastAsiaTheme="minorEastAsia" w:hAnsiTheme="minorHAnsi" w:cstheme="minorBidi"/>
          <w:kern w:val="2"/>
          <w:sz w:val="22"/>
          <w:szCs w:val="22"/>
          <w:lang w:val="sv-FI" w:eastAsia="sv-FI"/>
          <w14:ligatures w14:val="standardContextual"/>
        </w:rPr>
      </w:pPr>
      <w:hyperlink w:anchor="_Toc156556131" w:history="1">
        <w:r w:rsidR="002E712C" w:rsidRPr="00BB7DDE">
          <w:rPr>
            <w:rStyle w:val="Hyperlnk"/>
            <w:lang w:val="en-GB"/>
          </w:rPr>
          <w:t xml:space="preserve">L A N D S K A P S L A G </w:t>
        </w:r>
        <w:r w:rsidR="002E712C" w:rsidRPr="00BB7DDE">
          <w:rPr>
            <w:rStyle w:val="Hyperlnk"/>
          </w:rPr>
          <w:t>om ändring av landskapslagen om studiestöd</w:t>
        </w:r>
        <w:r w:rsidR="002E712C">
          <w:rPr>
            <w:webHidden/>
          </w:rPr>
          <w:tab/>
        </w:r>
        <w:r w:rsidR="002E712C">
          <w:rPr>
            <w:webHidden/>
          </w:rPr>
          <w:fldChar w:fldCharType="begin"/>
        </w:r>
        <w:r w:rsidR="002E712C">
          <w:rPr>
            <w:webHidden/>
          </w:rPr>
          <w:instrText xml:space="preserve"> PAGEREF _Toc156556131 \h </w:instrText>
        </w:r>
        <w:r w:rsidR="002E712C">
          <w:rPr>
            <w:webHidden/>
          </w:rPr>
        </w:r>
        <w:r w:rsidR="002E712C">
          <w:rPr>
            <w:webHidden/>
          </w:rPr>
          <w:fldChar w:fldCharType="separate"/>
        </w:r>
        <w:r w:rsidR="002E712C">
          <w:rPr>
            <w:webHidden/>
          </w:rPr>
          <w:t>7</w:t>
        </w:r>
        <w:r w:rsidR="002E712C">
          <w:rPr>
            <w:webHidden/>
          </w:rPr>
          <w:fldChar w:fldCharType="end"/>
        </w:r>
      </w:hyperlink>
    </w:p>
    <w:p w14:paraId="2A9B38D5" w14:textId="7D40BD87" w:rsidR="002E712C" w:rsidRDefault="004A61C4">
      <w:pPr>
        <w:pStyle w:val="Innehll1"/>
        <w:rPr>
          <w:rFonts w:asciiTheme="minorHAnsi" w:eastAsiaTheme="minorEastAsia" w:hAnsiTheme="minorHAnsi" w:cstheme="minorBidi"/>
          <w:kern w:val="2"/>
          <w:sz w:val="22"/>
          <w:szCs w:val="22"/>
          <w:lang w:val="sv-FI" w:eastAsia="sv-FI"/>
          <w14:ligatures w14:val="standardContextual"/>
        </w:rPr>
      </w:pPr>
      <w:hyperlink w:anchor="_Toc156556132" w:history="1">
        <w:r w:rsidR="002E712C" w:rsidRPr="00BB7DDE">
          <w:rPr>
            <w:rStyle w:val="Hyperlnk"/>
          </w:rPr>
          <w:t>Parallelltexter</w:t>
        </w:r>
        <w:r w:rsidR="002E712C">
          <w:rPr>
            <w:webHidden/>
          </w:rPr>
          <w:tab/>
        </w:r>
        <w:r w:rsidR="002E712C">
          <w:rPr>
            <w:webHidden/>
          </w:rPr>
          <w:fldChar w:fldCharType="begin"/>
        </w:r>
        <w:r w:rsidR="002E712C">
          <w:rPr>
            <w:webHidden/>
          </w:rPr>
          <w:instrText xml:space="preserve"> PAGEREF _Toc156556132 \h </w:instrText>
        </w:r>
        <w:r w:rsidR="002E712C">
          <w:rPr>
            <w:webHidden/>
          </w:rPr>
        </w:r>
        <w:r w:rsidR="002E712C">
          <w:rPr>
            <w:webHidden/>
          </w:rPr>
          <w:fldChar w:fldCharType="separate"/>
        </w:r>
        <w:r w:rsidR="002E712C">
          <w:rPr>
            <w:webHidden/>
          </w:rPr>
          <w:t>8</w:t>
        </w:r>
        <w:r w:rsidR="002E712C">
          <w:rPr>
            <w:webHidden/>
          </w:rPr>
          <w:fldChar w:fldCharType="end"/>
        </w:r>
      </w:hyperlink>
    </w:p>
    <w:p w14:paraId="41A03534" w14:textId="1FE01CFF" w:rsidR="00AF3004" w:rsidRDefault="00AF3004">
      <w:pPr>
        <w:pStyle w:val="ANormal"/>
        <w:rPr>
          <w:noProof/>
        </w:rPr>
      </w:pPr>
      <w:r>
        <w:rPr>
          <w:rFonts w:ascii="Verdana" w:hAnsi="Verdana"/>
          <w:noProof/>
          <w:sz w:val="16"/>
          <w:szCs w:val="36"/>
        </w:rPr>
        <w:fldChar w:fldCharType="end"/>
      </w:r>
    </w:p>
    <w:p w14:paraId="3A25DCD0" w14:textId="77777777" w:rsidR="00AF3004" w:rsidRDefault="00AF3004">
      <w:pPr>
        <w:pStyle w:val="ANormal"/>
      </w:pPr>
      <w:r>
        <w:br w:type="page"/>
      </w:r>
    </w:p>
    <w:p w14:paraId="5994F7FE" w14:textId="77777777" w:rsidR="00AF3004" w:rsidRDefault="00AF3004">
      <w:pPr>
        <w:pStyle w:val="RubrikA"/>
      </w:pPr>
      <w:bookmarkStart w:id="2" w:name="_Toc156556115"/>
      <w:r>
        <w:lastRenderedPageBreak/>
        <w:t>Allmän motivering</w:t>
      </w:r>
      <w:bookmarkEnd w:id="2"/>
    </w:p>
    <w:p w14:paraId="42FAC2B6" w14:textId="77777777" w:rsidR="00AF3004" w:rsidRDefault="00AF3004">
      <w:pPr>
        <w:pStyle w:val="Rubrikmellanrum"/>
      </w:pPr>
    </w:p>
    <w:p w14:paraId="290C8820" w14:textId="21FF5B70" w:rsidR="00AF3004" w:rsidRDefault="00552F0E" w:rsidP="00552F0E">
      <w:pPr>
        <w:pStyle w:val="RubrikB"/>
      </w:pPr>
      <w:bookmarkStart w:id="3" w:name="_Toc156556116"/>
      <w:r w:rsidRPr="00552F0E">
        <w:t>1.</w:t>
      </w:r>
      <w:r>
        <w:t xml:space="preserve"> </w:t>
      </w:r>
      <w:r w:rsidR="00AF3004">
        <w:t>Bakgrund</w:t>
      </w:r>
      <w:bookmarkEnd w:id="3"/>
    </w:p>
    <w:p w14:paraId="1CE74420" w14:textId="77777777" w:rsidR="00552F0E" w:rsidRDefault="00552F0E" w:rsidP="00552F0E">
      <w:pPr>
        <w:pStyle w:val="Rubrikmellanrum"/>
      </w:pPr>
    </w:p>
    <w:p w14:paraId="4FD10D7D" w14:textId="6E5FD703" w:rsidR="00552F0E" w:rsidRDefault="00F7130F" w:rsidP="002355BE">
      <w:pPr>
        <w:pStyle w:val="ANormal"/>
      </w:pPr>
      <w:r w:rsidRPr="002355BE">
        <w:t xml:space="preserve">Bestämmelser om </w:t>
      </w:r>
      <w:r w:rsidR="00473CFE" w:rsidRPr="002355BE">
        <w:t>rätt till studiestöd finns i landskapslagen (2006</w:t>
      </w:r>
      <w:r w:rsidR="00B40B77" w:rsidRPr="002355BE">
        <w:t xml:space="preserve">:71) om studiestöd. </w:t>
      </w:r>
      <w:r w:rsidR="009F145B" w:rsidRPr="002355BE">
        <w:t xml:space="preserve">I lagen regleras på vilka grunder Ålands arbetsmarknads- och studieservicemyndighet (AMS) beviljar stöd för studerande efter avslutad läroplikt. </w:t>
      </w:r>
      <w:r w:rsidR="00C8396C" w:rsidRPr="002355BE">
        <w:t>En större ändring av lagen trädde i kraft den 1 augusti 2023.</w:t>
      </w:r>
    </w:p>
    <w:p w14:paraId="6070103B" w14:textId="419789F6" w:rsidR="003F1A81" w:rsidRDefault="0096333A" w:rsidP="0096333A">
      <w:pPr>
        <w:pStyle w:val="ANormal"/>
      </w:pPr>
      <w:r>
        <w:tab/>
      </w:r>
      <w:r w:rsidRPr="0096333A">
        <w:t xml:space="preserve">De allmänna villkoren för rätt till studiestöd är </w:t>
      </w:r>
      <w:r>
        <w:t>enligt 3</w:t>
      </w:r>
      <w:r w:rsidR="00E1495D">
        <w:t> §</w:t>
      </w:r>
      <w:r>
        <w:t xml:space="preserve"> </w:t>
      </w:r>
      <w:r w:rsidRPr="0096333A">
        <w:t>att den studerande har antagits till en högskola eller annan läroanstalt eller deltar i grundskoleutbildning för andra än läropliktiga, att studierna bedrivs som huvudsyssla, att den studerande studerar i tillräcklig omfattning samt att den studerande behöver ekonomiskt stöd.</w:t>
      </w:r>
    </w:p>
    <w:p w14:paraId="169535AE" w14:textId="024DFB3F" w:rsidR="00FB1EEF" w:rsidRDefault="00FB1EEF" w:rsidP="0096333A">
      <w:pPr>
        <w:pStyle w:val="ANormal"/>
      </w:pPr>
      <w:r>
        <w:tab/>
        <w:t>Enligt 5</w:t>
      </w:r>
      <w:r w:rsidR="00E1495D">
        <w:t> §</w:t>
      </w:r>
      <w:r>
        <w:t xml:space="preserve"> beviljas studiestöd </w:t>
      </w:r>
      <w:r w:rsidR="00307A12">
        <w:t xml:space="preserve">för den tid den studerande bedriver studier, men för </w:t>
      </w:r>
      <w:r w:rsidR="003323BF">
        <w:t xml:space="preserve">högst </w:t>
      </w:r>
      <w:r w:rsidR="00307A12">
        <w:t xml:space="preserve">55 månader för högskolestudier och för </w:t>
      </w:r>
      <w:r w:rsidR="003323BF">
        <w:t xml:space="preserve">högst </w:t>
      </w:r>
      <w:r w:rsidR="00307A12">
        <w:t>36 månader för andra studier</w:t>
      </w:r>
      <w:r w:rsidR="006170DA">
        <w:t xml:space="preserve"> räknat från det att den studerande fyller 20 år</w:t>
      </w:r>
      <w:r w:rsidR="00585877">
        <w:t>.</w:t>
      </w:r>
      <w:r w:rsidR="005A79B4">
        <w:t xml:space="preserve"> Tiden </w:t>
      </w:r>
      <w:r w:rsidR="00204BDE">
        <w:t>för högskolestudier</w:t>
      </w:r>
      <w:r w:rsidR="006170DA">
        <w:t xml:space="preserve"> </w:t>
      </w:r>
      <w:r w:rsidR="005A79B4">
        <w:t xml:space="preserve">kan i vissa fall förlängas, till </w:t>
      </w:r>
      <w:r w:rsidR="0006187E">
        <w:t>exempel</w:t>
      </w:r>
      <w:r w:rsidR="005A79B4">
        <w:t xml:space="preserve"> för den som avlägger en dubbelexamen.</w:t>
      </w:r>
    </w:p>
    <w:p w14:paraId="71D52D59" w14:textId="063EA31C" w:rsidR="005A79B4" w:rsidRPr="0096333A" w:rsidRDefault="008E63BC" w:rsidP="0096333A">
      <w:pPr>
        <w:pStyle w:val="ANormal"/>
      </w:pPr>
      <w:r>
        <w:tab/>
        <w:t>Studiestödet bevil</w:t>
      </w:r>
      <w:r w:rsidR="0006187E">
        <w:t>j</w:t>
      </w:r>
      <w:r>
        <w:t xml:space="preserve">as </w:t>
      </w:r>
      <w:r w:rsidR="000067BA">
        <w:t>enligt 6</w:t>
      </w:r>
      <w:r w:rsidR="00E1495D">
        <w:t> §</w:t>
      </w:r>
      <w:r w:rsidR="000067BA">
        <w:t xml:space="preserve"> </w:t>
      </w:r>
      <w:r>
        <w:t>i form av studiepenning eller vuxenstud</w:t>
      </w:r>
      <w:r w:rsidR="0006187E">
        <w:t>ie</w:t>
      </w:r>
      <w:r>
        <w:t>penning, bostadsstöd, försörjartill</w:t>
      </w:r>
      <w:r w:rsidR="0006187E">
        <w:t>ägg, tillägg för studerande som är 17 år samt landskapsborgen för studielån.</w:t>
      </w:r>
    </w:p>
    <w:p w14:paraId="0DDD2E2D" w14:textId="35AEF3C3" w:rsidR="003F1A81" w:rsidRDefault="00AD73D6" w:rsidP="002355BE">
      <w:pPr>
        <w:pStyle w:val="ANormal"/>
      </w:pPr>
      <w:r>
        <w:tab/>
        <w:t xml:space="preserve">Studiepenningens belopp fastställs </w:t>
      </w:r>
      <w:r w:rsidR="000A4660">
        <w:t>enligt 8</w:t>
      </w:r>
      <w:r w:rsidR="00E1495D">
        <w:t> §</w:t>
      </w:r>
      <w:r w:rsidR="000A4660">
        <w:t xml:space="preserve"> </w:t>
      </w:r>
      <w:r w:rsidR="00320EFF">
        <w:t>med beaktande av den studerandes ålder, boendeform, studieform och studietakt.</w:t>
      </w:r>
    </w:p>
    <w:p w14:paraId="7C43521E" w14:textId="20430E04" w:rsidR="00C563D3" w:rsidRDefault="00C563D3" w:rsidP="00C563D3">
      <w:pPr>
        <w:pStyle w:val="ANormal"/>
      </w:pPr>
      <w:r>
        <w:tab/>
        <w:t>En heltidsstuderande har enligt 20</w:t>
      </w:r>
      <w:r w:rsidR="00E1495D">
        <w:t> §</w:t>
      </w:r>
      <w:r>
        <w:t xml:space="preserve"> rätt till studiestöd om den studerandes skattepliktiga förvärvs- och kapitalinkomst är högst 1</w:t>
      </w:r>
      <w:r w:rsidR="00D70834">
        <w:t> </w:t>
      </w:r>
      <w:r>
        <w:t>410 euro i genomsnitt per stödmånad. En deltidsstuderande har rätt till studiestöd om den studerandes skattepliktiga förvärvs- och kapitalinkomst är högst 2</w:t>
      </w:r>
      <w:r w:rsidR="00D70834">
        <w:t> </w:t>
      </w:r>
      <w:r>
        <w:t>040 euro i genomsnitt per stödmånad. Vid beräkningen av förvärvsinkomsterna beaktas endast den inkomst den studerande har under de kalenderdagar som studiestöd beviljas. Vid beräkningen av kapitalinkomsterna beaktas den inkomst den studerande har under hela året.</w:t>
      </w:r>
    </w:p>
    <w:p w14:paraId="3EA696F0" w14:textId="77777777" w:rsidR="00473073" w:rsidRPr="002355BE" w:rsidRDefault="00473073" w:rsidP="002355BE">
      <w:pPr>
        <w:pStyle w:val="ANormal"/>
      </w:pPr>
    </w:p>
    <w:p w14:paraId="56699C46" w14:textId="1A43AA0D" w:rsidR="00976C65" w:rsidRDefault="00976C65" w:rsidP="00FE1829">
      <w:pPr>
        <w:pStyle w:val="RubrikB"/>
      </w:pPr>
      <w:bookmarkStart w:id="4" w:name="_Toc156556117"/>
      <w:r>
        <w:t xml:space="preserve">2. Landskapsregeringens </w:t>
      </w:r>
      <w:r w:rsidR="00A90AC1">
        <w:t xml:space="preserve">överväganden och </w:t>
      </w:r>
      <w:r>
        <w:t>förslag</w:t>
      </w:r>
      <w:bookmarkEnd w:id="4"/>
    </w:p>
    <w:p w14:paraId="07865B4D" w14:textId="77777777" w:rsidR="00976C65" w:rsidRDefault="00976C65" w:rsidP="00976C65">
      <w:pPr>
        <w:pStyle w:val="Rubrikmellanrum"/>
      </w:pPr>
    </w:p>
    <w:p w14:paraId="18CC3276" w14:textId="18622172" w:rsidR="00FE1829" w:rsidRDefault="00FE1829" w:rsidP="00FE1829">
      <w:pPr>
        <w:pStyle w:val="ANormal"/>
      </w:pPr>
      <w:r>
        <w:t xml:space="preserve">Landskapsregeringen konstaterar att </w:t>
      </w:r>
      <w:r w:rsidR="00B666DD">
        <w:t>de ändringar som trädde i kraft den 1 augusti 2023 kommer att utvärderas då de varit i kraft i minst ett läsår</w:t>
      </w:r>
      <w:r w:rsidR="00CD0087">
        <w:t>, varefter beslut om eventuella förändringar kommer att göras</w:t>
      </w:r>
      <w:r w:rsidR="00B666DD">
        <w:t xml:space="preserve">. Landskapsregeringen konstaterar dock att det redan nu finns </w:t>
      </w:r>
      <w:r>
        <w:t xml:space="preserve">ett behov av att justera </w:t>
      </w:r>
      <w:r w:rsidR="00B770E5">
        <w:t>vissa</w:t>
      </w:r>
      <w:r>
        <w:t xml:space="preserve"> av de ändrade bestämmelserna.</w:t>
      </w:r>
    </w:p>
    <w:p w14:paraId="09C6738A" w14:textId="1486D0C8" w:rsidR="00976C65" w:rsidRDefault="00A90AC1" w:rsidP="00976C65">
      <w:pPr>
        <w:pStyle w:val="ANormal"/>
      </w:pPr>
      <w:r>
        <w:tab/>
      </w:r>
      <w:r w:rsidR="00976C65">
        <w:t xml:space="preserve">Landskapsregeringen föreslår att </w:t>
      </w:r>
      <w:r w:rsidR="00543904">
        <w:t>1</w:t>
      </w:r>
      <w:r w:rsidR="00E1495D">
        <w:t> §</w:t>
      </w:r>
      <w:r w:rsidR="00543904">
        <w:t xml:space="preserve"> 1</w:t>
      </w:r>
      <w:r w:rsidR="00E1495D">
        <w:t> mom.</w:t>
      </w:r>
      <w:r w:rsidR="00543904">
        <w:t xml:space="preserve"> med bestämmelser om vem som har rätt till studiestöd</w:t>
      </w:r>
      <w:r w:rsidR="00F5646B">
        <w:t xml:space="preserve"> och</w:t>
      </w:r>
      <w:r w:rsidR="00543904">
        <w:t xml:space="preserve"> </w:t>
      </w:r>
      <w:r w:rsidR="00B31628">
        <w:t>2</w:t>
      </w:r>
      <w:r w:rsidR="00E1495D">
        <w:t> §</w:t>
      </w:r>
      <w:r w:rsidR="00B31628">
        <w:t xml:space="preserve"> 1</w:t>
      </w:r>
      <w:r w:rsidR="00E1495D">
        <w:t> mom.</w:t>
      </w:r>
      <w:r w:rsidR="00B31628">
        <w:t xml:space="preserve"> </w:t>
      </w:r>
      <w:r w:rsidR="00543904">
        <w:t>med bestämmelser om</w:t>
      </w:r>
      <w:r w:rsidR="00B31628">
        <w:t xml:space="preserve"> definitionen av </w:t>
      </w:r>
      <w:r w:rsidR="00B96766">
        <w:t xml:space="preserve">vem som är </w:t>
      </w:r>
      <w:r w:rsidR="00B31628">
        <w:t xml:space="preserve">stadigvarande </w:t>
      </w:r>
      <w:r w:rsidR="00DF39CD">
        <w:t xml:space="preserve">bosatt på Åland </w:t>
      </w:r>
      <w:r w:rsidR="00B96766">
        <w:t>justeras</w:t>
      </w:r>
      <w:r w:rsidR="00A16BD1">
        <w:t xml:space="preserve"> samt att</w:t>
      </w:r>
      <w:r w:rsidR="00B96766">
        <w:t xml:space="preserve"> </w:t>
      </w:r>
      <w:r w:rsidR="004D7181">
        <w:t>bestämmelse</w:t>
      </w:r>
      <w:r w:rsidR="00527DC9">
        <w:t>n i 23</w:t>
      </w:r>
      <w:r w:rsidR="00E1495D">
        <w:t> §</w:t>
      </w:r>
      <w:r w:rsidR="00527DC9">
        <w:t xml:space="preserve"> 3</w:t>
      </w:r>
      <w:r w:rsidR="00E1495D">
        <w:t> mom.</w:t>
      </w:r>
      <w:r w:rsidR="00527DC9">
        <w:t xml:space="preserve"> som begränsar möjligheten att bevilja studiestöd för längre tid än ett år i sänder </w:t>
      </w:r>
      <w:r w:rsidR="002355BE">
        <w:t>stryks.</w:t>
      </w:r>
    </w:p>
    <w:p w14:paraId="2DAC99FE" w14:textId="77777777" w:rsidR="00D42335" w:rsidRDefault="00D42335" w:rsidP="00976C65">
      <w:pPr>
        <w:pStyle w:val="ANormal"/>
      </w:pPr>
    </w:p>
    <w:p w14:paraId="7A020182" w14:textId="77B9FA82" w:rsidR="00D42335" w:rsidRDefault="00D42335" w:rsidP="00D42335">
      <w:pPr>
        <w:pStyle w:val="RubrikC"/>
      </w:pPr>
      <w:bookmarkStart w:id="5" w:name="_Toc156556118"/>
      <w:r>
        <w:t>2.1. Rätt till studiestöd</w:t>
      </w:r>
      <w:bookmarkEnd w:id="5"/>
    </w:p>
    <w:p w14:paraId="647DD77D" w14:textId="77777777" w:rsidR="0011772E" w:rsidRDefault="0011772E" w:rsidP="0011772E">
      <w:pPr>
        <w:pStyle w:val="Rubrikmellanrum"/>
      </w:pPr>
    </w:p>
    <w:p w14:paraId="6149C9FA" w14:textId="6DBB0A41" w:rsidR="0011772E" w:rsidRDefault="00A26908" w:rsidP="0011772E">
      <w:pPr>
        <w:pStyle w:val="ANormal"/>
      </w:pPr>
      <w:r>
        <w:t>Enligt bestämmelserna i 1</w:t>
      </w:r>
      <w:r w:rsidR="00E1495D">
        <w:t> §</w:t>
      </w:r>
      <w:r>
        <w:t xml:space="preserve"> 1</w:t>
      </w:r>
      <w:r w:rsidR="00E1495D">
        <w:t> mom.</w:t>
      </w:r>
      <w:r>
        <w:t xml:space="preserve"> </w:t>
      </w:r>
      <w:r w:rsidR="00D14BEF">
        <w:t>har de</w:t>
      </w:r>
      <w:r w:rsidR="002D0F09">
        <w:t>n</w:t>
      </w:r>
      <w:r w:rsidR="00D14BEF">
        <w:t xml:space="preserve"> som är stadigvarande bosatt på Åland och har rätt att uppehålla sig i Finland mer än tillfälligt rätt till studiestöd</w:t>
      </w:r>
      <w:r w:rsidR="005A7A67">
        <w:t xml:space="preserve"> i enlighet med bestämmelserna i lagen.</w:t>
      </w:r>
    </w:p>
    <w:p w14:paraId="594EBF81" w14:textId="6776AF92" w:rsidR="00825623" w:rsidRDefault="005A7A67" w:rsidP="003E31D3">
      <w:pPr>
        <w:pStyle w:val="ANormal"/>
      </w:pPr>
      <w:r>
        <w:tab/>
      </w:r>
      <w:r w:rsidR="003A2609">
        <w:t xml:space="preserve">AMS har </w:t>
      </w:r>
      <w:r w:rsidR="00BE7EDB">
        <w:t xml:space="preserve">idag en praxis som innebär att rätten till studiestöd </w:t>
      </w:r>
      <w:r w:rsidR="00727866">
        <w:t xml:space="preserve">för den som flyttat från Åland </w:t>
      </w:r>
      <w:r w:rsidR="00BE7EDB">
        <w:t>kvarstår i två år från det att personen senast beviljats eller haft rätt till studiestöd</w:t>
      </w:r>
      <w:r w:rsidR="00727866">
        <w:t>.</w:t>
      </w:r>
      <w:r w:rsidR="00BE7EDB">
        <w:t xml:space="preserve"> D</w:t>
      </w:r>
      <w:r w:rsidR="007C612C">
        <w:t xml:space="preserve">etta </w:t>
      </w:r>
      <w:r w:rsidR="009C3F0E">
        <w:t xml:space="preserve">korrelerar med de </w:t>
      </w:r>
      <w:r w:rsidR="002D1A9A">
        <w:t xml:space="preserve">bestämmelser </w:t>
      </w:r>
      <w:r w:rsidR="00727866">
        <w:t>C</w:t>
      </w:r>
      <w:r w:rsidR="002D1A9A">
        <w:t>entrala studiestödsnämnden (CSN) har för studier i Sverige</w:t>
      </w:r>
      <w:r w:rsidR="00727866">
        <w:t xml:space="preserve">. </w:t>
      </w:r>
      <w:r w:rsidR="006664A6">
        <w:t>Enligt bestämmelserna har den som arbe</w:t>
      </w:r>
      <w:r w:rsidR="00825623">
        <w:t>tat i Sverige i minst två år eller som är gift eller sambo i Sverige sedan minst två år rätt till studiestöd.</w:t>
      </w:r>
    </w:p>
    <w:p w14:paraId="016BEF92" w14:textId="6063E20B" w:rsidR="00BA3CD4" w:rsidRPr="00BA3CD4" w:rsidRDefault="00825623" w:rsidP="003E31D3">
      <w:pPr>
        <w:pStyle w:val="ANormal"/>
        <w:rPr>
          <w:rFonts w:eastAsia="Calibri"/>
        </w:rPr>
      </w:pPr>
      <w:r>
        <w:tab/>
        <w:t>L</w:t>
      </w:r>
      <w:r w:rsidR="003A2609">
        <w:t xml:space="preserve">andskapsregeringen </w:t>
      </w:r>
      <w:r>
        <w:t xml:space="preserve">föreslår att </w:t>
      </w:r>
      <w:r w:rsidR="00DC4393">
        <w:t xml:space="preserve">bestämmelsen </w:t>
      </w:r>
      <w:r w:rsidR="002F23F7">
        <w:t>i 1</w:t>
      </w:r>
      <w:r w:rsidR="00E1495D">
        <w:t> §</w:t>
      </w:r>
      <w:r w:rsidR="002F23F7">
        <w:t xml:space="preserve"> 1</w:t>
      </w:r>
      <w:r w:rsidR="00E1495D">
        <w:t> mom.</w:t>
      </w:r>
      <w:r w:rsidR="002F23F7">
        <w:t xml:space="preserve"> </w:t>
      </w:r>
      <w:r w:rsidR="00DC4393">
        <w:t>kompletteras</w:t>
      </w:r>
      <w:r w:rsidR="007B77FB">
        <w:t xml:space="preserve"> så att praxis lagfästs</w:t>
      </w:r>
      <w:r w:rsidR="00B33060">
        <w:t xml:space="preserve"> så att</w:t>
      </w:r>
      <w:r w:rsidR="00B33060" w:rsidRPr="00B33060">
        <w:t xml:space="preserve"> </w:t>
      </w:r>
      <w:r w:rsidR="00B33060">
        <w:t xml:space="preserve">rätten till studiestöd för den som flyttat från </w:t>
      </w:r>
      <w:r w:rsidR="00B33060">
        <w:lastRenderedPageBreak/>
        <w:t>Åland kvarstår i två år från det att personen senast beviljats eller haft rätt till studiestöd</w:t>
      </w:r>
      <w:r w:rsidR="002F23F7">
        <w:t>.</w:t>
      </w:r>
    </w:p>
    <w:p w14:paraId="7F44DCE2" w14:textId="24D2783A" w:rsidR="004C3B75" w:rsidRPr="00DB0AB1" w:rsidRDefault="004C3B75" w:rsidP="00BA3CD4">
      <w:pPr>
        <w:pStyle w:val="ANormal"/>
        <w:rPr>
          <w:rFonts w:ascii="Calibri" w:eastAsia="Calibri" w:hAnsi="Calibri" w:cs="Calibri"/>
          <w:szCs w:val="22"/>
          <w:lang w:eastAsia="sv-FI"/>
        </w:rPr>
      </w:pPr>
    </w:p>
    <w:p w14:paraId="0B6A8456" w14:textId="6786E4F9" w:rsidR="00472863" w:rsidRDefault="00472863" w:rsidP="00472863">
      <w:pPr>
        <w:pStyle w:val="RubrikC"/>
      </w:pPr>
      <w:bookmarkStart w:id="6" w:name="_Toc156556119"/>
      <w:r>
        <w:t>2.</w:t>
      </w:r>
      <w:r w:rsidR="00733219">
        <w:t>2</w:t>
      </w:r>
      <w:r>
        <w:t>. Definitionen av stadigv</w:t>
      </w:r>
      <w:r w:rsidR="00EC1199">
        <w:t>a</w:t>
      </w:r>
      <w:r>
        <w:t xml:space="preserve">rande bosatt </w:t>
      </w:r>
      <w:r w:rsidR="00EC1199">
        <w:t>på Åland</w:t>
      </w:r>
      <w:bookmarkEnd w:id="6"/>
    </w:p>
    <w:p w14:paraId="5E0784DC" w14:textId="77777777" w:rsidR="00EC1199" w:rsidRDefault="00EC1199" w:rsidP="00EC1199">
      <w:pPr>
        <w:pStyle w:val="Rubrikmellanrum"/>
      </w:pPr>
    </w:p>
    <w:p w14:paraId="28C7469F" w14:textId="1D7146FD" w:rsidR="00EC1199" w:rsidRPr="00EC1199" w:rsidRDefault="0034337F" w:rsidP="00EC1199">
      <w:pPr>
        <w:pStyle w:val="ANormal"/>
      </w:pPr>
      <w:r>
        <w:t xml:space="preserve">Enligt den ursprungliga </w:t>
      </w:r>
      <w:r w:rsidR="00D62BC4">
        <w:t>definitionen av stadigvarande bosättningsort</w:t>
      </w:r>
      <w:r w:rsidR="00A26451">
        <w:t xml:space="preserve"> </w:t>
      </w:r>
      <w:r>
        <w:t>skulle den som haft si</w:t>
      </w:r>
      <w:r w:rsidR="00981AC3">
        <w:t xml:space="preserve">n hemort på Åland under minst 185 dagar per år anses </w:t>
      </w:r>
      <w:r w:rsidR="00873D08">
        <w:t>vara stadigvarande bosatt på Åland. Vi</w:t>
      </w:r>
      <w:r w:rsidR="00A26451">
        <w:t>d</w:t>
      </w:r>
      <w:r w:rsidR="00873D08">
        <w:t xml:space="preserve"> den lagändring som trädde i kraft den 1 augusti 2023 ändrades bestämmelsen så att den som i minst </w:t>
      </w:r>
      <w:r w:rsidR="00ED22E7">
        <w:t xml:space="preserve">sex månader i följd före den första studiestödsmånaden </w:t>
      </w:r>
      <w:r w:rsidR="00286D47">
        <w:t xml:space="preserve">haft sin hemort på Åland </w:t>
      </w:r>
      <w:r w:rsidR="00840CD3">
        <w:t>i annat syfte än studier</w:t>
      </w:r>
      <w:r w:rsidR="00D124DE">
        <w:t xml:space="preserve"> </w:t>
      </w:r>
      <w:r w:rsidR="00286D47">
        <w:t>skulle anses som stadigvarande bosatt på Åland.</w:t>
      </w:r>
    </w:p>
    <w:p w14:paraId="24DA1D8F" w14:textId="77777777" w:rsidR="002355BE" w:rsidRDefault="002355BE" w:rsidP="00976C65">
      <w:pPr>
        <w:pStyle w:val="ANormal"/>
      </w:pPr>
    </w:p>
    <w:p w14:paraId="3C0CD486" w14:textId="77777777" w:rsidR="006F3480" w:rsidRPr="006F3480" w:rsidRDefault="006F3480" w:rsidP="00E9623C">
      <w:pPr>
        <w:pBdr>
          <w:top w:val="single" w:sz="4" w:space="1" w:color="auto"/>
          <w:left w:val="single" w:sz="4" w:space="4" w:color="auto"/>
          <w:bottom w:val="single" w:sz="4" w:space="1" w:color="auto"/>
          <w:right w:val="single" w:sz="4" w:space="4" w:color="auto"/>
        </w:pBdr>
        <w:rPr>
          <w:b/>
          <w:bCs/>
          <w:sz w:val="10"/>
          <w:szCs w:val="10"/>
          <w:shd w:val="clear" w:color="auto" w:fill="FFFFFF"/>
        </w:rPr>
      </w:pPr>
    </w:p>
    <w:p w14:paraId="02E4C36F" w14:textId="0BF473D8" w:rsidR="00BB48CD" w:rsidRPr="00E9623C" w:rsidRDefault="00BB48CD" w:rsidP="00E9623C">
      <w:pPr>
        <w:pBdr>
          <w:top w:val="single" w:sz="4" w:space="1" w:color="auto"/>
          <w:left w:val="single" w:sz="4" w:space="4" w:color="auto"/>
          <w:bottom w:val="single" w:sz="4" w:space="1" w:color="auto"/>
          <w:right w:val="single" w:sz="4" w:space="4" w:color="auto"/>
        </w:pBdr>
        <w:rPr>
          <w:b/>
          <w:bCs/>
          <w:sz w:val="18"/>
          <w:szCs w:val="18"/>
          <w:shd w:val="clear" w:color="auto" w:fill="FFFFFF"/>
        </w:rPr>
      </w:pPr>
      <w:r w:rsidRPr="00E9623C">
        <w:rPr>
          <w:b/>
          <w:bCs/>
          <w:sz w:val="18"/>
          <w:szCs w:val="18"/>
          <w:shd w:val="clear" w:color="auto" w:fill="FFFFFF"/>
        </w:rPr>
        <w:t>Ursprunglig lydelse:</w:t>
      </w:r>
    </w:p>
    <w:p w14:paraId="1D2A387E" w14:textId="77777777" w:rsidR="00BB48CD" w:rsidRPr="006F3480" w:rsidRDefault="00BB48CD" w:rsidP="00E9623C">
      <w:pPr>
        <w:pBdr>
          <w:top w:val="single" w:sz="4" w:space="1" w:color="auto"/>
          <w:left w:val="single" w:sz="4" w:space="4" w:color="auto"/>
          <w:bottom w:val="single" w:sz="4" w:space="1" w:color="auto"/>
          <w:right w:val="single" w:sz="4" w:space="4" w:color="auto"/>
        </w:pBdr>
        <w:rPr>
          <w:sz w:val="10"/>
          <w:szCs w:val="10"/>
          <w:shd w:val="clear" w:color="auto" w:fill="FFFFFF"/>
        </w:rPr>
      </w:pPr>
    </w:p>
    <w:p w14:paraId="77C5F1F8" w14:textId="27F3EE13" w:rsidR="00BB48CD" w:rsidRPr="00E9623C" w:rsidRDefault="00BB48CD" w:rsidP="00E9623C">
      <w:pPr>
        <w:pBdr>
          <w:top w:val="single" w:sz="4" w:space="1" w:color="auto"/>
          <w:left w:val="single" w:sz="4" w:space="4" w:color="auto"/>
          <w:bottom w:val="single" w:sz="4" w:space="1" w:color="auto"/>
          <w:right w:val="single" w:sz="4" w:space="4" w:color="auto"/>
        </w:pBdr>
        <w:rPr>
          <w:sz w:val="18"/>
          <w:szCs w:val="18"/>
          <w:lang w:val="sv-SE"/>
        </w:rPr>
      </w:pPr>
      <w:r w:rsidRPr="00E9623C">
        <w:rPr>
          <w:sz w:val="18"/>
          <w:szCs w:val="18"/>
          <w:shd w:val="clear" w:color="auto" w:fill="FFFFFF"/>
        </w:rPr>
        <w:t>Med</w:t>
      </w:r>
      <w:r w:rsidR="00D70834">
        <w:rPr>
          <w:sz w:val="18"/>
          <w:szCs w:val="18"/>
          <w:shd w:val="clear" w:color="auto" w:fill="FFFFFF"/>
        </w:rPr>
        <w:t xml:space="preserve"> </w:t>
      </w:r>
      <w:r w:rsidRPr="00E9623C">
        <w:rPr>
          <w:b/>
          <w:bCs/>
          <w:sz w:val="18"/>
          <w:szCs w:val="18"/>
          <w:shd w:val="clear" w:color="auto" w:fill="FFFFFF"/>
        </w:rPr>
        <w:t>stadigvarande bosättningsort</w:t>
      </w:r>
      <w:r w:rsidR="00D70834">
        <w:rPr>
          <w:sz w:val="18"/>
          <w:szCs w:val="18"/>
          <w:shd w:val="clear" w:color="auto" w:fill="FFFFFF"/>
        </w:rPr>
        <w:t xml:space="preserve"> </w:t>
      </w:r>
      <w:r w:rsidRPr="00E9623C">
        <w:rPr>
          <w:sz w:val="18"/>
          <w:szCs w:val="18"/>
          <w:shd w:val="clear" w:color="auto" w:fill="FFFFFF"/>
        </w:rPr>
        <w:t>avses den ort där en studiestödssökande under minst 185 dagar varje år bor till följd av personlig och yrkesmässig anknytning. Den som har personlig och yrkesmässig anknytning till två eller flera orter anses ha stadigvarande bosättningsort på den ort dit denne regelbundet återvänder och anses ha störst personlig anknytning till. Den stadigvarande bosättningsorten ändras inte för den som bor på annan ort huvudsakligen på grund av studier.</w:t>
      </w:r>
    </w:p>
    <w:p w14:paraId="7FE0B0C6" w14:textId="77777777" w:rsidR="00BB48CD" w:rsidRPr="00E9623C" w:rsidRDefault="00BB48CD" w:rsidP="00E9623C">
      <w:pPr>
        <w:pBdr>
          <w:top w:val="single" w:sz="4" w:space="1" w:color="auto"/>
          <w:left w:val="single" w:sz="4" w:space="4" w:color="auto"/>
          <w:bottom w:val="single" w:sz="4" w:space="1" w:color="auto"/>
          <w:right w:val="single" w:sz="4" w:space="4" w:color="auto"/>
        </w:pBdr>
        <w:rPr>
          <w:sz w:val="18"/>
          <w:szCs w:val="18"/>
          <w:lang w:val="sv-SE"/>
        </w:rPr>
      </w:pPr>
    </w:p>
    <w:p w14:paraId="697BCE50" w14:textId="594EDF8A" w:rsidR="00BB48CD" w:rsidRPr="00E9623C" w:rsidRDefault="00BB48CD" w:rsidP="00E9623C">
      <w:pPr>
        <w:pBdr>
          <w:top w:val="single" w:sz="4" w:space="1" w:color="auto"/>
          <w:left w:val="single" w:sz="4" w:space="4" w:color="auto"/>
          <w:bottom w:val="single" w:sz="4" w:space="1" w:color="auto"/>
          <w:right w:val="single" w:sz="4" w:space="4" w:color="auto"/>
        </w:pBdr>
        <w:rPr>
          <w:b/>
          <w:bCs/>
          <w:sz w:val="18"/>
          <w:szCs w:val="18"/>
          <w:lang w:val="sv-SE"/>
        </w:rPr>
      </w:pPr>
      <w:r w:rsidRPr="00E9623C">
        <w:rPr>
          <w:b/>
          <w:bCs/>
          <w:sz w:val="18"/>
          <w:szCs w:val="18"/>
          <w:lang w:val="sv-SE"/>
        </w:rPr>
        <w:t>Lydelse efter ändringen 2023/58</w:t>
      </w:r>
      <w:r w:rsidR="00723169">
        <w:rPr>
          <w:b/>
          <w:bCs/>
          <w:sz w:val="18"/>
          <w:szCs w:val="18"/>
          <w:lang w:val="sv-SE"/>
        </w:rPr>
        <w:t>:</w:t>
      </w:r>
    </w:p>
    <w:p w14:paraId="4DA6C088" w14:textId="77777777" w:rsidR="00BB48CD" w:rsidRPr="006F3480" w:rsidRDefault="00BB48CD" w:rsidP="00E9623C">
      <w:pPr>
        <w:pBdr>
          <w:top w:val="single" w:sz="4" w:space="1" w:color="auto"/>
          <w:left w:val="single" w:sz="4" w:space="4" w:color="auto"/>
          <w:bottom w:val="single" w:sz="4" w:space="1" w:color="auto"/>
          <w:right w:val="single" w:sz="4" w:space="4" w:color="auto"/>
        </w:pBdr>
        <w:rPr>
          <w:sz w:val="10"/>
          <w:szCs w:val="10"/>
          <w:lang w:val="sv-SE"/>
        </w:rPr>
      </w:pPr>
    </w:p>
    <w:p w14:paraId="113509B6" w14:textId="15725AF2" w:rsidR="00BB48CD" w:rsidRDefault="00BB48CD" w:rsidP="00E9623C">
      <w:pPr>
        <w:pBdr>
          <w:top w:val="single" w:sz="4" w:space="1" w:color="auto"/>
          <w:left w:val="single" w:sz="4" w:space="4" w:color="auto"/>
          <w:bottom w:val="single" w:sz="4" w:space="1" w:color="auto"/>
          <w:right w:val="single" w:sz="4" w:space="4" w:color="auto"/>
        </w:pBdr>
        <w:rPr>
          <w:sz w:val="18"/>
          <w:szCs w:val="18"/>
          <w:shd w:val="clear" w:color="auto" w:fill="FFFFFF"/>
        </w:rPr>
      </w:pPr>
      <w:r w:rsidRPr="00E9623C">
        <w:rPr>
          <w:sz w:val="18"/>
          <w:szCs w:val="18"/>
          <w:shd w:val="clear" w:color="auto" w:fill="FFFFFF"/>
        </w:rPr>
        <w:t>Med</w:t>
      </w:r>
      <w:r w:rsidR="00D70834">
        <w:rPr>
          <w:sz w:val="18"/>
          <w:szCs w:val="18"/>
          <w:shd w:val="clear" w:color="auto" w:fill="FFFFFF"/>
        </w:rPr>
        <w:t xml:space="preserve"> </w:t>
      </w:r>
      <w:r w:rsidRPr="00723169">
        <w:rPr>
          <w:b/>
          <w:bCs/>
          <w:sz w:val="18"/>
          <w:szCs w:val="18"/>
          <w:shd w:val="clear" w:color="auto" w:fill="FFFFFF"/>
        </w:rPr>
        <w:t>den som är stadigvarande bosatt på Åland</w:t>
      </w:r>
      <w:r w:rsidR="00D70834">
        <w:rPr>
          <w:sz w:val="18"/>
          <w:szCs w:val="18"/>
          <w:shd w:val="clear" w:color="auto" w:fill="FFFFFF"/>
        </w:rPr>
        <w:t xml:space="preserve"> </w:t>
      </w:r>
      <w:r w:rsidRPr="00E9623C">
        <w:rPr>
          <w:sz w:val="18"/>
          <w:szCs w:val="18"/>
          <w:shd w:val="clear" w:color="auto" w:fill="FFFFFF"/>
        </w:rPr>
        <w:t>avses en person som har haft sin hemkommun på Åland i annat syfte än studier, i minst sex månader i en följd före den första månaden för vilken studiestöd beviljas. Den stadigvarande bosättningen ändras inte för den som bor på annan ort huvudsakligen på grund av studier och som beviljats studiestöd enligt denna lag.</w:t>
      </w:r>
    </w:p>
    <w:p w14:paraId="35C970AD" w14:textId="77777777" w:rsidR="006F3480" w:rsidRPr="006F3480" w:rsidRDefault="006F3480" w:rsidP="00E9623C">
      <w:pPr>
        <w:pBdr>
          <w:top w:val="single" w:sz="4" w:space="1" w:color="auto"/>
          <w:left w:val="single" w:sz="4" w:space="4" w:color="auto"/>
          <w:bottom w:val="single" w:sz="4" w:space="1" w:color="auto"/>
          <w:right w:val="single" w:sz="4" w:space="4" w:color="auto"/>
        </w:pBdr>
        <w:rPr>
          <w:sz w:val="10"/>
          <w:szCs w:val="10"/>
          <w:lang w:val="sv-SE"/>
        </w:rPr>
      </w:pPr>
    </w:p>
    <w:p w14:paraId="1307F29D" w14:textId="77777777" w:rsidR="00BB48CD" w:rsidRPr="00F47460" w:rsidRDefault="00BB48CD" w:rsidP="00976C65">
      <w:pPr>
        <w:pStyle w:val="ANormal"/>
        <w:rPr>
          <w:sz w:val="10"/>
          <w:szCs w:val="10"/>
        </w:rPr>
      </w:pPr>
    </w:p>
    <w:p w14:paraId="37C644FE" w14:textId="0D491870" w:rsidR="00BB48CD" w:rsidRDefault="001473BF" w:rsidP="00976C65">
      <w:pPr>
        <w:pStyle w:val="ANormal"/>
      </w:pPr>
      <w:r>
        <w:tab/>
        <w:t>Landskapsregeringen konsta</w:t>
      </w:r>
      <w:r w:rsidR="007517D3">
        <w:t>te</w:t>
      </w:r>
      <w:r>
        <w:t>rar nu att den ändrade definitionen</w:t>
      </w:r>
      <w:r w:rsidR="00BB236E">
        <w:t xml:space="preserve"> av rätten till åländskt studiestöd</w:t>
      </w:r>
      <w:r>
        <w:t xml:space="preserve"> i praktiken </w:t>
      </w:r>
      <w:r w:rsidR="00B33DEB">
        <w:t>omfattar alla som någon gång bott minst sex månader i följd på Åland</w:t>
      </w:r>
      <w:r w:rsidR="00733219">
        <w:t xml:space="preserve"> och då kan anses omfatta en alltför stor krets</w:t>
      </w:r>
      <w:r w:rsidR="00BB236E">
        <w:t xml:space="preserve"> av studerande.</w:t>
      </w:r>
    </w:p>
    <w:p w14:paraId="37F87D4D" w14:textId="59A59361" w:rsidR="00960E94" w:rsidRDefault="00523FF3" w:rsidP="00960E94">
      <w:pPr>
        <w:pStyle w:val="ANormal"/>
        <w:rPr>
          <w:rFonts w:eastAsia="Calibri"/>
        </w:rPr>
      </w:pPr>
      <w:r>
        <w:tab/>
        <w:t xml:space="preserve">Landskapsregeringen </w:t>
      </w:r>
      <w:r w:rsidR="00112F48">
        <w:t xml:space="preserve">konstaterar att avsikten inte var att utvidga området för vem som har rätt till studiestöd på det frikostiga sätt som den ändrade bestämmelsen medför. Landskapsregeringen </w:t>
      </w:r>
      <w:r>
        <w:t xml:space="preserve">föreslår </w:t>
      </w:r>
      <w:r w:rsidR="00352C26">
        <w:t>därför</w:t>
      </w:r>
      <w:r>
        <w:t xml:space="preserve"> att bestämmelsen </w:t>
      </w:r>
      <w:r w:rsidR="00B016CC">
        <w:t>justeras</w:t>
      </w:r>
      <w:r>
        <w:t xml:space="preserve"> så att personen ska ha haft sin hemort på Åland under minst sex månader</w:t>
      </w:r>
      <w:r w:rsidR="00B66398">
        <w:t xml:space="preserve"> i följd</w:t>
      </w:r>
      <w:r>
        <w:t xml:space="preserve"> </w:t>
      </w:r>
      <w:r w:rsidRPr="003721A6">
        <w:t>under de</w:t>
      </w:r>
      <w:r w:rsidR="00286310" w:rsidRPr="003721A6">
        <w:t>t år som föregår den första studiestödsmånaden</w:t>
      </w:r>
      <w:r w:rsidR="00286310">
        <w:t>.</w:t>
      </w:r>
    </w:p>
    <w:p w14:paraId="51FE19E4" w14:textId="77777777" w:rsidR="000D19C2" w:rsidRDefault="000D19C2" w:rsidP="00960E94">
      <w:pPr>
        <w:pStyle w:val="ANormal"/>
        <w:rPr>
          <w:rFonts w:eastAsia="Calibri"/>
        </w:rPr>
      </w:pPr>
    </w:p>
    <w:p w14:paraId="186468CB" w14:textId="0DB521AC" w:rsidR="000D19C2" w:rsidRDefault="000D19C2" w:rsidP="000D19C2">
      <w:pPr>
        <w:pStyle w:val="RubrikC"/>
        <w:rPr>
          <w:rFonts w:eastAsia="Calibri"/>
        </w:rPr>
      </w:pPr>
      <w:bookmarkStart w:id="7" w:name="_Toc156556120"/>
      <w:r>
        <w:rPr>
          <w:rFonts w:eastAsia="Calibri"/>
        </w:rPr>
        <w:t>2.</w:t>
      </w:r>
      <w:r w:rsidR="007315AA">
        <w:rPr>
          <w:rFonts w:eastAsia="Calibri"/>
        </w:rPr>
        <w:t>3</w:t>
      </w:r>
      <w:r>
        <w:rPr>
          <w:rFonts w:eastAsia="Calibri"/>
        </w:rPr>
        <w:t xml:space="preserve">. </w:t>
      </w:r>
      <w:r w:rsidR="006240EF">
        <w:rPr>
          <w:rFonts w:eastAsia="Calibri"/>
        </w:rPr>
        <w:t xml:space="preserve">Möjlighet att bevilja studiestöd för högst </w:t>
      </w:r>
      <w:r w:rsidR="008C4132">
        <w:rPr>
          <w:rFonts w:eastAsia="Calibri"/>
        </w:rPr>
        <w:t xml:space="preserve">ett </w:t>
      </w:r>
      <w:r w:rsidR="00462CA1">
        <w:rPr>
          <w:rFonts w:eastAsia="Calibri"/>
        </w:rPr>
        <w:t>läs</w:t>
      </w:r>
      <w:r w:rsidR="008C4132">
        <w:rPr>
          <w:rFonts w:eastAsia="Calibri"/>
        </w:rPr>
        <w:t>å</w:t>
      </w:r>
      <w:r w:rsidR="006240EF">
        <w:rPr>
          <w:rFonts w:eastAsia="Calibri"/>
        </w:rPr>
        <w:t>r i sänder</w:t>
      </w:r>
      <w:bookmarkEnd w:id="7"/>
    </w:p>
    <w:p w14:paraId="571946AC" w14:textId="77777777" w:rsidR="00BE06EB" w:rsidRDefault="00BE06EB" w:rsidP="00BE06EB">
      <w:pPr>
        <w:pStyle w:val="Rubrikmellanrum"/>
        <w:rPr>
          <w:rFonts w:eastAsia="Calibri"/>
        </w:rPr>
      </w:pPr>
    </w:p>
    <w:p w14:paraId="0F28F60D" w14:textId="2B23237C" w:rsidR="00867FC8" w:rsidRDefault="00A168C6" w:rsidP="00475352">
      <w:pPr>
        <w:pStyle w:val="ANormal"/>
        <w:rPr>
          <w:rFonts w:eastAsia="Calibri"/>
        </w:rPr>
      </w:pPr>
      <w:r>
        <w:rPr>
          <w:rFonts w:eastAsia="Calibri"/>
        </w:rPr>
        <w:t>I 23</w:t>
      </w:r>
      <w:r w:rsidR="00E1495D">
        <w:rPr>
          <w:rFonts w:eastAsia="Calibri"/>
        </w:rPr>
        <w:t> §</w:t>
      </w:r>
      <w:r>
        <w:rPr>
          <w:rFonts w:eastAsia="Calibri"/>
        </w:rPr>
        <w:t xml:space="preserve"> 3</w:t>
      </w:r>
      <w:r w:rsidR="00E1495D">
        <w:rPr>
          <w:rFonts w:eastAsia="Calibri"/>
        </w:rPr>
        <w:t> mom.</w:t>
      </w:r>
      <w:r>
        <w:rPr>
          <w:rFonts w:eastAsia="Calibri"/>
        </w:rPr>
        <w:t xml:space="preserve"> finns </w:t>
      </w:r>
      <w:r w:rsidR="00352C26">
        <w:rPr>
          <w:rFonts w:eastAsia="Calibri"/>
        </w:rPr>
        <w:t xml:space="preserve">i </w:t>
      </w:r>
      <w:r>
        <w:rPr>
          <w:rFonts w:eastAsia="Calibri"/>
        </w:rPr>
        <w:t xml:space="preserve">dag en bestämmelse om att studiestöd </w:t>
      </w:r>
      <w:r w:rsidR="00D444D6">
        <w:rPr>
          <w:rFonts w:eastAsia="Calibri"/>
        </w:rPr>
        <w:t xml:space="preserve">kan beviljas för högst ett </w:t>
      </w:r>
      <w:r w:rsidR="00462CA1">
        <w:rPr>
          <w:rFonts w:eastAsia="Calibri"/>
        </w:rPr>
        <w:t>läs</w:t>
      </w:r>
      <w:r w:rsidR="00D444D6">
        <w:rPr>
          <w:rFonts w:eastAsia="Calibri"/>
        </w:rPr>
        <w:t xml:space="preserve">år i sänder. AMS har uttryckt önskemål om att kunna bevilja studiestöd för en hel utbildning vid samma tillfälle. </w:t>
      </w:r>
      <w:r w:rsidR="00984BB8" w:rsidRPr="00867FC8">
        <w:rPr>
          <w:rFonts w:eastAsia="Calibri"/>
        </w:rPr>
        <w:t>L</w:t>
      </w:r>
      <w:r w:rsidR="00647EE1" w:rsidRPr="00867FC8">
        <w:rPr>
          <w:rFonts w:eastAsia="Calibri"/>
        </w:rPr>
        <w:t>andskapsregeringen konsta</w:t>
      </w:r>
      <w:r w:rsidR="003E317D" w:rsidRPr="00867FC8">
        <w:rPr>
          <w:rFonts w:eastAsia="Calibri"/>
        </w:rPr>
        <w:t>te</w:t>
      </w:r>
      <w:r w:rsidR="00647EE1" w:rsidRPr="00867FC8">
        <w:rPr>
          <w:rFonts w:eastAsia="Calibri"/>
        </w:rPr>
        <w:t>rar</w:t>
      </w:r>
      <w:r w:rsidR="004B349A" w:rsidRPr="00867FC8">
        <w:rPr>
          <w:rFonts w:eastAsia="Calibri"/>
        </w:rPr>
        <w:t xml:space="preserve"> </w:t>
      </w:r>
      <w:r w:rsidR="00647EE1" w:rsidRPr="00867FC8">
        <w:rPr>
          <w:rFonts w:eastAsia="Calibri"/>
        </w:rPr>
        <w:t xml:space="preserve">att detta </w:t>
      </w:r>
      <w:r w:rsidR="00B8053A" w:rsidRPr="00867FC8">
        <w:rPr>
          <w:rFonts w:eastAsia="Calibri"/>
        </w:rPr>
        <w:t xml:space="preserve">skulle </w:t>
      </w:r>
      <w:r w:rsidR="00647EE1" w:rsidRPr="00867FC8">
        <w:rPr>
          <w:rFonts w:eastAsia="Calibri"/>
        </w:rPr>
        <w:t xml:space="preserve">öka smidigheten i systemet </w:t>
      </w:r>
      <w:r w:rsidR="000C2E63" w:rsidRPr="00867FC8">
        <w:rPr>
          <w:rFonts w:eastAsia="Calibri"/>
        </w:rPr>
        <w:t>till fördel för både de studerande och AMS</w:t>
      </w:r>
      <w:r w:rsidR="00B54C1D">
        <w:rPr>
          <w:rFonts w:eastAsia="Calibri"/>
        </w:rPr>
        <w:t>.</w:t>
      </w:r>
    </w:p>
    <w:p w14:paraId="66D1C69B" w14:textId="318D0219" w:rsidR="006240EF" w:rsidRDefault="00867FC8" w:rsidP="00475352">
      <w:pPr>
        <w:pStyle w:val="ANormal"/>
        <w:rPr>
          <w:rFonts w:eastAsia="Calibri"/>
        </w:rPr>
      </w:pPr>
      <w:r>
        <w:rPr>
          <w:rFonts w:eastAsia="Calibri"/>
        </w:rPr>
        <w:tab/>
      </w:r>
      <w:r w:rsidR="00A122FA">
        <w:rPr>
          <w:rFonts w:eastAsia="Calibri"/>
        </w:rPr>
        <w:t xml:space="preserve"> </w:t>
      </w:r>
      <w:r w:rsidR="0019444F">
        <w:rPr>
          <w:rFonts w:eastAsia="Calibri"/>
        </w:rPr>
        <w:t>Bestämmelsen i 5</w:t>
      </w:r>
      <w:r w:rsidR="00E1495D">
        <w:rPr>
          <w:rFonts w:eastAsia="Calibri"/>
        </w:rPr>
        <w:t> §</w:t>
      </w:r>
      <w:r w:rsidR="0019444F">
        <w:rPr>
          <w:rFonts w:eastAsia="Calibri"/>
        </w:rPr>
        <w:t xml:space="preserve"> om tidsbegräns</w:t>
      </w:r>
      <w:r w:rsidR="00E442F2">
        <w:rPr>
          <w:rFonts w:eastAsia="Calibri"/>
        </w:rPr>
        <w:t>n</w:t>
      </w:r>
      <w:r w:rsidR="0019444F">
        <w:rPr>
          <w:rFonts w:eastAsia="Calibri"/>
        </w:rPr>
        <w:t>ingar för studiestödet</w:t>
      </w:r>
      <w:r w:rsidR="00E442F2">
        <w:rPr>
          <w:rFonts w:eastAsia="Calibri"/>
        </w:rPr>
        <w:t xml:space="preserve"> begränsar den mängd månader som den studerande </w:t>
      </w:r>
      <w:r w:rsidR="00F63E72">
        <w:rPr>
          <w:rFonts w:eastAsia="Calibri"/>
        </w:rPr>
        <w:t xml:space="preserve">totalt </w:t>
      </w:r>
      <w:r w:rsidR="00E442F2">
        <w:rPr>
          <w:rFonts w:eastAsia="Calibri"/>
        </w:rPr>
        <w:t xml:space="preserve">kan få studiestöd för. </w:t>
      </w:r>
      <w:r w:rsidR="00B05CBE">
        <w:rPr>
          <w:rFonts w:eastAsia="Calibri"/>
        </w:rPr>
        <w:t>Enligt</w:t>
      </w:r>
      <w:r w:rsidR="00D97C0B">
        <w:rPr>
          <w:rFonts w:eastAsia="Calibri"/>
        </w:rPr>
        <w:t xml:space="preserve"> bestämmelsen i 23</w:t>
      </w:r>
      <w:r w:rsidR="00E1495D">
        <w:rPr>
          <w:rFonts w:eastAsia="Calibri"/>
        </w:rPr>
        <w:t> §</w:t>
      </w:r>
      <w:r w:rsidR="00D97C0B">
        <w:rPr>
          <w:rFonts w:eastAsia="Calibri"/>
        </w:rPr>
        <w:t xml:space="preserve"> 1 och 2</w:t>
      </w:r>
      <w:r w:rsidR="00E1495D">
        <w:rPr>
          <w:rFonts w:eastAsia="Calibri"/>
        </w:rPr>
        <w:t> mom.</w:t>
      </w:r>
      <w:r w:rsidR="00D97C0B">
        <w:rPr>
          <w:rFonts w:eastAsia="Calibri"/>
        </w:rPr>
        <w:t xml:space="preserve"> ska den studer</w:t>
      </w:r>
      <w:r w:rsidR="00DA709B">
        <w:rPr>
          <w:rFonts w:eastAsia="Calibri"/>
        </w:rPr>
        <w:t>a</w:t>
      </w:r>
      <w:r w:rsidR="00D97C0B">
        <w:rPr>
          <w:rFonts w:eastAsia="Calibri"/>
        </w:rPr>
        <w:t>n</w:t>
      </w:r>
      <w:r w:rsidR="00DA709B">
        <w:rPr>
          <w:rFonts w:eastAsia="Calibri"/>
        </w:rPr>
        <w:t>de</w:t>
      </w:r>
      <w:r w:rsidR="00D97C0B">
        <w:rPr>
          <w:rFonts w:eastAsia="Calibri"/>
        </w:rPr>
        <w:t xml:space="preserve"> lämna alla uppgifter </w:t>
      </w:r>
      <w:r w:rsidR="00B05CBE">
        <w:rPr>
          <w:rFonts w:eastAsia="Calibri"/>
        </w:rPr>
        <w:t>som AMS b</w:t>
      </w:r>
      <w:r w:rsidR="00F542E9">
        <w:rPr>
          <w:rFonts w:eastAsia="Calibri"/>
        </w:rPr>
        <w:t>e</w:t>
      </w:r>
      <w:r w:rsidR="00B05CBE">
        <w:rPr>
          <w:rFonts w:eastAsia="Calibri"/>
        </w:rPr>
        <w:t>g</w:t>
      </w:r>
      <w:r w:rsidR="00F542E9">
        <w:rPr>
          <w:rFonts w:eastAsia="Calibri"/>
        </w:rPr>
        <w:t>ä</w:t>
      </w:r>
      <w:r w:rsidR="00B05CBE">
        <w:rPr>
          <w:rFonts w:eastAsia="Calibri"/>
        </w:rPr>
        <w:t xml:space="preserve">r in och meddela sådana förändringar som påverkar studiestödet. </w:t>
      </w:r>
      <w:r w:rsidR="00DA709B">
        <w:rPr>
          <w:rFonts w:eastAsia="Calibri"/>
        </w:rPr>
        <w:t xml:space="preserve">Det innebär </w:t>
      </w:r>
      <w:r w:rsidR="00D07DAA">
        <w:rPr>
          <w:rFonts w:eastAsia="Calibri"/>
        </w:rPr>
        <w:t xml:space="preserve">till exempel </w:t>
      </w:r>
      <w:r w:rsidR="00DA709B">
        <w:rPr>
          <w:rFonts w:eastAsia="Calibri"/>
        </w:rPr>
        <w:t>att AMS under utbildningen</w:t>
      </w:r>
      <w:r w:rsidR="00B9609D">
        <w:rPr>
          <w:rFonts w:eastAsia="Calibri"/>
        </w:rPr>
        <w:t>s gång</w:t>
      </w:r>
      <w:r w:rsidR="00DA709B">
        <w:rPr>
          <w:rFonts w:eastAsia="Calibri"/>
        </w:rPr>
        <w:t xml:space="preserve"> </w:t>
      </w:r>
      <w:r w:rsidR="00830501">
        <w:rPr>
          <w:rFonts w:eastAsia="Calibri"/>
        </w:rPr>
        <w:t>begär in uppgifter om studie</w:t>
      </w:r>
      <w:r w:rsidR="00F542E9">
        <w:rPr>
          <w:rFonts w:eastAsia="Calibri"/>
        </w:rPr>
        <w:t>prestationer</w:t>
      </w:r>
      <w:r w:rsidR="00E35FDF">
        <w:rPr>
          <w:rFonts w:eastAsia="Calibri"/>
        </w:rPr>
        <w:t xml:space="preserve"> och att den </w:t>
      </w:r>
      <w:r w:rsidR="00D07DAA">
        <w:rPr>
          <w:rFonts w:eastAsia="Calibri"/>
        </w:rPr>
        <w:t>studerande</w:t>
      </w:r>
      <w:r w:rsidR="00E35FDF">
        <w:rPr>
          <w:rFonts w:eastAsia="Calibri"/>
        </w:rPr>
        <w:t xml:space="preserve"> ska lämna in uppgifter om sina inkomster</w:t>
      </w:r>
      <w:r w:rsidR="00D07DAA">
        <w:rPr>
          <w:rFonts w:eastAsia="Calibri"/>
        </w:rPr>
        <w:t xml:space="preserve"> om de överstiger den nivå som påverkar studiestödet.</w:t>
      </w:r>
      <w:r w:rsidR="008B540F">
        <w:rPr>
          <w:rFonts w:eastAsia="Calibri"/>
        </w:rPr>
        <w:t xml:space="preserve"> Landskapsregeringen konstaterar att detta</w:t>
      </w:r>
      <w:r w:rsidR="00B54C1D">
        <w:rPr>
          <w:rFonts w:eastAsia="Calibri"/>
        </w:rPr>
        <w:t xml:space="preserve"> sammantaget</w:t>
      </w:r>
      <w:r w:rsidR="008B540F">
        <w:rPr>
          <w:rFonts w:eastAsia="Calibri"/>
        </w:rPr>
        <w:t xml:space="preserve"> inn</w:t>
      </w:r>
      <w:r w:rsidR="00B54C1D">
        <w:rPr>
          <w:rFonts w:eastAsia="Calibri"/>
        </w:rPr>
        <w:t>e</w:t>
      </w:r>
      <w:r w:rsidR="008B540F">
        <w:rPr>
          <w:rFonts w:eastAsia="Calibri"/>
        </w:rPr>
        <w:t xml:space="preserve">bär att det inte finns </w:t>
      </w:r>
      <w:r w:rsidR="00B54C1D">
        <w:rPr>
          <w:rFonts w:eastAsia="Calibri"/>
        </w:rPr>
        <w:t xml:space="preserve">något som talar för en begränsning </w:t>
      </w:r>
      <w:r w:rsidR="007D2C66">
        <w:rPr>
          <w:rFonts w:eastAsia="Calibri"/>
        </w:rPr>
        <w:t xml:space="preserve">i lagen </w:t>
      </w:r>
      <w:r w:rsidR="00B54C1D">
        <w:rPr>
          <w:rFonts w:eastAsia="Calibri"/>
        </w:rPr>
        <w:t>av för hur lång tid studiestöd kan beviljas med samma beslut.</w:t>
      </w:r>
    </w:p>
    <w:p w14:paraId="6F6B4FE4" w14:textId="77777777" w:rsidR="00BB48CD" w:rsidRPr="00960E94" w:rsidRDefault="00BB48CD" w:rsidP="00960E94">
      <w:pPr>
        <w:pStyle w:val="ANormal"/>
      </w:pPr>
    </w:p>
    <w:p w14:paraId="25AD743F" w14:textId="6AF860FD" w:rsidR="002355BE" w:rsidRDefault="002355BE" w:rsidP="002355BE">
      <w:pPr>
        <w:pStyle w:val="RubrikB"/>
      </w:pPr>
      <w:bookmarkStart w:id="8" w:name="_Toc156556121"/>
      <w:r>
        <w:lastRenderedPageBreak/>
        <w:t xml:space="preserve">3. </w:t>
      </w:r>
      <w:r w:rsidR="00B62BDB">
        <w:t>L</w:t>
      </w:r>
      <w:r>
        <w:t>agförslagets konsekvenser</w:t>
      </w:r>
      <w:bookmarkEnd w:id="8"/>
    </w:p>
    <w:p w14:paraId="6810D6CB" w14:textId="77777777" w:rsidR="00E37980" w:rsidRDefault="00E37980" w:rsidP="00E37980">
      <w:pPr>
        <w:pStyle w:val="Rubrikmellanrum"/>
      </w:pPr>
    </w:p>
    <w:p w14:paraId="35ADE7E1" w14:textId="5A7DD395" w:rsidR="00E37980" w:rsidRDefault="00E37980" w:rsidP="00E37980">
      <w:pPr>
        <w:pStyle w:val="RubrikC"/>
      </w:pPr>
      <w:bookmarkStart w:id="9" w:name="_Toc156556122"/>
      <w:r>
        <w:t>3.1. Konsekvenser för de studerande</w:t>
      </w:r>
      <w:bookmarkEnd w:id="9"/>
    </w:p>
    <w:p w14:paraId="4BD75774" w14:textId="77777777" w:rsidR="00E37980" w:rsidRDefault="00E37980" w:rsidP="00E37980">
      <w:pPr>
        <w:pStyle w:val="Rubrikmellanrum"/>
      </w:pPr>
    </w:p>
    <w:p w14:paraId="75D29D41" w14:textId="28A5E7AE" w:rsidR="00C6099C" w:rsidRDefault="00C6099C" w:rsidP="00E37980">
      <w:pPr>
        <w:pStyle w:val="ANormal"/>
      </w:pPr>
      <w:r>
        <w:t>Ändringen av 1</w:t>
      </w:r>
      <w:r w:rsidR="00E1495D">
        <w:t> §</w:t>
      </w:r>
      <w:r>
        <w:t xml:space="preserve"> innebär att </w:t>
      </w:r>
      <w:r w:rsidR="009527C4">
        <w:t xml:space="preserve">praxis lagfästs så att </w:t>
      </w:r>
      <w:r w:rsidR="006B6023">
        <w:t xml:space="preserve">de som flyttat från Åland </w:t>
      </w:r>
      <w:r w:rsidR="004535CB">
        <w:t>har en fortsatt rätt till studiestöd under två år.</w:t>
      </w:r>
      <w:r w:rsidR="0084439E">
        <w:t xml:space="preserve"> Det är positivt </w:t>
      </w:r>
      <w:r w:rsidR="002F4C26">
        <w:t>t</w:t>
      </w:r>
      <w:r w:rsidR="00851064">
        <w:t>ill exempel</w:t>
      </w:r>
      <w:r w:rsidR="002F4C26">
        <w:t xml:space="preserve"> </w:t>
      </w:r>
      <w:r w:rsidR="0084439E">
        <w:t xml:space="preserve">för en studerande som </w:t>
      </w:r>
      <w:r w:rsidR="002F4C26">
        <w:t>arbetar ett år efter examen för att sedan börja studera på nytt</w:t>
      </w:r>
      <w:r w:rsidR="000B205E">
        <w:t>.</w:t>
      </w:r>
    </w:p>
    <w:p w14:paraId="64495551" w14:textId="4DB9C64F" w:rsidR="00E37980" w:rsidRDefault="000B205E" w:rsidP="00E37980">
      <w:pPr>
        <w:pStyle w:val="ANormal"/>
      </w:pPr>
      <w:r>
        <w:tab/>
      </w:r>
      <w:r w:rsidR="0007637C">
        <w:t>Ändringen av bestämmelserna i 2</w:t>
      </w:r>
      <w:r w:rsidR="00E1495D">
        <w:t> §</w:t>
      </w:r>
      <w:r w:rsidR="0007637C">
        <w:t xml:space="preserve"> 1</w:t>
      </w:r>
      <w:r w:rsidR="00E1495D">
        <w:t> mom.</w:t>
      </w:r>
      <w:r w:rsidR="0007637C">
        <w:t xml:space="preserve"> om </w:t>
      </w:r>
      <w:r w:rsidR="009B3F4B">
        <w:t xml:space="preserve">definitionen av vem som är </w:t>
      </w:r>
      <w:r w:rsidR="00B016CC">
        <w:t>stadigvarande</w:t>
      </w:r>
      <w:r w:rsidR="009B3F4B">
        <w:t xml:space="preserve"> bosatt på Åland föreslås </w:t>
      </w:r>
      <w:r w:rsidR="009B791B">
        <w:t xml:space="preserve">justerad så att den grupp som anses </w:t>
      </w:r>
      <w:r w:rsidR="00B33DEB">
        <w:t xml:space="preserve">vara stadigvarande bosatt på Åland </w:t>
      </w:r>
      <w:r w:rsidR="00FB6402">
        <w:t>begränsas</w:t>
      </w:r>
      <w:r w:rsidR="00F76006">
        <w:t xml:space="preserve"> något.</w:t>
      </w:r>
      <w:r w:rsidR="00FB6402">
        <w:t xml:space="preserve"> </w:t>
      </w:r>
      <w:r w:rsidR="00D124DE">
        <w:t xml:space="preserve">Jämfört med den </w:t>
      </w:r>
      <w:r w:rsidR="001A7D90">
        <w:t>lydelse 2</w:t>
      </w:r>
      <w:r w:rsidR="00E1495D">
        <w:t> §</w:t>
      </w:r>
      <w:r w:rsidR="001A7D90">
        <w:t xml:space="preserve"> 1</w:t>
      </w:r>
      <w:r w:rsidR="00E1495D">
        <w:t> mom.</w:t>
      </w:r>
      <w:r w:rsidR="001A7D90">
        <w:t xml:space="preserve"> hade före den 1 augusti 2023 är gruppen dock </w:t>
      </w:r>
      <w:r w:rsidR="00C6099C">
        <w:t xml:space="preserve">fortfarande </w:t>
      </w:r>
      <w:r w:rsidR="001A7D90">
        <w:t>större.</w:t>
      </w:r>
    </w:p>
    <w:p w14:paraId="3D4D7F5F" w14:textId="6325941E" w:rsidR="00F841C7" w:rsidRDefault="00F841C7" w:rsidP="00E37980">
      <w:pPr>
        <w:pStyle w:val="ANormal"/>
      </w:pPr>
      <w:r>
        <w:tab/>
        <w:t>Ändringen av 23</w:t>
      </w:r>
      <w:r w:rsidR="00E1495D">
        <w:t> §</w:t>
      </w:r>
      <w:r>
        <w:t xml:space="preserve"> så att 3</w:t>
      </w:r>
      <w:r w:rsidR="00E1495D">
        <w:t> mom.</w:t>
      </w:r>
      <w:r>
        <w:t xml:space="preserve"> upphävs och </w:t>
      </w:r>
      <w:r w:rsidR="00BD3FE8">
        <w:t xml:space="preserve">att det inte finns någon begränsning av för </w:t>
      </w:r>
      <w:r w:rsidR="0008187A">
        <w:t xml:space="preserve">hur </w:t>
      </w:r>
      <w:r w:rsidR="00BD3FE8">
        <w:t xml:space="preserve">lång period i taget </w:t>
      </w:r>
      <w:r>
        <w:t xml:space="preserve">studiestöd kan beviljas </w:t>
      </w:r>
      <w:r w:rsidR="007C74C8">
        <w:t>innebär en ökad smidighet för de studerande.</w:t>
      </w:r>
    </w:p>
    <w:p w14:paraId="0CC8EB53" w14:textId="77777777" w:rsidR="00E44608" w:rsidRDefault="00E44608" w:rsidP="00E37980">
      <w:pPr>
        <w:pStyle w:val="ANormal"/>
      </w:pPr>
    </w:p>
    <w:p w14:paraId="61E65599" w14:textId="32DFAEBF" w:rsidR="00E44608" w:rsidRDefault="00E44608" w:rsidP="00E44608">
      <w:pPr>
        <w:pStyle w:val="RubrikC"/>
      </w:pPr>
      <w:bookmarkStart w:id="10" w:name="_Toc156556123"/>
      <w:r>
        <w:t>3.2. Administrativa konsekvenser</w:t>
      </w:r>
      <w:r w:rsidR="00A209DB">
        <w:t xml:space="preserve"> för AMS</w:t>
      </w:r>
      <w:bookmarkEnd w:id="10"/>
    </w:p>
    <w:p w14:paraId="6021BE06" w14:textId="77777777" w:rsidR="001B470E" w:rsidRDefault="001B470E" w:rsidP="001B470E">
      <w:pPr>
        <w:pStyle w:val="Rubrikmellanrum"/>
      </w:pPr>
    </w:p>
    <w:p w14:paraId="351C343E" w14:textId="09228F9E" w:rsidR="00FA2760" w:rsidRPr="00D70834" w:rsidRDefault="00FA2760" w:rsidP="00D70834">
      <w:pPr>
        <w:pStyle w:val="ANormal"/>
        <w:rPr>
          <w:rFonts w:eastAsia="Calibri"/>
        </w:rPr>
      </w:pPr>
      <w:r w:rsidRPr="00D70834">
        <w:t>Ändringen av bestämmelserna i 2</w:t>
      </w:r>
      <w:r w:rsidR="00E1495D" w:rsidRPr="00D70834">
        <w:t> §</w:t>
      </w:r>
      <w:r w:rsidRPr="00D70834">
        <w:t xml:space="preserve"> 1</w:t>
      </w:r>
      <w:r w:rsidR="00E1495D" w:rsidRPr="00D70834">
        <w:t> mom.</w:t>
      </w:r>
      <w:r w:rsidRPr="00D70834">
        <w:t xml:space="preserve"> medför i viss mån ett merarbete men också att antalet personer som har rätt till studiestöd minskas.</w:t>
      </w:r>
    </w:p>
    <w:p w14:paraId="3DEAEE60" w14:textId="712C4151" w:rsidR="001B470E" w:rsidRPr="00D70834" w:rsidRDefault="00FA2760" w:rsidP="00D70834">
      <w:pPr>
        <w:pStyle w:val="ANormal"/>
        <w:rPr>
          <w:rFonts w:eastAsia="Calibri"/>
        </w:rPr>
      </w:pPr>
      <w:r w:rsidRPr="00D70834">
        <w:tab/>
      </w:r>
      <w:r w:rsidR="00CD5B53" w:rsidRPr="00D70834">
        <w:t>Då</w:t>
      </w:r>
      <w:r w:rsidR="001B470E" w:rsidRPr="00D70834">
        <w:t xml:space="preserve"> 23</w:t>
      </w:r>
      <w:r w:rsidR="00E1495D" w:rsidRPr="00D70834">
        <w:t> §</w:t>
      </w:r>
      <w:r w:rsidR="001B470E" w:rsidRPr="00D70834">
        <w:t xml:space="preserve"> 3</w:t>
      </w:r>
      <w:r w:rsidR="00E1495D" w:rsidRPr="00D70834">
        <w:t> mom.</w:t>
      </w:r>
      <w:r w:rsidR="001B470E" w:rsidRPr="00D70834">
        <w:t xml:space="preserve"> upphävs kan AMS </w:t>
      </w:r>
      <w:r w:rsidR="00A23437">
        <w:t xml:space="preserve">utgående från </w:t>
      </w:r>
      <w:r w:rsidR="001B470E" w:rsidRPr="00D70834">
        <w:t xml:space="preserve">en ansökan </w:t>
      </w:r>
      <w:r w:rsidR="00511B89">
        <w:t xml:space="preserve">före eller i samband med att utbildningen inleds </w:t>
      </w:r>
      <w:r w:rsidR="001B470E" w:rsidRPr="00D70834">
        <w:t>bevilja studiestöd för en hel utbildning. Det</w:t>
      </w:r>
      <w:r w:rsidR="00511B89">
        <w:t>ta</w:t>
      </w:r>
      <w:r w:rsidR="001B470E" w:rsidRPr="00D70834">
        <w:t xml:space="preserve"> medför en jämnare arbetsbelastning under året </w:t>
      </w:r>
      <w:r w:rsidR="00A209DB">
        <w:t>eftersom</w:t>
      </w:r>
      <w:r w:rsidR="001B470E" w:rsidRPr="00D70834">
        <w:t xml:space="preserve"> antalet ansökningar </w:t>
      </w:r>
      <w:r w:rsidR="00A209DB">
        <w:t xml:space="preserve">som ska </w:t>
      </w:r>
      <w:r w:rsidR="001B470E" w:rsidRPr="00D70834">
        <w:t>handlägga</w:t>
      </w:r>
      <w:r w:rsidR="00A209DB">
        <w:t>s</w:t>
      </w:r>
      <w:r w:rsidR="001B470E" w:rsidRPr="00D70834">
        <w:t xml:space="preserve"> under högsäsongen juli-september blir färre och handläggning som berör tidigare beviljade studiestöd kan planeras in </w:t>
      </w:r>
      <w:r w:rsidR="00AA5A41">
        <w:t xml:space="preserve">för att handläggas under en annan </w:t>
      </w:r>
      <w:r w:rsidR="001B470E" w:rsidRPr="00D70834">
        <w:t>tid på året.</w:t>
      </w:r>
    </w:p>
    <w:p w14:paraId="234A11B5" w14:textId="77777777" w:rsidR="001B470E" w:rsidRPr="00D70834" w:rsidRDefault="001B470E" w:rsidP="00D70834">
      <w:pPr>
        <w:pStyle w:val="ANormal"/>
      </w:pPr>
    </w:p>
    <w:p w14:paraId="30BF39BD" w14:textId="149445CA" w:rsidR="00E44608" w:rsidRDefault="00E44608" w:rsidP="00E44608">
      <w:pPr>
        <w:pStyle w:val="RubrikC"/>
      </w:pPr>
      <w:bookmarkStart w:id="11" w:name="_Toc156556124"/>
      <w:r>
        <w:t>3.3. Ekonomiska konsekvenser</w:t>
      </w:r>
      <w:bookmarkEnd w:id="11"/>
    </w:p>
    <w:p w14:paraId="46D5FDF2" w14:textId="77777777" w:rsidR="00C96F47" w:rsidRDefault="00C96F47" w:rsidP="00C96F47">
      <w:pPr>
        <w:pStyle w:val="Rubrikmellanrum"/>
      </w:pPr>
    </w:p>
    <w:p w14:paraId="0D7F4928" w14:textId="4595061D" w:rsidR="006C4009" w:rsidRPr="00D70834" w:rsidRDefault="006C4009" w:rsidP="00D70834">
      <w:pPr>
        <w:pStyle w:val="ANormal"/>
        <w:rPr>
          <w:rFonts w:eastAsia="Calibri"/>
        </w:rPr>
      </w:pPr>
      <w:r w:rsidRPr="00D70834">
        <w:t>Ändringen av bestämmelserna i 2</w:t>
      </w:r>
      <w:r w:rsidR="00E1495D" w:rsidRPr="00D70834">
        <w:t> §</w:t>
      </w:r>
      <w:r w:rsidRPr="00D70834">
        <w:t xml:space="preserve"> 1</w:t>
      </w:r>
      <w:r w:rsidR="00E1495D" w:rsidRPr="00D70834">
        <w:t> mom.</w:t>
      </w:r>
      <w:r w:rsidRPr="00D70834">
        <w:t xml:space="preserve"> om definitionen av vem som är stadigvarande bosatt på Åland medför att antalet personer som har rätt till studiestöd minskas</w:t>
      </w:r>
      <w:r w:rsidR="00F76006">
        <w:t xml:space="preserve"> något</w:t>
      </w:r>
      <w:r w:rsidRPr="00D70834">
        <w:t xml:space="preserve">. </w:t>
      </w:r>
      <w:r w:rsidR="00F76006">
        <w:t>Det</w:t>
      </w:r>
      <w:r w:rsidR="00AE007B" w:rsidRPr="00D70834">
        <w:t xml:space="preserve"> är svårt att bedöma </w:t>
      </w:r>
      <w:r w:rsidR="00AE2CDE" w:rsidRPr="00D70834">
        <w:t xml:space="preserve">hur många personer som berörs av ändringarna men landskapsregeringen </w:t>
      </w:r>
      <w:r w:rsidRPr="00D70834">
        <w:t xml:space="preserve">bedömer att kostnaderna för studiestödet kommer att minska </w:t>
      </w:r>
      <w:r w:rsidR="00AA5A41">
        <w:t xml:space="preserve">något </w:t>
      </w:r>
      <w:r w:rsidRPr="00D70834">
        <w:t>genom de förslagna till ändringarna.</w:t>
      </w:r>
    </w:p>
    <w:p w14:paraId="22867283" w14:textId="77777777" w:rsidR="00C96F47" w:rsidRPr="00C96F47" w:rsidRDefault="00C96F47" w:rsidP="00C96F47">
      <w:pPr>
        <w:pStyle w:val="ANormal"/>
      </w:pPr>
    </w:p>
    <w:p w14:paraId="1846679C" w14:textId="59603EC2" w:rsidR="00E44608" w:rsidRDefault="001D44C2" w:rsidP="001D44C2">
      <w:pPr>
        <w:pStyle w:val="RubrikC"/>
      </w:pPr>
      <w:bookmarkStart w:id="12" w:name="_Toc156556125"/>
      <w:r>
        <w:t>3.4. Övriga konsekvenser</w:t>
      </w:r>
      <w:bookmarkEnd w:id="12"/>
    </w:p>
    <w:p w14:paraId="2E5F02D9" w14:textId="77777777" w:rsidR="001D44C2" w:rsidRDefault="001D44C2" w:rsidP="001D44C2">
      <w:pPr>
        <w:pStyle w:val="Rubrikmellanrum"/>
      </w:pPr>
    </w:p>
    <w:p w14:paraId="4240A94D" w14:textId="16D5B698" w:rsidR="001D44C2" w:rsidRPr="001D44C2" w:rsidRDefault="001D44C2" w:rsidP="001D44C2">
      <w:pPr>
        <w:pStyle w:val="ANormal"/>
      </w:pPr>
      <w:r>
        <w:t>Förslaget har inga kända konsekvenser för miljön, barn eller jämställdheten.</w:t>
      </w:r>
    </w:p>
    <w:p w14:paraId="6F689235" w14:textId="77777777" w:rsidR="00976C65" w:rsidRDefault="00976C65" w:rsidP="00552F0E">
      <w:pPr>
        <w:pStyle w:val="ANormal"/>
      </w:pPr>
    </w:p>
    <w:p w14:paraId="0BDD7FB4" w14:textId="77777777" w:rsidR="00976C65" w:rsidRDefault="00976C65" w:rsidP="00976C65">
      <w:pPr>
        <w:pStyle w:val="RubrikB"/>
      </w:pPr>
      <w:bookmarkStart w:id="13" w:name="_Toc156556126"/>
      <w:r>
        <w:t>4. Lagstiftningsbehörigheten</w:t>
      </w:r>
      <w:bookmarkEnd w:id="13"/>
    </w:p>
    <w:p w14:paraId="5DADED5D" w14:textId="77777777" w:rsidR="00976C65" w:rsidRPr="00976C65" w:rsidRDefault="00976C65" w:rsidP="00976C65">
      <w:pPr>
        <w:pStyle w:val="Rubrikmellanrum"/>
      </w:pPr>
    </w:p>
    <w:p w14:paraId="7380B831" w14:textId="23DE6D8C" w:rsidR="00976C65" w:rsidRDefault="00976C65" w:rsidP="00976C65">
      <w:pPr>
        <w:pStyle w:val="ANormal"/>
      </w:pPr>
      <w:r>
        <w:t>Landskapet har med stöd av 18</w:t>
      </w:r>
      <w:r w:rsidR="00E1495D">
        <w:t> §</w:t>
      </w:r>
      <w:r>
        <w:t xml:space="preserve"> 1, 13, 14 och 23 punkten i självstyrelselagen lagstiftningsbehörighet i fråga om socialvård, undervisning och främjande av sysselsättningen.</w:t>
      </w:r>
    </w:p>
    <w:p w14:paraId="2C2716C1" w14:textId="5DD4B395" w:rsidR="00976C65" w:rsidRDefault="00D70834" w:rsidP="00976C65">
      <w:pPr>
        <w:pStyle w:val="ANormal"/>
      </w:pPr>
      <w:r>
        <w:tab/>
      </w:r>
      <w:r w:rsidR="00976C65">
        <w:rPr>
          <w:color w:val="000000"/>
          <w:shd w:val="clear" w:color="auto" w:fill="FFFFFF"/>
        </w:rPr>
        <w:t>Riket har enligt 27</w:t>
      </w:r>
      <w:r w:rsidR="00E1495D">
        <w:rPr>
          <w:color w:val="000000"/>
          <w:shd w:val="clear" w:color="auto" w:fill="FFFFFF"/>
        </w:rPr>
        <w:t> §</w:t>
      </w:r>
      <w:r w:rsidR="00976C65">
        <w:rPr>
          <w:color w:val="000000"/>
          <w:shd w:val="clear" w:color="auto" w:fill="FFFFFF"/>
        </w:rPr>
        <w:t xml:space="preserve"> 1 punkten i självstyrelselagen lagstiftningsbehörighet i fråga om stiftande, ändring och upphävande av grundlag samt avvikelse från grundlag. Enligt 16</w:t>
      </w:r>
      <w:r w:rsidR="00E1495D">
        <w:rPr>
          <w:color w:val="000000"/>
          <w:shd w:val="clear" w:color="auto" w:fill="FFFFFF"/>
        </w:rPr>
        <w:t> §</w:t>
      </w:r>
      <w:r w:rsidR="00976C65">
        <w:rPr>
          <w:color w:val="000000"/>
          <w:shd w:val="clear" w:color="auto" w:fill="FFFFFF"/>
        </w:rPr>
        <w:t xml:space="preserve"> 2</w:t>
      </w:r>
      <w:r w:rsidR="00E1495D">
        <w:rPr>
          <w:color w:val="000000"/>
          <w:shd w:val="clear" w:color="auto" w:fill="FFFFFF"/>
        </w:rPr>
        <w:t> mom.</w:t>
      </w:r>
      <w:r w:rsidR="00976C65">
        <w:rPr>
          <w:color w:val="000000"/>
          <w:shd w:val="clear" w:color="auto" w:fill="FFFFFF"/>
        </w:rPr>
        <w:t xml:space="preserve"> i grundlagen ska d</w:t>
      </w:r>
      <w:r w:rsidR="00976C65">
        <w:t>et allmänna säkerställa lika möjligheter för var och en att oavsett medellöshet enligt sin förmåga och sina särskilda behov få även annan än grundläggande utbildning samt utveckla sig själv.</w:t>
      </w:r>
    </w:p>
    <w:p w14:paraId="72A0B3C4" w14:textId="09A81F65" w:rsidR="00976C65" w:rsidRDefault="00D70834" w:rsidP="00976C65">
      <w:pPr>
        <w:pStyle w:val="ANormal"/>
        <w:rPr>
          <w:color w:val="000000"/>
          <w:shd w:val="clear" w:color="auto" w:fill="FFFFFF"/>
        </w:rPr>
      </w:pPr>
      <w:r>
        <w:rPr>
          <w:color w:val="000000"/>
          <w:shd w:val="clear" w:color="auto" w:fill="FFFFFF"/>
        </w:rPr>
        <w:tab/>
      </w:r>
      <w:r w:rsidR="00976C65">
        <w:rPr>
          <w:color w:val="000000"/>
          <w:shd w:val="clear" w:color="auto" w:fill="FFFFFF"/>
        </w:rPr>
        <w:t>Studiestödslagens syfte är att förverkliga 16</w:t>
      </w:r>
      <w:r w:rsidR="00E1495D">
        <w:rPr>
          <w:color w:val="000000"/>
          <w:shd w:val="clear" w:color="auto" w:fill="FFFFFF"/>
        </w:rPr>
        <w:t> §</w:t>
      </w:r>
      <w:r w:rsidR="00976C65">
        <w:rPr>
          <w:color w:val="000000"/>
          <w:shd w:val="clear" w:color="auto" w:fill="FFFFFF"/>
        </w:rPr>
        <w:t xml:space="preserve"> 2</w:t>
      </w:r>
      <w:r w:rsidR="00E1495D">
        <w:rPr>
          <w:color w:val="000000"/>
          <w:shd w:val="clear" w:color="auto" w:fill="FFFFFF"/>
        </w:rPr>
        <w:t> mom.</w:t>
      </w:r>
      <w:r w:rsidR="00976C65">
        <w:rPr>
          <w:color w:val="000000"/>
          <w:shd w:val="clear" w:color="auto" w:fill="FFFFFF"/>
        </w:rPr>
        <w:t xml:space="preserve"> i grundlagen genom bestämmelser om studiestöd och studiesociala förmåner, vilka områden hör till landskapets behörighet.</w:t>
      </w:r>
    </w:p>
    <w:p w14:paraId="6B02765A" w14:textId="77777777" w:rsidR="00D70834" w:rsidRDefault="00D70834" w:rsidP="00976C65">
      <w:pPr>
        <w:pStyle w:val="ANormal"/>
      </w:pPr>
    </w:p>
    <w:p w14:paraId="4E384987" w14:textId="03CC2FC5" w:rsidR="000E3B1F" w:rsidRDefault="000E3B1F" w:rsidP="000E3B1F">
      <w:pPr>
        <w:pStyle w:val="RubrikB"/>
      </w:pPr>
      <w:bookmarkStart w:id="14" w:name="_Toc156556127"/>
      <w:r>
        <w:t xml:space="preserve">5. </w:t>
      </w:r>
      <w:r w:rsidR="007A7866">
        <w:t>Ärendets beredning</w:t>
      </w:r>
      <w:bookmarkEnd w:id="14"/>
    </w:p>
    <w:p w14:paraId="0A940004" w14:textId="77777777" w:rsidR="007A7866" w:rsidRDefault="007A7866" w:rsidP="007A7866">
      <w:pPr>
        <w:pStyle w:val="Rubrikmellanrum"/>
      </w:pPr>
    </w:p>
    <w:p w14:paraId="788CEEA2" w14:textId="6EC8A72A" w:rsidR="007A7866" w:rsidRDefault="00BC2374" w:rsidP="007A7866">
      <w:pPr>
        <w:pStyle w:val="ANormal"/>
      </w:pPr>
      <w:r>
        <w:t>Ärendet har beretts som tjänstemannaberedning vid lagberedningen i samråd med AMS.</w:t>
      </w:r>
    </w:p>
    <w:p w14:paraId="394F1552" w14:textId="453AFFC6" w:rsidR="00451115" w:rsidRDefault="00215C34" w:rsidP="00451115">
      <w:pPr>
        <w:pStyle w:val="ANormal"/>
      </w:pPr>
      <w:r>
        <w:tab/>
        <w:t>Ärendet har skickats på remiss till</w:t>
      </w:r>
      <w:r w:rsidR="00F227A4">
        <w:t xml:space="preserve"> </w:t>
      </w:r>
      <w:r w:rsidR="005541ED">
        <w:t>Åländska Studentlaget vid Åbo Akademi</w:t>
      </w:r>
      <w:r w:rsidR="00F227A4">
        <w:t xml:space="preserve">, </w:t>
      </w:r>
      <w:r w:rsidR="005541ED">
        <w:t>Åländska studentföreningen i Helsingfors</w:t>
      </w:r>
      <w:r w:rsidR="000E74AE">
        <w:t>.</w:t>
      </w:r>
      <w:r w:rsidR="00F227A4">
        <w:t xml:space="preserve">, </w:t>
      </w:r>
      <w:r w:rsidR="005541ED">
        <w:t xml:space="preserve">Studerandekåren vid </w:t>
      </w:r>
      <w:r w:rsidR="005541ED">
        <w:lastRenderedPageBreak/>
        <w:t>Högskolan på Åland</w:t>
      </w:r>
      <w:r w:rsidR="00F227A4">
        <w:t xml:space="preserve">, </w:t>
      </w:r>
      <w:r w:rsidR="005541ED">
        <w:t>Åländska Studentföreningen i Uppsala</w:t>
      </w:r>
      <w:r w:rsidR="00A23EFD">
        <w:t xml:space="preserve">, </w:t>
      </w:r>
      <w:r w:rsidR="005541ED">
        <w:rPr>
          <w:lang w:eastAsia="en-US"/>
        </w:rPr>
        <w:t>Ålands ungdomsförbund</w:t>
      </w:r>
      <w:r w:rsidR="00A23EFD">
        <w:rPr>
          <w:lang w:eastAsia="en-US"/>
        </w:rPr>
        <w:t xml:space="preserve">, </w:t>
      </w:r>
      <w:r w:rsidR="005541ED">
        <w:t>Ålands gymnasium</w:t>
      </w:r>
      <w:r w:rsidR="00A23EFD">
        <w:t>, Å</w:t>
      </w:r>
      <w:r w:rsidR="005541ED">
        <w:t>lands folkhögskola</w:t>
      </w:r>
      <w:r w:rsidR="00A23EFD">
        <w:t xml:space="preserve">, </w:t>
      </w:r>
      <w:r w:rsidR="005541ED">
        <w:t>Högskolan på Åland</w:t>
      </w:r>
      <w:r w:rsidR="00A23EFD">
        <w:t xml:space="preserve"> och</w:t>
      </w:r>
      <w:r w:rsidR="00181315">
        <w:t xml:space="preserve"> </w:t>
      </w:r>
      <w:r w:rsidR="005541ED">
        <w:t>Rädda barnen på Åland r</w:t>
      </w:r>
      <w:r w:rsidR="00AA5A41">
        <w:t>.</w:t>
      </w:r>
      <w:r w:rsidR="005541ED">
        <w:t>f.</w:t>
      </w:r>
    </w:p>
    <w:p w14:paraId="5B647A2F" w14:textId="3EAE047B" w:rsidR="00BE7242" w:rsidRDefault="00451115" w:rsidP="00451115">
      <w:pPr>
        <w:pStyle w:val="ANormal"/>
      </w:pPr>
      <w:r>
        <w:tab/>
      </w:r>
      <w:r w:rsidR="003079F2">
        <w:t xml:space="preserve">Endast tre av remissinstanserna har inkommit med utlåtande. </w:t>
      </w:r>
      <w:r w:rsidR="00495C7E">
        <w:t>A</w:t>
      </w:r>
      <w:r w:rsidR="005238D1">
        <w:t xml:space="preserve">v </w:t>
      </w:r>
      <w:r w:rsidR="003079F2">
        <w:t xml:space="preserve">dessa </w:t>
      </w:r>
      <w:r w:rsidR="005238D1">
        <w:t xml:space="preserve">är Högskolan på Åland och </w:t>
      </w:r>
      <w:proofErr w:type="gramStart"/>
      <w:r w:rsidR="000E74AE">
        <w:t>Åländska</w:t>
      </w:r>
      <w:proofErr w:type="gramEnd"/>
      <w:r w:rsidR="000E74AE">
        <w:t xml:space="preserve"> studentföreningen i Helsingfors </w:t>
      </w:r>
      <w:r w:rsidR="003079F2">
        <w:t>positiva till förslaget</w:t>
      </w:r>
      <w:r w:rsidR="002167C1">
        <w:t xml:space="preserve"> utan närmare kommentarer</w:t>
      </w:r>
      <w:r w:rsidR="00373930">
        <w:t xml:space="preserve">. Även Rädda barnen på Åland är positiv till förslaget </w:t>
      </w:r>
      <w:r w:rsidR="001C42FC">
        <w:t xml:space="preserve">och välkomnar ändringarna. </w:t>
      </w:r>
      <w:r w:rsidR="0060692A">
        <w:t xml:space="preserve">Rädda barnen </w:t>
      </w:r>
      <w:r w:rsidR="00373930">
        <w:t xml:space="preserve">lyfter särskilt frågan om </w:t>
      </w:r>
      <w:r w:rsidR="0008187A">
        <w:t xml:space="preserve">att </w:t>
      </w:r>
      <w:r w:rsidR="00373930">
        <w:t xml:space="preserve">utbildning ska </w:t>
      </w:r>
      <w:r w:rsidR="003B7D8A">
        <w:t>vara åtkomligt och tillgängligt för alla</w:t>
      </w:r>
      <w:r w:rsidR="00A5370B">
        <w:t xml:space="preserve"> barn och unga </w:t>
      </w:r>
      <w:r w:rsidR="001C42FC">
        <w:t xml:space="preserve">enligt förmåga och behov och </w:t>
      </w:r>
      <w:r w:rsidR="003B7D8A">
        <w:t>oavsett ekonomisk situation.</w:t>
      </w:r>
      <w:r w:rsidR="0060692A">
        <w:t xml:space="preserve"> Föreningen</w:t>
      </w:r>
      <w:r w:rsidR="00C22C3D" w:rsidRPr="00C22C3D">
        <w:t xml:space="preserve"> </w:t>
      </w:r>
      <w:r w:rsidR="00C22C3D">
        <w:t xml:space="preserve">påminner även om att </w:t>
      </w:r>
      <w:r w:rsidR="00BE0F21">
        <w:t xml:space="preserve">det </w:t>
      </w:r>
      <w:r w:rsidR="00C22C3D">
        <w:t>vid beslut som handlar om att minska antalet personer som har rätt till studiestöd är viktigt att noggrant bedöma på förhand ifall det finns en möjlighet att ändringen påverkar någon grupp av studerand</w:t>
      </w:r>
      <w:r w:rsidR="00BE0F21">
        <w:t>e.</w:t>
      </w:r>
    </w:p>
    <w:p w14:paraId="6296AC71" w14:textId="34EEC657" w:rsidR="005541ED" w:rsidRDefault="005541ED" w:rsidP="00451115">
      <w:pPr>
        <w:pStyle w:val="ANormal"/>
      </w:pPr>
    </w:p>
    <w:p w14:paraId="12B05032" w14:textId="77777777" w:rsidR="00AF3004" w:rsidRDefault="00AF3004">
      <w:pPr>
        <w:pStyle w:val="RubrikA"/>
      </w:pPr>
      <w:bookmarkStart w:id="15" w:name="_Toc156556128"/>
      <w:r>
        <w:t>Detaljmotivering</w:t>
      </w:r>
      <w:bookmarkEnd w:id="15"/>
    </w:p>
    <w:p w14:paraId="11014637" w14:textId="77777777" w:rsidR="00AF3004" w:rsidRDefault="00AF3004">
      <w:pPr>
        <w:pStyle w:val="Rubrikmellanrum"/>
      </w:pPr>
    </w:p>
    <w:p w14:paraId="78EF5A5C" w14:textId="198070D0" w:rsidR="00AF3004" w:rsidRDefault="00AF3004">
      <w:pPr>
        <w:pStyle w:val="RubrikB"/>
      </w:pPr>
      <w:bookmarkStart w:id="16" w:name="_Toc156556129"/>
      <w:r>
        <w:t xml:space="preserve">Ändring av </w:t>
      </w:r>
      <w:r w:rsidR="00495BC1">
        <w:t>landskapslagen om studiestöd</w:t>
      </w:r>
      <w:bookmarkEnd w:id="16"/>
    </w:p>
    <w:p w14:paraId="116A65F9" w14:textId="77777777" w:rsidR="00AF3004" w:rsidRDefault="00AF3004">
      <w:pPr>
        <w:pStyle w:val="Rubrikmellanrum"/>
      </w:pPr>
    </w:p>
    <w:p w14:paraId="06131EE0" w14:textId="473BC169" w:rsidR="00BC2374" w:rsidRDefault="00BC2374">
      <w:pPr>
        <w:pStyle w:val="ANormal"/>
      </w:pPr>
      <w:r>
        <w:t>1</w:t>
      </w:r>
      <w:r w:rsidR="00E1495D">
        <w:t> §</w:t>
      </w:r>
      <w:r>
        <w:t xml:space="preserve"> </w:t>
      </w:r>
      <w:r w:rsidR="003E31D3" w:rsidRPr="003E31D3">
        <w:rPr>
          <w:i/>
          <w:iCs/>
        </w:rPr>
        <w:t>Rätt till studiestöd</w:t>
      </w:r>
      <w:r w:rsidR="003E31D3">
        <w:t>. Parag</w:t>
      </w:r>
      <w:r w:rsidR="008C7401">
        <w:t>rafens namn föreslås ändrat för att bättre svara mot innehållet.</w:t>
      </w:r>
    </w:p>
    <w:p w14:paraId="2A4233FB" w14:textId="72E3AAD7" w:rsidR="008C7401" w:rsidRDefault="008C7401">
      <w:pPr>
        <w:pStyle w:val="ANormal"/>
      </w:pPr>
      <w:r>
        <w:tab/>
        <w:t xml:space="preserve">Ändringen innebär </w:t>
      </w:r>
      <w:r w:rsidR="00CB7828">
        <w:t>att rätten till studiestöd kvarstår i två år</w:t>
      </w:r>
      <w:r w:rsidR="00750CA5">
        <w:t xml:space="preserve"> efter att personen </w:t>
      </w:r>
      <w:r w:rsidR="00AD1D7C">
        <w:t xml:space="preserve">senast </w:t>
      </w:r>
      <w:r w:rsidR="00750CA5">
        <w:t>beviljats eller haft rätt till studiestöd.</w:t>
      </w:r>
    </w:p>
    <w:p w14:paraId="29806052" w14:textId="231DFB0F" w:rsidR="0042539E" w:rsidRPr="00905868" w:rsidRDefault="0042539E" w:rsidP="004D293E">
      <w:pPr>
        <w:pStyle w:val="ANormal"/>
        <w:rPr>
          <w:sz w:val="10"/>
          <w:szCs w:val="10"/>
        </w:rPr>
      </w:pPr>
    </w:p>
    <w:p w14:paraId="48D6CB3C" w14:textId="52CFA036" w:rsidR="004833F2" w:rsidRDefault="00D5270D">
      <w:pPr>
        <w:pStyle w:val="ANormal"/>
        <w:rPr>
          <w:rFonts w:ascii="Calibri" w:hAnsi="Calibri" w:cs="Calibri"/>
          <w:sz w:val="18"/>
          <w:szCs w:val="18"/>
        </w:rPr>
      </w:pPr>
      <w:r>
        <w:rPr>
          <w:rFonts w:ascii="Calibri" w:hAnsi="Calibri" w:cs="Calibri"/>
          <w:sz w:val="18"/>
          <w:szCs w:val="18"/>
        </w:rPr>
        <w:t xml:space="preserve">Tabell 1: </w:t>
      </w:r>
      <w:r w:rsidR="0042539E">
        <w:rPr>
          <w:rFonts w:ascii="Calibri" w:hAnsi="Calibri" w:cs="Calibri"/>
          <w:sz w:val="18"/>
          <w:szCs w:val="18"/>
        </w:rPr>
        <w:t>Exempel på hur bosättning</w:t>
      </w:r>
      <w:r w:rsidR="008C508D">
        <w:rPr>
          <w:rFonts w:ascii="Calibri" w:hAnsi="Calibri" w:cs="Calibri"/>
          <w:sz w:val="18"/>
          <w:szCs w:val="18"/>
        </w:rPr>
        <w:t xml:space="preserve">skravet och 2-årsregeln </w:t>
      </w:r>
      <w:r w:rsidR="0042539E">
        <w:rPr>
          <w:rFonts w:ascii="Calibri" w:hAnsi="Calibri" w:cs="Calibri"/>
          <w:sz w:val="18"/>
          <w:szCs w:val="18"/>
        </w:rPr>
        <w:t>påverkar rätten till studiestöd</w:t>
      </w:r>
    </w:p>
    <w:p w14:paraId="2E203DB6" w14:textId="23EC3DFE" w:rsidR="003E31D3" w:rsidRPr="004833F2" w:rsidRDefault="003E31D3" w:rsidP="004833F2">
      <w:pPr>
        <w:pStyle w:val="ANormal"/>
        <w:pBdr>
          <w:top w:val="single" w:sz="4" w:space="1" w:color="auto"/>
          <w:left w:val="single" w:sz="4" w:space="4" w:color="auto"/>
          <w:bottom w:val="single" w:sz="4" w:space="1" w:color="auto"/>
          <w:right w:val="single" w:sz="4" w:space="4" w:color="auto"/>
        </w:pBdr>
        <w:rPr>
          <w:rFonts w:ascii="Calibri" w:hAnsi="Calibri" w:cs="Calibri"/>
          <w:b/>
          <w:bCs/>
          <w:sz w:val="18"/>
          <w:szCs w:val="18"/>
        </w:rPr>
      </w:pPr>
      <w:r w:rsidRPr="004833F2">
        <w:rPr>
          <w:rFonts w:ascii="Calibri" w:hAnsi="Calibri" w:cs="Calibri"/>
          <w:b/>
          <w:bCs/>
          <w:sz w:val="18"/>
          <w:szCs w:val="18"/>
        </w:rPr>
        <w:t>Exempel 1</w:t>
      </w:r>
    </w:p>
    <w:p w14:paraId="25EC3195" w14:textId="756486F0" w:rsidR="003E31D3" w:rsidRDefault="003E31D3" w:rsidP="004833F2">
      <w:pPr>
        <w:pStyle w:val="ANormal"/>
        <w:pBdr>
          <w:top w:val="single" w:sz="4" w:space="1" w:color="auto"/>
          <w:left w:val="single" w:sz="4" w:space="4" w:color="auto"/>
          <w:bottom w:val="single" w:sz="4" w:space="1" w:color="auto"/>
          <w:right w:val="single" w:sz="4" w:space="4" w:color="auto"/>
        </w:pBdr>
        <w:rPr>
          <w:rFonts w:ascii="Calibri" w:hAnsi="Calibri" w:cs="Calibri"/>
          <w:sz w:val="18"/>
          <w:szCs w:val="18"/>
        </w:rPr>
      </w:pPr>
      <w:r w:rsidRPr="00725998">
        <w:rPr>
          <w:rFonts w:ascii="Calibri" w:hAnsi="Calibri" w:cs="Calibri"/>
          <w:sz w:val="18"/>
          <w:szCs w:val="18"/>
        </w:rPr>
        <w:t>Person A</w:t>
      </w:r>
      <w:r w:rsidR="001E7C5E">
        <w:rPr>
          <w:rFonts w:ascii="Calibri" w:hAnsi="Calibri" w:cs="Calibri"/>
          <w:sz w:val="18"/>
          <w:szCs w:val="18"/>
        </w:rPr>
        <w:t xml:space="preserve">, </w:t>
      </w:r>
      <w:r w:rsidRPr="00725998">
        <w:rPr>
          <w:rFonts w:ascii="Calibri" w:hAnsi="Calibri" w:cs="Calibri"/>
          <w:sz w:val="18"/>
          <w:szCs w:val="18"/>
        </w:rPr>
        <w:t>som varit bosatt på Åland hela sitt liv</w:t>
      </w:r>
      <w:r w:rsidR="001E7C5E">
        <w:rPr>
          <w:rFonts w:ascii="Calibri" w:hAnsi="Calibri" w:cs="Calibri"/>
          <w:sz w:val="18"/>
          <w:szCs w:val="18"/>
        </w:rPr>
        <w:t>,</w:t>
      </w:r>
      <w:r w:rsidRPr="00725998">
        <w:rPr>
          <w:rFonts w:ascii="Calibri" w:hAnsi="Calibri" w:cs="Calibri"/>
          <w:sz w:val="18"/>
          <w:szCs w:val="18"/>
        </w:rPr>
        <w:t xml:space="preserve"> flyttar till Sverige för att studera och beviljas studiestöd från AMS. A blir klar med studierna, studiestödet avslutas och A bor kvar i Sverige. För att ha rätt till åländskt studiestöd för ytterligare studier längre fram i tiden måste A börja studera inom två år från det att A senast lyfte det åländska studiestödet. Om det gått mer än två år ska A söka studiestöd från CSN.</w:t>
      </w:r>
    </w:p>
    <w:p w14:paraId="15EE9AC9" w14:textId="77777777" w:rsidR="003F1B93" w:rsidRPr="003F1B93" w:rsidRDefault="003F1B93" w:rsidP="004833F2">
      <w:pPr>
        <w:pStyle w:val="ANormal"/>
        <w:pBdr>
          <w:top w:val="single" w:sz="4" w:space="1" w:color="auto"/>
          <w:left w:val="single" w:sz="4" w:space="4" w:color="auto"/>
          <w:bottom w:val="single" w:sz="4" w:space="1" w:color="auto"/>
          <w:right w:val="single" w:sz="4" w:space="4" w:color="auto"/>
        </w:pBdr>
        <w:rPr>
          <w:rFonts w:ascii="Calibri" w:hAnsi="Calibri" w:cs="Calibri"/>
          <w:sz w:val="10"/>
          <w:szCs w:val="10"/>
        </w:rPr>
      </w:pPr>
    </w:p>
    <w:p w14:paraId="7BDA4AE6" w14:textId="08289282" w:rsidR="003E31D3" w:rsidRPr="004833F2" w:rsidRDefault="003E31D3" w:rsidP="004833F2">
      <w:pPr>
        <w:pStyle w:val="ANormal"/>
        <w:pBdr>
          <w:top w:val="single" w:sz="4" w:space="1" w:color="auto"/>
          <w:left w:val="single" w:sz="4" w:space="4" w:color="auto"/>
          <w:bottom w:val="single" w:sz="4" w:space="1" w:color="auto"/>
          <w:right w:val="single" w:sz="4" w:space="4" w:color="auto"/>
        </w:pBdr>
        <w:rPr>
          <w:rFonts w:ascii="Calibri" w:hAnsi="Calibri" w:cs="Calibri"/>
          <w:b/>
          <w:bCs/>
          <w:sz w:val="18"/>
          <w:szCs w:val="18"/>
        </w:rPr>
      </w:pPr>
      <w:r w:rsidRPr="004833F2">
        <w:rPr>
          <w:rFonts w:ascii="Calibri" w:hAnsi="Calibri" w:cs="Calibri"/>
          <w:b/>
          <w:bCs/>
          <w:sz w:val="18"/>
          <w:szCs w:val="18"/>
        </w:rPr>
        <w:t xml:space="preserve">Exempel </w:t>
      </w:r>
      <w:r w:rsidR="00067668">
        <w:rPr>
          <w:rFonts w:ascii="Calibri" w:hAnsi="Calibri" w:cs="Calibri"/>
          <w:b/>
          <w:bCs/>
          <w:sz w:val="18"/>
          <w:szCs w:val="18"/>
        </w:rPr>
        <w:t>2</w:t>
      </w:r>
    </w:p>
    <w:p w14:paraId="00785830" w14:textId="46F86BC1" w:rsidR="003E31D3" w:rsidRPr="003E31D3" w:rsidRDefault="003E31D3" w:rsidP="004833F2">
      <w:pPr>
        <w:pStyle w:val="ANormal"/>
        <w:pBdr>
          <w:top w:val="single" w:sz="4" w:space="1" w:color="auto"/>
          <w:left w:val="single" w:sz="4" w:space="4" w:color="auto"/>
          <w:bottom w:val="single" w:sz="4" w:space="1" w:color="auto"/>
          <w:right w:val="single" w:sz="4" w:space="4" w:color="auto"/>
        </w:pBdr>
        <w:rPr>
          <w:rFonts w:ascii="Calibri" w:hAnsi="Calibri" w:cs="Calibri"/>
          <w:sz w:val="18"/>
          <w:szCs w:val="18"/>
        </w:rPr>
      </w:pPr>
      <w:r w:rsidRPr="003E31D3">
        <w:rPr>
          <w:rFonts w:ascii="Calibri" w:hAnsi="Calibri" w:cs="Calibri"/>
          <w:sz w:val="18"/>
          <w:szCs w:val="18"/>
        </w:rPr>
        <w:t xml:space="preserve">Person </w:t>
      </w:r>
      <w:r w:rsidR="00067668">
        <w:rPr>
          <w:rFonts w:ascii="Calibri" w:hAnsi="Calibri" w:cs="Calibri"/>
          <w:sz w:val="18"/>
          <w:szCs w:val="18"/>
        </w:rPr>
        <w:t>B</w:t>
      </w:r>
      <w:r w:rsidR="001E7C5E">
        <w:rPr>
          <w:rFonts w:ascii="Calibri" w:hAnsi="Calibri" w:cs="Calibri"/>
          <w:sz w:val="18"/>
          <w:szCs w:val="18"/>
        </w:rPr>
        <w:t xml:space="preserve">, </w:t>
      </w:r>
      <w:r w:rsidRPr="00F0476F">
        <w:rPr>
          <w:rFonts w:ascii="Calibri" w:hAnsi="Calibri" w:cs="Calibri"/>
          <w:sz w:val="18"/>
          <w:szCs w:val="18"/>
        </w:rPr>
        <w:t xml:space="preserve">som varit bosatt på Åland </w:t>
      </w:r>
      <w:r w:rsidR="00F41259">
        <w:rPr>
          <w:rFonts w:ascii="Calibri" w:hAnsi="Calibri" w:cs="Calibri"/>
          <w:sz w:val="18"/>
          <w:szCs w:val="18"/>
        </w:rPr>
        <w:t>de två senaste åren</w:t>
      </w:r>
      <w:r w:rsidR="001E7C5E">
        <w:rPr>
          <w:rFonts w:ascii="Calibri" w:hAnsi="Calibri" w:cs="Calibri"/>
          <w:sz w:val="18"/>
          <w:szCs w:val="18"/>
        </w:rPr>
        <w:t>,</w:t>
      </w:r>
      <w:r w:rsidRPr="00F0476F">
        <w:rPr>
          <w:rFonts w:ascii="Calibri" w:hAnsi="Calibri" w:cs="Calibri"/>
          <w:sz w:val="18"/>
          <w:szCs w:val="18"/>
        </w:rPr>
        <w:t xml:space="preserve"> </w:t>
      </w:r>
      <w:r w:rsidRPr="003E31D3">
        <w:rPr>
          <w:rFonts w:ascii="Calibri" w:hAnsi="Calibri" w:cs="Calibri"/>
          <w:sz w:val="18"/>
          <w:szCs w:val="18"/>
        </w:rPr>
        <w:t xml:space="preserve">flyttar till Sverige för att jobba. Efter tre år i Sverige börjar </w:t>
      </w:r>
      <w:r w:rsidR="00067668">
        <w:rPr>
          <w:rFonts w:ascii="Calibri" w:hAnsi="Calibri" w:cs="Calibri"/>
          <w:sz w:val="18"/>
          <w:szCs w:val="18"/>
        </w:rPr>
        <w:t xml:space="preserve">B </w:t>
      </w:r>
      <w:r w:rsidRPr="003E31D3">
        <w:rPr>
          <w:rFonts w:ascii="Calibri" w:hAnsi="Calibri" w:cs="Calibri"/>
          <w:sz w:val="18"/>
          <w:szCs w:val="18"/>
        </w:rPr>
        <w:t xml:space="preserve">studera. </w:t>
      </w:r>
      <w:r w:rsidR="00067668">
        <w:rPr>
          <w:rFonts w:ascii="Calibri" w:hAnsi="Calibri" w:cs="Calibri"/>
          <w:sz w:val="18"/>
          <w:szCs w:val="18"/>
        </w:rPr>
        <w:t>B</w:t>
      </w:r>
      <w:r w:rsidRPr="003E31D3">
        <w:rPr>
          <w:rFonts w:ascii="Calibri" w:hAnsi="Calibri" w:cs="Calibri"/>
          <w:sz w:val="18"/>
          <w:szCs w:val="18"/>
        </w:rPr>
        <w:t xml:space="preserve"> har då inte längre rätt till studiestöd från AMS</w:t>
      </w:r>
      <w:r w:rsidR="008118B2">
        <w:rPr>
          <w:rFonts w:ascii="Calibri" w:hAnsi="Calibri" w:cs="Calibri"/>
          <w:sz w:val="18"/>
          <w:szCs w:val="18"/>
        </w:rPr>
        <w:t>, eftersom det gått mer än två år sedan flytten,</w:t>
      </w:r>
      <w:r w:rsidRPr="003E31D3">
        <w:rPr>
          <w:rFonts w:ascii="Calibri" w:hAnsi="Calibri" w:cs="Calibri"/>
          <w:sz w:val="18"/>
          <w:szCs w:val="18"/>
        </w:rPr>
        <w:t xml:space="preserve"> utan ska söka </w:t>
      </w:r>
      <w:r w:rsidR="004738E6">
        <w:rPr>
          <w:rFonts w:ascii="Calibri" w:hAnsi="Calibri" w:cs="Calibri"/>
          <w:sz w:val="18"/>
          <w:szCs w:val="18"/>
        </w:rPr>
        <w:t xml:space="preserve">studiestöd </w:t>
      </w:r>
      <w:r w:rsidRPr="003E31D3">
        <w:rPr>
          <w:rFonts w:ascii="Calibri" w:hAnsi="Calibri" w:cs="Calibri"/>
          <w:sz w:val="18"/>
          <w:szCs w:val="18"/>
        </w:rPr>
        <w:t>från CSN.</w:t>
      </w:r>
    </w:p>
    <w:p w14:paraId="23DBDC04" w14:textId="77777777" w:rsidR="003E31D3" w:rsidRPr="008855C0" w:rsidRDefault="003E31D3" w:rsidP="004833F2">
      <w:pPr>
        <w:pStyle w:val="ANormal"/>
        <w:pBdr>
          <w:top w:val="single" w:sz="4" w:space="1" w:color="auto"/>
          <w:left w:val="single" w:sz="4" w:space="4" w:color="auto"/>
          <w:bottom w:val="single" w:sz="4" w:space="1" w:color="auto"/>
          <w:right w:val="single" w:sz="4" w:space="4" w:color="auto"/>
        </w:pBdr>
        <w:rPr>
          <w:rFonts w:ascii="Calibri" w:hAnsi="Calibri" w:cs="Calibri"/>
          <w:sz w:val="10"/>
          <w:szCs w:val="10"/>
        </w:rPr>
      </w:pPr>
    </w:p>
    <w:p w14:paraId="4494503C" w14:textId="0D0EE72B" w:rsidR="003E31D3" w:rsidRPr="003E31D3" w:rsidRDefault="003E31D3" w:rsidP="004833F2">
      <w:pPr>
        <w:pStyle w:val="ANormal"/>
        <w:pBdr>
          <w:top w:val="single" w:sz="4" w:space="1" w:color="auto"/>
          <w:left w:val="single" w:sz="4" w:space="4" w:color="auto"/>
          <w:bottom w:val="single" w:sz="4" w:space="1" w:color="auto"/>
          <w:right w:val="single" w:sz="4" w:space="4" w:color="auto"/>
        </w:pBdr>
        <w:rPr>
          <w:rFonts w:ascii="Calibri" w:hAnsi="Calibri" w:cs="Calibri"/>
          <w:sz w:val="18"/>
          <w:szCs w:val="18"/>
        </w:rPr>
      </w:pPr>
      <w:r w:rsidRPr="004833F2">
        <w:rPr>
          <w:rFonts w:ascii="Calibri" w:hAnsi="Calibri" w:cs="Calibri"/>
          <w:b/>
          <w:bCs/>
          <w:sz w:val="18"/>
          <w:szCs w:val="18"/>
        </w:rPr>
        <w:t xml:space="preserve">Exempel </w:t>
      </w:r>
      <w:r w:rsidR="001E7C5E">
        <w:rPr>
          <w:rFonts w:ascii="Calibri" w:hAnsi="Calibri" w:cs="Calibri"/>
          <w:b/>
          <w:bCs/>
          <w:sz w:val="18"/>
          <w:szCs w:val="18"/>
        </w:rPr>
        <w:t>3</w:t>
      </w:r>
    </w:p>
    <w:p w14:paraId="08D6D76B" w14:textId="028083B9" w:rsidR="003E31D3" w:rsidRPr="003E31D3" w:rsidRDefault="003E31D3" w:rsidP="004833F2">
      <w:pPr>
        <w:pStyle w:val="ANormal"/>
        <w:pBdr>
          <w:top w:val="single" w:sz="4" w:space="1" w:color="auto"/>
          <w:left w:val="single" w:sz="4" w:space="4" w:color="auto"/>
          <w:bottom w:val="single" w:sz="4" w:space="1" w:color="auto"/>
          <w:right w:val="single" w:sz="4" w:space="4" w:color="auto"/>
        </w:pBdr>
        <w:rPr>
          <w:rFonts w:ascii="Calibri" w:hAnsi="Calibri" w:cs="Calibri"/>
          <w:sz w:val="18"/>
          <w:szCs w:val="18"/>
        </w:rPr>
      </w:pPr>
      <w:r w:rsidRPr="003E31D3">
        <w:rPr>
          <w:rFonts w:ascii="Calibri" w:hAnsi="Calibri" w:cs="Calibri"/>
          <w:sz w:val="18"/>
          <w:szCs w:val="18"/>
        </w:rPr>
        <w:t xml:space="preserve">Person </w:t>
      </w:r>
      <w:r w:rsidR="00067668">
        <w:rPr>
          <w:rFonts w:ascii="Calibri" w:hAnsi="Calibri" w:cs="Calibri"/>
          <w:sz w:val="18"/>
          <w:szCs w:val="18"/>
        </w:rPr>
        <w:t>C</w:t>
      </w:r>
      <w:r w:rsidR="001E7C5E">
        <w:rPr>
          <w:rFonts w:ascii="Calibri" w:hAnsi="Calibri" w:cs="Calibri"/>
          <w:sz w:val="18"/>
          <w:szCs w:val="18"/>
        </w:rPr>
        <w:t xml:space="preserve">, </w:t>
      </w:r>
      <w:r w:rsidRPr="00F0476F">
        <w:rPr>
          <w:rFonts w:ascii="Calibri" w:hAnsi="Calibri" w:cs="Calibri"/>
          <w:sz w:val="18"/>
          <w:szCs w:val="18"/>
        </w:rPr>
        <w:t>som varit bosatt på Åland hela sitt liv</w:t>
      </w:r>
      <w:r w:rsidR="001E7C5E">
        <w:rPr>
          <w:rFonts w:ascii="Calibri" w:hAnsi="Calibri" w:cs="Calibri"/>
          <w:sz w:val="18"/>
          <w:szCs w:val="18"/>
        </w:rPr>
        <w:t>,</w:t>
      </w:r>
      <w:r w:rsidRPr="00F0476F">
        <w:rPr>
          <w:rFonts w:ascii="Calibri" w:hAnsi="Calibri" w:cs="Calibri"/>
          <w:sz w:val="18"/>
          <w:szCs w:val="18"/>
        </w:rPr>
        <w:t xml:space="preserve"> </w:t>
      </w:r>
      <w:r w:rsidRPr="003E31D3">
        <w:rPr>
          <w:rFonts w:ascii="Calibri" w:hAnsi="Calibri" w:cs="Calibri"/>
          <w:sz w:val="18"/>
          <w:szCs w:val="18"/>
        </w:rPr>
        <w:t xml:space="preserve">flyttar till Sverige för att jobba. Efter ett år i Sverige börjar </w:t>
      </w:r>
      <w:r w:rsidR="00067668">
        <w:rPr>
          <w:rFonts w:ascii="Calibri" w:hAnsi="Calibri" w:cs="Calibri"/>
          <w:sz w:val="18"/>
          <w:szCs w:val="18"/>
        </w:rPr>
        <w:t>C</w:t>
      </w:r>
      <w:r w:rsidRPr="003E31D3">
        <w:rPr>
          <w:rFonts w:ascii="Calibri" w:hAnsi="Calibri" w:cs="Calibri"/>
          <w:sz w:val="18"/>
          <w:szCs w:val="18"/>
        </w:rPr>
        <w:t xml:space="preserve"> studera. </w:t>
      </w:r>
      <w:r w:rsidR="00067668">
        <w:rPr>
          <w:rFonts w:ascii="Calibri" w:hAnsi="Calibri" w:cs="Calibri"/>
          <w:sz w:val="18"/>
          <w:szCs w:val="18"/>
        </w:rPr>
        <w:t>C</w:t>
      </w:r>
      <w:r w:rsidRPr="003E31D3">
        <w:rPr>
          <w:rFonts w:ascii="Calibri" w:hAnsi="Calibri" w:cs="Calibri"/>
          <w:sz w:val="18"/>
          <w:szCs w:val="18"/>
        </w:rPr>
        <w:t xml:space="preserve"> har då rätt till studiestöd från AMS eftersom det gått kortare tid än två år sedan flytten.</w:t>
      </w:r>
    </w:p>
    <w:p w14:paraId="3512D5ED" w14:textId="77777777" w:rsidR="003E31D3" w:rsidRPr="008855C0" w:rsidRDefault="003E31D3" w:rsidP="004833F2">
      <w:pPr>
        <w:pStyle w:val="ANormal"/>
        <w:pBdr>
          <w:top w:val="single" w:sz="4" w:space="1" w:color="auto"/>
          <w:left w:val="single" w:sz="4" w:space="4" w:color="auto"/>
          <w:bottom w:val="single" w:sz="4" w:space="1" w:color="auto"/>
          <w:right w:val="single" w:sz="4" w:space="4" w:color="auto"/>
        </w:pBdr>
        <w:rPr>
          <w:rFonts w:ascii="Calibri" w:hAnsi="Calibri" w:cs="Calibri"/>
          <w:sz w:val="10"/>
          <w:szCs w:val="10"/>
        </w:rPr>
      </w:pPr>
    </w:p>
    <w:p w14:paraId="2EA5A576" w14:textId="60DB969C" w:rsidR="003E31D3" w:rsidRPr="004833F2" w:rsidRDefault="003E31D3" w:rsidP="004833F2">
      <w:pPr>
        <w:pStyle w:val="ANormal"/>
        <w:pBdr>
          <w:top w:val="single" w:sz="4" w:space="1" w:color="auto"/>
          <w:left w:val="single" w:sz="4" w:space="4" w:color="auto"/>
          <w:bottom w:val="single" w:sz="4" w:space="1" w:color="auto"/>
          <w:right w:val="single" w:sz="4" w:space="4" w:color="auto"/>
        </w:pBdr>
        <w:rPr>
          <w:rFonts w:ascii="Calibri" w:hAnsi="Calibri" w:cs="Calibri"/>
          <w:b/>
          <w:bCs/>
          <w:sz w:val="18"/>
          <w:szCs w:val="18"/>
        </w:rPr>
      </w:pPr>
      <w:r w:rsidRPr="004833F2">
        <w:rPr>
          <w:rFonts w:ascii="Calibri" w:hAnsi="Calibri" w:cs="Calibri"/>
          <w:b/>
          <w:bCs/>
          <w:sz w:val="18"/>
          <w:szCs w:val="18"/>
        </w:rPr>
        <w:t xml:space="preserve">Exempel </w:t>
      </w:r>
      <w:r w:rsidR="001E7C5E">
        <w:rPr>
          <w:rFonts w:ascii="Calibri" w:hAnsi="Calibri" w:cs="Calibri"/>
          <w:b/>
          <w:bCs/>
          <w:sz w:val="18"/>
          <w:szCs w:val="18"/>
        </w:rPr>
        <w:t>4</w:t>
      </w:r>
    </w:p>
    <w:p w14:paraId="23C97AD5" w14:textId="7C369CAE" w:rsidR="003E31D3" w:rsidRDefault="003E31D3" w:rsidP="004833F2">
      <w:pPr>
        <w:pStyle w:val="ANormal"/>
        <w:pBdr>
          <w:top w:val="single" w:sz="4" w:space="1" w:color="auto"/>
          <w:left w:val="single" w:sz="4" w:space="4" w:color="auto"/>
          <w:bottom w:val="single" w:sz="4" w:space="1" w:color="auto"/>
          <w:right w:val="single" w:sz="4" w:space="4" w:color="auto"/>
        </w:pBdr>
        <w:rPr>
          <w:rFonts w:ascii="Calibri" w:hAnsi="Calibri" w:cs="Calibri"/>
          <w:sz w:val="18"/>
          <w:szCs w:val="18"/>
        </w:rPr>
      </w:pPr>
      <w:r w:rsidRPr="003E31D3">
        <w:rPr>
          <w:rFonts w:ascii="Calibri" w:hAnsi="Calibri" w:cs="Calibri"/>
          <w:sz w:val="18"/>
          <w:szCs w:val="18"/>
        </w:rPr>
        <w:t xml:space="preserve">Person </w:t>
      </w:r>
      <w:r w:rsidR="00067668">
        <w:rPr>
          <w:rFonts w:ascii="Calibri" w:hAnsi="Calibri" w:cs="Calibri"/>
          <w:sz w:val="18"/>
          <w:szCs w:val="18"/>
        </w:rPr>
        <w:t>D</w:t>
      </w:r>
      <w:r w:rsidR="001E7C5E">
        <w:rPr>
          <w:rFonts w:ascii="Calibri" w:hAnsi="Calibri" w:cs="Calibri"/>
          <w:sz w:val="18"/>
          <w:szCs w:val="18"/>
        </w:rPr>
        <w:t xml:space="preserve">, </w:t>
      </w:r>
      <w:r w:rsidRPr="003E31D3">
        <w:rPr>
          <w:rFonts w:ascii="Calibri" w:hAnsi="Calibri" w:cs="Calibri"/>
          <w:sz w:val="18"/>
          <w:szCs w:val="18"/>
        </w:rPr>
        <w:t xml:space="preserve">som </w:t>
      </w:r>
      <w:r w:rsidR="00B34FF8">
        <w:rPr>
          <w:rFonts w:ascii="Calibri" w:hAnsi="Calibri" w:cs="Calibri"/>
          <w:sz w:val="18"/>
          <w:szCs w:val="18"/>
        </w:rPr>
        <w:t>varit bosatt</w:t>
      </w:r>
      <w:r w:rsidRPr="003E31D3">
        <w:rPr>
          <w:rFonts w:ascii="Calibri" w:hAnsi="Calibri" w:cs="Calibri"/>
          <w:sz w:val="18"/>
          <w:szCs w:val="18"/>
        </w:rPr>
        <w:t xml:space="preserve"> på Åland </w:t>
      </w:r>
      <w:r w:rsidR="00B115ED">
        <w:rPr>
          <w:rFonts w:ascii="Calibri" w:hAnsi="Calibri" w:cs="Calibri"/>
          <w:sz w:val="18"/>
          <w:szCs w:val="18"/>
        </w:rPr>
        <w:t>5 månader</w:t>
      </w:r>
      <w:r w:rsidR="001E7C5E">
        <w:rPr>
          <w:rFonts w:ascii="Calibri" w:hAnsi="Calibri" w:cs="Calibri"/>
          <w:sz w:val="18"/>
          <w:szCs w:val="18"/>
        </w:rPr>
        <w:t>,</w:t>
      </w:r>
      <w:r w:rsidRPr="003E31D3">
        <w:rPr>
          <w:rFonts w:ascii="Calibri" w:hAnsi="Calibri" w:cs="Calibri"/>
          <w:sz w:val="18"/>
          <w:szCs w:val="18"/>
        </w:rPr>
        <w:t xml:space="preserve"> flyttar till Sverige för att jobba. Efter ett år i Sverige börjar </w:t>
      </w:r>
      <w:r w:rsidR="00067668">
        <w:rPr>
          <w:rFonts w:ascii="Calibri" w:hAnsi="Calibri" w:cs="Calibri"/>
          <w:sz w:val="18"/>
          <w:szCs w:val="18"/>
        </w:rPr>
        <w:t>D</w:t>
      </w:r>
      <w:r w:rsidRPr="003E31D3">
        <w:rPr>
          <w:rFonts w:ascii="Calibri" w:hAnsi="Calibri" w:cs="Calibri"/>
          <w:sz w:val="18"/>
          <w:szCs w:val="18"/>
        </w:rPr>
        <w:t xml:space="preserve"> studera. </w:t>
      </w:r>
      <w:r w:rsidR="005A2634">
        <w:rPr>
          <w:rFonts w:ascii="Calibri" w:hAnsi="Calibri" w:cs="Calibri"/>
          <w:sz w:val="18"/>
          <w:szCs w:val="18"/>
        </w:rPr>
        <w:t>D</w:t>
      </w:r>
      <w:r w:rsidRPr="003E31D3">
        <w:rPr>
          <w:rFonts w:ascii="Calibri" w:hAnsi="Calibri" w:cs="Calibri"/>
          <w:sz w:val="18"/>
          <w:szCs w:val="18"/>
        </w:rPr>
        <w:t xml:space="preserve"> har då inte rätt till studiestöd från AMS</w:t>
      </w:r>
      <w:r w:rsidR="00B73FCD">
        <w:rPr>
          <w:rFonts w:ascii="Calibri" w:hAnsi="Calibri" w:cs="Calibri"/>
          <w:sz w:val="18"/>
          <w:szCs w:val="18"/>
        </w:rPr>
        <w:t>,</w:t>
      </w:r>
      <w:r w:rsidRPr="003E31D3">
        <w:rPr>
          <w:rFonts w:ascii="Calibri" w:hAnsi="Calibri" w:cs="Calibri"/>
          <w:sz w:val="18"/>
          <w:szCs w:val="18"/>
        </w:rPr>
        <w:t xml:space="preserve"> eftersom </w:t>
      </w:r>
      <w:r w:rsidR="005A2634">
        <w:rPr>
          <w:rFonts w:ascii="Calibri" w:hAnsi="Calibri" w:cs="Calibri"/>
          <w:sz w:val="18"/>
          <w:szCs w:val="18"/>
        </w:rPr>
        <w:t>D</w:t>
      </w:r>
      <w:r w:rsidRPr="003E31D3">
        <w:rPr>
          <w:rFonts w:ascii="Calibri" w:hAnsi="Calibri" w:cs="Calibri"/>
          <w:sz w:val="18"/>
          <w:szCs w:val="18"/>
        </w:rPr>
        <w:t xml:space="preserve"> inte varit bosatt på Åland tillräckligt länge innan </w:t>
      </w:r>
      <w:r w:rsidR="0084358C">
        <w:rPr>
          <w:rFonts w:ascii="Calibri" w:hAnsi="Calibri" w:cs="Calibri"/>
          <w:sz w:val="18"/>
          <w:szCs w:val="18"/>
        </w:rPr>
        <w:t>flytten</w:t>
      </w:r>
      <w:r w:rsidRPr="003E31D3">
        <w:rPr>
          <w:rFonts w:ascii="Calibri" w:hAnsi="Calibri" w:cs="Calibri"/>
          <w:sz w:val="18"/>
          <w:szCs w:val="18"/>
        </w:rPr>
        <w:t xml:space="preserve"> till Sverige</w:t>
      </w:r>
      <w:r w:rsidR="00B73FCD">
        <w:rPr>
          <w:rFonts w:ascii="Calibri" w:hAnsi="Calibri" w:cs="Calibri"/>
          <w:sz w:val="18"/>
          <w:szCs w:val="18"/>
        </w:rPr>
        <w:t xml:space="preserve">, utan ska söka </w:t>
      </w:r>
      <w:r w:rsidR="001E7C5E">
        <w:rPr>
          <w:rFonts w:ascii="Calibri" w:hAnsi="Calibri" w:cs="Calibri"/>
          <w:sz w:val="18"/>
          <w:szCs w:val="18"/>
        </w:rPr>
        <w:t xml:space="preserve">studiestöd </w:t>
      </w:r>
      <w:r w:rsidR="00B73FCD">
        <w:rPr>
          <w:rFonts w:ascii="Calibri" w:hAnsi="Calibri" w:cs="Calibri"/>
          <w:sz w:val="18"/>
          <w:szCs w:val="18"/>
        </w:rPr>
        <w:t>från CSN</w:t>
      </w:r>
      <w:r w:rsidRPr="003E31D3">
        <w:rPr>
          <w:rFonts w:ascii="Calibri" w:hAnsi="Calibri" w:cs="Calibri"/>
          <w:sz w:val="18"/>
          <w:szCs w:val="18"/>
        </w:rPr>
        <w:t>.</w:t>
      </w:r>
    </w:p>
    <w:p w14:paraId="3C19534C" w14:textId="77777777" w:rsidR="00C86DE4" w:rsidRDefault="00C86DE4" w:rsidP="004833F2">
      <w:pPr>
        <w:pStyle w:val="ANormal"/>
        <w:pBdr>
          <w:top w:val="single" w:sz="4" w:space="1" w:color="auto"/>
          <w:left w:val="single" w:sz="4" w:space="4" w:color="auto"/>
          <w:bottom w:val="single" w:sz="4" w:space="1" w:color="auto"/>
          <w:right w:val="single" w:sz="4" w:space="4" w:color="auto"/>
        </w:pBdr>
        <w:rPr>
          <w:rFonts w:ascii="Calibri" w:hAnsi="Calibri" w:cs="Calibri"/>
          <w:sz w:val="10"/>
          <w:szCs w:val="10"/>
        </w:rPr>
      </w:pPr>
    </w:p>
    <w:p w14:paraId="1B9D63FE" w14:textId="77777777" w:rsidR="00DE5F94" w:rsidRPr="00BA3CD4" w:rsidRDefault="00DE5F94" w:rsidP="003E31D3">
      <w:pPr>
        <w:pStyle w:val="ANormal"/>
        <w:rPr>
          <w:rFonts w:eastAsia="Calibri"/>
        </w:rPr>
      </w:pPr>
    </w:p>
    <w:p w14:paraId="39D6C053" w14:textId="1F2E36A5" w:rsidR="00AF3004" w:rsidRDefault="00495BC1">
      <w:pPr>
        <w:pStyle w:val="ANormal"/>
      </w:pPr>
      <w:r>
        <w:t>2</w:t>
      </w:r>
      <w:r w:rsidR="00E1495D">
        <w:t> §</w:t>
      </w:r>
      <w:r w:rsidR="00AF3004">
        <w:t xml:space="preserve"> </w:t>
      </w:r>
      <w:r w:rsidR="00272E45">
        <w:rPr>
          <w:i/>
          <w:iCs/>
        </w:rPr>
        <w:t>Definitioner</w:t>
      </w:r>
      <w:r w:rsidR="00AF3004">
        <w:rPr>
          <w:i/>
          <w:iCs/>
        </w:rPr>
        <w:t>.</w:t>
      </w:r>
      <w:r w:rsidR="00AF3004">
        <w:t xml:space="preserve"> </w:t>
      </w:r>
      <w:r w:rsidR="00C53125">
        <w:t>Landskapsregeringen föreslår en</w:t>
      </w:r>
      <w:r w:rsidR="00ED4679">
        <w:t xml:space="preserve"> </w:t>
      </w:r>
      <w:r w:rsidR="0000723C">
        <w:t>begräns</w:t>
      </w:r>
      <w:r w:rsidR="00C53125">
        <w:t>ning av</w:t>
      </w:r>
      <w:r w:rsidR="0000723C">
        <w:t xml:space="preserve"> den mängd personer som enligt nuvarande formulering av 2</w:t>
      </w:r>
      <w:r w:rsidR="00E1495D">
        <w:t> §</w:t>
      </w:r>
      <w:r w:rsidR="0000723C">
        <w:t xml:space="preserve"> 1</w:t>
      </w:r>
      <w:r w:rsidR="00E1495D">
        <w:t> mom.</w:t>
      </w:r>
      <w:r w:rsidR="0000723C">
        <w:t xml:space="preserve"> anses som stadigvarande bosatt</w:t>
      </w:r>
      <w:r w:rsidR="008C508D">
        <w:t>a</w:t>
      </w:r>
      <w:r w:rsidR="0000723C">
        <w:t xml:space="preserve"> på Åland</w:t>
      </w:r>
      <w:r w:rsidR="00C53125">
        <w:t xml:space="preserve">. Begränsningen föreslås vara att </w:t>
      </w:r>
      <w:r w:rsidR="008C508D">
        <w:t xml:space="preserve">en </w:t>
      </w:r>
      <w:r w:rsidR="00386698">
        <w:t xml:space="preserve">person ska ha bott på Åland i minst sex månader </w:t>
      </w:r>
      <w:r w:rsidR="006908F6">
        <w:t xml:space="preserve">i följd </w:t>
      </w:r>
      <w:r w:rsidR="00386698">
        <w:t>under de tolv senaste månadern</w:t>
      </w:r>
      <w:r w:rsidR="00501A7A">
        <w:t xml:space="preserve">a innan </w:t>
      </w:r>
      <w:r w:rsidR="007060F9">
        <w:t xml:space="preserve">den första månad som personen </w:t>
      </w:r>
      <w:r w:rsidR="001F3F61">
        <w:t>beviljas studiestöd för</w:t>
      </w:r>
      <w:r w:rsidR="007060F9">
        <w:t>.</w:t>
      </w:r>
    </w:p>
    <w:p w14:paraId="20A3B016" w14:textId="77777777" w:rsidR="00272E45" w:rsidRDefault="00272E45">
      <w:pPr>
        <w:pStyle w:val="ANormal"/>
      </w:pPr>
    </w:p>
    <w:p w14:paraId="1DE3AABA" w14:textId="7D0BEB64" w:rsidR="00272E45" w:rsidRPr="007060F9" w:rsidRDefault="00272E45">
      <w:pPr>
        <w:pStyle w:val="ANormal"/>
      </w:pPr>
      <w:r>
        <w:t>23</w:t>
      </w:r>
      <w:r w:rsidR="00E1495D">
        <w:t> §</w:t>
      </w:r>
      <w:r>
        <w:t xml:space="preserve"> </w:t>
      </w:r>
      <w:r>
        <w:rPr>
          <w:i/>
          <w:iCs/>
        </w:rPr>
        <w:t>Ansökan om och beviljande av studiestöd.</w:t>
      </w:r>
      <w:r w:rsidR="007060F9">
        <w:rPr>
          <w:i/>
          <w:iCs/>
        </w:rPr>
        <w:t xml:space="preserve"> </w:t>
      </w:r>
      <w:r w:rsidR="007060F9">
        <w:t xml:space="preserve">Landskapsregeringen föreslår att </w:t>
      </w:r>
      <w:r w:rsidR="00357E3E">
        <w:t xml:space="preserve">den </w:t>
      </w:r>
      <w:r w:rsidR="00497687">
        <w:t>begränsning</w:t>
      </w:r>
      <w:r w:rsidR="00357E3E">
        <w:t xml:space="preserve"> som idag finns av</w:t>
      </w:r>
      <w:r w:rsidR="00497687">
        <w:t xml:space="preserve"> för hur länge studiestöd kan beviljas </w:t>
      </w:r>
      <w:r w:rsidR="00592E51">
        <w:t xml:space="preserve">med samma beslut ska slopas. </w:t>
      </w:r>
      <w:r w:rsidR="00592E51" w:rsidRPr="00A70942">
        <w:t xml:space="preserve">Det finns inget </w:t>
      </w:r>
      <w:r w:rsidR="00AF1D69" w:rsidRPr="00A70942">
        <w:t>behov</w:t>
      </w:r>
      <w:r w:rsidR="00592E51" w:rsidRPr="00A70942">
        <w:t xml:space="preserve"> av att begränsa </w:t>
      </w:r>
      <w:r w:rsidR="00AF1D69" w:rsidRPr="00A70942">
        <w:t>tiden och ett slopande av begrä</w:t>
      </w:r>
      <w:r w:rsidR="008B18A6" w:rsidRPr="00A70942">
        <w:t>nsn</w:t>
      </w:r>
      <w:r w:rsidR="00AF1D69" w:rsidRPr="00A70942">
        <w:t xml:space="preserve">ingen innebär att en </w:t>
      </w:r>
      <w:r w:rsidR="008B18A6" w:rsidRPr="00A70942">
        <w:t>studerande</w:t>
      </w:r>
      <w:r w:rsidR="00AF1D69" w:rsidRPr="00A70942">
        <w:t xml:space="preserve"> k</w:t>
      </w:r>
      <w:r w:rsidR="008B18A6" w:rsidRPr="00A70942">
        <w:t>a</w:t>
      </w:r>
      <w:r w:rsidR="00AF1D69" w:rsidRPr="00A70942">
        <w:t>n bevil</w:t>
      </w:r>
      <w:r w:rsidR="008B18A6" w:rsidRPr="00A70942">
        <w:t>j</w:t>
      </w:r>
      <w:r w:rsidR="00AF1D69" w:rsidRPr="00A70942">
        <w:t>as studiestöd för hela sin utbild</w:t>
      </w:r>
      <w:r w:rsidR="008B18A6" w:rsidRPr="00A70942">
        <w:t>n</w:t>
      </w:r>
      <w:r w:rsidR="00AF1D69" w:rsidRPr="00A70942">
        <w:t>ing med samma beslut.</w:t>
      </w:r>
    </w:p>
    <w:p w14:paraId="7E9CF2D6" w14:textId="77777777" w:rsidR="00AF3004" w:rsidRDefault="00AF3004">
      <w:pPr>
        <w:pStyle w:val="ANormal"/>
      </w:pPr>
    </w:p>
    <w:p w14:paraId="2707B5DF" w14:textId="12D3056C" w:rsidR="00244A70" w:rsidRPr="00244A70" w:rsidRDefault="00244A70">
      <w:pPr>
        <w:pStyle w:val="ANormal"/>
      </w:pPr>
      <w:r w:rsidRPr="00244A70">
        <w:rPr>
          <w:i/>
          <w:iCs/>
        </w:rPr>
        <w:t>Ikraftträdelse.</w:t>
      </w:r>
      <w:r>
        <w:rPr>
          <w:i/>
          <w:iCs/>
        </w:rPr>
        <w:t xml:space="preserve"> </w:t>
      </w:r>
      <w:r>
        <w:t xml:space="preserve">Lagen föreslås träda i kraft till läsåret </w:t>
      </w:r>
      <w:proofErr w:type="gramStart"/>
      <w:r>
        <w:t>2024-2025</w:t>
      </w:r>
      <w:proofErr w:type="gramEnd"/>
      <w:r>
        <w:t xml:space="preserve"> som börjar den 1 augusti 2024.</w:t>
      </w:r>
    </w:p>
    <w:p w14:paraId="661CEEE8" w14:textId="77777777" w:rsidR="00AF3004" w:rsidRDefault="00AF3004">
      <w:pPr>
        <w:pStyle w:val="RubrikA"/>
      </w:pPr>
      <w:r>
        <w:br w:type="page"/>
      </w:r>
      <w:bookmarkStart w:id="17" w:name="_Toc156556130"/>
      <w:r>
        <w:lastRenderedPageBreak/>
        <w:t>Lagtext</w:t>
      </w:r>
      <w:bookmarkEnd w:id="17"/>
    </w:p>
    <w:p w14:paraId="7F061B29" w14:textId="77777777" w:rsidR="00AF3004" w:rsidRDefault="00AF3004">
      <w:pPr>
        <w:pStyle w:val="Rubrikmellanrum"/>
      </w:pPr>
    </w:p>
    <w:p w14:paraId="284CEEC7" w14:textId="77777777" w:rsidR="00AF3004" w:rsidRDefault="00AF3004">
      <w:pPr>
        <w:pStyle w:val="ANormal"/>
      </w:pPr>
      <w:r>
        <w:t>Landskapsregeringen föreslår att följande lag antas.</w:t>
      </w:r>
    </w:p>
    <w:p w14:paraId="2A711DF0" w14:textId="77777777" w:rsidR="00AF3004" w:rsidRDefault="00AF3004">
      <w:pPr>
        <w:pStyle w:val="ANormal"/>
      </w:pPr>
    </w:p>
    <w:p w14:paraId="50964B44" w14:textId="77777777" w:rsidR="00AF3004" w:rsidRDefault="00AF3004">
      <w:pPr>
        <w:pStyle w:val="ANormal"/>
        <w:rPr>
          <w:lang w:val="en-GB"/>
        </w:rPr>
      </w:pPr>
      <w:r>
        <w:rPr>
          <w:lang w:val="en-GB"/>
        </w:rPr>
        <w:t>1.</w:t>
      </w:r>
    </w:p>
    <w:p w14:paraId="30D249B1" w14:textId="56D2E0F2" w:rsidR="00AF3004" w:rsidRPr="00D70834" w:rsidRDefault="00AF3004">
      <w:pPr>
        <w:pStyle w:val="LagHuvRubr"/>
      </w:pPr>
      <w:bookmarkStart w:id="18" w:name="_Toc156556131"/>
      <w:r>
        <w:rPr>
          <w:lang w:val="en-GB"/>
        </w:rPr>
        <w:t>L A N D S K A P S L A G</w:t>
      </w:r>
      <w:r>
        <w:rPr>
          <w:lang w:val="en-GB"/>
        </w:rPr>
        <w:br/>
      </w:r>
      <w:r w:rsidRPr="00D70834">
        <w:t>om</w:t>
      </w:r>
      <w:r w:rsidR="00A4081C" w:rsidRPr="00D70834">
        <w:t xml:space="preserve"> ändring av landskapslagen om studiestöd</w:t>
      </w:r>
      <w:bookmarkEnd w:id="18"/>
    </w:p>
    <w:p w14:paraId="0E61EAEA" w14:textId="77777777" w:rsidR="00AF3004" w:rsidRDefault="00AF3004">
      <w:pPr>
        <w:pStyle w:val="ANormal"/>
        <w:rPr>
          <w:lang w:val="en-GB"/>
        </w:rPr>
      </w:pPr>
    </w:p>
    <w:p w14:paraId="4FB14BF6" w14:textId="326FFA7A" w:rsidR="00A4081C" w:rsidRDefault="00AF3004">
      <w:pPr>
        <w:pStyle w:val="ANormal"/>
      </w:pPr>
      <w:r>
        <w:tab/>
        <w:t>I enlighet med lagtingets beslut</w:t>
      </w:r>
    </w:p>
    <w:p w14:paraId="5D7DBDCA" w14:textId="71D0C5DB" w:rsidR="00AF3004" w:rsidRDefault="00A4081C">
      <w:pPr>
        <w:pStyle w:val="ANormal"/>
      </w:pPr>
      <w:r>
        <w:tab/>
      </w:r>
      <w:r w:rsidR="005B7989">
        <w:rPr>
          <w:b/>
          <w:bCs/>
        </w:rPr>
        <w:t>u</w:t>
      </w:r>
      <w:r w:rsidR="007C74C8">
        <w:rPr>
          <w:b/>
          <w:bCs/>
        </w:rPr>
        <w:t>pphävs</w:t>
      </w:r>
      <w:r w:rsidR="00462CA1">
        <w:rPr>
          <w:b/>
          <w:bCs/>
        </w:rPr>
        <w:t xml:space="preserve"> </w:t>
      </w:r>
      <w:r w:rsidR="00462CA1" w:rsidRPr="007D231E">
        <w:t>23</w:t>
      </w:r>
      <w:r w:rsidR="00E1495D">
        <w:t> §</w:t>
      </w:r>
      <w:r w:rsidR="00462CA1" w:rsidRPr="007D231E">
        <w:t xml:space="preserve"> 3</w:t>
      </w:r>
      <w:r w:rsidR="00E1495D">
        <w:t> mom.</w:t>
      </w:r>
      <w:r w:rsidR="00462CA1" w:rsidRPr="007D231E">
        <w:t xml:space="preserve"> </w:t>
      </w:r>
      <w:r w:rsidR="005B7989" w:rsidRPr="007D231E">
        <w:t>landskapslagen (</w:t>
      </w:r>
      <w:r w:rsidR="007D231E" w:rsidRPr="007D231E">
        <w:t xml:space="preserve">2006:71) </w:t>
      </w:r>
      <w:r w:rsidR="005B7989" w:rsidRPr="007D231E">
        <w:t>om studiestöd</w:t>
      </w:r>
      <w:r w:rsidR="001C0770">
        <w:t xml:space="preserve"> och</w:t>
      </w:r>
    </w:p>
    <w:p w14:paraId="50623958" w14:textId="4D3ACE57" w:rsidR="007D231E" w:rsidRDefault="007D231E">
      <w:pPr>
        <w:pStyle w:val="ANormal"/>
      </w:pPr>
      <w:r>
        <w:tab/>
      </w:r>
      <w:r w:rsidRPr="001C0770">
        <w:rPr>
          <w:b/>
          <w:bCs/>
        </w:rPr>
        <w:t>ändras</w:t>
      </w:r>
      <w:r>
        <w:t xml:space="preserve"> </w:t>
      </w:r>
      <w:r w:rsidR="006A6F2B">
        <w:t>1</w:t>
      </w:r>
      <w:r w:rsidR="00E1495D">
        <w:t> §</w:t>
      </w:r>
      <w:r w:rsidR="006A6F2B">
        <w:t xml:space="preserve"> 1</w:t>
      </w:r>
      <w:r w:rsidR="00E1495D">
        <w:t> mom.</w:t>
      </w:r>
      <w:r w:rsidR="006A6F2B">
        <w:t xml:space="preserve"> och </w:t>
      </w:r>
      <w:r>
        <w:t>2</w:t>
      </w:r>
      <w:r w:rsidR="00E1495D">
        <w:t> §</w:t>
      </w:r>
      <w:r>
        <w:t xml:space="preserve"> 1</w:t>
      </w:r>
      <w:r w:rsidR="00E1495D">
        <w:t> mom.</w:t>
      </w:r>
      <w:r>
        <w:t xml:space="preserve">, </w:t>
      </w:r>
      <w:r w:rsidR="001C0770">
        <w:t>sådana lagrummen lyder i landskapslagen 2023/58, som följer:</w:t>
      </w:r>
    </w:p>
    <w:p w14:paraId="3BE6E3B9" w14:textId="77777777" w:rsidR="00AF3004" w:rsidRDefault="00AF3004">
      <w:pPr>
        <w:pStyle w:val="ANormal"/>
      </w:pPr>
    </w:p>
    <w:p w14:paraId="3969004E" w14:textId="4DCB8053" w:rsidR="00815222" w:rsidRDefault="00D75143" w:rsidP="00815222">
      <w:pPr>
        <w:pStyle w:val="LagParagraf"/>
      </w:pPr>
      <w:r>
        <w:t>1</w:t>
      </w:r>
      <w:r w:rsidR="00E1495D">
        <w:t> §</w:t>
      </w:r>
    </w:p>
    <w:p w14:paraId="0DE7E992" w14:textId="456B4A1C" w:rsidR="00D75143" w:rsidRDefault="005C438D" w:rsidP="00D75143">
      <w:pPr>
        <w:pStyle w:val="LagPararubrik"/>
      </w:pPr>
      <w:r>
        <w:t>Rätt till studiestöd</w:t>
      </w:r>
    </w:p>
    <w:p w14:paraId="40D1D9B6" w14:textId="34526B6C" w:rsidR="00175E90" w:rsidRPr="00D70834" w:rsidRDefault="00BC6575" w:rsidP="00175E90">
      <w:pPr>
        <w:pStyle w:val="ANormal"/>
        <w:rPr>
          <w:rFonts w:eastAsia="Calibri"/>
        </w:rPr>
      </w:pPr>
      <w:r>
        <w:tab/>
      </w:r>
      <w:r w:rsidR="004A72BF" w:rsidRPr="004A72BF">
        <w:t>Den som är stadigvarande bosatt på Åland och har rätt att uppehålla sig i Finland annat än tillfälligt har rätt till studiestöd i enlighet med bestämmelserna i denna lag.</w:t>
      </w:r>
      <w:r w:rsidR="00F73977" w:rsidRPr="00F73977">
        <w:rPr>
          <w:b/>
          <w:bCs/>
        </w:rPr>
        <w:t xml:space="preserve"> </w:t>
      </w:r>
      <w:r w:rsidR="00F73977" w:rsidRPr="00F73977">
        <w:t>Rätten till studiestöd kvarstår i två år efter att en person beviljats eller haft rätt till studiestöd trots att personen inte är stadigvarande bosatt på Åland</w:t>
      </w:r>
      <w:r w:rsidR="000C3C2D">
        <w:t xml:space="preserve">. </w:t>
      </w:r>
    </w:p>
    <w:p w14:paraId="67837CA0" w14:textId="4E8EDDEA" w:rsidR="005C438D" w:rsidRPr="005C438D" w:rsidRDefault="005C438D" w:rsidP="005C438D">
      <w:pPr>
        <w:pStyle w:val="ANormal"/>
      </w:pPr>
      <w:r>
        <w:t>- - - - - - - - - - - - -</w:t>
      </w:r>
      <w:r w:rsidR="00BC6575">
        <w:t xml:space="preserve"> - - - - - - - - - - - - - - - - - - - - - - - - - - - - - - - - - - - - - - - </w:t>
      </w:r>
    </w:p>
    <w:p w14:paraId="2F32BA4C" w14:textId="77777777" w:rsidR="00815222" w:rsidRDefault="00815222">
      <w:pPr>
        <w:pStyle w:val="ANormal"/>
      </w:pPr>
    </w:p>
    <w:p w14:paraId="3DF2B746" w14:textId="09710511" w:rsidR="00E2256C" w:rsidRDefault="00E2256C" w:rsidP="00E2256C">
      <w:pPr>
        <w:pStyle w:val="LagParagraf"/>
      </w:pPr>
      <w:r>
        <w:t>2</w:t>
      </w:r>
      <w:r w:rsidR="00E1495D">
        <w:t> §</w:t>
      </w:r>
    </w:p>
    <w:p w14:paraId="0C47525A" w14:textId="7C05E018" w:rsidR="00E2256C" w:rsidRDefault="00E2256C" w:rsidP="00E2256C">
      <w:pPr>
        <w:pStyle w:val="LagPararubrik"/>
      </w:pPr>
      <w:r>
        <w:t>Definitioner</w:t>
      </w:r>
    </w:p>
    <w:p w14:paraId="02C7174D" w14:textId="6C356989" w:rsidR="008250D1" w:rsidRDefault="008250D1" w:rsidP="00FC11D2">
      <w:pPr>
        <w:pStyle w:val="ANormal"/>
      </w:pPr>
      <w:r>
        <w:tab/>
      </w:r>
      <w:r w:rsidRPr="007520A9">
        <w:t xml:space="preserve">Med </w:t>
      </w:r>
      <w:r w:rsidRPr="00714BEE">
        <w:rPr>
          <w:i/>
          <w:iCs/>
        </w:rPr>
        <w:t>den som är stadigvarande bosatt på Åland</w:t>
      </w:r>
      <w:r w:rsidRPr="007520A9">
        <w:t xml:space="preserve"> avses en person som har haft sin hemkommun på Åland i annat syfte än studier, </w:t>
      </w:r>
      <w:r w:rsidR="00CA15EF">
        <w:t>i</w:t>
      </w:r>
      <w:r w:rsidR="00EB0208">
        <w:t xml:space="preserve"> minst</w:t>
      </w:r>
      <w:r w:rsidR="00206757">
        <w:t xml:space="preserve"> </w:t>
      </w:r>
      <w:r w:rsidR="0084338F">
        <w:t>sex månader</w:t>
      </w:r>
      <w:r w:rsidR="00206757">
        <w:t xml:space="preserve"> i följd</w:t>
      </w:r>
      <w:r w:rsidRPr="007520A9">
        <w:t xml:space="preserve"> </w:t>
      </w:r>
      <w:r w:rsidRPr="009168F4">
        <w:t xml:space="preserve">under </w:t>
      </w:r>
      <w:r w:rsidR="00A767BE">
        <w:t xml:space="preserve">de tolv </w:t>
      </w:r>
      <w:r w:rsidR="0086712A">
        <w:t xml:space="preserve">senaste </w:t>
      </w:r>
      <w:r w:rsidR="00A767BE">
        <w:t>månader</w:t>
      </w:r>
      <w:r w:rsidR="0086712A">
        <w:t>na</w:t>
      </w:r>
      <w:r w:rsidR="00206757">
        <w:t xml:space="preserve"> </w:t>
      </w:r>
      <w:r w:rsidR="001B1EBB">
        <w:t>före</w:t>
      </w:r>
      <w:r w:rsidRPr="007520A9">
        <w:t xml:space="preserve"> </w:t>
      </w:r>
      <w:r w:rsidR="000816C8">
        <w:t xml:space="preserve">den </w:t>
      </w:r>
      <w:r w:rsidRPr="007520A9">
        <w:t xml:space="preserve">första månaden för vilken studiestöd </w:t>
      </w:r>
      <w:r w:rsidR="00745BB6">
        <w:t>beviljas</w:t>
      </w:r>
      <w:r w:rsidRPr="007520A9">
        <w:t xml:space="preserve">. Den stadigvarande bosättningen ändras inte för den som bor på annan ort huvudsakligen på grund av studier och som </w:t>
      </w:r>
      <w:r w:rsidR="00CE57F2">
        <w:t>beviljats</w:t>
      </w:r>
      <w:r w:rsidRPr="007520A9">
        <w:t xml:space="preserve"> studie</w:t>
      </w:r>
      <w:r w:rsidR="00244A70">
        <w:t>-</w:t>
      </w:r>
      <w:r w:rsidRPr="007520A9">
        <w:t xml:space="preserve">stöd </w:t>
      </w:r>
      <w:r w:rsidR="00FC11D2" w:rsidRPr="006D77BD">
        <w:t>enligt denna lag</w:t>
      </w:r>
      <w:r w:rsidR="003D1014">
        <w:rPr>
          <w:b/>
          <w:bCs/>
        </w:rPr>
        <w:t>.</w:t>
      </w:r>
    </w:p>
    <w:p w14:paraId="2A74E567" w14:textId="58D7FB98" w:rsidR="00FC11D2" w:rsidRDefault="00FC11D2" w:rsidP="00FC11D2">
      <w:pPr>
        <w:pStyle w:val="ANormal"/>
      </w:pPr>
      <w:r>
        <w:t xml:space="preserve">- - - - - - - - - - - - - - - - - - - - - - - - - - - - - - - - - - - - - - - - - - - - - - - - - - - - </w:t>
      </w:r>
    </w:p>
    <w:p w14:paraId="328A015C" w14:textId="77777777" w:rsidR="00FC11D2" w:rsidRDefault="00FC11D2" w:rsidP="00FC11D2">
      <w:pPr>
        <w:pStyle w:val="ANormal"/>
      </w:pPr>
    </w:p>
    <w:p w14:paraId="23BAF4EB" w14:textId="369CBB2A" w:rsidR="00AF3004" w:rsidRDefault="004A61C4">
      <w:pPr>
        <w:pStyle w:val="ANormal"/>
        <w:jc w:val="center"/>
      </w:pPr>
      <w:hyperlink w:anchor="_top" w:tooltip="Klicka för att gå till toppen av dokumentet" w:history="1">
        <w:r w:rsidR="00AF3004">
          <w:rPr>
            <w:rStyle w:val="Hyperlnk"/>
          </w:rPr>
          <w:t>__________________</w:t>
        </w:r>
      </w:hyperlink>
    </w:p>
    <w:p w14:paraId="5652A480" w14:textId="77777777" w:rsidR="00AF3004" w:rsidRDefault="00AF3004">
      <w:pPr>
        <w:pStyle w:val="ANormal"/>
      </w:pPr>
    </w:p>
    <w:p w14:paraId="5DABF123" w14:textId="07183339" w:rsidR="00495BC1" w:rsidRDefault="00495BC1">
      <w:pPr>
        <w:pStyle w:val="ANormal"/>
      </w:pPr>
      <w:r>
        <w:tab/>
        <w:t xml:space="preserve">Denna lag träder i kraft den </w:t>
      </w:r>
      <w:r w:rsidR="00D81881">
        <w:t>1 augusti 202</w:t>
      </w:r>
      <w:r w:rsidR="00FF5C33">
        <w:t>4</w:t>
      </w:r>
      <w:r>
        <w:t>.</w:t>
      </w:r>
    </w:p>
    <w:p w14:paraId="4D9B3A66" w14:textId="77777777" w:rsidR="00D70834" w:rsidRDefault="00D70834">
      <w:pPr>
        <w:pStyle w:val="ANormal"/>
      </w:pPr>
    </w:p>
    <w:p w14:paraId="772EA499" w14:textId="77777777" w:rsidR="00D70834" w:rsidRDefault="004A61C4">
      <w:pPr>
        <w:pStyle w:val="ANormal"/>
        <w:jc w:val="center"/>
      </w:pPr>
      <w:hyperlink w:anchor="_top" w:tooltip="Klicka för att gå till toppen av dokumentet" w:history="1">
        <w:r w:rsidR="00D70834">
          <w:rPr>
            <w:rStyle w:val="Hyperlnk"/>
          </w:rPr>
          <w:t>__________________</w:t>
        </w:r>
      </w:hyperlink>
    </w:p>
    <w:p w14:paraId="31A1C3EF" w14:textId="77777777" w:rsidR="00495BC1" w:rsidRDefault="00495BC1">
      <w:pPr>
        <w:pStyle w:val="ANormal"/>
      </w:pPr>
    </w:p>
    <w:p w14:paraId="3B7DA721"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27651871" w14:textId="77777777">
        <w:trPr>
          <w:cantSplit/>
        </w:trPr>
        <w:tc>
          <w:tcPr>
            <w:tcW w:w="7931" w:type="dxa"/>
            <w:gridSpan w:val="2"/>
          </w:tcPr>
          <w:p w14:paraId="5E8174A7" w14:textId="4B0108E7" w:rsidR="00AF3004" w:rsidRDefault="00AF3004">
            <w:pPr>
              <w:pStyle w:val="ANormal"/>
              <w:keepNext/>
            </w:pPr>
            <w:r>
              <w:t xml:space="preserve">Mariehamn </w:t>
            </w:r>
            <w:r w:rsidR="002E712C">
              <w:t>den 19 januari 2024</w:t>
            </w:r>
          </w:p>
        </w:tc>
      </w:tr>
      <w:tr w:rsidR="00AF3004" w14:paraId="59882EFC" w14:textId="77777777">
        <w:tc>
          <w:tcPr>
            <w:tcW w:w="4454" w:type="dxa"/>
            <w:vAlign w:val="bottom"/>
          </w:tcPr>
          <w:p w14:paraId="6C675E7F" w14:textId="77777777" w:rsidR="00AF3004" w:rsidRDefault="00AF3004">
            <w:pPr>
              <w:pStyle w:val="ANormal"/>
              <w:keepNext/>
            </w:pPr>
          </w:p>
          <w:p w14:paraId="54A117DC" w14:textId="77777777" w:rsidR="00AF3004" w:rsidRDefault="00AF3004">
            <w:pPr>
              <w:pStyle w:val="ANormal"/>
              <w:keepNext/>
            </w:pPr>
          </w:p>
          <w:p w14:paraId="431D3826" w14:textId="77777777" w:rsidR="00AF3004" w:rsidRDefault="00AF3004">
            <w:pPr>
              <w:pStyle w:val="ANormal"/>
              <w:keepNext/>
            </w:pPr>
            <w:r>
              <w:t>L a n t r å d</w:t>
            </w:r>
          </w:p>
        </w:tc>
        <w:tc>
          <w:tcPr>
            <w:tcW w:w="3477" w:type="dxa"/>
            <w:vAlign w:val="bottom"/>
          </w:tcPr>
          <w:p w14:paraId="52FFF2DA" w14:textId="77777777" w:rsidR="00AF3004" w:rsidRDefault="00AF3004">
            <w:pPr>
              <w:pStyle w:val="ANormal"/>
              <w:keepNext/>
            </w:pPr>
          </w:p>
          <w:p w14:paraId="4014885C" w14:textId="77777777" w:rsidR="00AF3004" w:rsidRDefault="00AF3004">
            <w:pPr>
              <w:pStyle w:val="ANormal"/>
              <w:keepNext/>
            </w:pPr>
          </w:p>
          <w:p w14:paraId="6EC0123A" w14:textId="3BE315C4" w:rsidR="00AF3004" w:rsidRDefault="002E712C">
            <w:pPr>
              <w:pStyle w:val="ANormal"/>
              <w:keepNext/>
            </w:pPr>
            <w:r>
              <w:t>Katrin Sjögren</w:t>
            </w:r>
          </w:p>
        </w:tc>
      </w:tr>
      <w:tr w:rsidR="00AF3004" w14:paraId="7A719CE9" w14:textId="77777777">
        <w:tc>
          <w:tcPr>
            <w:tcW w:w="4454" w:type="dxa"/>
            <w:vAlign w:val="bottom"/>
          </w:tcPr>
          <w:p w14:paraId="587F5362" w14:textId="77777777" w:rsidR="00AF3004" w:rsidRDefault="00AF3004">
            <w:pPr>
              <w:pStyle w:val="ANormal"/>
              <w:keepNext/>
            </w:pPr>
          </w:p>
          <w:p w14:paraId="27AECEA3" w14:textId="77777777" w:rsidR="00AF3004" w:rsidRDefault="00AF3004">
            <w:pPr>
              <w:pStyle w:val="ANormal"/>
              <w:keepNext/>
            </w:pPr>
          </w:p>
          <w:p w14:paraId="783A1C9A" w14:textId="0F5943C8" w:rsidR="00AF3004" w:rsidRDefault="00AF3004">
            <w:pPr>
              <w:pStyle w:val="ANormal"/>
              <w:keepNext/>
            </w:pPr>
            <w:r>
              <w:t xml:space="preserve">Föredragande </w:t>
            </w:r>
            <w:r w:rsidR="006A6F2B">
              <w:t>minister</w:t>
            </w:r>
          </w:p>
        </w:tc>
        <w:tc>
          <w:tcPr>
            <w:tcW w:w="3477" w:type="dxa"/>
            <w:vAlign w:val="bottom"/>
          </w:tcPr>
          <w:p w14:paraId="68683488" w14:textId="77777777" w:rsidR="00AF3004" w:rsidRDefault="00AF3004">
            <w:pPr>
              <w:pStyle w:val="ANormal"/>
              <w:keepNext/>
            </w:pPr>
          </w:p>
          <w:p w14:paraId="00B43787" w14:textId="77777777" w:rsidR="00AF3004" w:rsidRDefault="00AF3004">
            <w:pPr>
              <w:pStyle w:val="ANormal"/>
              <w:keepNext/>
            </w:pPr>
          </w:p>
          <w:p w14:paraId="1CC2DBA9" w14:textId="54507113" w:rsidR="00AF3004" w:rsidRDefault="002E712C">
            <w:pPr>
              <w:pStyle w:val="ANormal"/>
              <w:keepNext/>
            </w:pPr>
            <w:r>
              <w:t>Annika Hambrudd</w:t>
            </w:r>
          </w:p>
        </w:tc>
      </w:tr>
    </w:tbl>
    <w:p w14:paraId="739D9D07" w14:textId="77777777" w:rsidR="00AF3004" w:rsidRDefault="00AF3004">
      <w:pPr>
        <w:pStyle w:val="ANormal"/>
      </w:pPr>
    </w:p>
    <w:p w14:paraId="70D27F1A" w14:textId="5662F71D" w:rsidR="00D70834" w:rsidRDefault="00D70834">
      <w:pPr>
        <w:rPr>
          <w:rFonts w:ascii="Times New Roman" w:eastAsia="Times New Roman" w:hAnsi="Times New Roman" w:cs="Times New Roman"/>
          <w:szCs w:val="20"/>
          <w:lang w:val="sv-SE" w:eastAsia="sv-SE"/>
        </w:rPr>
      </w:pPr>
      <w:r>
        <w:br w:type="page"/>
      </w:r>
    </w:p>
    <w:p w14:paraId="2DAEF851" w14:textId="7294598A" w:rsidR="00D70834" w:rsidRDefault="00D70834" w:rsidP="00D70834">
      <w:pPr>
        <w:pStyle w:val="RubrikA"/>
      </w:pPr>
      <w:bookmarkStart w:id="19" w:name="_Toc156556132"/>
      <w:r>
        <w:lastRenderedPageBreak/>
        <w:t>Parallelltexter</w:t>
      </w:r>
      <w:bookmarkEnd w:id="19"/>
    </w:p>
    <w:p w14:paraId="56CC4945" w14:textId="77777777" w:rsidR="00D70834" w:rsidRDefault="00D70834" w:rsidP="00D70834">
      <w:pPr>
        <w:pStyle w:val="Rubrikmellanrum"/>
      </w:pPr>
    </w:p>
    <w:p w14:paraId="552B5E40" w14:textId="2285CF1C" w:rsidR="00D70834" w:rsidRPr="00D70834" w:rsidRDefault="00D70834" w:rsidP="00D70834">
      <w:pPr>
        <w:pStyle w:val="ArendeUnderRubrik"/>
      </w:pPr>
      <w:r>
        <w:t xml:space="preserve">Parallelltexter till landskapsregeringens lagförslag nr </w:t>
      </w:r>
      <w:r w:rsidR="002E712C">
        <w:t>6</w:t>
      </w:r>
      <w:r>
        <w:t>/</w:t>
      </w:r>
      <w:proofErr w:type="gramStart"/>
      <w:r>
        <w:t>2023-2024</w:t>
      </w:r>
      <w:proofErr w:type="gramEnd"/>
    </w:p>
    <w:sectPr w:rsidR="00D70834" w:rsidRPr="00D7083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ED581" w14:textId="77777777" w:rsidR="00285FCD" w:rsidRDefault="00285FCD">
      <w:r>
        <w:separator/>
      </w:r>
    </w:p>
  </w:endnote>
  <w:endnote w:type="continuationSeparator" w:id="0">
    <w:p w14:paraId="365AC657" w14:textId="77777777" w:rsidR="00285FCD" w:rsidRDefault="0028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529B"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0622" w14:textId="70E4B1C2" w:rsidR="00AF3004" w:rsidRDefault="00D70834">
    <w:pPr>
      <w:pStyle w:val="Sidfot"/>
      <w:rPr>
        <w:lang w:val="fi-FI"/>
      </w:rPr>
    </w:pPr>
    <w:r>
      <w:t>LF</w:t>
    </w:r>
    <w:r w:rsidR="002E712C">
      <w:t>06</w:t>
    </w:r>
    <w:r>
      <w:t>20232024.docx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2B2A"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EB6A8" w14:textId="77777777" w:rsidR="00285FCD" w:rsidRDefault="00285FCD">
      <w:r>
        <w:separator/>
      </w:r>
    </w:p>
  </w:footnote>
  <w:footnote w:type="continuationSeparator" w:id="0">
    <w:p w14:paraId="0BBE0921" w14:textId="77777777" w:rsidR="00285FCD" w:rsidRDefault="00285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331E"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132ACF8E"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68E3"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123081"/>
    <w:multiLevelType w:val="hybridMultilevel"/>
    <w:tmpl w:val="CA140064"/>
    <w:lvl w:ilvl="0" w:tplc="552A9154">
      <w:numFmt w:val="bullet"/>
      <w:lvlText w:val="-"/>
      <w:lvlJc w:val="left"/>
      <w:pPr>
        <w:ind w:left="2024" w:hanging="360"/>
      </w:pPr>
      <w:rPr>
        <w:rFonts w:ascii="Calibri" w:eastAsia="Times New Roman" w:hAnsi="Calibri" w:cs="Calibri" w:hint="default"/>
      </w:rPr>
    </w:lvl>
    <w:lvl w:ilvl="1" w:tplc="081D0003">
      <w:start w:val="1"/>
      <w:numFmt w:val="bullet"/>
      <w:lvlText w:val="o"/>
      <w:lvlJc w:val="left"/>
      <w:pPr>
        <w:ind w:left="2744" w:hanging="360"/>
      </w:pPr>
      <w:rPr>
        <w:rFonts w:ascii="Courier New" w:hAnsi="Courier New" w:cs="Courier New" w:hint="default"/>
      </w:rPr>
    </w:lvl>
    <w:lvl w:ilvl="2" w:tplc="081D0005">
      <w:start w:val="1"/>
      <w:numFmt w:val="bullet"/>
      <w:lvlText w:val=""/>
      <w:lvlJc w:val="left"/>
      <w:pPr>
        <w:ind w:left="3464" w:hanging="360"/>
      </w:pPr>
      <w:rPr>
        <w:rFonts w:ascii="Wingdings" w:hAnsi="Wingdings" w:hint="default"/>
      </w:rPr>
    </w:lvl>
    <w:lvl w:ilvl="3" w:tplc="081D0001">
      <w:start w:val="1"/>
      <w:numFmt w:val="bullet"/>
      <w:lvlText w:val=""/>
      <w:lvlJc w:val="left"/>
      <w:pPr>
        <w:ind w:left="4184" w:hanging="360"/>
      </w:pPr>
      <w:rPr>
        <w:rFonts w:ascii="Symbol" w:hAnsi="Symbol" w:hint="default"/>
      </w:rPr>
    </w:lvl>
    <w:lvl w:ilvl="4" w:tplc="081D0003">
      <w:start w:val="1"/>
      <w:numFmt w:val="bullet"/>
      <w:lvlText w:val="o"/>
      <w:lvlJc w:val="left"/>
      <w:pPr>
        <w:ind w:left="4904" w:hanging="360"/>
      </w:pPr>
      <w:rPr>
        <w:rFonts w:ascii="Courier New" w:hAnsi="Courier New" w:cs="Courier New" w:hint="default"/>
      </w:rPr>
    </w:lvl>
    <w:lvl w:ilvl="5" w:tplc="081D0005">
      <w:start w:val="1"/>
      <w:numFmt w:val="bullet"/>
      <w:lvlText w:val=""/>
      <w:lvlJc w:val="left"/>
      <w:pPr>
        <w:ind w:left="5624" w:hanging="360"/>
      </w:pPr>
      <w:rPr>
        <w:rFonts w:ascii="Wingdings" w:hAnsi="Wingdings" w:hint="default"/>
      </w:rPr>
    </w:lvl>
    <w:lvl w:ilvl="6" w:tplc="081D0001">
      <w:start w:val="1"/>
      <w:numFmt w:val="bullet"/>
      <w:lvlText w:val=""/>
      <w:lvlJc w:val="left"/>
      <w:pPr>
        <w:ind w:left="6344" w:hanging="360"/>
      </w:pPr>
      <w:rPr>
        <w:rFonts w:ascii="Symbol" w:hAnsi="Symbol" w:hint="default"/>
      </w:rPr>
    </w:lvl>
    <w:lvl w:ilvl="7" w:tplc="081D0003">
      <w:start w:val="1"/>
      <w:numFmt w:val="bullet"/>
      <w:lvlText w:val="o"/>
      <w:lvlJc w:val="left"/>
      <w:pPr>
        <w:ind w:left="7064" w:hanging="360"/>
      </w:pPr>
      <w:rPr>
        <w:rFonts w:ascii="Courier New" w:hAnsi="Courier New" w:cs="Courier New" w:hint="default"/>
      </w:rPr>
    </w:lvl>
    <w:lvl w:ilvl="8" w:tplc="081D0005">
      <w:start w:val="1"/>
      <w:numFmt w:val="bullet"/>
      <w:lvlText w:val=""/>
      <w:lvlJc w:val="left"/>
      <w:pPr>
        <w:ind w:left="7784"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7F03CF"/>
    <w:multiLevelType w:val="hybridMultilevel"/>
    <w:tmpl w:val="8C7AC396"/>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6"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7"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045906568">
    <w:abstractNumId w:val="6"/>
  </w:num>
  <w:num w:numId="2" w16cid:durableId="567810784">
    <w:abstractNumId w:val="3"/>
  </w:num>
  <w:num w:numId="3" w16cid:durableId="691688488">
    <w:abstractNumId w:val="2"/>
  </w:num>
  <w:num w:numId="4" w16cid:durableId="1403332178">
    <w:abstractNumId w:val="1"/>
  </w:num>
  <w:num w:numId="5" w16cid:durableId="1131750640">
    <w:abstractNumId w:val="0"/>
  </w:num>
  <w:num w:numId="6" w16cid:durableId="1009530553">
    <w:abstractNumId w:val="7"/>
  </w:num>
  <w:num w:numId="7" w16cid:durableId="183710792">
    <w:abstractNumId w:val="5"/>
  </w:num>
  <w:num w:numId="8" w16cid:durableId="1719624162">
    <w:abstractNumId w:val="4"/>
  </w:num>
  <w:num w:numId="9" w16cid:durableId="1815290828">
    <w:abstractNumId w:val="11"/>
  </w:num>
  <w:num w:numId="10" w16cid:durableId="293680109">
    <w:abstractNumId w:val="14"/>
  </w:num>
  <w:num w:numId="11" w16cid:durableId="1427578826">
    <w:abstractNumId w:val="13"/>
  </w:num>
  <w:num w:numId="12" w16cid:durableId="1144859634">
    <w:abstractNumId w:val="18"/>
  </w:num>
  <w:num w:numId="13" w16cid:durableId="385220681">
    <w:abstractNumId w:val="12"/>
  </w:num>
  <w:num w:numId="14" w16cid:durableId="692734024">
    <w:abstractNumId w:val="17"/>
  </w:num>
  <w:num w:numId="15" w16cid:durableId="878129239">
    <w:abstractNumId w:val="10"/>
  </w:num>
  <w:num w:numId="16" w16cid:durableId="704597833">
    <w:abstractNumId w:val="23"/>
  </w:num>
  <w:num w:numId="17" w16cid:durableId="1624849760">
    <w:abstractNumId w:val="9"/>
  </w:num>
  <w:num w:numId="18" w16cid:durableId="966665447">
    <w:abstractNumId w:val="19"/>
  </w:num>
  <w:num w:numId="19" w16cid:durableId="1902785192">
    <w:abstractNumId w:val="22"/>
  </w:num>
  <w:num w:numId="20" w16cid:durableId="424500180">
    <w:abstractNumId w:val="25"/>
  </w:num>
  <w:num w:numId="21" w16cid:durableId="744843353">
    <w:abstractNumId w:val="24"/>
  </w:num>
  <w:num w:numId="22" w16cid:durableId="2017732896">
    <w:abstractNumId w:val="16"/>
  </w:num>
  <w:num w:numId="23" w16cid:durableId="1539320782">
    <w:abstractNumId w:val="20"/>
  </w:num>
  <w:num w:numId="24" w16cid:durableId="1024018282">
    <w:abstractNumId w:val="20"/>
  </w:num>
  <w:num w:numId="25" w16cid:durableId="1608807309">
    <w:abstractNumId w:val="21"/>
  </w:num>
  <w:num w:numId="26" w16cid:durableId="906264535">
    <w:abstractNumId w:val="16"/>
  </w:num>
  <w:num w:numId="27" w16cid:durableId="892932573">
    <w:abstractNumId w:val="16"/>
  </w:num>
  <w:num w:numId="28" w16cid:durableId="1944728090">
    <w:abstractNumId w:val="16"/>
  </w:num>
  <w:num w:numId="29" w16cid:durableId="1254629077">
    <w:abstractNumId w:val="16"/>
  </w:num>
  <w:num w:numId="30" w16cid:durableId="97255619">
    <w:abstractNumId w:val="16"/>
  </w:num>
  <w:num w:numId="31" w16cid:durableId="1975134656">
    <w:abstractNumId w:val="16"/>
  </w:num>
  <w:num w:numId="32" w16cid:durableId="1631788197">
    <w:abstractNumId w:val="16"/>
  </w:num>
  <w:num w:numId="33" w16cid:durableId="335115190">
    <w:abstractNumId w:val="16"/>
  </w:num>
  <w:num w:numId="34" w16cid:durableId="1644121848">
    <w:abstractNumId w:val="16"/>
  </w:num>
  <w:num w:numId="35" w16cid:durableId="993610756">
    <w:abstractNumId w:val="20"/>
  </w:num>
  <w:num w:numId="36" w16cid:durableId="2076588180">
    <w:abstractNumId w:val="21"/>
  </w:num>
  <w:num w:numId="37" w16cid:durableId="1445928046">
    <w:abstractNumId w:val="16"/>
  </w:num>
  <w:num w:numId="38" w16cid:durableId="1627202552">
    <w:abstractNumId w:val="16"/>
  </w:num>
  <w:num w:numId="39" w16cid:durableId="250630647">
    <w:abstractNumId w:val="16"/>
  </w:num>
  <w:num w:numId="40" w16cid:durableId="662316974">
    <w:abstractNumId w:val="16"/>
  </w:num>
  <w:num w:numId="41" w16cid:durableId="1926962702">
    <w:abstractNumId w:val="16"/>
  </w:num>
  <w:num w:numId="42" w16cid:durableId="1035085749">
    <w:abstractNumId w:val="16"/>
  </w:num>
  <w:num w:numId="43" w16cid:durableId="1967537936">
    <w:abstractNumId w:val="16"/>
  </w:num>
  <w:num w:numId="44" w16cid:durableId="2145468334">
    <w:abstractNumId w:val="16"/>
  </w:num>
  <w:num w:numId="45" w16cid:durableId="900946948">
    <w:abstractNumId w:val="16"/>
  </w:num>
  <w:num w:numId="46" w16cid:durableId="1595358673">
    <w:abstractNumId w:val="15"/>
  </w:num>
  <w:num w:numId="47" w16cid:durableId="16174465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E6"/>
    <w:rsid w:val="000067BA"/>
    <w:rsid w:val="0000723C"/>
    <w:rsid w:val="000108FC"/>
    <w:rsid w:val="000169F1"/>
    <w:rsid w:val="00026C22"/>
    <w:rsid w:val="00027F87"/>
    <w:rsid w:val="00037B4B"/>
    <w:rsid w:val="0006187E"/>
    <w:rsid w:val="00067668"/>
    <w:rsid w:val="00071765"/>
    <w:rsid w:val="00075D43"/>
    <w:rsid w:val="0007637C"/>
    <w:rsid w:val="0008123C"/>
    <w:rsid w:val="000816C8"/>
    <w:rsid w:val="0008187A"/>
    <w:rsid w:val="00083F30"/>
    <w:rsid w:val="00096D61"/>
    <w:rsid w:val="000A4660"/>
    <w:rsid w:val="000B205E"/>
    <w:rsid w:val="000C2E63"/>
    <w:rsid w:val="000C312F"/>
    <w:rsid w:val="000C3C2D"/>
    <w:rsid w:val="000D123A"/>
    <w:rsid w:val="000D19C2"/>
    <w:rsid w:val="000E3B1F"/>
    <w:rsid w:val="000E74AE"/>
    <w:rsid w:val="000F06DB"/>
    <w:rsid w:val="00106158"/>
    <w:rsid w:val="00112F48"/>
    <w:rsid w:val="0011772E"/>
    <w:rsid w:val="001442A7"/>
    <w:rsid w:val="001473BF"/>
    <w:rsid w:val="0015784F"/>
    <w:rsid w:val="00166E0E"/>
    <w:rsid w:val="001677B2"/>
    <w:rsid w:val="00175E90"/>
    <w:rsid w:val="00181315"/>
    <w:rsid w:val="00184232"/>
    <w:rsid w:val="00193BB8"/>
    <w:rsid w:val="0019444F"/>
    <w:rsid w:val="001A7D90"/>
    <w:rsid w:val="001B1EBB"/>
    <w:rsid w:val="001B470E"/>
    <w:rsid w:val="001C0770"/>
    <w:rsid w:val="001C42FC"/>
    <w:rsid w:val="001D0EA1"/>
    <w:rsid w:val="001D44C2"/>
    <w:rsid w:val="001E7C5E"/>
    <w:rsid w:val="001F3F61"/>
    <w:rsid w:val="001F439D"/>
    <w:rsid w:val="00201430"/>
    <w:rsid w:val="00202894"/>
    <w:rsid w:val="00204BDE"/>
    <w:rsid w:val="00206757"/>
    <w:rsid w:val="00215C34"/>
    <w:rsid w:val="002163B1"/>
    <w:rsid w:val="002167C1"/>
    <w:rsid w:val="00224348"/>
    <w:rsid w:val="002355BE"/>
    <w:rsid w:val="00237EF9"/>
    <w:rsid w:val="00244A70"/>
    <w:rsid w:val="00272E45"/>
    <w:rsid w:val="00285FCD"/>
    <w:rsid w:val="00286310"/>
    <w:rsid w:val="00286D47"/>
    <w:rsid w:val="002A7052"/>
    <w:rsid w:val="002C5389"/>
    <w:rsid w:val="002D0F09"/>
    <w:rsid w:val="002D1A9A"/>
    <w:rsid w:val="002E712C"/>
    <w:rsid w:val="002E7216"/>
    <w:rsid w:val="002F23F7"/>
    <w:rsid w:val="002F4C26"/>
    <w:rsid w:val="003079F2"/>
    <w:rsid w:val="00307A12"/>
    <w:rsid w:val="0031613D"/>
    <w:rsid w:val="00320EFF"/>
    <w:rsid w:val="003323BF"/>
    <w:rsid w:val="0033745E"/>
    <w:rsid w:val="00342FC4"/>
    <w:rsid w:val="0034337F"/>
    <w:rsid w:val="00352C26"/>
    <w:rsid w:val="00355C9B"/>
    <w:rsid w:val="00357E3E"/>
    <w:rsid w:val="003721A6"/>
    <w:rsid w:val="00373930"/>
    <w:rsid w:val="00386698"/>
    <w:rsid w:val="003A2609"/>
    <w:rsid w:val="003A62AA"/>
    <w:rsid w:val="003B7D8A"/>
    <w:rsid w:val="003C7C94"/>
    <w:rsid w:val="003D1014"/>
    <w:rsid w:val="003E247E"/>
    <w:rsid w:val="003E317D"/>
    <w:rsid w:val="003E31D3"/>
    <w:rsid w:val="003F0936"/>
    <w:rsid w:val="003F1A81"/>
    <w:rsid w:val="003F1B93"/>
    <w:rsid w:val="0041398E"/>
    <w:rsid w:val="0041744A"/>
    <w:rsid w:val="0042539E"/>
    <w:rsid w:val="00444E71"/>
    <w:rsid w:val="00445BAA"/>
    <w:rsid w:val="00451115"/>
    <w:rsid w:val="004535CB"/>
    <w:rsid w:val="00462CA1"/>
    <w:rsid w:val="00464E03"/>
    <w:rsid w:val="00471FF7"/>
    <w:rsid w:val="00472863"/>
    <w:rsid w:val="00473073"/>
    <w:rsid w:val="004738E6"/>
    <w:rsid w:val="00473CFE"/>
    <w:rsid w:val="00475352"/>
    <w:rsid w:val="004833F2"/>
    <w:rsid w:val="00495BC1"/>
    <w:rsid w:val="00495C7E"/>
    <w:rsid w:val="00497687"/>
    <w:rsid w:val="004A61C4"/>
    <w:rsid w:val="004A6BA1"/>
    <w:rsid w:val="004A72BF"/>
    <w:rsid w:val="004B349A"/>
    <w:rsid w:val="004C3B75"/>
    <w:rsid w:val="004D293E"/>
    <w:rsid w:val="004D7181"/>
    <w:rsid w:val="004F573E"/>
    <w:rsid w:val="00501A7A"/>
    <w:rsid w:val="00506BD7"/>
    <w:rsid w:val="00511B89"/>
    <w:rsid w:val="00515A22"/>
    <w:rsid w:val="005238D1"/>
    <w:rsid w:val="00523FF3"/>
    <w:rsid w:val="00527DC9"/>
    <w:rsid w:val="00543904"/>
    <w:rsid w:val="00544105"/>
    <w:rsid w:val="00552F0E"/>
    <w:rsid w:val="005541ED"/>
    <w:rsid w:val="00560555"/>
    <w:rsid w:val="00583936"/>
    <w:rsid w:val="00585877"/>
    <w:rsid w:val="00592E51"/>
    <w:rsid w:val="005A2634"/>
    <w:rsid w:val="005A570F"/>
    <w:rsid w:val="005A79B4"/>
    <w:rsid w:val="005A7A67"/>
    <w:rsid w:val="005B1EC0"/>
    <w:rsid w:val="005B2B47"/>
    <w:rsid w:val="005B7989"/>
    <w:rsid w:val="005C438D"/>
    <w:rsid w:val="005D00EB"/>
    <w:rsid w:val="005D3298"/>
    <w:rsid w:val="005F1DF9"/>
    <w:rsid w:val="005F6422"/>
    <w:rsid w:val="005F7C53"/>
    <w:rsid w:val="0060692A"/>
    <w:rsid w:val="006170DA"/>
    <w:rsid w:val="006240EF"/>
    <w:rsid w:val="006317DE"/>
    <w:rsid w:val="00642DC6"/>
    <w:rsid w:val="0064313A"/>
    <w:rsid w:val="00647EE1"/>
    <w:rsid w:val="006530D3"/>
    <w:rsid w:val="006664A6"/>
    <w:rsid w:val="00681D0D"/>
    <w:rsid w:val="006908F6"/>
    <w:rsid w:val="00694FE6"/>
    <w:rsid w:val="006A6F2B"/>
    <w:rsid w:val="006B241C"/>
    <w:rsid w:val="006B6023"/>
    <w:rsid w:val="006B633C"/>
    <w:rsid w:val="006C243F"/>
    <w:rsid w:val="006C4009"/>
    <w:rsid w:val="006F3480"/>
    <w:rsid w:val="006F7F48"/>
    <w:rsid w:val="007060F9"/>
    <w:rsid w:val="00712B0B"/>
    <w:rsid w:val="00714BEE"/>
    <w:rsid w:val="0072031B"/>
    <w:rsid w:val="00720A63"/>
    <w:rsid w:val="00720EEF"/>
    <w:rsid w:val="00722128"/>
    <w:rsid w:val="00723169"/>
    <w:rsid w:val="00725998"/>
    <w:rsid w:val="00727866"/>
    <w:rsid w:val="007315AA"/>
    <w:rsid w:val="00733219"/>
    <w:rsid w:val="00736660"/>
    <w:rsid w:val="00745BB6"/>
    <w:rsid w:val="00746911"/>
    <w:rsid w:val="00750CA5"/>
    <w:rsid w:val="007517D3"/>
    <w:rsid w:val="00762E16"/>
    <w:rsid w:val="00766991"/>
    <w:rsid w:val="007856C0"/>
    <w:rsid w:val="00787173"/>
    <w:rsid w:val="00792047"/>
    <w:rsid w:val="00797121"/>
    <w:rsid w:val="007A3510"/>
    <w:rsid w:val="007A7866"/>
    <w:rsid w:val="007B3789"/>
    <w:rsid w:val="007B77FB"/>
    <w:rsid w:val="007C1FEA"/>
    <w:rsid w:val="007C612C"/>
    <w:rsid w:val="007C73C6"/>
    <w:rsid w:val="007C74C8"/>
    <w:rsid w:val="007D231E"/>
    <w:rsid w:val="007D2C66"/>
    <w:rsid w:val="007D49B7"/>
    <w:rsid w:val="008118B2"/>
    <w:rsid w:val="00813131"/>
    <w:rsid w:val="00815222"/>
    <w:rsid w:val="00817473"/>
    <w:rsid w:val="00821892"/>
    <w:rsid w:val="00823A41"/>
    <w:rsid w:val="008250D1"/>
    <w:rsid w:val="00825623"/>
    <w:rsid w:val="00830501"/>
    <w:rsid w:val="0083394F"/>
    <w:rsid w:val="00837955"/>
    <w:rsid w:val="00840CD3"/>
    <w:rsid w:val="0084338F"/>
    <w:rsid w:val="0084358C"/>
    <w:rsid w:val="0084439E"/>
    <w:rsid w:val="008450DA"/>
    <w:rsid w:val="00851064"/>
    <w:rsid w:val="00853560"/>
    <w:rsid w:val="00856860"/>
    <w:rsid w:val="0086712A"/>
    <w:rsid w:val="008672D6"/>
    <w:rsid w:val="00867FC8"/>
    <w:rsid w:val="00873D08"/>
    <w:rsid w:val="008855C0"/>
    <w:rsid w:val="008932E5"/>
    <w:rsid w:val="008B18A6"/>
    <w:rsid w:val="008B540F"/>
    <w:rsid w:val="008C4132"/>
    <w:rsid w:val="008C508D"/>
    <w:rsid w:val="008C7401"/>
    <w:rsid w:val="008D06ED"/>
    <w:rsid w:val="008E5409"/>
    <w:rsid w:val="008E5FC0"/>
    <w:rsid w:val="008E63BC"/>
    <w:rsid w:val="00905868"/>
    <w:rsid w:val="009168F4"/>
    <w:rsid w:val="00930146"/>
    <w:rsid w:val="009453F4"/>
    <w:rsid w:val="009527C4"/>
    <w:rsid w:val="00960E94"/>
    <w:rsid w:val="0096333A"/>
    <w:rsid w:val="00976C65"/>
    <w:rsid w:val="00980C3F"/>
    <w:rsid w:val="00981AC3"/>
    <w:rsid w:val="00984BB8"/>
    <w:rsid w:val="00993FD5"/>
    <w:rsid w:val="009B3F4B"/>
    <w:rsid w:val="009B791B"/>
    <w:rsid w:val="009C3F0E"/>
    <w:rsid w:val="009D6333"/>
    <w:rsid w:val="009F145B"/>
    <w:rsid w:val="009F1D08"/>
    <w:rsid w:val="009F4A9F"/>
    <w:rsid w:val="00A122FA"/>
    <w:rsid w:val="00A168C6"/>
    <w:rsid w:val="00A16BD1"/>
    <w:rsid w:val="00A209DB"/>
    <w:rsid w:val="00A23437"/>
    <w:rsid w:val="00A23EFD"/>
    <w:rsid w:val="00A26451"/>
    <w:rsid w:val="00A26908"/>
    <w:rsid w:val="00A276B0"/>
    <w:rsid w:val="00A32351"/>
    <w:rsid w:val="00A4081C"/>
    <w:rsid w:val="00A41EC1"/>
    <w:rsid w:val="00A5370B"/>
    <w:rsid w:val="00A67CF9"/>
    <w:rsid w:val="00A7033E"/>
    <w:rsid w:val="00A70942"/>
    <w:rsid w:val="00A767BE"/>
    <w:rsid w:val="00A90AC1"/>
    <w:rsid w:val="00AA5A41"/>
    <w:rsid w:val="00AA6D2E"/>
    <w:rsid w:val="00AD1D7C"/>
    <w:rsid w:val="00AD73D6"/>
    <w:rsid w:val="00AE007B"/>
    <w:rsid w:val="00AE2CDE"/>
    <w:rsid w:val="00AF1D69"/>
    <w:rsid w:val="00AF3004"/>
    <w:rsid w:val="00AF3A1D"/>
    <w:rsid w:val="00B016CC"/>
    <w:rsid w:val="00B05CBE"/>
    <w:rsid w:val="00B115ED"/>
    <w:rsid w:val="00B17425"/>
    <w:rsid w:val="00B31628"/>
    <w:rsid w:val="00B33060"/>
    <w:rsid w:val="00B33DEB"/>
    <w:rsid w:val="00B34FF8"/>
    <w:rsid w:val="00B36BAE"/>
    <w:rsid w:val="00B40B77"/>
    <w:rsid w:val="00B53730"/>
    <w:rsid w:val="00B54C1D"/>
    <w:rsid w:val="00B62BDB"/>
    <w:rsid w:val="00B66398"/>
    <w:rsid w:val="00B666DD"/>
    <w:rsid w:val="00B73FCD"/>
    <w:rsid w:val="00B770E5"/>
    <w:rsid w:val="00B8053A"/>
    <w:rsid w:val="00B91DDB"/>
    <w:rsid w:val="00B9609D"/>
    <w:rsid w:val="00B96766"/>
    <w:rsid w:val="00BA3CD4"/>
    <w:rsid w:val="00BB236E"/>
    <w:rsid w:val="00BB48CD"/>
    <w:rsid w:val="00BC2374"/>
    <w:rsid w:val="00BC6575"/>
    <w:rsid w:val="00BD3FE8"/>
    <w:rsid w:val="00BE06EB"/>
    <w:rsid w:val="00BE0F21"/>
    <w:rsid w:val="00BE2BF8"/>
    <w:rsid w:val="00BE7170"/>
    <w:rsid w:val="00BE7242"/>
    <w:rsid w:val="00BE7EDB"/>
    <w:rsid w:val="00BF4B39"/>
    <w:rsid w:val="00C22C3D"/>
    <w:rsid w:val="00C245D4"/>
    <w:rsid w:val="00C35819"/>
    <w:rsid w:val="00C42842"/>
    <w:rsid w:val="00C53125"/>
    <w:rsid w:val="00C563D3"/>
    <w:rsid w:val="00C6099C"/>
    <w:rsid w:val="00C60B00"/>
    <w:rsid w:val="00C7396A"/>
    <w:rsid w:val="00C828E2"/>
    <w:rsid w:val="00C8396C"/>
    <w:rsid w:val="00C86DE4"/>
    <w:rsid w:val="00C86F22"/>
    <w:rsid w:val="00C96F47"/>
    <w:rsid w:val="00CA15EF"/>
    <w:rsid w:val="00CA55DC"/>
    <w:rsid w:val="00CB7828"/>
    <w:rsid w:val="00CC58EA"/>
    <w:rsid w:val="00CD0087"/>
    <w:rsid w:val="00CD5B53"/>
    <w:rsid w:val="00CE1FCF"/>
    <w:rsid w:val="00CE57F2"/>
    <w:rsid w:val="00CE7FD4"/>
    <w:rsid w:val="00CF4D1D"/>
    <w:rsid w:val="00D07DAA"/>
    <w:rsid w:val="00D124DE"/>
    <w:rsid w:val="00D14BEF"/>
    <w:rsid w:val="00D26803"/>
    <w:rsid w:val="00D42335"/>
    <w:rsid w:val="00D444D6"/>
    <w:rsid w:val="00D5270D"/>
    <w:rsid w:val="00D601F3"/>
    <w:rsid w:val="00D62BC4"/>
    <w:rsid w:val="00D70834"/>
    <w:rsid w:val="00D75143"/>
    <w:rsid w:val="00D81881"/>
    <w:rsid w:val="00D91570"/>
    <w:rsid w:val="00D97C0B"/>
    <w:rsid w:val="00DA709B"/>
    <w:rsid w:val="00DB0AB1"/>
    <w:rsid w:val="00DC433D"/>
    <w:rsid w:val="00DC4393"/>
    <w:rsid w:val="00DD5E39"/>
    <w:rsid w:val="00DE5F94"/>
    <w:rsid w:val="00DF1871"/>
    <w:rsid w:val="00DF39CD"/>
    <w:rsid w:val="00E1495D"/>
    <w:rsid w:val="00E15F75"/>
    <w:rsid w:val="00E2256C"/>
    <w:rsid w:val="00E22BEE"/>
    <w:rsid w:val="00E35FDF"/>
    <w:rsid w:val="00E37980"/>
    <w:rsid w:val="00E442F2"/>
    <w:rsid w:val="00E44608"/>
    <w:rsid w:val="00E5121D"/>
    <w:rsid w:val="00E5489D"/>
    <w:rsid w:val="00E66D6C"/>
    <w:rsid w:val="00E7206C"/>
    <w:rsid w:val="00E85C4D"/>
    <w:rsid w:val="00E921ED"/>
    <w:rsid w:val="00E9623C"/>
    <w:rsid w:val="00EA6251"/>
    <w:rsid w:val="00EB0208"/>
    <w:rsid w:val="00EC1199"/>
    <w:rsid w:val="00EC4509"/>
    <w:rsid w:val="00ED22E7"/>
    <w:rsid w:val="00ED4679"/>
    <w:rsid w:val="00ED67BE"/>
    <w:rsid w:val="00EF06CC"/>
    <w:rsid w:val="00EF4283"/>
    <w:rsid w:val="00F0476F"/>
    <w:rsid w:val="00F227A4"/>
    <w:rsid w:val="00F41259"/>
    <w:rsid w:val="00F47460"/>
    <w:rsid w:val="00F47ACD"/>
    <w:rsid w:val="00F524A6"/>
    <w:rsid w:val="00F542E9"/>
    <w:rsid w:val="00F5646B"/>
    <w:rsid w:val="00F63E72"/>
    <w:rsid w:val="00F7130F"/>
    <w:rsid w:val="00F73977"/>
    <w:rsid w:val="00F76006"/>
    <w:rsid w:val="00F841C7"/>
    <w:rsid w:val="00F86F38"/>
    <w:rsid w:val="00FA2760"/>
    <w:rsid w:val="00FA564C"/>
    <w:rsid w:val="00FA66C5"/>
    <w:rsid w:val="00FB1EEF"/>
    <w:rsid w:val="00FB6402"/>
    <w:rsid w:val="00FC11D2"/>
    <w:rsid w:val="00FD6449"/>
    <w:rsid w:val="00FE1829"/>
    <w:rsid w:val="00FF29BE"/>
    <w:rsid w:val="00FF5C3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B9A9F"/>
  <w15:chartTrackingRefBased/>
  <w15:docId w15:val="{2EEC543E-7E51-49A8-A209-F7957249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8CD"/>
    <w:rPr>
      <w:rFonts w:ascii="Calibri" w:eastAsia="Segoe UI" w:hAnsi="Calibri" w:cs="Calibri"/>
      <w:sz w:val="22"/>
      <w:szCs w:val="22"/>
      <w:lang w:eastAsia="en-US"/>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rubrikb0">
    <w:name w:val="rubrikb"/>
    <w:basedOn w:val="Normal"/>
    <w:rsid w:val="00976C65"/>
    <w:pPr>
      <w:spacing w:before="100" w:beforeAutospacing="1" w:after="100" w:afterAutospacing="1"/>
    </w:pPr>
    <w:rPr>
      <w:lang w:eastAsia="sv-FI"/>
    </w:rPr>
  </w:style>
  <w:style w:type="paragraph" w:customStyle="1" w:styleId="rubrikmellanrum0">
    <w:name w:val="rubrikmellanrum"/>
    <w:basedOn w:val="Normal"/>
    <w:rsid w:val="00976C65"/>
    <w:pPr>
      <w:spacing w:before="100" w:beforeAutospacing="1" w:after="100" w:afterAutospacing="1"/>
    </w:pPr>
    <w:rPr>
      <w:lang w:eastAsia="sv-FI"/>
    </w:rPr>
  </w:style>
  <w:style w:type="paragraph" w:customStyle="1" w:styleId="anormal0">
    <w:name w:val="anormal"/>
    <w:basedOn w:val="Normal"/>
    <w:rsid w:val="00976C65"/>
    <w:pPr>
      <w:spacing w:before="100" w:beforeAutospacing="1" w:after="100" w:afterAutospacing="1"/>
    </w:pPr>
    <w:rPr>
      <w:lang w:eastAsia="sv-FI"/>
    </w:rPr>
  </w:style>
  <w:style w:type="paragraph" w:customStyle="1" w:styleId="xmsolistparagraph">
    <w:name w:val="x_msolistparagraph"/>
    <w:basedOn w:val="Normal"/>
    <w:rsid w:val="00DB0AB1"/>
    <w:pPr>
      <w:ind w:left="720"/>
    </w:pPr>
    <w:rPr>
      <w:rFonts w:eastAsia="Calibri"/>
      <w:lang w:eastAsia="sv-FI"/>
    </w:rPr>
  </w:style>
  <w:style w:type="paragraph" w:styleId="Normalwebb">
    <w:name w:val="Normal (Web)"/>
    <w:basedOn w:val="Normal"/>
    <w:uiPriority w:val="99"/>
    <w:semiHidden/>
    <w:unhideWhenUsed/>
    <w:rsid w:val="00C563D3"/>
    <w:pPr>
      <w:spacing w:before="100" w:beforeAutospacing="1" w:after="100" w:afterAutospacing="1"/>
    </w:pPr>
    <w:rPr>
      <w:rFonts w:ascii="Times New Roman" w:eastAsia="Times New Roman" w:hAnsi="Times New Roman" w:cs="Times New Roman"/>
      <w:sz w:val="24"/>
      <w:szCs w:val="24"/>
      <w:lang w:eastAsia="sv-FI"/>
    </w:rPr>
  </w:style>
  <w:style w:type="paragraph" w:customStyle="1" w:styleId="xmsonormal">
    <w:name w:val="x_msonormal"/>
    <w:basedOn w:val="Normal"/>
    <w:rsid w:val="005541ED"/>
    <w:rPr>
      <w:lang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57909">
      <w:bodyDiv w:val="1"/>
      <w:marLeft w:val="0"/>
      <w:marRight w:val="0"/>
      <w:marTop w:val="0"/>
      <w:marBottom w:val="0"/>
      <w:divBdr>
        <w:top w:val="none" w:sz="0" w:space="0" w:color="auto"/>
        <w:left w:val="none" w:sz="0" w:space="0" w:color="auto"/>
        <w:bottom w:val="none" w:sz="0" w:space="0" w:color="auto"/>
        <w:right w:val="none" w:sz="0" w:space="0" w:color="auto"/>
      </w:divBdr>
    </w:div>
    <w:div w:id="285703011">
      <w:bodyDiv w:val="1"/>
      <w:marLeft w:val="0"/>
      <w:marRight w:val="0"/>
      <w:marTop w:val="0"/>
      <w:marBottom w:val="0"/>
      <w:divBdr>
        <w:top w:val="none" w:sz="0" w:space="0" w:color="auto"/>
        <w:left w:val="none" w:sz="0" w:space="0" w:color="auto"/>
        <w:bottom w:val="none" w:sz="0" w:space="0" w:color="auto"/>
        <w:right w:val="none" w:sz="0" w:space="0" w:color="auto"/>
      </w:divBdr>
    </w:div>
    <w:div w:id="376396775">
      <w:bodyDiv w:val="1"/>
      <w:marLeft w:val="0"/>
      <w:marRight w:val="0"/>
      <w:marTop w:val="0"/>
      <w:marBottom w:val="0"/>
      <w:divBdr>
        <w:top w:val="none" w:sz="0" w:space="0" w:color="auto"/>
        <w:left w:val="none" w:sz="0" w:space="0" w:color="auto"/>
        <w:bottom w:val="none" w:sz="0" w:space="0" w:color="auto"/>
        <w:right w:val="none" w:sz="0" w:space="0" w:color="auto"/>
      </w:divBdr>
    </w:div>
    <w:div w:id="520894093">
      <w:bodyDiv w:val="1"/>
      <w:marLeft w:val="0"/>
      <w:marRight w:val="0"/>
      <w:marTop w:val="0"/>
      <w:marBottom w:val="0"/>
      <w:divBdr>
        <w:top w:val="none" w:sz="0" w:space="0" w:color="auto"/>
        <w:left w:val="none" w:sz="0" w:space="0" w:color="auto"/>
        <w:bottom w:val="none" w:sz="0" w:space="0" w:color="auto"/>
        <w:right w:val="none" w:sz="0" w:space="0" w:color="auto"/>
      </w:divBdr>
    </w:div>
    <w:div w:id="792945361">
      <w:bodyDiv w:val="1"/>
      <w:marLeft w:val="0"/>
      <w:marRight w:val="0"/>
      <w:marTop w:val="0"/>
      <w:marBottom w:val="0"/>
      <w:divBdr>
        <w:top w:val="none" w:sz="0" w:space="0" w:color="auto"/>
        <w:left w:val="none" w:sz="0" w:space="0" w:color="auto"/>
        <w:bottom w:val="none" w:sz="0" w:space="0" w:color="auto"/>
        <w:right w:val="none" w:sz="0" w:space="0" w:color="auto"/>
      </w:divBdr>
    </w:div>
    <w:div w:id="1256210242">
      <w:bodyDiv w:val="1"/>
      <w:marLeft w:val="0"/>
      <w:marRight w:val="0"/>
      <w:marTop w:val="0"/>
      <w:marBottom w:val="0"/>
      <w:divBdr>
        <w:top w:val="none" w:sz="0" w:space="0" w:color="auto"/>
        <w:left w:val="none" w:sz="0" w:space="0" w:color="auto"/>
        <w:bottom w:val="none" w:sz="0" w:space="0" w:color="auto"/>
        <w:right w:val="none" w:sz="0" w:space="0" w:color="auto"/>
      </w:divBdr>
    </w:div>
    <w:div w:id="1456827413">
      <w:bodyDiv w:val="1"/>
      <w:marLeft w:val="0"/>
      <w:marRight w:val="0"/>
      <w:marTop w:val="0"/>
      <w:marBottom w:val="0"/>
      <w:divBdr>
        <w:top w:val="none" w:sz="0" w:space="0" w:color="auto"/>
        <w:left w:val="none" w:sz="0" w:space="0" w:color="auto"/>
        <w:bottom w:val="none" w:sz="0" w:space="0" w:color="auto"/>
        <w:right w:val="none" w:sz="0" w:space="0" w:color="auto"/>
      </w:divBdr>
    </w:div>
    <w:div w:id="1486900118">
      <w:bodyDiv w:val="1"/>
      <w:marLeft w:val="0"/>
      <w:marRight w:val="0"/>
      <w:marTop w:val="0"/>
      <w:marBottom w:val="0"/>
      <w:divBdr>
        <w:top w:val="none" w:sz="0" w:space="0" w:color="auto"/>
        <w:left w:val="none" w:sz="0" w:space="0" w:color="auto"/>
        <w:bottom w:val="none" w:sz="0" w:space="0" w:color="auto"/>
        <w:right w:val="none" w:sz="0" w:space="0" w:color="auto"/>
      </w:divBdr>
    </w:div>
    <w:div w:id="1594783108">
      <w:bodyDiv w:val="1"/>
      <w:marLeft w:val="0"/>
      <w:marRight w:val="0"/>
      <w:marTop w:val="0"/>
      <w:marBottom w:val="0"/>
      <w:divBdr>
        <w:top w:val="none" w:sz="0" w:space="0" w:color="auto"/>
        <w:left w:val="none" w:sz="0" w:space="0" w:color="auto"/>
        <w:bottom w:val="none" w:sz="0" w:space="0" w:color="auto"/>
        <w:right w:val="none" w:sz="0" w:space="0" w:color="auto"/>
      </w:divBdr>
      <w:divsChild>
        <w:div w:id="662507796">
          <w:marLeft w:val="0"/>
          <w:marRight w:val="0"/>
          <w:marTop w:val="0"/>
          <w:marBottom w:val="450"/>
          <w:divBdr>
            <w:top w:val="none" w:sz="0" w:space="0" w:color="auto"/>
            <w:left w:val="none" w:sz="0" w:space="0" w:color="auto"/>
            <w:bottom w:val="none" w:sz="0" w:space="0" w:color="auto"/>
            <w:right w:val="none" w:sz="0" w:space="0" w:color="auto"/>
          </w:divBdr>
        </w:div>
        <w:div w:id="1258517791">
          <w:marLeft w:val="0"/>
          <w:marRight w:val="0"/>
          <w:marTop w:val="0"/>
          <w:marBottom w:val="450"/>
          <w:divBdr>
            <w:top w:val="none" w:sz="0" w:space="0" w:color="auto"/>
            <w:left w:val="none" w:sz="0" w:space="0" w:color="auto"/>
            <w:bottom w:val="none" w:sz="0" w:space="0" w:color="auto"/>
            <w:right w:val="none" w:sz="0" w:space="0" w:color="auto"/>
          </w:divBdr>
        </w:div>
        <w:div w:id="1271089850">
          <w:marLeft w:val="0"/>
          <w:marRight w:val="0"/>
          <w:marTop w:val="0"/>
          <w:marBottom w:val="450"/>
          <w:divBdr>
            <w:top w:val="none" w:sz="0" w:space="0" w:color="auto"/>
            <w:left w:val="none" w:sz="0" w:space="0" w:color="auto"/>
            <w:bottom w:val="none" w:sz="0" w:space="0" w:color="auto"/>
            <w:right w:val="none" w:sz="0" w:space="0" w:color="auto"/>
          </w:divBdr>
        </w:div>
      </w:divsChild>
    </w:div>
    <w:div w:id="2078703023">
      <w:bodyDiv w:val="1"/>
      <w:marLeft w:val="0"/>
      <w:marRight w:val="0"/>
      <w:marTop w:val="0"/>
      <w:marBottom w:val="0"/>
      <w:divBdr>
        <w:top w:val="none" w:sz="0" w:space="0" w:color="auto"/>
        <w:left w:val="none" w:sz="0" w:space="0" w:color="auto"/>
        <w:bottom w:val="none" w:sz="0" w:space="0" w:color="auto"/>
        <w:right w:val="none" w:sz="0" w:space="0" w:color="auto"/>
      </w:divBdr>
    </w:div>
    <w:div w:id="214558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33533-4B6A-4A92-B422-62E98BFB2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0</TotalTime>
  <Pages>8</Pages>
  <Words>2468</Words>
  <Characters>14402</Characters>
  <Application>Microsoft Office Word</Application>
  <DocSecurity>0</DocSecurity>
  <Lines>120</Lines>
  <Paragraphs>33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16837</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Lotta Wickström</dc:creator>
  <cp:keywords/>
  <dc:description/>
  <cp:lastModifiedBy>Jessica Laaksonen</cp:lastModifiedBy>
  <cp:revision>2</cp:revision>
  <cp:lastPrinted>2024-01-18T14:03:00Z</cp:lastPrinted>
  <dcterms:created xsi:type="dcterms:W3CDTF">2024-01-19T11:53:00Z</dcterms:created>
  <dcterms:modified xsi:type="dcterms:W3CDTF">2024-01-19T11:53:00Z</dcterms:modified>
</cp:coreProperties>
</file>