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21EC1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3AFD5D" w14:textId="5CDD8BFA" w:rsidR="00337A19" w:rsidRDefault="00C75D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156220A" wp14:editId="4F752A1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D16E367" w14:textId="561584CF" w:rsidR="00337A19" w:rsidRDefault="00C75D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64D27E" wp14:editId="391E2F9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89AA5F5" w14:textId="77777777">
        <w:trPr>
          <w:cantSplit/>
          <w:trHeight w:val="299"/>
        </w:trPr>
        <w:tc>
          <w:tcPr>
            <w:tcW w:w="861" w:type="dxa"/>
            <w:vMerge/>
          </w:tcPr>
          <w:p w14:paraId="50FBF3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A880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56D0F3" w14:textId="7340B49E" w:rsidR="00337A19" w:rsidRDefault="00337A19" w:rsidP="009F1162">
            <w:pPr>
              <w:pStyle w:val="xDokTypNr"/>
            </w:pPr>
            <w:r>
              <w:t xml:space="preserve">BESLUT LTB </w:t>
            </w:r>
            <w:r w:rsidR="0026585E">
              <w:t>1</w:t>
            </w:r>
            <w:r w:rsidR="007D44A5">
              <w:t>7</w:t>
            </w:r>
            <w:r>
              <w:t>/20</w:t>
            </w:r>
            <w:r w:rsidR="0026585E">
              <w:t>23</w:t>
            </w:r>
          </w:p>
        </w:tc>
      </w:tr>
      <w:tr w:rsidR="00337A19" w14:paraId="5363FEE4" w14:textId="77777777">
        <w:trPr>
          <w:cantSplit/>
          <w:trHeight w:val="238"/>
        </w:trPr>
        <w:tc>
          <w:tcPr>
            <w:tcW w:w="861" w:type="dxa"/>
            <w:vMerge/>
          </w:tcPr>
          <w:p w14:paraId="5FDDA4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F271E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09930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5A25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4DEA7DC" w14:textId="77777777">
        <w:trPr>
          <w:cantSplit/>
          <w:trHeight w:val="238"/>
        </w:trPr>
        <w:tc>
          <w:tcPr>
            <w:tcW w:w="861" w:type="dxa"/>
            <w:vMerge/>
          </w:tcPr>
          <w:p w14:paraId="3E364EA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473ACF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4BE5858" w14:textId="0B201F6B" w:rsidR="00337A19" w:rsidRDefault="00337A19">
            <w:pPr>
              <w:pStyle w:val="xDatum1"/>
            </w:pPr>
            <w:r>
              <w:t>20</w:t>
            </w:r>
            <w:r w:rsidR="0026585E">
              <w:t>23-01-23</w:t>
            </w:r>
          </w:p>
        </w:tc>
        <w:tc>
          <w:tcPr>
            <w:tcW w:w="2563" w:type="dxa"/>
            <w:vAlign w:val="center"/>
          </w:tcPr>
          <w:p w14:paraId="354FE3B0" w14:textId="5182C129" w:rsidR="00337A19" w:rsidRDefault="0026585E">
            <w:pPr>
              <w:pStyle w:val="xBeteckning1"/>
            </w:pPr>
            <w:r>
              <w:t>LF 12/</w:t>
            </w:r>
            <w:proofErr w:type="gramStart"/>
            <w:r>
              <w:t>2022-2023</w:t>
            </w:r>
            <w:proofErr w:type="gramEnd"/>
          </w:p>
        </w:tc>
      </w:tr>
      <w:tr w:rsidR="00337A19" w14:paraId="5C9D7B4C" w14:textId="77777777">
        <w:trPr>
          <w:cantSplit/>
          <w:trHeight w:val="238"/>
        </w:trPr>
        <w:tc>
          <w:tcPr>
            <w:tcW w:w="861" w:type="dxa"/>
            <w:vMerge/>
          </w:tcPr>
          <w:p w14:paraId="7CDA835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E0B2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2DDF8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2E454FF" w14:textId="77777777" w:rsidR="00337A19" w:rsidRDefault="00337A19">
            <w:pPr>
              <w:pStyle w:val="xLedtext"/>
            </w:pPr>
          </w:p>
        </w:tc>
      </w:tr>
      <w:tr w:rsidR="00337A19" w14:paraId="32FC316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90097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C7376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A52DD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DCF051" w14:textId="77777777" w:rsidR="00337A19" w:rsidRDefault="00337A19">
            <w:pPr>
              <w:pStyle w:val="xBeteckning2"/>
            </w:pPr>
          </w:p>
        </w:tc>
      </w:tr>
      <w:tr w:rsidR="00337A19" w14:paraId="4D79E48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FFF744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61C0B4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CE87915" w14:textId="77777777" w:rsidR="00337A19" w:rsidRDefault="00337A19">
            <w:pPr>
              <w:pStyle w:val="xLedtext"/>
            </w:pPr>
          </w:p>
        </w:tc>
      </w:tr>
      <w:tr w:rsidR="00337A19" w14:paraId="796DFB11" w14:textId="77777777">
        <w:trPr>
          <w:cantSplit/>
          <w:trHeight w:val="238"/>
        </w:trPr>
        <w:tc>
          <w:tcPr>
            <w:tcW w:w="861" w:type="dxa"/>
          </w:tcPr>
          <w:p w14:paraId="58402CD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103FC6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F606C2" w14:textId="77777777" w:rsidR="00337A19" w:rsidRDefault="00337A19">
            <w:pPr>
              <w:pStyle w:val="xCelltext"/>
            </w:pPr>
          </w:p>
        </w:tc>
      </w:tr>
    </w:tbl>
    <w:p w14:paraId="0B45BD0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D7192AF" w14:textId="77777777" w:rsidR="00337A19" w:rsidRPr="007627EA" w:rsidRDefault="00337A19">
      <w:pPr>
        <w:pStyle w:val="ArendeOverRubrik"/>
      </w:pPr>
      <w:r w:rsidRPr="007627EA">
        <w:t>Ålands lagtings beslut om antagande av</w:t>
      </w:r>
    </w:p>
    <w:p w14:paraId="4CC112F5" w14:textId="1094347B" w:rsidR="007D44A5" w:rsidRPr="00455A14" w:rsidRDefault="00337A19" w:rsidP="007D44A5">
      <w:pPr>
        <w:pStyle w:val="ArendeRubrik"/>
        <w:outlineLvl w:val="0"/>
        <w:rPr>
          <w:lang w:val="sv-FI"/>
        </w:rPr>
      </w:pPr>
      <w:bookmarkStart w:id="1" w:name="_Toc65564307"/>
      <w:r w:rsidRPr="007627EA">
        <w:t>Landskapslag</w:t>
      </w:r>
      <w:bookmarkEnd w:id="1"/>
      <w:r w:rsidR="0026585E" w:rsidRPr="007627EA">
        <w:t xml:space="preserve"> </w:t>
      </w:r>
      <w:bookmarkStart w:id="2" w:name="_Hlk116400443"/>
      <w:r w:rsidR="007D44A5" w:rsidRPr="00455A14">
        <w:rPr>
          <w:lang w:val="sv-FI"/>
        </w:rPr>
        <w:t xml:space="preserve">om </w:t>
      </w:r>
      <w:bookmarkStart w:id="3" w:name="_Hlk116400606"/>
      <w:r w:rsidR="007D44A5" w:rsidRPr="00455A14">
        <w:rPr>
          <w:lang w:val="sv-FI"/>
        </w:rPr>
        <w:t>ändring av landskapslagen om tillämpning i landskapet Åland av barnskyddslagen</w:t>
      </w:r>
      <w:bookmarkEnd w:id="3"/>
    </w:p>
    <w:p w14:paraId="26C177F2" w14:textId="77777777" w:rsidR="007D44A5" w:rsidRDefault="007D44A5" w:rsidP="00414819">
      <w:pPr>
        <w:pStyle w:val="ArendeRubrik"/>
        <w:outlineLvl w:val="0"/>
        <w:rPr>
          <w:lang w:val="sv-FI"/>
        </w:rPr>
      </w:pPr>
    </w:p>
    <w:bookmarkEnd w:id="2"/>
    <w:p w14:paraId="089F12EA" w14:textId="77777777" w:rsidR="007D44A5" w:rsidRDefault="00337A19" w:rsidP="007D44A5">
      <w:pPr>
        <w:pStyle w:val="ANormal"/>
      </w:pPr>
      <w:r w:rsidRPr="007627EA">
        <w:tab/>
      </w:r>
      <w:r w:rsidR="00167E75" w:rsidRPr="00414819">
        <w:t xml:space="preserve">I enlighet med lagtingets beslut </w:t>
      </w:r>
      <w:r w:rsidR="007D44A5">
        <w:tab/>
      </w:r>
    </w:p>
    <w:p w14:paraId="26139F6A" w14:textId="59A55021" w:rsidR="007D44A5" w:rsidRPr="007D44A5" w:rsidRDefault="007D44A5" w:rsidP="007D44A5">
      <w:pPr>
        <w:pStyle w:val="ANormal"/>
      </w:pPr>
      <w:r>
        <w:tab/>
      </w:r>
      <w:r w:rsidRPr="007D44A5">
        <w:rPr>
          <w:b/>
          <w:bCs/>
        </w:rPr>
        <w:t>ändras</w:t>
      </w:r>
      <w:r w:rsidRPr="007D44A5">
        <w:t xml:space="preserve"> 4 § och 5 § 3, 6 och 8 punkterna landskapslagen (2008:97) om tillämpning i landskapet Åland av barnskyddslagen, av dessa 4 § och 5 § 6 och 8 punkterna sådana de lyder i landskapslagen 2013/119 och 5 § 3 punkten sådan den lyder i landskapslagen 2019/35 samt</w:t>
      </w:r>
    </w:p>
    <w:p w14:paraId="59D77DFF" w14:textId="77777777" w:rsidR="007D44A5" w:rsidRPr="007D44A5" w:rsidRDefault="007D44A5" w:rsidP="007D44A5">
      <w:pPr>
        <w:pStyle w:val="ANormal"/>
      </w:pPr>
      <w:r w:rsidRPr="007D44A5">
        <w:tab/>
      </w:r>
      <w:r w:rsidRPr="007D44A5">
        <w:rPr>
          <w:b/>
          <w:bCs/>
        </w:rPr>
        <w:t>fogas</w:t>
      </w:r>
      <w:r w:rsidRPr="007D44A5">
        <w:t xml:space="preserve"> till 4a § sådan den lyder i landskapslagen 2020/55 ett nytt 2 mom. och till 5 § nya 15, 16 och 17 punkter </w:t>
      </w:r>
      <w:bookmarkStart w:id="4" w:name="_Hlk116052396"/>
      <w:r w:rsidRPr="007D44A5">
        <w:t xml:space="preserve">i stället för de punkter som upphävdes genom landskapslagarna 2017/59 </w:t>
      </w:r>
      <w:bookmarkEnd w:id="4"/>
      <w:r w:rsidRPr="007D44A5">
        <w:t>och 2020/15 som följer:</w:t>
      </w:r>
    </w:p>
    <w:p w14:paraId="3B098D55" w14:textId="77777777" w:rsidR="007D44A5" w:rsidRPr="007D44A5" w:rsidRDefault="007D44A5" w:rsidP="007D44A5">
      <w:pPr>
        <w:pStyle w:val="ANormal"/>
      </w:pPr>
    </w:p>
    <w:p w14:paraId="787FCCB8" w14:textId="77777777" w:rsidR="007D44A5" w:rsidRPr="007D44A5" w:rsidRDefault="007D44A5" w:rsidP="007D44A5">
      <w:pPr>
        <w:pStyle w:val="LagParagraf"/>
      </w:pPr>
      <w:r w:rsidRPr="007D44A5">
        <w:t>4 §</w:t>
      </w:r>
    </w:p>
    <w:p w14:paraId="59DD9CB0" w14:textId="77777777" w:rsidR="007D44A5" w:rsidRPr="007D44A5" w:rsidRDefault="007D44A5" w:rsidP="007D44A5">
      <w:pPr>
        <w:pStyle w:val="LagPararubrik"/>
      </w:pPr>
      <w:r w:rsidRPr="007D44A5">
        <w:t>Avvikande terminologi</w:t>
      </w:r>
    </w:p>
    <w:p w14:paraId="25D0F0DE" w14:textId="77777777" w:rsidR="007D44A5" w:rsidRPr="007D44A5" w:rsidRDefault="007D44A5" w:rsidP="007D44A5">
      <w:pPr>
        <w:pStyle w:val="ANormal"/>
      </w:pPr>
      <w:r w:rsidRPr="007D44A5">
        <w:tab/>
        <w:t>På Åland ska bestämmelser om kommunala tjänsteinnehavare tillämpas på kommunala tjänstemän och bestämmelser om barndagvård tillämpas på barnomsorg.</w:t>
      </w:r>
    </w:p>
    <w:p w14:paraId="5BB541D3" w14:textId="77777777" w:rsidR="007D44A5" w:rsidRPr="007D44A5" w:rsidRDefault="007D44A5" w:rsidP="007D44A5">
      <w:pPr>
        <w:pStyle w:val="ANormal"/>
      </w:pPr>
    </w:p>
    <w:p w14:paraId="53AB18F0" w14:textId="77777777" w:rsidR="007D44A5" w:rsidRPr="007D44A5" w:rsidRDefault="007D44A5" w:rsidP="007D44A5">
      <w:pPr>
        <w:pStyle w:val="LagParagraf"/>
      </w:pPr>
      <w:r w:rsidRPr="007D44A5">
        <w:t>4a §</w:t>
      </w:r>
    </w:p>
    <w:p w14:paraId="65E88E7F" w14:textId="77777777" w:rsidR="007D44A5" w:rsidRPr="007D44A5" w:rsidRDefault="007D44A5" w:rsidP="007D44A5">
      <w:pPr>
        <w:pStyle w:val="LagPararubrik"/>
      </w:pPr>
      <w:r w:rsidRPr="007D44A5">
        <w:t>Välfärdsplan för barn och unga</w:t>
      </w:r>
    </w:p>
    <w:p w14:paraId="25AF79C7" w14:textId="77777777" w:rsidR="007D44A5" w:rsidRPr="007D44A5" w:rsidRDefault="007D44A5" w:rsidP="007D44A5">
      <w:pPr>
        <w:pStyle w:val="ANormal"/>
      </w:pPr>
      <w:r w:rsidRPr="007D44A5">
        <w:t>- - - - - - - - - - - - - - - - - - - - - - - - - - - - - - - - - - - - - - - - - - - - - - - - - - - -</w:t>
      </w:r>
    </w:p>
    <w:p w14:paraId="57DF8063" w14:textId="77777777" w:rsidR="007D44A5" w:rsidRPr="007D44A5" w:rsidRDefault="007D44A5" w:rsidP="007D44A5">
      <w:pPr>
        <w:pStyle w:val="ANormal"/>
      </w:pPr>
      <w:r w:rsidRPr="007D44A5">
        <w:tab/>
        <w:t>Barnskyddslagens 12 § 1 mom. sista mening, 3, 5 och 6 mom. tillämpas inte på Åland. För ordnandet och utvecklandet av barnskyddet ska uppgifterna enligt 12 § 4 mom. inkluderas i den välfärdsplan för barn och unga som avses i 12 § 1 mom. i barnskyddslagen.</w:t>
      </w:r>
    </w:p>
    <w:p w14:paraId="344D3F8A" w14:textId="77777777" w:rsidR="007D44A5" w:rsidRPr="007D44A5" w:rsidRDefault="007D44A5" w:rsidP="007D44A5">
      <w:pPr>
        <w:pStyle w:val="ANormal"/>
      </w:pPr>
    </w:p>
    <w:p w14:paraId="128B685A" w14:textId="77777777" w:rsidR="007D44A5" w:rsidRPr="007D44A5" w:rsidRDefault="007D44A5" w:rsidP="007D44A5">
      <w:pPr>
        <w:pStyle w:val="LagParagraf"/>
      </w:pPr>
      <w:r w:rsidRPr="007D44A5">
        <w:t>5 §</w:t>
      </w:r>
    </w:p>
    <w:p w14:paraId="092F08A9" w14:textId="77777777" w:rsidR="007D44A5" w:rsidRPr="007D44A5" w:rsidRDefault="007D44A5" w:rsidP="007D44A5">
      <w:pPr>
        <w:pStyle w:val="LagPararubrik"/>
      </w:pPr>
      <w:r w:rsidRPr="007D44A5">
        <w:t>Särskilda avvikelser</w:t>
      </w:r>
    </w:p>
    <w:p w14:paraId="6C6BE534" w14:textId="77777777" w:rsidR="007D44A5" w:rsidRPr="007D44A5" w:rsidRDefault="007D44A5" w:rsidP="007D44A5">
      <w:pPr>
        <w:pStyle w:val="ANormal"/>
      </w:pPr>
      <w:r w:rsidRPr="007D44A5">
        <w:tab/>
        <w:t>Vid tillämpningen av barnskyddslagen ska även i denna paragraf angivna avvikelser iakttas i landskapet:</w:t>
      </w:r>
    </w:p>
    <w:p w14:paraId="0244E35F" w14:textId="77777777" w:rsidR="007D44A5" w:rsidRPr="007D44A5" w:rsidRDefault="007D44A5" w:rsidP="007D44A5">
      <w:pPr>
        <w:pStyle w:val="ANormal"/>
      </w:pPr>
      <w:r w:rsidRPr="007D44A5">
        <w:t>- - - - - - - - - - - - - - - - - - - - - - - - - - - - - - - - - - - - - - - - - - - - - - - - - - - -</w:t>
      </w:r>
    </w:p>
    <w:p w14:paraId="27D36125" w14:textId="77777777" w:rsidR="007D44A5" w:rsidRPr="007D44A5" w:rsidRDefault="007D44A5" w:rsidP="007D44A5">
      <w:pPr>
        <w:pStyle w:val="ANormal"/>
      </w:pPr>
      <w:r w:rsidRPr="007D44A5">
        <w:tab/>
        <w:t>3) Hänvisningen i 12 § 1 mom. i barnskyddslagen till att planen ska godkännas i respektive kommuns kommunfullmäktige ska avse godkännande av den kommunala myndighet som ansvarar för barnskyddet. Hänvisningen i 12 § 1 mom. i barnskyddslagen</w:t>
      </w:r>
      <w:r w:rsidRPr="007D44A5">
        <w:rPr>
          <w:i/>
          <w:iCs/>
        </w:rPr>
        <w:t xml:space="preserve"> </w:t>
      </w:r>
      <w:r w:rsidRPr="007D44A5">
        <w:t>till en budget och ekonomiplan enligt 110 § i kommunallagen (FFS 410/2015) ska avse en budget och ekonomiplan enligt 64 och 65 §§ i kommunallagen (1997:73) för landskapet Åland. Hänvisningen till 6 § i lagen om ordnande av social- och hälsovård (FFS 612/2021) ska avse landskapslagen (2020:13) om socialvårdens förvaltning och tillsyn på Åland.</w:t>
      </w:r>
    </w:p>
    <w:p w14:paraId="734293AB" w14:textId="77777777" w:rsidR="007D44A5" w:rsidRPr="007D44A5" w:rsidRDefault="007D44A5" w:rsidP="007D44A5">
      <w:pPr>
        <w:pStyle w:val="ANormal"/>
      </w:pPr>
      <w:r w:rsidRPr="007D44A5">
        <w:t>- - - - - - - - - - - - - - - - - - - - - - - - - - - - - - - - - - - - - - - - - - - - - - - - - - - -</w:t>
      </w:r>
    </w:p>
    <w:p w14:paraId="5C28060C" w14:textId="77777777" w:rsidR="007D44A5" w:rsidRPr="007D44A5" w:rsidRDefault="007D44A5" w:rsidP="007D44A5">
      <w:pPr>
        <w:pStyle w:val="ANormal"/>
      </w:pPr>
      <w:r w:rsidRPr="007D44A5">
        <w:tab/>
        <w:t>6) Hänvisningen i 15 § i barnskyddslagen till en verksamhetsenhet inom hälso- och sjukvården inom välfärdsområdet ska avse Ålands hälso- och sjukvård enligt landskapslagen (2011:114) om hälso- och sjukvård.</w:t>
      </w:r>
    </w:p>
    <w:p w14:paraId="067CEF2D" w14:textId="77777777" w:rsidR="007D44A5" w:rsidRPr="007D44A5" w:rsidRDefault="007D44A5" w:rsidP="007D44A5">
      <w:pPr>
        <w:pStyle w:val="ANormal"/>
      </w:pPr>
      <w:r w:rsidRPr="007D44A5">
        <w:t>- - - - - - - - - - - - - - - - - - - - - - - - - - - - - - - - - - - - - - - - - - - - - - - - - - - -</w:t>
      </w:r>
    </w:p>
    <w:p w14:paraId="01F04BA5" w14:textId="77777777" w:rsidR="007D44A5" w:rsidRPr="007D44A5" w:rsidRDefault="007D44A5" w:rsidP="007D44A5">
      <w:pPr>
        <w:pStyle w:val="ANormal"/>
      </w:pPr>
      <w:r w:rsidRPr="007D44A5">
        <w:tab/>
        <w:t xml:space="preserve">8) Hänvisningen i 16b § 2 mom. andra meningen i barnskyddslagen till lagen om grundläggande utbildning och lagen om statsandel för kommunal basservice (FFS 618/2021) i fråga om placeringskommunens skyldighet att ordna grundläggande utbildning och om ersättning för kostnaderna för detta ska avse motsvarande skyldighet och kostnadsansvar för förundervisning </w:t>
      </w:r>
      <w:r w:rsidRPr="007D44A5">
        <w:lastRenderedPageBreak/>
        <w:t>och grundskoleundervisning enligt landskapslagen (2020:32) om barnomsorg och grundskola.</w:t>
      </w:r>
    </w:p>
    <w:p w14:paraId="7A92B88D" w14:textId="77777777" w:rsidR="007D44A5" w:rsidRPr="007D44A5" w:rsidRDefault="007D44A5" w:rsidP="007D44A5">
      <w:pPr>
        <w:pStyle w:val="ANormal"/>
      </w:pPr>
      <w:r w:rsidRPr="007D44A5">
        <w:t>- - - - - - - - - - - - - - - - - - - - - - - - - - - - - - - - - - - - - - - - - - - - - - - - - - - -</w:t>
      </w:r>
    </w:p>
    <w:p w14:paraId="69BF0198" w14:textId="619A94A0" w:rsidR="007D44A5" w:rsidRPr="007D44A5" w:rsidRDefault="007D44A5" w:rsidP="007D44A5">
      <w:pPr>
        <w:pStyle w:val="ANormal"/>
      </w:pPr>
      <w:r w:rsidRPr="007D44A5">
        <w:tab/>
        <w:t>15) Hänvisningar i barnskyddslagens 11, 14, 16, 16</w:t>
      </w:r>
      <w:r w:rsidR="00EB25F4">
        <w:t xml:space="preserve"> </w:t>
      </w:r>
      <w:r w:rsidRPr="007D44A5">
        <w:t>a, 16</w:t>
      </w:r>
      <w:r w:rsidR="00EB25F4">
        <w:t xml:space="preserve"> </w:t>
      </w:r>
      <w:r w:rsidRPr="007D44A5">
        <w:t>b, 2</w:t>
      </w:r>
      <w:r w:rsidR="00EB25F4">
        <w:t xml:space="preserve"> </w:t>
      </w:r>
      <w:r w:rsidRPr="007D44A5">
        <w:t>5d, 27</w:t>
      </w:r>
      <w:r w:rsidR="00EB25F4">
        <w:t xml:space="preserve"> </w:t>
      </w:r>
      <w:r w:rsidRPr="007D44A5">
        <w:t>a, 35, 55, 61</w:t>
      </w:r>
      <w:r w:rsidR="00EB25F4">
        <w:t xml:space="preserve"> </w:t>
      </w:r>
      <w:r w:rsidRPr="007D44A5">
        <w:t>b, 76, 76</w:t>
      </w:r>
      <w:r w:rsidR="00EB25F4">
        <w:t xml:space="preserve"> </w:t>
      </w:r>
      <w:r w:rsidRPr="007D44A5">
        <w:t>a, 78 och 79 §§ till ett välfärdsområde ska avse en kommun.</w:t>
      </w:r>
    </w:p>
    <w:p w14:paraId="5FAD0540" w14:textId="77777777" w:rsidR="007D44A5" w:rsidRPr="007D44A5" w:rsidRDefault="007D44A5" w:rsidP="007D44A5">
      <w:pPr>
        <w:pStyle w:val="ANormal"/>
      </w:pPr>
      <w:r w:rsidRPr="007D44A5">
        <w:tab/>
        <w:t xml:space="preserve">16) Hänvisningar i barnskyddslagens 25, 32, 34, 54, 75, 77 och 81 §§ till ett välfärdsområde ska avse det organ som ansvarar för socialvården. </w:t>
      </w:r>
    </w:p>
    <w:p w14:paraId="0BAF4AB6" w14:textId="0244B231" w:rsidR="007D44A5" w:rsidRPr="007D44A5" w:rsidRDefault="007D44A5" w:rsidP="007D44A5">
      <w:pPr>
        <w:pStyle w:val="ANormal"/>
      </w:pPr>
      <w:r w:rsidRPr="007D44A5">
        <w:tab/>
        <w:t>17) Barnskyddslagens 16</w:t>
      </w:r>
      <w:r w:rsidR="00EB25F4">
        <w:t xml:space="preserve"> </w:t>
      </w:r>
      <w:r w:rsidRPr="007D44A5">
        <w:t>c § ska ha följande lydelse: När en kommun med stöd av denna lag har ordnat familjevård eller institutionsvård för någon som inte är kommuninvånare räknas kommunernas inbördes ersättningar ut enligt bestämmelserna i 61 § landskapslagen (2020:12) om socialvård.</w:t>
      </w:r>
    </w:p>
    <w:p w14:paraId="5ED1CF27" w14:textId="77777777" w:rsidR="007D44A5" w:rsidRPr="007D44A5" w:rsidRDefault="007D44A5" w:rsidP="007D44A5">
      <w:pPr>
        <w:pStyle w:val="ANormal"/>
      </w:pPr>
      <w:r w:rsidRPr="007D44A5">
        <w:t>- - - - - - - - - - - - - - - - - - - - - - - - - - - - - - - - - - - - - - - - - - - - - - - - - - - -</w:t>
      </w:r>
    </w:p>
    <w:p w14:paraId="3204FD5C" w14:textId="77777777" w:rsidR="007D44A5" w:rsidRDefault="00EB25F4" w:rsidP="007D44A5">
      <w:pPr>
        <w:pStyle w:val="ANormal"/>
        <w:jc w:val="center"/>
      </w:pPr>
      <w:hyperlink w:anchor="_top" w:tooltip="Klicka för att gå till toppen av dokumentet" w:history="1">
        <w:r w:rsidR="007D44A5" w:rsidRPr="007D44A5">
          <w:rPr>
            <w:rStyle w:val="Hyperlnk"/>
          </w:rPr>
          <w:t>__________________</w:t>
        </w:r>
      </w:hyperlink>
    </w:p>
    <w:p w14:paraId="0478855F" w14:textId="77777777" w:rsidR="007D44A5" w:rsidRPr="00CD14B0" w:rsidRDefault="007D44A5" w:rsidP="007D44A5">
      <w:pPr>
        <w:pStyle w:val="ANormal"/>
      </w:pPr>
    </w:p>
    <w:p w14:paraId="1EA143E9" w14:textId="77777777" w:rsidR="007D44A5" w:rsidRDefault="007D44A5" w:rsidP="007D44A5">
      <w:pPr>
        <w:pStyle w:val="ANormal"/>
      </w:pPr>
      <w:r w:rsidRPr="00CD14B0">
        <w:tab/>
        <w:t>Denna lag träder i kraft den.</w:t>
      </w:r>
    </w:p>
    <w:p w14:paraId="2BB7168A" w14:textId="77777777" w:rsidR="007D44A5" w:rsidRPr="00CD14B0" w:rsidRDefault="007D44A5" w:rsidP="007D44A5">
      <w:pPr>
        <w:pStyle w:val="ANormal"/>
      </w:pPr>
    </w:p>
    <w:p w14:paraId="29E87E42" w14:textId="77777777" w:rsidR="007D44A5" w:rsidRDefault="00EB25F4" w:rsidP="007D44A5">
      <w:pPr>
        <w:pStyle w:val="ANormal"/>
        <w:jc w:val="center"/>
      </w:pPr>
      <w:hyperlink w:anchor="_top" w:tooltip="Klicka för att gå till toppen av dokumentet" w:history="1">
        <w:r w:rsidR="007D44A5">
          <w:rPr>
            <w:rStyle w:val="Hyperlnk"/>
          </w:rPr>
          <w:t>__________________</w:t>
        </w:r>
      </w:hyperlink>
    </w:p>
    <w:p w14:paraId="155BB0F5" w14:textId="57406073" w:rsidR="00414819" w:rsidRDefault="00414819" w:rsidP="007D44A5">
      <w:pPr>
        <w:pStyle w:val="ANormal"/>
      </w:pPr>
    </w:p>
    <w:p w14:paraId="30A60BCD" w14:textId="79A06DBC" w:rsidR="002D760F" w:rsidRDefault="002D760F" w:rsidP="00414819">
      <w:pPr>
        <w:pStyle w:val="ANormal"/>
        <w:rPr>
          <w:lang w:val="sv-FI"/>
        </w:rPr>
      </w:pPr>
    </w:p>
    <w:p w14:paraId="42859847" w14:textId="6D1F7BCE" w:rsidR="0036255E" w:rsidRPr="007627EA" w:rsidRDefault="0036255E" w:rsidP="002D760F">
      <w:pPr>
        <w:pStyle w:val="ANormal"/>
        <w:rPr>
          <w:rStyle w:val="Hyperlnk"/>
        </w:rPr>
      </w:pPr>
    </w:p>
    <w:p w14:paraId="7CF92A9C" w14:textId="1A2FA7B3" w:rsidR="00337A19" w:rsidRPr="007627EA" w:rsidRDefault="00337A19" w:rsidP="0036255E">
      <w:pPr>
        <w:pStyle w:val="ANormal"/>
      </w:pPr>
    </w:p>
    <w:p w14:paraId="7DE4AF9C" w14:textId="77777777" w:rsidR="00337A19" w:rsidRPr="007627EA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7627EA" w14:paraId="1A7D001C" w14:textId="77777777">
        <w:trPr>
          <w:cantSplit/>
        </w:trPr>
        <w:tc>
          <w:tcPr>
            <w:tcW w:w="6706" w:type="dxa"/>
            <w:gridSpan w:val="2"/>
          </w:tcPr>
          <w:p w14:paraId="4931E723" w14:textId="33D4D91A" w:rsidR="00337A19" w:rsidRPr="007627EA" w:rsidRDefault="00337A19">
            <w:pPr>
              <w:pStyle w:val="ANormal"/>
              <w:keepNext/>
            </w:pPr>
            <w:r w:rsidRPr="007627EA">
              <w:tab/>
              <w:t xml:space="preserve">Mariehamn den </w:t>
            </w:r>
            <w:r w:rsidR="0026585E" w:rsidRPr="007627EA">
              <w:t>23 januari 2023</w:t>
            </w:r>
          </w:p>
        </w:tc>
      </w:tr>
      <w:tr w:rsidR="00337A19" w:rsidRPr="007627EA" w14:paraId="37F73A0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879F635" w14:textId="77777777" w:rsidR="00337A19" w:rsidRPr="007627EA" w:rsidRDefault="00337A19">
            <w:pPr>
              <w:pStyle w:val="ANormal"/>
              <w:keepNext/>
            </w:pPr>
          </w:p>
          <w:p w14:paraId="09E72666" w14:textId="77777777" w:rsidR="00337A19" w:rsidRPr="007627EA" w:rsidRDefault="00337A19">
            <w:pPr>
              <w:pStyle w:val="ANormal"/>
              <w:keepNext/>
            </w:pPr>
          </w:p>
          <w:p w14:paraId="03B8D40D" w14:textId="77777777" w:rsidR="00337A19" w:rsidRPr="007627EA" w:rsidRDefault="00337A19">
            <w:pPr>
              <w:pStyle w:val="ANormal"/>
              <w:keepNext/>
            </w:pPr>
          </w:p>
          <w:p w14:paraId="64ABA4A7" w14:textId="2D6C2816" w:rsidR="00337A19" w:rsidRPr="007627EA" w:rsidRDefault="00D636DC">
            <w:pPr>
              <w:pStyle w:val="ANormal"/>
              <w:keepNext/>
              <w:jc w:val="center"/>
            </w:pPr>
            <w:r w:rsidRPr="007627EA">
              <w:t>B</w:t>
            </w:r>
            <w:r w:rsidR="0026585E" w:rsidRPr="007627EA">
              <w:t>ert Häggblom</w:t>
            </w:r>
            <w:r w:rsidRPr="007627EA">
              <w:t xml:space="preserve">  </w:t>
            </w:r>
          </w:p>
          <w:p w14:paraId="27D881C5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talman</w:t>
            </w:r>
          </w:p>
        </w:tc>
      </w:tr>
      <w:tr w:rsidR="00337A19" w14:paraId="674BA4A6" w14:textId="77777777">
        <w:tc>
          <w:tcPr>
            <w:tcW w:w="3353" w:type="dxa"/>
            <w:vAlign w:val="bottom"/>
          </w:tcPr>
          <w:p w14:paraId="2279379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1F56860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5560A324" w14:textId="551EE299" w:rsidR="00337A19" w:rsidRPr="007627EA" w:rsidRDefault="0026585E">
            <w:pPr>
              <w:pStyle w:val="ANormal"/>
              <w:keepNext/>
              <w:jc w:val="center"/>
            </w:pPr>
            <w:r w:rsidRPr="007627EA">
              <w:t>Katrin Sjögren</w:t>
            </w:r>
            <w:r w:rsidR="00D636DC" w:rsidRPr="007627EA">
              <w:t xml:space="preserve">  </w:t>
            </w:r>
          </w:p>
          <w:p w14:paraId="775F8BCB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  <w:tc>
          <w:tcPr>
            <w:tcW w:w="3353" w:type="dxa"/>
            <w:vAlign w:val="bottom"/>
          </w:tcPr>
          <w:p w14:paraId="2782E44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637C699B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36EC5C24" w14:textId="15443241" w:rsidR="00337A19" w:rsidRPr="007627EA" w:rsidRDefault="00DD3988">
            <w:pPr>
              <w:pStyle w:val="ANormal"/>
              <w:keepNext/>
              <w:jc w:val="center"/>
            </w:pPr>
            <w:r w:rsidRPr="007627EA">
              <w:t xml:space="preserve">Roger </w:t>
            </w:r>
            <w:r w:rsidR="0026585E" w:rsidRPr="007627EA">
              <w:t>Nordlund</w:t>
            </w:r>
          </w:p>
          <w:p w14:paraId="24979C15" w14:textId="77777777" w:rsidR="00337A19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</w:tr>
    </w:tbl>
    <w:p w14:paraId="5BF858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52F" w14:textId="77777777" w:rsidR="0026585E" w:rsidRDefault="0026585E">
      <w:r>
        <w:separator/>
      </w:r>
    </w:p>
  </w:endnote>
  <w:endnote w:type="continuationSeparator" w:id="0">
    <w:p w14:paraId="3D129ABD" w14:textId="77777777"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A5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C3E6" w14:textId="106898C1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87907">
      <w:rPr>
        <w:noProof/>
        <w:lang w:val="fi-FI"/>
      </w:rPr>
      <w:t>LTB162023.docx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1C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516" w14:textId="77777777" w:rsidR="0026585E" w:rsidRDefault="0026585E">
      <w:r>
        <w:separator/>
      </w:r>
    </w:p>
  </w:footnote>
  <w:footnote w:type="continuationSeparator" w:id="0">
    <w:p w14:paraId="327FF8FC" w14:textId="77777777" w:rsidR="0026585E" w:rsidRDefault="002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A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9403D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3AD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351066">
    <w:abstractNumId w:val="6"/>
  </w:num>
  <w:num w:numId="2" w16cid:durableId="2014797775">
    <w:abstractNumId w:val="3"/>
  </w:num>
  <w:num w:numId="3" w16cid:durableId="1314524447">
    <w:abstractNumId w:val="2"/>
  </w:num>
  <w:num w:numId="4" w16cid:durableId="253906720">
    <w:abstractNumId w:val="1"/>
  </w:num>
  <w:num w:numId="5" w16cid:durableId="1152058460">
    <w:abstractNumId w:val="0"/>
  </w:num>
  <w:num w:numId="6" w16cid:durableId="2034573122">
    <w:abstractNumId w:val="7"/>
  </w:num>
  <w:num w:numId="7" w16cid:durableId="1674257094">
    <w:abstractNumId w:val="5"/>
  </w:num>
  <w:num w:numId="8" w16cid:durableId="840125406">
    <w:abstractNumId w:val="4"/>
  </w:num>
  <w:num w:numId="9" w16cid:durableId="1378358876">
    <w:abstractNumId w:val="10"/>
  </w:num>
  <w:num w:numId="10" w16cid:durableId="1839997361">
    <w:abstractNumId w:val="13"/>
  </w:num>
  <w:num w:numId="11" w16cid:durableId="942033228">
    <w:abstractNumId w:val="12"/>
  </w:num>
  <w:num w:numId="12" w16cid:durableId="1026830107">
    <w:abstractNumId w:val="16"/>
  </w:num>
  <w:num w:numId="13" w16cid:durableId="1793590585">
    <w:abstractNumId w:val="11"/>
  </w:num>
  <w:num w:numId="14" w16cid:durableId="424692083">
    <w:abstractNumId w:val="15"/>
  </w:num>
  <w:num w:numId="15" w16cid:durableId="154690576">
    <w:abstractNumId w:val="9"/>
  </w:num>
  <w:num w:numId="16" w16cid:durableId="1985163191">
    <w:abstractNumId w:val="21"/>
  </w:num>
  <w:num w:numId="17" w16cid:durableId="1130170024">
    <w:abstractNumId w:val="8"/>
  </w:num>
  <w:num w:numId="18" w16cid:durableId="2062903445">
    <w:abstractNumId w:val="17"/>
  </w:num>
  <w:num w:numId="19" w16cid:durableId="1722098901">
    <w:abstractNumId w:val="20"/>
  </w:num>
  <w:num w:numId="20" w16cid:durableId="817651941">
    <w:abstractNumId w:val="23"/>
  </w:num>
  <w:num w:numId="21" w16cid:durableId="135798770">
    <w:abstractNumId w:val="22"/>
  </w:num>
  <w:num w:numId="22" w16cid:durableId="1036197720">
    <w:abstractNumId w:val="14"/>
  </w:num>
  <w:num w:numId="23" w16cid:durableId="640692822">
    <w:abstractNumId w:val="18"/>
  </w:num>
  <w:num w:numId="24" w16cid:durableId="1516963601">
    <w:abstractNumId w:val="18"/>
  </w:num>
  <w:num w:numId="25" w16cid:durableId="1280146726">
    <w:abstractNumId w:val="19"/>
  </w:num>
  <w:num w:numId="26" w16cid:durableId="2119135150">
    <w:abstractNumId w:val="14"/>
  </w:num>
  <w:num w:numId="27" w16cid:durableId="719792272">
    <w:abstractNumId w:val="14"/>
  </w:num>
  <w:num w:numId="28" w16cid:durableId="1702197715">
    <w:abstractNumId w:val="14"/>
  </w:num>
  <w:num w:numId="29" w16cid:durableId="1469739603">
    <w:abstractNumId w:val="14"/>
  </w:num>
  <w:num w:numId="30" w16cid:durableId="625236601">
    <w:abstractNumId w:val="14"/>
  </w:num>
  <w:num w:numId="31" w16cid:durableId="200753599">
    <w:abstractNumId w:val="14"/>
  </w:num>
  <w:num w:numId="32" w16cid:durableId="1992294551">
    <w:abstractNumId w:val="14"/>
  </w:num>
  <w:num w:numId="33" w16cid:durableId="1294289567">
    <w:abstractNumId w:val="14"/>
  </w:num>
  <w:num w:numId="34" w16cid:durableId="1906061987">
    <w:abstractNumId w:val="14"/>
  </w:num>
  <w:num w:numId="35" w16cid:durableId="1419518411">
    <w:abstractNumId w:val="18"/>
  </w:num>
  <w:num w:numId="36" w16cid:durableId="307710360">
    <w:abstractNumId w:val="19"/>
  </w:num>
  <w:num w:numId="37" w16cid:durableId="563419216">
    <w:abstractNumId w:val="14"/>
  </w:num>
  <w:num w:numId="38" w16cid:durableId="1806851686">
    <w:abstractNumId w:val="14"/>
  </w:num>
  <w:num w:numId="39" w16cid:durableId="1041250859">
    <w:abstractNumId w:val="14"/>
  </w:num>
  <w:num w:numId="40" w16cid:durableId="1055734474">
    <w:abstractNumId w:val="14"/>
  </w:num>
  <w:num w:numId="41" w16cid:durableId="316764289">
    <w:abstractNumId w:val="14"/>
  </w:num>
  <w:num w:numId="42" w16cid:durableId="1248921588">
    <w:abstractNumId w:val="14"/>
  </w:num>
  <w:num w:numId="43" w16cid:durableId="1367440378">
    <w:abstractNumId w:val="14"/>
  </w:num>
  <w:num w:numId="44" w16cid:durableId="1962495730">
    <w:abstractNumId w:val="14"/>
  </w:num>
  <w:num w:numId="45" w16cid:durableId="1891652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E"/>
    <w:rsid w:val="00004B5B"/>
    <w:rsid w:val="00167E75"/>
    <w:rsid w:val="001C3C96"/>
    <w:rsid w:val="0026585E"/>
    <w:rsid w:val="00284C7A"/>
    <w:rsid w:val="002D760F"/>
    <w:rsid w:val="002E1682"/>
    <w:rsid w:val="00337A19"/>
    <w:rsid w:val="0036255E"/>
    <w:rsid w:val="0038180C"/>
    <w:rsid w:val="00414819"/>
    <w:rsid w:val="00487907"/>
    <w:rsid w:val="004D7ED5"/>
    <w:rsid w:val="004E7D01"/>
    <w:rsid w:val="004F64FE"/>
    <w:rsid w:val="00574D98"/>
    <w:rsid w:val="005C5E44"/>
    <w:rsid w:val="005E1BD9"/>
    <w:rsid w:val="005F6898"/>
    <w:rsid w:val="006538ED"/>
    <w:rsid w:val="007627EA"/>
    <w:rsid w:val="007D44A5"/>
    <w:rsid w:val="008414E5"/>
    <w:rsid w:val="00867707"/>
    <w:rsid w:val="008B5FA2"/>
    <w:rsid w:val="009F1162"/>
    <w:rsid w:val="00B5110A"/>
    <w:rsid w:val="00BC3D12"/>
    <w:rsid w:val="00BD48EF"/>
    <w:rsid w:val="00BE2983"/>
    <w:rsid w:val="00C44955"/>
    <w:rsid w:val="00C75DDB"/>
    <w:rsid w:val="00D636DC"/>
    <w:rsid w:val="00DD3988"/>
    <w:rsid w:val="00E6237B"/>
    <w:rsid w:val="00EB25F4"/>
    <w:rsid w:val="00ED002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D4C4"/>
  <w15:chartTrackingRefBased/>
  <w15:docId w15:val="{2AAAEB85-6625-425A-8C7B-D0B0E70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1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6255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2</Pages>
  <Words>824</Words>
  <Characters>3316</Characters>
  <Application>Microsoft Office Word</Application>
  <DocSecurity>0</DocSecurity>
  <Lines>27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17/2023</dc:title>
  <dc:subject/>
  <dc:creator>Jessica Laaksonen</dc:creator>
  <cp:keywords/>
  <cp:lastModifiedBy>Jessica Laaksonen</cp:lastModifiedBy>
  <cp:revision>4</cp:revision>
  <cp:lastPrinted>2023-01-20T13:15:00Z</cp:lastPrinted>
  <dcterms:created xsi:type="dcterms:W3CDTF">2023-01-20T13:17:00Z</dcterms:created>
  <dcterms:modified xsi:type="dcterms:W3CDTF">2023-01-24T09:27:00Z</dcterms:modified>
</cp:coreProperties>
</file>