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625FB3B" w14:textId="77777777" w:rsidTr="47312E3B">
        <w:trPr>
          <w:cantSplit/>
          <w:trHeight w:val="20"/>
        </w:trPr>
        <w:tc>
          <w:tcPr>
            <w:tcW w:w="851" w:type="dxa"/>
            <w:vMerge w:val="restart"/>
          </w:tcPr>
          <w:p w14:paraId="50E944A8" w14:textId="77777777" w:rsidR="000B3F00" w:rsidRDefault="00CB3110">
            <w:pPr>
              <w:pStyle w:val="xLedtext"/>
              <w:rPr>
                <w:noProof/>
              </w:rPr>
            </w:pPr>
            <w:bookmarkStart w:id="0" w:name="_top"/>
            <w:bookmarkEnd w:id="0"/>
            <w:r>
              <w:rPr>
                <w:noProof/>
                <w:lang w:val="sv-FI" w:eastAsia="sv-FI"/>
              </w:rPr>
              <w:drawing>
                <wp:inline distT="0" distB="0" distL="0" distR="0" wp14:anchorId="051872D6" wp14:editId="15FA35A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FFBB39B" w14:textId="77777777" w:rsidR="000B3F00" w:rsidRDefault="00CB3110">
            <w:pPr>
              <w:pStyle w:val="xMellanrum"/>
            </w:pPr>
            <w:r>
              <w:rPr>
                <w:noProof/>
                <w:lang w:val="sv-FI" w:eastAsia="sv-FI"/>
              </w:rPr>
              <w:drawing>
                <wp:inline distT="0" distB="0" distL="0" distR="0" wp14:anchorId="3AE97DE5" wp14:editId="2A8F8A71">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0A765F88" w14:textId="77777777" w:rsidTr="47312E3B">
        <w:trPr>
          <w:cantSplit/>
          <w:trHeight w:val="299"/>
        </w:trPr>
        <w:tc>
          <w:tcPr>
            <w:tcW w:w="851" w:type="dxa"/>
            <w:vMerge/>
          </w:tcPr>
          <w:p w14:paraId="4A23C992" w14:textId="77777777" w:rsidR="000B3F00" w:rsidRDefault="000B3F00">
            <w:pPr>
              <w:pStyle w:val="xLedtext"/>
            </w:pPr>
          </w:p>
        </w:tc>
        <w:tc>
          <w:tcPr>
            <w:tcW w:w="2850" w:type="dxa"/>
            <w:vAlign w:val="bottom"/>
          </w:tcPr>
          <w:p w14:paraId="59F8B649" w14:textId="77777777" w:rsidR="000B3F00" w:rsidRDefault="000B3F00">
            <w:pPr>
              <w:pStyle w:val="xAvsandare1"/>
            </w:pPr>
            <w:r>
              <w:t>Ålands lagting</w:t>
            </w:r>
          </w:p>
        </w:tc>
        <w:tc>
          <w:tcPr>
            <w:tcW w:w="3530" w:type="dxa"/>
            <w:gridSpan w:val="2"/>
            <w:vAlign w:val="bottom"/>
          </w:tcPr>
          <w:p w14:paraId="3575FCF7" w14:textId="20FDF50A" w:rsidR="000B3F00" w:rsidRDefault="00CB3110" w:rsidP="00552E06">
            <w:pPr>
              <w:pStyle w:val="xDokTypNr"/>
            </w:pPr>
            <w:r>
              <w:t xml:space="preserve">BUDGETMOTION nr  </w:t>
            </w:r>
            <w:r w:rsidR="008E6182">
              <w:t>123</w:t>
            </w:r>
            <w:r>
              <w:t>/20</w:t>
            </w:r>
            <w:r w:rsidR="00313559">
              <w:t>2</w:t>
            </w:r>
            <w:r w:rsidR="00C249B5">
              <w:t>2</w:t>
            </w:r>
            <w:r w:rsidR="47312E3B">
              <w:t>-20</w:t>
            </w:r>
            <w:r>
              <w:t>2</w:t>
            </w:r>
            <w:r w:rsidR="00C249B5">
              <w:t>3</w:t>
            </w:r>
          </w:p>
        </w:tc>
      </w:tr>
      <w:tr w:rsidR="000B3F00" w14:paraId="5E7E4D98" w14:textId="77777777" w:rsidTr="47312E3B">
        <w:trPr>
          <w:cantSplit/>
          <w:trHeight w:val="238"/>
        </w:trPr>
        <w:tc>
          <w:tcPr>
            <w:tcW w:w="851" w:type="dxa"/>
            <w:vMerge/>
          </w:tcPr>
          <w:p w14:paraId="7A3BA90A" w14:textId="77777777" w:rsidR="000B3F00" w:rsidRDefault="000B3F00">
            <w:pPr>
              <w:pStyle w:val="xLedtext"/>
            </w:pPr>
          </w:p>
        </w:tc>
        <w:tc>
          <w:tcPr>
            <w:tcW w:w="2850" w:type="dxa"/>
            <w:vAlign w:val="bottom"/>
          </w:tcPr>
          <w:p w14:paraId="5DD0CD28" w14:textId="77777777" w:rsidR="000B3F00" w:rsidRDefault="000B3F00">
            <w:pPr>
              <w:pStyle w:val="xLedtext"/>
            </w:pPr>
            <w:r>
              <w:t xml:space="preserve">Lagtingsledamot </w:t>
            </w:r>
          </w:p>
        </w:tc>
        <w:tc>
          <w:tcPr>
            <w:tcW w:w="1204" w:type="dxa"/>
            <w:vAlign w:val="bottom"/>
          </w:tcPr>
          <w:p w14:paraId="2E5B605B" w14:textId="77777777" w:rsidR="000B3F00" w:rsidRDefault="000B3F00">
            <w:pPr>
              <w:pStyle w:val="xLedtext"/>
            </w:pPr>
            <w:r>
              <w:t>Datum</w:t>
            </w:r>
          </w:p>
        </w:tc>
        <w:tc>
          <w:tcPr>
            <w:tcW w:w="2326" w:type="dxa"/>
            <w:vAlign w:val="bottom"/>
          </w:tcPr>
          <w:p w14:paraId="028C6153" w14:textId="77777777" w:rsidR="000B3F00" w:rsidRDefault="000B3F00">
            <w:pPr>
              <w:pStyle w:val="xLedtext"/>
            </w:pPr>
          </w:p>
        </w:tc>
      </w:tr>
      <w:tr w:rsidR="000B3F00" w14:paraId="54CD7211" w14:textId="77777777" w:rsidTr="47312E3B">
        <w:trPr>
          <w:cantSplit/>
          <w:trHeight w:val="238"/>
        </w:trPr>
        <w:tc>
          <w:tcPr>
            <w:tcW w:w="851" w:type="dxa"/>
            <w:vMerge/>
          </w:tcPr>
          <w:p w14:paraId="2E73B303" w14:textId="77777777" w:rsidR="000B3F00" w:rsidRDefault="000B3F00">
            <w:pPr>
              <w:pStyle w:val="xAvsandare2"/>
            </w:pPr>
          </w:p>
        </w:tc>
        <w:tc>
          <w:tcPr>
            <w:tcW w:w="2850" w:type="dxa"/>
            <w:vAlign w:val="center"/>
          </w:tcPr>
          <w:p w14:paraId="27A74F0F" w14:textId="77777777" w:rsidR="000B3F00" w:rsidRDefault="001F13E2">
            <w:pPr>
              <w:pStyle w:val="xAvsandare2"/>
            </w:pPr>
            <w:r w:rsidRPr="001F13E2">
              <w:t>John Holmberg</w:t>
            </w:r>
          </w:p>
        </w:tc>
        <w:tc>
          <w:tcPr>
            <w:tcW w:w="1204" w:type="dxa"/>
            <w:vAlign w:val="center"/>
          </w:tcPr>
          <w:p w14:paraId="5890CB8A" w14:textId="74D831E0" w:rsidR="000B3F00" w:rsidRDefault="00962677" w:rsidP="0012085E">
            <w:pPr>
              <w:pStyle w:val="xDatum1"/>
            </w:pPr>
            <w:r w:rsidRPr="00962677">
              <w:t>2023-04-1</w:t>
            </w:r>
            <w:r w:rsidR="007B4FF6">
              <w:t>4</w:t>
            </w:r>
          </w:p>
        </w:tc>
        <w:tc>
          <w:tcPr>
            <w:tcW w:w="2326" w:type="dxa"/>
            <w:vAlign w:val="center"/>
          </w:tcPr>
          <w:p w14:paraId="45DD45D9" w14:textId="77777777" w:rsidR="000B3F00" w:rsidRDefault="000B3F00">
            <w:pPr>
              <w:pStyle w:val="xBeteckning1"/>
            </w:pPr>
          </w:p>
        </w:tc>
      </w:tr>
      <w:tr w:rsidR="000B3F00" w14:paraId="5D3F043F" w14:textId="77777777" w:rsidTr="47312E3B">
        <w:trPr>
          <w:cantSplit/>
          <w:trHeight w:val="238"/>
        </w:trPr>
        <w:tc>
          <w:tcPr>
            <w:tcW w:w="851" w:type="dxa"/>
            <w:vMerge/>
          </w:tcPr>
          <w:p w14:paraId="689DE704" w14:textId="77777777" w:rsidR="000B3F00" w:rsidRDefault="000B3F00">
            <w:pPr>
              <w:pStyle w:val="xLedtext"/>
            </w:pPr>
          </w:p>
        </w:tc>
        <w:tc>
          <w:tcPr>
            <w:tcW w:w="2850" w:type="dxa"/>
            <w:vAlign w:val="bottom"/>
          </w:tcPr>
          <w:p w14:paraId="0CB4736D" w14:textId="77777777" w:rsidR="000B3F00" w:rsidRDefault="000B3F00">
            <w:pPr>
              <w:pStyle w:val="xLedtext"/>
            </w:pPr>
          </w:p>
        </w:tc>
        <w:tc>
          <w:tcPr>
            <w:tcW w:w="1204" w:type="dxa"/>
            <w:vAlign w:val="bottom"/>
          </w:tcPr>
          <w:p w14:paraId="01BCD074" w14:textId="77777777" w:rsidR="000B3F00" w:rsidRDefault="000B3F00">
            <w:pPr>
              <w:pStyle w:val="xLedtext"/>
            </w:pPr>
          </w:p>
        </w:tc>
        <w:tc>
          <w:tcPr>
            <w:tcW w:w="2326" w:type="dxa"/>
            <w:vAlign w:val="bottom"/>
          </w:tcPr>
          <w:p w14:paraId="439599ED" w14:textId="77777777" w:rsidR="000B3F00" w:rsidRDefault="000B3F00">
            <w:pPr>
              <w:pStyle w:val="xLedtext"/>
            </w:pPr>
          </w:p>
        </w:tc>
      </w:tr>
      <w:tr w:rsidR="000B3F00" w14:paraId="4159829A" w14:textId="77777777" w:rsidTr="47312E3B">
        <w:trPr>
          <w:cantSplit/>
          <w:trHeight w:val="238"/>
        </w:trPr>
        <w:tc>
          <w:tcPr>
            <w:tcW w:w="851" w:type="dxa"/>
            <w:vMerge/>
            <w:tcBorders>
              <w:bottom w:val="single" w:sz="4" w:space="0" w:color="auto"/>
            </w:tcBorders>
          </w:tcPr>
          <w:p w14:paraId="5592CBFD" w14:textId="77777777" w:rsidR="000B3F00" w:rsidRDefault="000B3F00">
            <w:pPr>
              <w:pStyle w:val="xAvsandare3"/>
            </w:pPr>
          </w:p>
        </w:tc>
        <w:tc>
          <w:tcPr>
            <w:tcW w:w="2850" w:type="dxa"/>
            <w:tcBorders>
              <w:bottom w:val="single" w:sz="4" w:space="0" w:color="auto"/>
            </w:tcBorders>
            <w:vAlign w:val="center"/>
          </w:tcPr>
          <w:p w14:paraId="7BA88059" w14:textId="77777777" w:rsidR="000B3F00" w:rsidRDefault="000B3F00">
            <w:pPr>
              <w:pStyle w:val="xAvsandare3"/>
            </w:pPr>
          </w:p>
        </w:tc>
        <w:tc>
          <w:tcPr>
            <w:tcW w:w="1204" w:type="dxa"/>
            <w:tcBorders>
              <w:bottom w:val="single" w:sz="4" w:space="0" w:color="auto"/>
            </w:tcBorders>
            <w:vAlign w:val="center"/>
          </w:tcPr>
          <w:p w14:paraId="0A50D590" w14:textId="77777777" w:rsidR="000B3F00" w:rsidRDefault="000B3F00">
            <w:pPr>
              <w:pStyle w:val="xDatum2"/>
            </w:pPr>
          </w:p>
        </w:tc>
        <w:tc>
          <w:tcPr>
            <w:tcW w:w="2326" w:type="dxa"/>
            <w:tcBorders>
              <w:bottom w:val="single" w:sz="4" w:space="0" w:color="auto"/>
            </w:tcBorders>
            <w:vAlign w:val="center"/>
          </w:tcPr>
          <w:p w14:paraId="5A1DB945" w14:textId="77777777" w:rsidR="000B3F00" w:rsidRDefault="000B3F00">
            <w:pPr>
              <w:pStyle w:val="xBeteckning2"/>
            </w:pPr>
          </w:p>
        </w:tc>
      </w:tr>
      <w:tr w:rsidR="000B3F00" w14:paraId="4DF30F6E" w14:textId="77777777" w:rsidTr="47312E3B">
        <w:trPr>
          <w:cantSplit/>
          <w:trHeight w:val="238"/>
        </w:trPr>
        <w:tc>
          <w:tcPr>
            <w:tcW w:w="851" w:type="dxa"/>
            <w:tcBorders>
              <w:top w:val="single" w:sz="4" w:space="0" w:color="auto"/>
            </w:tcBorders>
            <w:vAlign w:val="bottom"/>
          </w:tcPr>
          <w:p w14:paraId="21F4356C" w14:textId="77777777" w:rsidR="000B3F00" w:rsidRDefault="000B3F00">
            <w:pPr>
              <w:pStyle w:val="xLedtext"/>
            </w:pPr>
          </w:p>
        </w:tc>
        <w:tc>
          <w:tcPr>
            <w:tcW w:w="2850" w:type="dxa"/>
            <w:tcBorders>
              <w:top w:val="single" w:sz="4" w:space="0" w:color="auto"/>
            </w:tcBorders>
            <w:vAlign w:val="bottom"/>
          </w:tcPr>
          <w:p w14:paraId="30B24428" w14:textId="77777777" w:rsidR="000B3F00" w:rsidRDefault="000B3F00">
            <w:pPr>
              <w:pStyle w:val="xLedtext"/>
            </w:pPr>
          </w:p>
        </w:tc>
        <w:tc>
          <w:tcPr>
            <w:tcW w:w="3530" w:type="dxa"/>
            <w:gridSpan w:val="2"/>
            <w:tcBorders>
              <w:top w:val="single" w:sz="4" w:space="0" w:color="auto"/>
            </w:tcBorders>
            <w:vAlign w:val="bottom"/>
          </w:tcPr>
          <w:p w14:paraId="41ED76CB" w14:textId="77777777" w:rsidR="000B3F00" w:rsidRDefault="000B3F00">
            <w:pPr>
              <w:pStyle w:val="xLedtext"/>
            </w:pPr>
          </w:p>
        </w:tc>
      </w:tr>
      <w:tr w:rsidR="000B3F00" w14:paraId="6DE37366" w14:textId="77777777" w:rsidTr="47312E3B">
        <w:trPr>
          <w:cantSplit/>
          <w:trHeight w:val="238"/>
        </w:trPr>
        <w:tc>
          <w:tcPr>
            <w:tcW w:w="851" w:type="dxa"/>
          </w:tcPr>
          <w:p w14:paraId="00A3C5F5" w14:textId="77777777" w:rsidR="000B3F00" w:rsidRDefault="000B3F00">
            <w:pPr>
              <w:pStyle w:val="xCelltext"/>
            </w:pPr>
          </w:p>
        </w:tc>
        <w:tc>
          <w:tcPr>
            <w:tcW w:w="2850" w:type="dxa"/>
            <w:vMerge w:val="restart"/>
          </w:tcPr>
          <w:p w14:paraId="25EDF710" w14:textId="77777777" w:rsidR="000B3F00" w:rsidRDefault="000B3F00">
            <w:pPr>
              <w:pStyle w:val="xMottagare1"/>
            </w:pPr>
            <w:r>
              <w:t>Till Ålands lagting</w:t>
            </w:r>
          </w:p>
        </w:tc>
        <w:tc>
          <w:tcPr>
            <w:tcW w:w="3530" w:type="dxa"/>
            <w:gridSpan w:val="2"/>
            <w:vMerge w:val="restart"/>
          </w:tcPr>
          <w:p w14:paraId="352BD6FD" w14:textId="77777777" w:rsidR="000B3F00" w:rsidRDefault="000B3F00">
            <w:pPr>
              <w:pStyle w:val="xMottagare1"/>
              <w:tabs>
                <w:tab w:val="left" w:pos="2349"/>
              </w:tabs>
            </w:pPr>
          </w:p>
        </w:tc>
      </w:tr>
      <w:tr w:rsidR="000B3F00" w14:paraId="285E001F" w14:textId="77777777" w:rsidTr="47312E3B">
        <w:trPr>
          <w:cantSplit/>
          <w:trHeight w:val="238"/>
        </w:trPr>
        <w:tc>
          <w:tcPr>
            <w:tcW w:w="851" w:type="dxa"/>
          </w:tcPr>
          <w:p w14:paraId="49CEFD30" w14:textId="77777777" w:rsidR="000B3F00" w:rsidRDefault="000B3F00">
            <w:pPr>
              <w:pStyle w:val="xCelltext"/>
            </w:pPr>
          </w:p>
        </w:tc>
        <w:tc>
          <w:tcPr>
            <w:tcW w:w="2850" w:type="dxa"/>
            <w:vMerge/>
            <w:vAlign w:val="center"/>
          </w:tcPr>
          <w:p w14:paraId="24D3F6AD" w14:textId="77777777" w:rsidR="000B3F00" w:rsidRDefault="000B3F00">
            <w:pPr>
              <w:pStyle w:val="xCelltext"/>
            </w:pPr>
          </w:p>
        </w:tc>
        <w:tc>
          <w:tcPr>
            <w:tcW w:w="3530" w:type="dxa"/>
            <w:gridSpan w:val="2"/>
            <w:vMerge/>
            <w:vAlign w:val="center"/>
          </w:tcPr>
          <w:p w14:paraId="72AB1553" w14:textId="77777777" w:rsidR="000B3F00" w:rsidRDefault="000B3F00">
            <w:pPr>
              <w:pStyle w:val="xCelltext"/>
            </w:pPr>
          </w:p>
        </w:tc>
      </w:tr>
      <w:tr w:rsidR="000B3F00" w14:paraId="5DC6E853" w14:textId="77777777" w:rsidTr="47312E3B">
        <w:trPr>
          <w:cantSplit/>
          <w:trHeight w:val="238"/>
        </w:trPr>
        <w:tc>
          <w:tcPr>
            <w:tcW w:w="851" w:type="dxa"/>
          </w:tcPr>
          <w:p w14:paraId="39377F8D" w14:textId="77777777" w:rsidR="000B3F00" w:rsidRDefault="000B3F00">
            <w:pPr>
              <w:pStyle w:val="xCelltext"/>
            </w:pPr>
          </w:p>
        </w:tc>
        <w:tc>
          <w:tcPr>
            <w:tcW w:w="2850" w:type="dxa"/>
            <w:vMerge/>
            <w:vAlign w:val="center"/>
          </w:tcPr>
          <w:p w14:paraId="21251958" w14:textId="77777777" w:rsidR="000B3F00" w:rsidRDefault="000B3F00">
            <w:pPr>
              <w:pStyle w:val="xCelltext"/>
            </w:pPr>
          </w:p>
        </w:tc>
        <w:tc>
          <w:tcPr>
            <w:tcW w:w="3530" w:type="dxa"/>
            <w:gridSpan w:val="2"/>
            <w:vMerge/>
            <w:vAlign w:val="center"/>
          </w:tcPr>
          <w:p w14:paraId="274A05A2" w14:textId="77777777" w:rsidR="000B3F00" w:rsidRDefault="000B3F00">
            <w:pPr>
              <w:pStyle w:val="xCelltext"/>
            </w:pPr>
          </w:p>
        </w:tc>
      </w:tr>
      <w:tr w:rsidR="000B3F00" w14:paraId="2514AE14" w14:textId="77777777" w:rsidTr="47312E3B">
        <w:trPr>
          <w:cantSplit/>
          <w:trHeight w:val="238"/>
        </w:trPr>
        <w:tc>
          <w:tcPr>
            <w:tcW w:w="851" w:type="dxa"/>
          </w:tcPr>
          <w:p w14:paraId="32CB9524" w14:textId="77777777" w:rsidR="000B3F00" w:rsidRDefault="000B3F00">
            <w:pPr>
              <w:pStyle w:val="xCelltext"/>
            </w:pPr>
          </w:p>
        </w:tc>
        <w:tc>
          <w:tcPr>
            <w:tcW w:w="2850" w:type="dxa"/>
            <w:vMerge/>
            <w:vAlign w:val="center"/>
          </w:tcPr>
          <w:p w14:paraId="47254983" w14:textId="77777777" w:rsidR="000B3F00" w:rsidRDefault="000B3F00">
            <w:pPr>
              <w:pStyle w:val="xCelltext"/>
            </w:pPr>
          </w:p>
        </w:tc>
        <w:tc>
          <w:tcPr>
            <w:tcW w:w="3530" w:type="dxa"/>
            <w:gridSpan w:val="2"/>
            <w:vMerge/>
            <w:vAlign w:val="center"/>
          </w:tcPr>
          <w:p w14:paraId="7C8212B5" w14:textId="77777777" w:rsidR="000B3F00" w:rsidRDefault="000B3F00">
            <w:pPr>
              <w:pStyle w:val="xCelltext"/>
            </w:pPr>
          </w:p>
        </w:tc>
      </w:tr>
      <w:tr w:rsidR="000B3F00" w14:paraId="5ADB887E" w14:textId="77777777" w:rsidTr="47312E3B">
        <w:trPr>
          <w:cantSplit/>
          <w:trHeight w:val="238"/>
        </w:trPr>
        <w:tc>
          <w:tcPr>
            <w:tcW w:w="851" w:type="dxa"/>
          </w:tcPr>
          <w:p w14:paraId="256706B7" w14:textId="77777777" w:rsidR="000B3F00" w:rsidRDefault="000B3F00">
            <w:pPr>
              <w:pStyle w:val="xCelltext"/>
            </w:pPr>
          </w:p>
        </w:tc>
        <w:tc>
          <w:tcPr>
            <w:tcW w:w="2850" w:type="dxa"/>
            <w:vMerge/>
            <w:vAlign w:val="center"/>
          </w:tcPr>
          <w:p w14:paraId="7C795EF6" w14:textId="77777777" w:rsidR="000B3F00" w:rsidRDefault="000B3F00">
            <w:pPr>
              <w:pStyle w:val="xCelltext"/>
            </w:pPr>
          </w:p>
        </w:tc>
        <w:tc>
          <w:tcPr>
            <w:tcW w:w="3530" w:type="dxa"/>
            <w:gridSpan w:val="2"/>
            <w:vMerge/>
            <w:vAlign w:val="center"/>
          </w:tcPr>
          <w:p w14:paraId="573D0451" w14:textId="77777777" w:rsidR="000B3F00" w:rsidRDefault="000B3F00">
            <w:pPr>
              <w:pStyle w:val="xCelltext"/>
            </w:pPr>
          </w:p>
        </w:tc>
      </w:tr>
    </w:tbl>
    <w:p w14:paraId="33102749" w14:textId="41604EDA" w:rsidR="000B3F00" w:rsidRDefault="00B13082">
      <w:pPr>
        <w:pStyle w:val="ANormal"/>
      </w:pPr>
      <w:r>
        <w:rPr>
          <w:rFonts w:ascii="Arial" w:hAnsi="Arial" w:cs="Arial"/>
          <w:b/>
          <w:bCs/>
          <w:sz w:val="26"/>
        </w:rPr>
        <w:t xml:space="preserve">Förvaltningen växer och självstyrelsegården </w:t>
      </w:r>
      <w:r w:rsidR="00141ED0">
        <w:rPr>
          <w:rFonts w:ascii="Arial" w:hAnsi="Arial" w:cs="Arial"/>
          <w:b/>
          <w:bCs/>
          <w:sz w:val="26"/>
        </w:rPr>
        <w:t>räcker inte till</w:t>
      </w:r>
    </w:p>
    <w:p w14:paraId="0DBFE960" w14:textId="77777777" w:rsidR="000B3F00" w:rsidRDefault="000B3F00">
      <w:pPr>
        <w:pStyle w:val="ANormal"/>
      </w:pPr>
    </w:p>
    <w:p w14:paraId="1668B0CA" w14:textId="48CB46B2" w:rsidR="006627DE" w:rsidRDefault="00B13082">
      <w:pPr>
        <w:pStyle w:val="ANormal"/>
      </w:pPr>
      <w:r>
        <w:t xml:space="preserve">Renoveringen av självstyrelsegårdens våning 1 ger möjlighet till att modernisering och effektivisering. Personalens trivsel är en grundförutsättning för produktivitet och välmående. Senaste </w:t>
      </w:r>
      <w:proofErr w:type="spellStart"/>
      <w:r>
        <w:t>KivaQ</w:t>
      </w:r>
      <w:proofErr w:type="spellEnd"/>
      <w:r>
        <w:t xml:space="preserve">-enkäten </w:t>
      </w:r>
      <w:r w:rsidR="00EE6E8C">
        <w:t xml:space="preserve">bland förvaltningens personal </w:t>
      </w:r>
      <w:r>
        <w:t>visade nedslående siffror som kräver krafttag och sett ur den synvinkeln är det viktigt att berörd personal ges möjlighet till god input och blir hörd</w:t>
      </w:r>
      <w:r w:rsidR="00EE6E8C">
        <w:t xml:space="preserve"> gällande renoveringen</w:t>
      </w:r>
      <w:r>
        <w:t xml:space="preserve">. Denna renovering öppnar upp för flexibla arbetsplatser, strukturerade distansarbetsmöjligheter och effektivare nyttjande av ytor. Förvaltningens storlek har ökat och mängden arbetsplatser behöver bli fler. Detta är ett grundproblem i sig, att förvaltningen ökar i så snabb takt att de fysiska arbetsplatserna inte räcker till. Alternativet till att utöka antalet arbetsplatser skulle </w:t>
      </w:r>
      <w:r w:rsidR="00EE6E8C">
        <w:t xml:space="preserve">enligt lagförslaget </w:t>
      </w:r>
      <w:r>
        <w:t xml:space="preserve">vara tillbyggnad eller externa hyreskontrakt. Landskapsregeringen behöver från och med nu kostnadsberäkna varje nytt årsverke inom förvaltningen, inte bara sett till behovsprövning och lönekostnader, men även sett till den krassa ekonomiska verklighet som uppstår när tillbyggnad och extern upphyrning måste till för att inhysa en allt större personalstyrka. Det vilar ett politiskt ansvar över varför självstyrelsegården som arbetsplats lider av utrymmesbrist. Det visar med tydlighet hur den offentliga sektorn stadigt växer, något som inte enbart kan hänvisas till EU-inträde och ökad lagstiftning. </w:t>
      </w:r>
      <w:r w:rsidR="00EE6E8C">
        <w:t>Den ekonomiska u</w:t>
      </w:r>
      <w:r>
        <w:t xml:space="preserve">tmaningen av en allt större </w:t>
      </w:r>
      <w:r w:rsidR="00EE6E8C">
        <w:t>offentlig sektor/f</w:t>
      </w:r>
      <w:r>
        <w:t xml:space="preserve">örvaltning löses inte genom </w:t>
      </w:r>
      <w:r w:rsidR="00EE6E8C">
        <w:t xml:space="preserve">en reaktiv </w:t>
      </w:r>
      <w:r>
        <w:t>ombyggnad eller tillbyggnad. Dock bör utrymmesbristen i sig väcka funderingar om hur länge denna offentliga tillväxt kan fortgå</w:t>
      </w:r>
      <w:r w:rsidR="00EE6E8C">
        <w:t xml:space="preserve"> utan att benämnas ekonomiskt ohållbar</w:t>
      </w:r>
      <w:r>
        <w:t>.</w:t>
      </w:r>
    </w:p>
    <w:p w14:paraId="4952EF9A" w14:textId="77777777" w:rsidR="00514927" w:rsidRDefault="00514927">
      <w:pPr>
        <w:pStyle w:val="ANormal"/>
        <w:rPr>
          <w:b/>
        </w:rPr>
      </w:pPr>
    </w:p>
    <w:p w14:paraId="0DBEC5F5" w14:textId="77777777" w:rsidR="00514927" w:rsidRDefault="00514927">
      <w:pPr>
        <w:pStyle w:val="ANormal"/>
        <w:rPr>
          <w:b/>
        </w:rPr>
      </w:pPr>
    </w:p>
    <w:p w14:paraId="6ABD07C4" w14:textId="77777777" w:rsidR="006627DE" w:rsidRPr="009D5985" w:rsidRDefault="009D5985">
      <w:pPr>
        <w:pStyle w:val="ANormal"/>
        <w:rPr>
          <w:b/>
        </w:rPr>
      </w:pPr>
      <w:r w:rsidRPr="009D5985">
        <w:rPr>
          <w:b/>
        </w:rPr>
        <w:t>FÖRSLAG</w:t>
      </w:r>
    </w:p>
    <w:p w14:paraId="56C0A584" w14:textId="5950151F" w:rsidR="009D5985" w:rsidRDefault="00BA6D77" w:rsidP="003D2233">
      <w:pPr>
        <w:pStyle w:val="ANormal"/>
      </w:pPr>
      <w:r>
        <w:tab/>
      </w:r>
      <w:r w:rsidR="00962677">
        <w:rPr>
          <w:b/>
        </w:rPr>
        <w:t xml:space="preserve"> </w:t>
      </w:r>
    </w:p>
    <w:p w14:paraId="6F62606C" w14:textId="77777777" w:rsidR="00962677" w:rsidRDefault="00962677" w:rsidP="00962677">
      <w:pPr>
        <w:pStyle w:val="Klam"/>
      </w:pPr>
      <w:r>
        <w:rPr>
          <w:b/>
        </w:rPr>
        <w:t xml:space="preserve">Moment: </w:t>
      </w:r>
      <w:proofErr w:type="gramStart"/>
      <w:r w:rsidRPr="00962677">
        <w:t>21010</w:t>
      </w:r>
      <w:proofErr w:type="gramEnd"/>
      <w:r w:rsidRPr="00962677">
        <w:t xml:space="preserve"> Regeringskansliet, verksamhet</w:t>
      </w:r>
    </w:p>
    <w:p w14:paraId="2C19F0CB" w14:textId="77777777" w:rsidR="00962677" w:rsidRDefault="00962677" w:rsidP="00962677">
      <w:pPr>
        <w:pStyle w:val="Klam"/>
        <w:rPr>
          <w:bCs/>
        </w:rPr>
      </w:pPr>
      <w:r w:rsidRPr="00962677">
        <w:rPr>
          <w:b/>
          <w:bCs/>
        </w:rPr>
        <w:t>Ändring av anslag:</w:t>
      </w:r>
    </w:p>
    <w:p w14:paraId="5D68818B" w14:textId="77777777" w:rsidR="003D2233" w:rsidRDefault="00962677" w:rsidP="003D2233">
      <w:pPr>
        <w:pStyle w:val="Klam"/>
      </w:pPr>
      <w:r>
        <w:rPr>
          <w:b/>
          <w:bCs/>
        </w:rPr>
        <w:t>Momentmotivering:</w:t>
      </w:r>
      <w:r w:rsidR="003D2233">
        <w:rPr>
          <w:b/>
          <w:bCs/>
        </w:rPr>
        <w:t xml:space="preserve"> </w:t>
      </w:r>
      <w:r w:rsidRPr="00962677">
        <w:rPr>
          <w:bCs/>
        </w:rPr>
        <w:t>Följande text bifogas motiveringen</w:t>
      </w:r>
      <w:r w:rsidR="003D2233">
        <w:rPr>
          <w:bCs/>
        </w:rPr>
        <w:t>: ”</w:t>
      </w:r>
      <w:r w:rsidR="00586DBB">
        <w:t>Landskapsregeringen avser kontinuerligt efterhöra personalens synpunkter och förslag kring renoveringen.</w:t>
      </w:r>
      <w:r w:rsidR="003D2233">
        <w:t xml:space="preserve"> </w:t>
      </w:r>
    </w:p>
    <w:p w14:paraId="01601D7B" w14:textId="2B216110" w:rsidR="006157B4" w:rsidRDefault="00586DBB" w:rsidP="003D2233">
      <w:pPr>
        <w:pStyle w:val="Klam"/>
      </w:pPr>
      <w:r>
        <w:t>Landskapsregeringen kommer begränsa ytterligare nya årsverken inom förvaltningen där den reella utrymmesbristen är en av flera orsaker. Att fortsätta utöka antalet årsverken är inte ekonomiskt hållbart</w:t>
      </w:r>
      <w:r w:rsidR="00EE6E8C">
        <w:t>. Å</w:t>
      </w:r>
      <w:r>
        <w:t xml:space="preserve">tgärder kommer vidtas för att öka produktivitet och </w:t>
      </w:r>
      <w:r w:rsidR="00EE6E8C">
        <w:t xml:space="preserve">frigörandet av </w:t>
      </w:r>
      <w:r>
        <w:t xml:space="preserve">resurser. Konkurrensutsättningar, utmanarrätter, </w:t>
      </w:r>
      <w:r w:rsidR="00EE6E8C">
        <w:t xml:space="preserve">snabbare </w:t>
      </w:r>
      <w:r>
        <w:t xml:space="preserve">digital transformering, införande av servicecenter, köp av tjänster </w:t>
      </w:r>
      <w:proofErr w:type="gramStart"/>
      <w:r>
        <w:t>etc.</w:t>
      </w:r>
      <w:proofErr w:type="gramEnd"/>
      <w:r w:rsidR="00EE6E8C">
        <w:t xml:space="preserve"> är exempel på kostnadseffektiviserande</w:t>
      </w:r>
      <w:r w:rsidR="004E4467">
        <w:t xml:space="preserve"> och produktivitetshöjande</w:t>
      </w:r>
      <w:r w:rsidR="00EE6E8C">
        <w:t xml:space="preserve"> åtgärder som landskapsregeringen ämnar konkretisera inför budget 2024.</w:t>
      </w:r>
      <w:r w:rsidR="003D2233">
        <w:t>”</w:t>
      </w:r>
    </w:p>
    <w:p w14:paraId="5F57B13A" w14:textId="77777777" w:rsidR="00962677" w:rsidRPr="00962677" w:rsidRDefault="00962677" w:rsidP="00962677">
      <w:pPr>
        <w:pStyle w:val="Klam"/>
        <w:rPr>
          <w:b/>
          <w:bCs/>
        </w:rPr>
      </w:pPr>
    </w:p>
    <w:p w14:paraId="4236EB18" w14:textId="77777777" w:rsidR="000B3F00" w:rsidRDefault="000B3F00">
      <w:pPr>
        <w:pStyle w:val="ANormal"/>
      </w:pPr>
    </w:p>
    <w:p w14:paraId="4FE5C1AC" w14:textId="29FB578D" w:rsidR="00CC2901" w:rsidRDefault="00CC2901" w:rsidP="00CC2901">
      <w:pPr>
        <w:pStyle w:val="ANormal"/>
      </w:pPr>
      <w:r>
        <w:t>Mariehamn den 1</w:t>
      </w:r>
      <w:r w:rsidR="00EE6E8C">
        <w:t>4</w:t>
      </w:r>
      <w:r>
        <w:t xml:space="preserve"> april 2023</w:t>
      </w:r>
    </w:p>
    <w:p w14:paraId="3C43C80A" w14:textId="77777777" w:rsidR="000B3F00" w:rsidRDefault="000B3F00">
      <w:pPr>
        <w:pStyle w:val="ANormal"/>
      </w:pPr>
    </w:p>
    <w:p w14:paraId="0F5DF855" w14:textId="77777777" w:rsidR="00CC2901" w:rsidRDefault="00CC2901">
      <w:pPr>
        <w:pStyle w:val="ANormal"/>
      </w:pPr>
    </w:p>
    <w:p w14:paraId="230CA069" w14:textId="77777777" w:rsidR="000B3F00" w:rsidRDefault="000B3F00" w:rsidP="006A6188">
      <w:pPr>
        <w:pStyle w:val="ANormal"/>
      </w:pPr>
    </w:p>
    <w:p w14:paraId="36729338" w14:textId="77777777" w:rsidR="00CC2901" w:rsidRDefault="00CC2901" w:rsidP="006A6188">
      <w:pPr>
        <w:pStyle w:val="ANormal"/>
      </w:pPr>
      <w:r w:rsidRPr="001F13E2">
        <w:t>John Holmberg</w:t>
      </w:r>
    </w:p>
    <w:p w14:paraId="64869239" w14:textId="77777777" w:rsidR="00CC2901" w:rsidRDefault="00CC2901" w:rsidP="006A6188">
      <w:pPr>
        <w:pStyle w:val="ANormal"/>
      </w:pPr>
    </w:p>
    <w:p w14:paraId="7733462F" w14:textId="6E13CE50" w:rsidR="006157B4" w:rsidRDefault="00EE6E8C">
      <w:pPr>
        <w:pStyle w:val="ANormal"/>
      </w:pPr>
      <w:r>
        <w:t xml:space="preserve"> </w:t>
      </w:r>
    </w:p>
    <w:sectPr w:rsidR="006157B4">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19E7" w14:textId="77777777" w:rsidR="00223DC4" w:rsidRDefault="00223DC4">
      <w:r>
        <w:separator/>
      </w:r>
    </w:p>
  </w:endnote>
  <w:endnote w:type="continuationSeparator" w:id="0">
    <w:p w14:paraId="41A8BF2C" w14:textId="77777777" w:rsidR="00223DC4" w:rsidRDefault="0022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AC0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32BA" w14:textId="77777777" w:rsidR="00223DC4" w:rsidRDefault="00223DC4">
      <w:r>
        <w:separator/>
      </w:r>
    </w:p>
  </w:footnote>
  <w:footnote w:type="continuationSeparator" w:id="0">
    <w:p w14:paraId="101FABAD" w14:textId="77777777" w:rsidR="00223DC4" w:rsidRDefault="0022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1FBA"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E1E1956"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C9FB"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41ED0"/>
    <w:rsid w:val="001E5E06"/>
    <w:rsid w:val="001F13E2"/>
    <w:rsid w:val="00223DC4"/>
    <w:rsid w:val="00284DAA"/>
    <w:rsid w:val="002C4A5F"/>
    <w:rsid w:val="002E4A7E"/>
    <w:rsid w:val="002E756C"/>
    <w:rsid w:val="002F028C"/>
    <w:rsid w:val="002F50E4"/>
    <w:rsid w:val="003011C1"/>
    <w:rsid w:val="00305447"/>
    <w:rsid w:val="00313559"/>
    <w:rsid w:val="003415D3"/>
    <w:rsid w:val="0037475F"/>
    <w:rsid w:val="0038300C"/>
    <w:rsid w:val="003A13FF"/>
    <w:rsid w:val="003B56F7"/>
    <w:rsid w:val="003D2233"/>
    <w:rsid w:val="00417578"/>
    <w:rsid w:val="00491024"/>
    <w:rsid w:val="004A1B4C"/>
    <w:rsid w:val="004E4467"/>
    <w:rsid w:val="00514927"/>
    <w:rsid w:val="00552E06"/>
    <w:rsid w:val="00586DBB"/>
    <w:rsid w:val="005D40EA"/>
    <w:rsid w:val="006157B4"/>
    <w:rsid w:val="00631AE8"/>
    <w:rsid w:val="00633910"/>
    <w:rsid w:val="00656215"/>
    <w:rsid w:val="006627DE"/>
    <w:rsid w:val="006A6188"/>
    <w:rsid w:val="006C3C1B"/>
    <w:rsid w:val="006E58C9"/>
    <w:rsid w:val="007966EF"/>
    <w:rsid w:val="007B4FF6"/>
    <w:rsid w:val="00854DB2"/>
    <w:rsid w:val="008D37F7"/>
    <w:rsid w:val="008E6182"/>
    <w:rsid w:val="00935A18"/>
    <w:rsid w:val="00962677"/>
    <w:rsid w:val="0098790F"/>
    <w:rsid w:val="009D5985"/>
    <w:rsid w:val="00A06E21"/>
    <w:rsid w:val="00A16986"/>
    <w:rsid w:val="00A716AD"/>
    <w:rsid w:val="00AB47CC"/>
    <w:rsid w:val="00AF1DF4"/>
    <w:rsid w:val="00AF314A"/>
    <w:rsid w:val="00B13082"/>
    <w:rsid w:val="00B44ADC"/>
    <w:rsid w:val="00BA6D77"/>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94DFE"/>
    <w:rsid w:val="00EE6E8C"/>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824559"/>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2392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123/2022-2023</dc:title>
  <dc:creator>Lagtinget</dc:creator>
  <cp:lastModifiedBy>Jessica Laaksonen</cp:lastModifiedBy>
  <cp:revision>2</cp:revision>
  <cp:lastPrinted>2016-09-02T07:38:00Z</cp:lastPrinted>
  <dcterms:created xsi:type="dcterms:W3CDTF">2023-04-16T07:50:00Z</dcterms:created>
  <dcterms:modified xsi:type="dcterms:W3CDTF">2023-04-16T07:50:00Z</dcterms:modified>
</cp:coreProperties>
</file>