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351253AD" w14:textId="77777777">
        <w:trPr>
          <w:cantSplit/>
          <w:trHeight w:val="20"/>
        </w:trPr>
        <w:tc>
          <w:tcPr>
            <w:tcW w:w="861" w:type="dxa"/>
            <w:vMerge w:val="restart"/>
          </w:tcPr>
          <w:p w14:paraId="21E657BF" w14:textId="77777777" w:rsidR="002401D0" w:rsidRDefault="00872E3A">
            <w:pPr>
              <w:pStyle w:val="xLedtext"/>
              <w:rPr>
                <w:noProof/>
              </w:rPr>
            </w:pPr>
            <w:bookmarkStart w:id="0" w:name="_top"/>
            <w:bookmarkEnd w:id="0"/>
            <w:r>
              <w:rPr>
                <w:noProof/>
                <w:lang w:val="sv-FI" w:eastAsia="sv-FI"/>
              </w:rPr>
              <w:drawing>
                <wp:inline distT="0" distB="0" distL="0" distR="0" wp14:anchorId="462ECEA4" wp14:editId="0CBA5674">
                  <wp:extent cx="476250" cy="6845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4530"/>
                          </a:xfrm>
                          <a:prstGeom prst="rect">
                            <a:avLst/>
                          </a:prstGeom>
                          <a:noFill/>
                          <a:ln>
                            <a:noFill/>
                          </a:ln>
                        </pic:spPr>
                      </pic:pic>
                    </a:graphicData>
                  </a:graphic>
                </wp:inline>
              </w:drawing>
            </w:r>
          </w:p>
        </w:tc>
        <w:tc>
          <w:tcPr>
            <w:tcW w:w="8736" w:type="dxa"/>
            <w:gridSpan w:val="3"/>
            <w:vAlign w:val="bottom"/>
          </w:tcPr>
          <w:p w14:paraId="1CC10CBC" w14:textId="77777777" w:rsidR="002401D0" w:rsidRDefault="00872E3A">
            <w:pPr>
              <w:pStyle w:val="xMellanrum"/>
            </w:pPr>
            <w:r>
              <w:rPr>
                <w:noProof/>
                <w:lang w:val="sv-FI" w:eastAsia="sv-FI"/>
              </w:rPr>
              <w:drawing>
                <wp:inline distT="0" distB="0" distL="0" distR="0" wp14:anchorId="639350B1" wp14:editId="258B8B1E">
                  <wp:extent cx="45720" cy="457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2401D0" w14:paraId="7870240E" w14:textId="77777777">
        <w:trPr>
          <w:cantSplit/>
          <w:trHeight w:val="299"/>
        </w:trPr>
        <w:tc>
          <w:tcPr>
            <w:tcW w:w="861" w:type="dxa"/>
            <w:vMerge/>
          </w:tcPr>
          <w:p w14:paraId="1B20E359" w14:textId="77777777" w:rsidR="002401D0" w:rsidRDefault="002401D0">
            <w:pPr>
              <w:pStyle w:val="xLedtext"/>
            </w:pPr>
          </w:p>
        </w:tc>
        <w:tc>
          <w:tcPr>
            <w:tcW w:w="4448" w:type="dxa"/>
            <w:vAlign w:val="bottom"/>
          </w:tcPr>
          <w:p w14:paraId="57BE9C75" w14:textId="77777777" w:rsidR="002401D0" w:rsidRDefault="002401D0">
            <w:pPr>
              <w:pStyle w:val="xAvsandare1"/>
            </w:pPr>
            <w:r>
              <w:t>Ålands lagting</w:t>
            </w:r>
          </w:p>
        </w:tc>
        <w:tc>
          <w:tcPr>
            <w:tcW w:w="4288" w:type="dxa"/>
            <w:gridSpan w:val="2"/>
            <w:vAlign w:val="bottom"/>
          </w:tcPr>
          <w:p w14:paraId="46850726" w14:textId="7DACDE53" w:rsidR="002401D0" w:rsidRDefault="002401D0" w:rsidP="00B36A8F">
            <w:pPr>
              <w:pStyle w:val="xDokTypNr"/>
            </w:pPr>
            <w:r>
              <w:t>BE</w:t>
            </w:r>
            <w:r w:rsidR="00C162A2">
              <w:t>RÄTTELSE NRB</w:t>
            </w:r>
            <w:r>
              <w:t xml:space="preserve"> nr </w:t>
            </w:r>
            <w:r w:rsidR="00C162A2">
              <w:t>1</w:t>
            </w:r>
            <w:r>
              <w:t>/</w:t>
            </w:r>
            <w:proofErr w:type="gramStart"/>
            <w:r>
              <w:t>20</w:t>
            </w:r>
            <w:r w:rsidR="00B977EB">
              <w:t>2</w:t>
            </w:r>
            <w:r w:rsidR="007B2088">
              <w:t>1</w:t>
            </w:r>
            <w:r w:rsidR="0015337C">
              <w:t>-20</w:t>
            </w:r>
            <w:r w:rsidR="00872E3A">
              <w:t>2</w:t>
            </w:r>
            <w:r w:rsidR="007B2088">
              <w:t>2</w:t>
            </w:r>
            <w:proofErr w:type="gramEnd"/>
          </w:p>
        </w:tc>
      </w:tr>
      <w:tr w:rsidR="002401D0" w14:paraId="1B6CFC6E" w14:textId="77777777">
        <w:trPr>
          <w:cantSplit/>
          <w:trHeight w:val="238"/>
        </w:trPr>
        <w:tc>
          <w:tcPr>
            <w:tcW w:w="861" w:type="dxa"/>
            <w:vMerge/>
          </w:tcPr>
          <w:p w14:paraId="01241278" w14:textId="77777777" w:rsidR="002401D0" w:rsidRDefault="002401D0">
            <w:pPr>
              <w:pStyle w:val="xLedtext"/>
            </w:pPr>
          </w:p>
        </w:tc>
        <w:tc>
          <w:tcPr>
            <w:tcW w:w="4448" w:type="dxa"/>
            <w:vAlign w:val="bottom"/>
          </w:tcPr>
          <w:p w14:paraId="5FE52FED" w14:textId="77777777" w:rsidR="002401D0" w:rsidRDefault="002401D0">
            <w:pPr>
              <w:pStyle w:val="xLedtext"/>
            </w:pPr>
          </w:p>
        </w:tc>
        <w:tc>
          <w:tcPr>
            <w:tcW w:w="1725" w:type="dxa"/>
            <w:vAlign w:val="bottom"/>
          </w:tcPr>
          <w:p w14:paraId="766C88FD" w14:textId="77777777" w:rsidR="002401D0" w:rsidRDefault="002401D0">
            <w:pPr>
              <w:pStyle w:val="xLedtext"/>
            </w:pPr>
            <w:r>
              <w:t>Datum</w:t>
            </w:r>
          </w:p>
        </w:tc>
        <w:tc>
          <w:tcPr>
            <w:tcW w:w="2563" w:type="dxa"/>
            <w:vAlign w:val="bottom"/>
          </w:tcPr>
          <w:p w14:paraId="3CD03ACF" w14:textId="77777777" w:rsidR="002401D0" w:rsidRDefault="002401D0">
            <w:pPr>
              <w:pStyle w:val="xLedtext"/>
            </w:pPr>
          </w:p>
        </w:tc>
      </w:tr>
      <w:tr w:rsidR="002401D0" w14:paraId="1DBE2D0B" w14:textId="77777777">
        <w:trPr>
          <w:cantSplit/>
          <w:trHeight w:val="238"/>
        </w:trPr>
        <w:tc>
          <w:tcPr>
            <w:tcW w:w="861" w:type="dxa"/>
            <w:vMerge/>
          </w:tcPr>
          <w:p w14:paraId="3F1CCAA6" w14:textId="77777777" w:rsidR="002401D0" w:rsidRDefault="002401D0">
            <w:pPr>
              <w:pStyle w:val="xAvsandare2"/>
            </w:pPr>
          </w:p>
        </w:tc>
        <w:tc>
          <w:tcPr>
            <w:tcW w:w="4448" w:type="dxa"/>
            <w:vAlign w:val="center"/>
          </w:tcPr>
          <w:p w14:paraId="4E970F1B" w14:textId="51B25709" w:rsidR="002401D0" w:rsidRPr="00F9721D" w:rsidRDefault="00C162A2">
            <w:pPr>
              <w:pStyle w:val="xAvsandare2"/>
            </w:pPr>
            <w:r w:rsidRPr="00F9721D">
              <w:t>Ålands delegation i Nordiska rådet</w:t>
            </w:r>
          </w:p>
        </w:tc>
        <w:tc>
          <w:tcPr>
            <w:tcW w:w="1725" w:type="dxa"/>
            <w:vAlign w:val="center"/>
          </w:tcPr>
          <w:p w14:paraId="142B5F9E" w14:textId="5F2CA61F" w:rsidR="002401D0" w:rsidRPr="00F9721D" w:rsidRDefault="002401D0">
            <w:pPr>
              <w:pStyle w:val="xDatum1"/>
            </w:pPr>
            <w:r w:rsidRPr="00F9721D">
              <w:t>20</w:t>
            </w:r>
            <w:r w:rsidR="00487AA4" w:rsidRPr="00F9721D">
              <w:t>2</w:t>
            </w:r>
            <w:r w:rsidR="00CA2589">
              <w:t>2</w:t>
            </w:r>
            <w:r w:rsidR="00487AA4" w:rsidRPr="00F9721D">
              <w:t>-0</w:t>
            </w:r>
            <w:r w:rsidR="00E14A5F">
              <w:t>2</w:t>
            </w:r>
            <w:r w:rsidR="006B5A4E" w:rsidRPr="00F9721D">
              <w:t>-</w:t>
            </w:r>
            <w:r w:rsidR="00651FC6">
              <w:t>25</w:t>
            </w:r>
          </w:p>
        </w:tc>
        <w:tc>
          <w:tcPr>
            <w:tcW w:w="2563" w:type="dxa"/>
            <w:vAlign w:val="center"/>
          </w:tcPr>
          <w:p w14:paraId="5EFFFDF3" w14:textId="77777777" w:rsidR="002401D0" w:rsidRDefault="002401D0">
            <w:pPr>
              <w:pStyle w:val="xBeteckning1"/>
            </w:pPr>
          </w:p>
        </w:tc>
      </w:tr>
      <w:tr w:rsidR="002401D0" w14:paraId="0F8B7EE0" w14:textId="77777777">
        <w:trPr>
          <w:cantSplit/>
          <w:trHeight w:val="238"/>
        </w:trPr>
        <w:tc>
          <w:tcPr>
            <w:tcW w:w="861" w:type="dxa"/>
            <w:vMerge/>
          </w:tcPr>
          <w:p w14:paraId="23D2C9B4" w14:textId="77777777" w:rsidR="002401D0" w:rsidRDefault="002401D0">
            <w:pPr>
              <w:pStyle w:val="xLedtext"/>
            </w:pPr>
          </w:p>
        </w:tc>
        <w:tc>
          <w:tcPr>
            <w:tcW w:w="4448" w:type="dxa"/>
            <w:vAlign w:val="bottom"/>
          </w:tcPr>
          <w:p w14:paraId="6890B589" w14:textId="77777777" w:rsidR="002401D0" w:rsidRDefault="002401D0">
            <w:pPr>
              <w:pStyle w:val="xLedtext"/>
            </w:pPr>
          </w:p>
        </w:tc>
        <w:tc>
          <w:tcPr>
            <w:tcW w:w="1725" w:type="dxa"/>
            <w:vAlign w:val="bottom"/>
          </w:tcPr>
          <w:p w14:paraId="12913CFD" w14:textId="77777777" w:rsidR="002401D0" w:rsidRDefault="002401D0">
            <w:pPr>
              <w:pStyle w:val="xLedtext"/>
            </w:pPr>
          </w:p>
        </w:tc>
        <w:tc>
          <w:tcPr>
            <w:tcW w:w="2563" w:type="dxa"/>
            <w:vAlign w:val="bottom"/>
          </w:tcPr>
          <w:p w14:paraId="68DD5ED2" w14:textId="77777777" w:rsidR="002401D0" w:rsidRDefault="002401D0">
            <w:pPr>
              <w:pStyle w:val="xLedtext"/>
            </w:pPr>
          </w:p>
        </w:tc>
      </w:tr>
      <w:tr w:rsidR="002401D0" w14:paraId="175A5707" w14:textId="77777777">
        <w:trPr>
          <w:cantSplit/>
          <w:trHeight w:val="238"/>
        </w:trPr>
        <w:tc>
          <w:tcPr>
            <w:tcW w:w="861" w:type="dxa"/>
            <w:vMerge/>
            <w:tcBorders>
              <w:bottom w:val="single" w:sz="4" w:space="0" w:color="auto"/>
            </w:tcBorders>
          </w:tcPr>
          <w:p w14:paraId="758F1005" w14:textId="77777777" w:rsidR="002401D0" w:rsidRDefault="002401D0">
            <w:pPr>
              <w:pStyle w:val="xAvsandare3"/>
            </w:pPr>
          </w:p>
        </w:tc>
        <w:tc>
          <w:tcPr>
            <w:tcW w:w="4448" w:type="dxa"/>
            <w:tcBorders>
              <w:bottom w:val="single" w:sz="4" w:space="0" w:color="auto"/>
            </w:tcBorders>
            <w:vAlign w:val="center"/>
          </w:tcPr>
          <w:p w14:paraId="0C6675F2" w14:textId="77777777" w:rsidR="002401D0" w:rsidRDefault="002401D0">
            <w:pPr>
              <w:pStyle w:val="xAvsandare3"/>
            </w:pPr>
          </w:p>
        </w:tc>
        <w:tc>
          <w:tcPr>
            <w:tcW w:w="1725" w:type="dxa"/>
            <w:tcBorders>
              <w:bottom w:val="single" w:sz="4" w:space="0" w:color="auto"/>
            </w:tcBorders>
            <w:vAlign w:val="center"/>
          </w:tcPr>
          <w:p w14:paraId="51C78E91" w14:textId="77777777" w:rsidR="002401D0" w:rsidRDefault="002401D0">
            <w:pPr>
              <w:pStyle w:val="xDatum2"/>
            </w:pPr>
          </w:p>
        </w:tc>
        <w:tc>
          <w:tcPr>
            <w:tcW w:w="2563" w:type="dxa"/>
            <w:tcBorders>
              <w:bottom w:val="single" w:sz="4" w:space="0" w:color="auto"/>
            </w:tcBorders>
            <w:vAlign w:val="center"/>
          </w:tcPr>
          <w:p w14:paraId="6FB53FB8" w14:textId="77777777" w:rsidR="002401D0" w:rsidRDefault="002401D0">
            <w:pPr>
              <w:pStyle w:val="xBeteckning2"/>
            </w:pPr>
          </w:p>
        </w:tc>
      </w:tr>
      <w:tr w:rsidR="002401D0" w14:paraId="495D8802" w14:textId="77777777">
        <w:trPr>
          <w:cantSplit/>
          <w:trHeight w:val="238"/>
        </w:trPr>
        <w:tc>
          <w:tcPr>
            <w:tcW w:w="861" w:type="dxa"/>
            <w:tcBorders>
              <w:top w:val="single" w:sz="4" w:space="0" w:color="auto"/>
            </w:tcBorders>
            <w:vAlign w:val="bottom"/>
          </w:tcPr>
          <w:p w14:paraId="7FC971A5" w14:textId="77777777" w:rsidR="002401D0" w:rsidRDefault="002401D0">
            <w:pPr>
              <w:pStyle w:val="xLedtext"/>
            </w:pPr>
          </w:p>
        </w:tc>
        <w:tc>
          <w:tcPr>
            <w:tcW w:w="4448" w:type="dxa"/>
            <w:tcBorders>
              <w:top w:val="single" w:sz="4" w:space="0" w:color="auto"/>
            </w:tcBorders>
            <w:vAlign w:val="bottom"/>
          </w:tcPr>
          <w:p w14:paraId="6E19B96E" w14:textId="77777777" w:rsidR="002401D0" w:rsidRDefault="002401D0">
            <w:pPr>
              <w:pStyle w:val="xLedtext"/>
            </w:pPr>
          </w:p>
        </w:tc>
        <w:tc>
          <w:tcPr>
            <w:tcW w:w="4288" w:type="dxa"/>
            <w:gridSpan w:val="2"/>
            <w:tcBorders>
              <w:top w:val="single" w:sz="4" w:space="0" w:color="auto"/>
            </w:tcBorders>
            <w:vAlign w:val="bottom"/>
          </w:tcPr>
          <w:p w14:paraId="6BEB9FC7" w14:textId="77777777" w:rsidR="002401D0" w:rsidRDefault="002401D0">
            <w:pPr>
              <w:pStyle w:val="xLedtext"/>
            </w:pPr>
          </w:p>
        </w:tc>
      </w:tr>
      <w:tr w:rsidR="002401D0" w14:paraId="5E76562A" w14:textId="77777777">
        <w:trPr>
          <w:cantSplit/>
          <w:trHeight w:val="238"/>
        </w:trPr>
        <w:tc>
          <w:tcPr>
            <w:tcW w:w="861" w:type="dxa"/>
          </w:tcPr>
          <w:p w14:paraId="2437922A" w14:textId="77777777" w:rsidR="002401D0" w:rsidRDefault="002401D0">
            <w:pPr>
              <w:pStyle w:val="xCelltext"/>
            </w:pPr>
          </w:p>
        </w:tc>
        <w:tc>
          <w:tcPr>
            <w:tcW w:w="4448" w:type="dxa"/>
            <w:vMerge w:val="restart"/>
          </w:tcPr>
          <w:p w14:paraId="02EF1C25" w14:textId="77777777" w:rsidR="002401D0" w:rsidRDefault="002401D0">
            <w:pPr>
              <w:pStyle w:val="xMottagare1"/>
            </w:pPr>
            <w:r>
              <w:t>Till Ålands lagting</w:t>
            </w:r>
          </w:p>
        </w:tc>
        <w:tc>
          <w:tcPr>
            <w:tcW w:w="4288" w:type="dxa"/>
            <w:gridSpan w:val="2"/>
            <w:vMerge w:val="restart"/>
          </w:tcPr>
          <w:p w14:paraId="2A17647A" w14:textId="77777777" w:rsidR="002401D0" w:rsidRDefault="002401D0">
            <w:pPr>
              <w:pStyle w:val="xMottagare1"/>
              <w:tabs>
                <w:tab w:val="left" w:pos="2349"/>
              </w:tabs>
            </w:pPr>
          </w:p>
        </w:tc>
      </w:tr>
      <w:tr w:rsidR="002401D0" w14:paraId="007518CF" w14:textId="77777777">
        <w:trPr>
          <w:cantSplit/>
          <w:trHeight w:val="238"/>
        </w:trPr>
        <w:tc>
          <w:tcPr>
            <w:tcW w:w="861" w:type="dxa"/>
          </w:tcPr>
          <w:p w14:paraId="7CD482CA" w14:textId="77777777" w:rsidR="002401D0" w:rsidRDefault="002401D0">
            <w:pPr>
              <w:pStyle w:val="xCelltext"/>
            </w:pPr>
          </w:p>
        </w:tc>
        <w:tc>
          <w:tcPr>
            <w:tcW w:w="4448" w:type="dxa"/>
            <w:vMerge/>
            <w:vAlign w:val="center"/>
          </w:tcPr>
          <w:p w14:paraId="7FAA710C" w14:textId="77777777" w:rsidR="002401D0" w:rsidRDefault="002401D0">
            <w:pPr>
              <w:pStyle w:val="xCelltext"/>
            </w:pPr>
          </w:p>
        </w:tc>
        <w:tc>
          <w:tcPr>
            <w:tcW w:w="4288" w:type="dxa"/>
            <w:gridSpan w:val="2"/>
            <w:vMerge/>
            <w:vAlign w:val="center"/>
          </w:tcPr>
          <w:p w14:paraId="48BFC854" w14:textId="77777777" w:rsidR="002401D0" w:rsidRDefault="002401D0">
            <w:pPr>
              <w:pStyle w:val="xCelltext"/>
            </w:pPr>
          </w:p>
        </w:tc>
      </w:tr>
      <w:tr w:rsidR="002401D0" w14:paraId="0718165B" w14:textId="77777777">
        <w:trPr>
          <w:cantSplit/>
          <w:trHeight w:val="238"/>
        </w:trPr>
        <w:tc>
          <w:tcPr>
            <w:tcW w:w="861" w:type="dxa"/>
          </w:tcPr>
          <w:p w14:paraId="27456BF5" w14:textId="77777777" w:rsidR="002401D0" w:rsidRDefault="002401D0">
            <w:pPr>
              <w:pStyle w:val="xCelltext"/>
            </w:pPr>
          </w:p>
        </w:tc>
        <w:tc>
          <w:tcPr>
            <w:tcW w:w="4448" w:type="dxa"/>
            <w:vMerge/>
            <w:vAlign w:val="center"/>
          </w:tcPr>
          <w:p w14:paraId="2D4B56AB" w14:textId="77777777" w:rsidR="002401D0" w:rsidRDefault="002401D0">
            <w:pPr>
              <w:pStyle w:val="xCelltext"/>
            </w:pPr>
          </w:p>
        </w:tc>
        <w:tc>
          <w:tcPr>
            <w:tcW w:w="4288" w:type="dxa"/>
            <w:gridSpan w:val="2"/>
            <w:vMerge/>
            <w:vAlign w:val="center"/>
          </w:tcPr>
          <w:p w14:paraId="3E48BA19" w14:textId="77777777" w:rsidR="002401D0" w:rsidRDefault="002401D0">
            <w:pPr>
              <w:pStyle w:val="xCelltext"/>
            </w:pPr>
          </w:p>
        </w:tc>
      </w:tr>
      <w:tr w:rsidR="002401D0" w14:paraId="3E0386AF" w14:textId="77777777">
        <w:trPr>
          <w:cantSplit/>
          <w:trHeight w:val="238"/>
        </w:trPr>
        <w:tc>
          <w:tcPr>
            <w:tcW w:w="861" w:type="dxa"/>
          </w:tcPr>
          <w:p w14:paraId="421E64F2" w14:textId="77777777" w:rsidR="002401D0" w:rsidRDefault="002401D0">
            <w:pPr>
              <w:pStyle w:val="xCelltext"/>
            </w:pPr>
          </w:p>
        </w:tc>
        <w:tc>
          <w:tcPr>
            <w:tcW w:w="4448" w:type="dxa"/>
            <w:vMerge/>
            <w:vAlign w:val="center"/>
          </w:tcPr>
          <w:p w14:paraId="2313611F" w14:textId="77777777" w:rsidR="002401D0" w:rsidRDefault="002401D0">
            <w:pPr>
              <w:pStyle w:val="xCelltext"/>
            </w:pPr>
          </w:p>
        </w:tc>
        <w:tc>
          <w:tcPr>
            <w:tcW w:w="4288" w:type="dxa"/>
            <w:gridSpan w:val="2"/>
            <w:vMerge/>
            <w:vAlign w:val="center"/>
          </w:tcPr>
          <w:p w14:paraId="3981A77F" w14:textId="77777777" w:rsidR="002401D0" w:rsidRDefault="002401D0">
            <w:pPr>
              <w:pStyle w:val="xCelltext"/>
            </w:pPr>
          </w:p>
        </w:tc>
      </w:tr>
      <w:tr w:rsidR="002401D0" w14:paraId="0E6C51CF" w14:textId="77777777">
        <w:trPr>
          <w:cantSplit/>
          <w:trHeight w:val="238"/>
        </w:trPr>
        <w:tc>
          <w:tcPr>
            <w:tcW w:w="861" w:type="dxa"/>
          </w:tcPr>
          <w:p w14:paraId="4FFA69E9" w14:textId="77777777" w:rsidR="002401D0" w:rsidRDefault="002401D0">
            <w:pPr>
              <w:pStyle w:val="xCelltext"/>
            </w:pPr>
          </w:p>
          <w:p w14:paraId="147C6E2E" w14:textId="77777777" w:rsidR="00C162A2" w:rsidRDefault="00C162A2">
            <w:pPr>
              <w:pStyle w:val="xCelltext"/>
            </w:pPr>
          </w:p>
          <w:p w14:paraId="2852AF5B" w14:textId="54BDE80F" w:rsidR="00C162A2" w:rsidRDefault="00C162A2">
            <w:pPr>
              <w:pStyle w:val="xCelltext"/>
            </w:pPr>
          </w:p>
        </w:tc>
        <w:tc>
          <w:tcPr>
            <w:tcW w:w="4448" w:type="dxa"/>
            <w:vMerge/>
            <w:vAlign w:val="center"/>
          </w:tcPr>
          <w:p w14:paraId="071E105A" w14:textId="77777777" w:rsidR="002401D0" w:rsidRDefault="002401D0">
            <w:pPr>
              <w:pStyle w:val="xCelltext"/>
            </w:pPr>
          </w:p>
        </w:tc>
        <w:tc>
          <w:tcPr>
            <w:tcW w:w="4288" w:type="dxa"/>
            <w:gridSpan w:val="2"/>
            <w:vMerge/>
            <w:vAlign w:val="center"/>
          </w:tcPr>
          <w:p w14:paraId="2765FB74" w14:textId="77777777" w:rsidR="002401D0" w:rsidRDefault="002401D0">
            <w:pPr>
              <w:pStyle w:val="xCelltext"/>
            </w:pPr>
          </w:p>
        </w:tc>
      </w:tr>
    </w:tbl>
    <w:p w14:paraId="6C8B1C4E"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6E45473C" w14:textId="4826A891" w:rsidR="00C162A2" w:rsidRPr="00E368EF" w:rsidRDefault="00C162A2" w:rsidP="00C162A2">
      <w:pPr>
        <w:suppressAutoHyphens/>
        <w:rPr>
          <w:rFonts w:ascii="Arial" w:hAnsi="Arial" w:cs="Arial"/>
          <w:b/>
          <w:bCs/>
          <w:sz w:val="26"/>
          <w:szCs w:val="20"/>
        </w:rPr>
      </w:pPr>
      <w:r w:rsidRPr="00E368EF">
        <w:rPr>
          <w:rFonts w:ascii="Arial" w:hAnsi="Arial" w:cs="Arial"/>
          <w:b/>
          <w:bCs/>
          <w:sz w:val="26"/>
          <w:szCs w:val="20"/>
        </w:rPr>
        <w:t>Ålands delegation i Nordiska rådets berättelse för tiden 1.1.-</w:t>
      </w:r>
      <w:r w:rsidR="00BA47C8">
        <w:rPr>
          <w:rFonts w:ascii="Arial" w:hAnsi="Arial" w:cs="Arial"/>
          <w:b/>
          <w:bCs/>
          <w:sz w:val="26"/>
          <w:szCs w:val="20"/>
        </w:rPr>
        <w:t xml:space="preserve"> </w:t>
      </w:r>
      <w:r w:rsidRPr="00E368EF">
        <w:rPr>
          <w:rFonts w:ascii="Arial" w:hAnsi="Arial" w:cs="Arial"/>
          <w:b/>
          <w:bCs/>
          <w:sz w:val="26"/>
          <w:szCs w:val="20"/>
        </w:rPr>
        <w:t>31.12.20</w:t>
      </w:r>
      <w:r w:rsidR="00B977EB" w:rsidRPr="00E368EF">
        <w:rPr>
          <w:rFonts w:ascii="Arial" w:hAnsi="Arial" w:cs="Arial"/>
          <w:b/>
          <w:bCs/>
          <w:sz w:val="26"/>
          <w:szCs w:val="20"/>
        </w:rPr>
        <w:t>2</w:t>
      </w:r>
      <w:r w:rsidR="00507252">
        <w:rPr>
          <w:rFonts w:ascii="Arial" w:hAnsi="Arial" w:cs="Arial"/>
          <w:b/>
          <w:bCs/>
          <w:sz w:val="26"/>
          <w:szCs w:val="20"/>
        </w:rPr>
        <w:t>1</w:t>
      </w:r>
    </w:p>
    <w:p w14:paraId="72CABEA8" w14:textId="77777777" w:rsidR="00C162A2" w:rsidRPr="00B977EB" w:rsidRDefault="00C162A2" w:rsidP="00C162A2">
      <w:pPr>
        <w:suppressAutoHyphens/>
        <w:ind w:left="283" w:hanging="283"/>
        <w:rPr>
          <w:rFonts w:ascii="Verdana" w:hAnsi="Verdana" w:cs="Arial"/>
          <w:color w:val="4472C4" w:themeColor="accent1"/>
          <w:sz w:val="16"/>
          <w:szCs w:val="20"/>
        </w:rPr>
      </w:pPr>
    </w:p>
    <w:p w14:paraId="67012897" w14:textId="77777777" w:rsidR="00C162A2" w:rsidRPr="00B977EB" w:rsidRDefault="00C162A2" w:rsidP="00C162A2">
      <w:pPr>
        <w:suppressAutoHyphens/>
        <w:ind w:left="283" w:hanging="283"/>
        <w:rPr>
          <w:rFonts w:ascii="Verdana" w:hAnsi="Verdana" w:cs="Arial"/>
          <w:color w:val="4472C4" w:themeColor="accent1"/>
          <w:sz w:val="16"/>
          <w:szCs w:val="20"/>
        </w:rPr>
      </w:pPr>
    </w:p>
    <w:p w14:paraId="327F28E9" w14:textId="4A841DFF" w:rsidR="00C162A2" w:rsidRPr="00E368EF" w:rsidRDefault="00C162A2" w:rsidP="00C162A2">
      <w:pPr>
        <w:tabs>
          <w:tab w:val="left" w:pos="283"/>
          <w:tab w:val="left" w:pos="851"/>
        </w:tabs>
        <w:jc w:val="both"/>
        <w:rPr>
          <w:sz w:val="22"/>
          <w:szCs w:val="20"/>
        </w:rPr>
      </w:pPr>
      <w:r w:rsidRPr="00E368EF">
        <w:rPr>
          <w:sz w:val="22"/>
          <w:szCs w:val="20"/>
        </w:rPr>
        <w:t xml:space="preserve">Med hänvisning till 6 § landskapslagen (1984:25) om Ålands representation i Nordiska rådet överlämnar Ålands delegation i Nordiska rådet </w:t>
      </w:r>
      <w:r w:rsidR="00B977EB" w:rsidRPr="00E368EF">
        <w:rPr>
          <w:sz w:val="22"/>
          <w:szCs w:val="20"/>
        </w:rPr>
        <w:t xml:space="preserve">härmed </w:t>
      </w:r>
      <w:r w:rsidRPr="00E368EF">
        <w:rPr>
          <w:sz w:val="22"/>
          <w:szCs w:val="20"/>
        </w:rPr>
        <w:t>berättelsen över de för Åland väsentliga frågorna i Nordiska rådet under perioden l januari till den 31 december 20</w:t>
      </w:r>
      <w:r w:rsidR="00B977EB" w:rsidRPr="00E368EF">
        <w:rPr>
          <w:sz w:val="22"/>
          <w:szCs w:val="20"/>
        </w:rPr>
        <w:t>2</w:t>
      </w:r>
      <w:r w:rsidR="00507252">
        <w:rPr>
          <w:sz w:val="22"/>
          <w:szCs w:val="20"/>
        </w:rPr>
        <w:t>1</w:t>
      </w:r>
      <w:r w:rsidRPr="00E368EF">
        <w:rPr>
          <w:sz w:val="22"/>
          <w:szCs w:val="20"/>
        </w:rPr>
        <w:t>.</w:t>
      </w:r>
    </w:p>
    <w:p w14:paraId="53513661" w14:textId="77777777" w:rsidR="00C162A2" w:rsidRPr="00E368EF" w:rsidRDefault="00C162A2" w:rsidP="00C162A2">
      <w:pPr>
        <w:tabs>
          <w:tab w:val="left" w:pos="283"/>
          <w:tab w:val="left" w:pos="851"/>
        </w:tabs>
        <w:jc w:val="both"/>
        <w:rPr>
          <w:sz w:val="22"/>
          <w:szCs w:val="20"/>
        </w:rPr>
      </w:pPr>
      <w:r w:rsidRPr="00E368EF">
        <w:rPr>
          <w:sz w:val="22"/>
          <w:szCs w:val="20"/>
        </w:rPr>
        <w:tab/>
        <w:t>Berättelsen är en redogörelse för de av lagtinget utsedda ledamöternas verksamhet i Nordiska rådet. Landskapsregeringens arbete i Nordiska ministerrådet och i ämbetsmannakommittéerna redovisas i annat sammanhang.</w:t>
      </w:r>
    </w:p>
    <w:p w14:paraId="6DA008DE" w14:textId="77777777" w:rsidR="00C162A2" w:rsidRPr="00B977EB" w:rsidRDefault="00C162A2" w:rsidP="00C162A2">
      <w:pPr>
        <w:tabs>
          <w:tab w:val="left" w:pos="283"/>
          <w:tab w:val="left" w:pos="851"/>
        </w:tabs>
        <w:jc w:val="both"/>
        <w:rPr>
          <w:color w:val="4472C4" w:themeColor="accent1"/>
          <w:sz w:val="22"/>
          <w:szCs w:val="20"/>
        </w:rPr>
      </w:pPr>
    </w:p>
    <w:p w14:paraId="25A735D2" w14:textId="77777777" w:rsidR="00C162A2" w:rsidRPr="00B977EB" w:rsidRDefault="00C162A2" w:rsidP="00C162A2">
      <w:pPr>
        <w:tabs>
          <w:tab w:val="left" w:pos="283"/>
          <w:tab w:val="left" w:pos="851"/>
        </w:tabs>
        <w:jc w:val="both"/>
        <w:rPr>
          <w:color w:val="4472C4" w:themeColor="accent1"/>
          <w:szCs w:val="20"/>
        </w:rPr>
      </w:pPr>
    </w:p>
    <w:p w14:paraId="1AC88E2F" w14:textId="77777777" w:rsidR="00C162A2" w:rsidRPr="00B977EB" w:rsidRDefault="00C162A2" w:rsidP="00C162A2">
      <w:pPr>
        <w:tabs>
          <w:tab w:val="left" w:pos="283"/>
          <w:tab w:val="left" w:pos="851"/>
        </w:tabs>
        <w:jc w:val="both"/>
        <w:rPr>
          <w:color w:val="4472C4" w:themeColor="accent1"/>
          <w:sz w:val="22"/>
          <w:szCs w:val="20"/>
        </w:rPr>
      </w:pPr>
    </w:p>
    <w:tbl>
      <w:tblPr>
        <w:tblW w:w="7931" w:type="dxa"/>
        <w:tblCellMar>
          <w:left w:w="0" w:type="dxa"/>
          <w:right w:w="0" w:type="dxa"/>
        </w:tblCellMar>
        <w:tblLook w:val="0000" w:firstRow="0" w:lastRow="0" w:firstColumn="0" w:lastColumn="0" w:noHBand="0" w:noVBand="0"/>
      </w:tblPr>
      <w:tblGrid>
        <w:gridCol w:w="4454"/>
        <w:gridCol w:w="3477"/>
      </w:tblGrid>
      <w:tr w:rsidR="00E368EF" w:rsidRPr="00E368EF" w14:paraId="6E6721FF" w14:textId="77777777" w:rsidTr="003E01B4">
        <w:trPr>
          <w:cantSplit/>
        </w:trPr>
        <w:tc>
          <w:tcPr>
            <w:tcW w:w="7931" w:type="dxa"/>
            <w:gridSpan w:val="2"/>
          </w:tcPr>
          <w:p w14:paraId="1B037333" w14:textId="573D5F5E" w:rsidR="00C162A2" w:rsidRPr="00E368EF" w:rsidRDefault="00C162A2" w:rsidP="00C162A2">
            <w:pPr>
              <w:tabs>
                <w:tab w:val="left" w:pos="283"/>
                <w:tab w:val="left" w:pos="851"/>
              </w:tabs>
              <w:jc w:val="both"/>
              <w:rPr>
                <w:sz w:val="22"/>
                <w:szCs w:val="20"/>
                <w:lang w:val="da-DK"/>
              </w:rPr>
            </w:pPr>
            <w:r w:rsidRPr="00E368EF">
              <w:rPr>
                <w:sz w:val="22"/>
                <w:szCs w:val="20"/>
                <w:lang w:val="da-DK"/>
              </w:rPr>
              <w:t xml:space="preserve">Mariehamn den </w:t>
            </w:r>
            <w:r w:rsidR="00E14A5F">
              <w:rPr>
                <w:sz w:val="22"/>
                <w:szCs w:val="20"/>
                <w:lang w:val="da-DK"/>
              </w:rPr>
              <w:t>2</w:t>
            </w:r>
            <w:r w:rsidR="00651FC6">
              <w:rPr>
                <w:sz w:val="22"/>
                <w:szCs w:val="20"/>
                <w:lang w:val="da-DK"/>
              </w:rPr>
              <w:t>5</w:t>
            </w:r>
            <w:r w:rsidR="00E14A5F">
              <w:rPr>
                <w:sz w:val="22"/>
                <w:szCs w:val="20"/>
                <w:lang w:val="da-DK"/>
              </w:rPr>
              <w:t xml:space="preserve"> febr</w:t>
            </w:r>
            <w:r w:rsidR="00B977EB" w:rsidRPr="00F9721D">
              <w:rPr>
                <w:sz w:val="22"/>
                <w:szCs w:val="20"/>
                <w:lang w:val="da-DK"/>
              </w:rPr>
              <w:t xml:space="preserve">uari </w:t>
            </w:r>
            <w:r w:rsidRPr="00F9721D">
              <w:rPr>
                <w:sz w:val="22"/>
                <w:szCs w:val="20"/>
                <w:lang w:val="da-DK"/>
              </w:rPr>
              <w:t>202</w:t>
            </w:r>
            <w:r w:rsidR="00E14A5F">
              <w:rPr>
                <w:sz w:val="22"/>
                <w:szCs w:val="20"/>
                <w:lang w:val="da-DK"/>
              </w:rPr>
              <w:t>2</w:t>
            </w:r>
            <w:r w:rsidR="00651FC6">
              <w:rPr>
                <w:sz w:val="22"/>
                <w:szCs w:val="20"/>
                <w:lang w:val="da-DK"/>
              </w:rPr>
              <w:t>, per capsulam</w:t>
            </w:r>
          </w:p>
        </w:tc>
      </w:tr>
      <w:tr w:rsidR="00E368EF" w:rsidRPr="00E368EF" w14:paraId="0A176439" w14:textId="77777777" w:rsidTr="003E01B4">
        <w:tc>
          <w:tcPr>
            <w:tcW w:w="4454" w:type="dxa"/>
            <w:vAlign w:val="bottom"/>
          </w:tcPr>
          <w:p w14:paraId="059035DE" w14:textId="77777777" w:rsidR="00C162A2" w:rsidRPr="00E368EF" w:rsidRDefault="00C162A2" w:rsidP="00C162A2">
            <w:pPr>
              <w:tabs>
                <w:tab w:val="left" w:pos="283"/>
                <w:tab w:val="left" w:pos="851"/>
              </w:tabs>
              <w:jc w:val="both"/>
              <w:rPr>
                <w:sz w:val="22"/>
                <w:szCs w:val="20"/>
                <w:lang w:val="da-DK"/>
              </w:rPr>
            </w:pPr>
          </w:p>
          <w:p w14:paraId="086F2D70" w14:textId="77777777" w:rsidR="00C162A2" w:rsidRPr="00E368EF" w:rsidRDefault="00C162A2" w:rsidP="00C162A2">
            <w:pPr>
              <w:tabs>
                <w:tab w:val="left" w:pos="283"/>
                <w:tab w:val="left" w:pos="851"/>
              </w:tabs>
              <w:jc w:val="both"/>
              <w:rPr>
                <w:sz w:val="22"/>
                <w:szCs w:val="20"/>
                <w:lang w:val="da-DK"/>
              </w:rPr>
            </w:pPr>
          </w:p>
          <w:p w14:paraId="2C2EE679" w14:textId="77777777" w:rsidR="00C162A2" w:rsidRPr="00E368EF" w:rsidRDefault="00C162A2" w:rsidP="00C162A2">
            <w:pPr>
              <w:tabs>
                <w:tab w:val="left" w:pos="283"/>
                <w:tab w:val="left" w:pos="851"/>
              </w:tabs>
              <w:jc w:val="both"/>
              <w:rPr>
                <w:sz w:val="22"/>
                <w:szCs w:val="20"/>
                <w:lang w:val="da-DK"/>
              </w:rPr>
            </w:pPr>
          </w:p>
          <w:p w14:paraId="1E4C800F" w14:textId="77777777" w:rsidR="00C162A2" w:rsidRPr="00E368EF" w:rsidRDefault="00C162A2" w:rsidP="00C162A2">
            <w:pPr>
              <w:tabs>
                <w:tab w:val="left" w:pos="283"/>
                <w:tab w:val="left" w:pos="851"/>
              </w:tabs>
              <w:jc w:val="both"/>
              <w:rPr>
                <w:sz w:val="22"/>
                <w:szCs w:val="20"/>
              </w:rPr>
            </w:pPr>
            <w:r w:rsidRPr="00E368EF">
              <w:rPr>
                <w:sz w:val="22"/>
                <w:szCs w:val="20"/>
              </w:rPr>
              <w:t xml:space="preserve">Ordförande </w:t>
            </w:r>
          </w:p>
        </w:tc>
        <w:tc>
          <w:tcPr>
            <w:tcW w:w="3477" w:type="dxa"/>
            <w:vAlign w:val="bottom"/>
          </w:tcPr>
          <w:p w14:paraId="77D97997" w14:textId="77777777" w:rsidR="00C162A2" w:rsidRPr="00E368EF" w:rsidRDefault="00C162A2" w:rsidP="00C162A2">
            <w:pPr>
              <w:tabs>
                <w:tab w:val="left" w:pos="283"/>
                <w:tab w:val="left" w:pos="851"/>
              </w:tabs>
              <w:jc w:val="both"/>
              <w:rPr>
                <w:sz w:val="22"/>
                <w:szCs w:val="20"/>
              </w:rPr>
            </w:pPr>
          </w:p>
          <w:p w14:paraId="6D1A9442" w14:textId="77777777" w:rsidR="00C162A2" w:rsidRPr="00E368EF" w:rsidRDefault="00C162A2" w:rsidP="00C162A2">
            <w:pPr>
              <w:tabs>
                <w:tab w:val="left" w:pos="283"/>
                <w:tab w:val="left" w:pos="851"/>
              </w:tabs>
              <w:jc w:val="both"/>
              <w:rPr>
                <w:sz w:val="22"/>
                <w:szCs w:val="20"/>
              </w:rPr>
            </w:pPr>
          </w:p>
          <w:p w14:paraId="2FB6924D" w14:textId="77777777" w:rsidR="00C162A2" w:rsidRPr="00E368EF" w:rsidRDefault="00C162A2" w:rsidP="00C162A2">
            <w:pPr>
              <w:tabs>
                <w:tab w:val="left" w:pos="283"/>
                <w:tab w:val="left" w:pos="851"/>
              </w:tabs>
              <w:ind w:left="283" w:hanging="283"/>
              <w:jc w:val="both"/>
              <w:rPr>
                <w:sz w:val="22"/>
                <w:szCs w:val="20"/>
              </w:rPr>
            </w:pPr>
            <w:r w:rsidRPr="00E368EF">
              <w:rPr>
                <w:sz w:val="22"/>
                <w:szCs w:val="20"/>
              </w:rPr>
              <w:t>Anders Eriksson</w:t>
            </w:r>
          </w:p>
        </w:tc>
      </w:tr>
      <w:tr w:rsidR="00C162A2" w:rsidRPr="00B977EB" w14:paraId="072F5335" w14:textId="77777777" w:rsidTr="003E01B4">
        <w:tc>
          <w:tcPr>
            <w:tcW w:w="4454" w:type="dxa"/>
            <w:vAlign w:val="bottom"/>
          </w:tcPr>
          <w:p w14:paraId="3E6CA6CA" w14:textId="77777777" w:rsidR="00C162A2" w:rsidRPr="00F9721D" w:rsidRDefault="00C162A2" w:rsidP="00C162A2">
            <w:pPr>
              <w:tabs>
                <w:tab w:val="left" w:pos="283"/>
                <w:tab w:val="left" w:pos="851"/>
              </w:tabs>
              <w:jc w:val="both"/>
              <w:rPr>
                <w:sz w:val="22"/>
                <w:szCs w:val="20"/>
              </w:rPr>
            </w:pPr>
          </w:p>
          <w:p w14:paraId="6947632E" w14:textId="77777777" w:rsidR="00C162A2" w:rsidRPr="00F9721D" w:rsidRDefault="00C162A2" w:rsidP="00C162A2">
            <w:pPr>
              <w:tabs>
                <w:tab w:val="left" w:pos="283"/>
                <w:tab w:val="left" w:pos="851"/>
              </w:tabs>
              <w:jc w:val="both"/>
              <w:rPr>
                <w:sz w:val="22"/>
                <w:szCs w:val="20"/>
              </w:rPr>
            </w:pPr>
          </w:p>
          <w:p w14:paraId="72B4C6B5" w14:textId="77777777" w:rsidR="00C162A2" w:rsidRPr="00F9721D" w:rsidRDefault="00C162A2" w:rsidP="00C162A2">
            <w:pPr>
              <w:tabs>
                <w:tab w:val="left" w:pos="283"/>
                <w:tab w:val="left" w:pos="851"/>
              </w:tabs>
              <w:jc w:val="both"/>
              <w:rPr>
                <w:sz w:val="22"/>
                <w:szCs w:val="20"/>
              </w:rPr>
            </w:pPr>
          </w:p>
          <w:p w14:paraId="1C37F648" w14:textId="77777777" w:rsidR="00C162A2" w:rsidRPr="00F9721D" w:rsidRDefault="00C162A2" w:rsidP="00C162A2">
            <w:pPr>
              <w:tabs>
                <w:tab w:val="left" w:pos="283"/>
                <w:tab w:val="left" w:pos="851"/>
              </w:tabs>
              <w:jc w:val="both"/>
              <w:rPr>
                <w:sz w:val="22"/>
                <w:szCs w:val="20"/>
              </w:rPr>
            </w:pPr>
            <w:r w:rsidRPr="00F9721D">
              <w:rPr>
                <w:sz w:val="22"/>
                <w:szCs w:val="20"/>
              </w:rPr>
              <w:t>Sekreterare</w:t>
            </w:r>
          </w:p>
        </w:tc>
        <w:tc>
          <w:tcPr>
            <w:tcW w:w="3477" w:type="dxa"/>
            <w:vAlign w:val="bottom"/>
          </w:tcPr>
          <w:p w14:paraId="29EFEA9F" w14:textId="77777777" w:rsidR="00C162A2" w:rsidRPr="00F9721D" w:rsidRDefault="00C162A2" w:rsidP="00C162A2">
            <w:pPr>
              <w:tabs>
                <w:tab w:val="left" w:pos="283"/>
                <w:tab w:val="left" w:pos="851"/>
              </w:tabs>
              <w:jc w:val="both"/>
              <w:rPr>
                <w:color w:val="4472C4" w:themeColor="accent1"/>
                <w:sz w:val="22"/>
                <w:szCs w:val="20"/>
              </w:rPr>
            </w:pPr>
          </w:p>
          <w:p w14:paraId="74088DA8" w14:textId="5A7B7615" w:rsidR="00C162A2" w:rsidRPr="00F9721D" w:rsidRDefault="006B5A4E" w:rsidP="00C162A2">
            <w:pPr>
              <w:tabs>
                <w:tab w:val="left" w:pos="283"/>
                <w:tab w:val="left" w:pos="851"/>
              </w:tabs>
              <w:jc w:val="both"/>
              <w:rPr>
                <w:color w:val="4472C4" w:themeColor="accent1"/>
                <w:sz w:val="22"/>
                <w:szCs w:val="20"/>
              </w:rPr>
            </w:pPr>
            <w:r w:rsidRPr="00F9721D">
              <w:rPr>
                <w:sz w:val="22"/>
                <w:szCs w:val="20"/>
              </w:rPr>
              <w:t>Sten Eriksson</w:t>
            </w:r>
            <w:r w:rsidR="00C162A2" w:rsidRPr="00F9721D">
              <w:rPr>
                <w:sz w:val="22"/>
                <w:szCs w:val="20"/>
              </w:rPr>
              <w:t xml:space="preserve"> </w:t>
            </w:r>
          </w:p>
        </w:tc>
      </w:tr>
    </w:tbl>
    <w:p w14:paraId="3D97BE65" w14:textId="77777777" w:rsidR="00C162A2" w:rsidRPr="00B977EB" w:rsidRDefault="00C162A2" w:rsidP="00C162A2">
      <w:pPr>
        <w:widowControl w:val="0"/>
        <w:tabs>
          <w:tab w:val="right" w:leader="dot" w:pos="6691"/>
        </w:tabs>
        <w:ind w:right="284"/>
        <w:rPr>
          <w:rFonts w:ascii="Verdana" w:hAnsi="Verdana"/>
          <w:b/>
          <w:noProof/>
          <w:color w:val="4472C4" w:themeColor="accent1"/>
          <w:sz w:val="16"/>
          <w:szCs w:val="36"/>
        </w:rPr>
      </w:pPr>
    </w:p>
    <w:p w14:paraId="2FF3ECB4" w14:textId="41C1C3EB" w:rsidR="00C162A2" w:rsidRPr="00B977EB" w:rsidRDefault="00C162A2">
      <w:pPr>
        <w:rPr>
          <w:color w:val="4472C4" w:themeColor="accent1"/>
          <w:sz w:val="22"/>
          <w:szCs w:val="20"/>
        </w:rPr>
      </w:pPr>
      <w:r w:rsidRPr="00B977EB">
        <w:rPr>
          <w:color w:val="4472C4" w:themeColor="accent1"/>
        </w:rPr>
        <w:br w:type="page"/>
      </w:r>
    </w:p>
    <w:p w14:paraId="7D677BB7" w14:textId="77777777" w:rsidR="006860BA" w:rsidRPr="00B977EB" w:rsidRDefault="006860BA" w:rsidP="00CE45A7">
      <w:pPr>
        <w:pStyle w:val="Innehll1"/>
      </w:pPr>
    </w:p>
    <w:p w14:paraId="1782D60E" w14:textId="77777777" w:rsidR="006860BA" w:rsidRPr="00B977EB" w:rsidRDefault="006860BA" w:rsidP="00CE45A7">
      <w:pPr>
        <w:pStyle w:val="Innehll1"/>
      </w:pPr>
    </w:p>
    <w:p w14:paraId="59FE226C" w14:textId="77777777" w:rsidR="006860BA" w:rsidRPr="00B977EB" w:rsidRDefault="006860BA" w:rsidP="00CE45A7">
      <w:pPr>
        <w:pStyle w:val="Innehll1"/>
      </w:pPr>
    </w:p>
    <w:p w14:paraId="6BB3E921" w14:textId="77777777" w:rsidR="006860BA" w:rsidRPr="00B977EB" w:rsidRDefault="006860BA" w:rsidP="00CE45A7">
      <w:pPr>
        <w:pStyle w:val="Innehll1"/>
      </w:pPr>
    </w:p>
    <w:p w14:paraId="52FD3971" w14:textId="77777777" w:rsidR="006860BA" w:rsidRPr="00B977EB" w:rsidRDefault="006860BA" w:rsidP="00CE45A7">
      <w:pPr>
        <w:pStyle w:val="Innehll1"/>
      </w:pPr>
    </w:p>
    <w:p w14:paraId="0751BA91" w14:textId="77777777" w:rsidR="006860BA" w:rsidRPr="00B977EB" w:rsidRDefault="006860BA" w:rsidP="00CE45A7">
      <w:pPr>
        <w:pStyle w:val="Innehll1"/>
      </w:pPr>
    </w:p>
    <w:p w14:paraId="3BCC8710" w14:textId="579196C4" w:rsidR="002401D0" w:rsidRPr="00CE45A7" w:rsidRDefault="002401D0" w:rsidP="00CE45A7">
      <w:pPr>
        <w:pStyle w:val="Innehll1"/>
      </w:pPr>
      <w:r w:rsidRPr="00CE45A7">
        <w:t>INNEHÅLL</w:t>
      </w:r>
    </w:p>
    <w:p w14:paraId="65D10BF8" w14:textId="6616AAD5" w:rsidR="00651FC6" w:rsidRDefault="002401D0">
      <w:pPr>
        <w:pStyle w:val="Innehll1"/>
        <w:rPr>
          <w:rFonts w:asciiTheme="minorHAnsi" w:eastAsiaTheme="minorEastAsia" w:hAnsiTheme="minorHAnsi" w:cstheme="minorBidi"/>
          <w:color w:val="auto"/>
          <w:sz w:val="22"/>
          <w:szCs w:val="22"/>
          <w:lang w:val="sv-FI" w:eastAsia="sv-FI"/>
        </w:rPr>
      </w:pPr>
      <w:r w:rsidRPr="00B977EB">
        <w:fldChar w:fldCharType="begin"/>
      </w:r>
      <w:r w:rsidRPr="00B977EB">
        <w:instrText xml:space="preserve"> TOC \o "1-1" \h \z \t "Rubrik 2;2;Rubrik 3;3;RubrikB;2;RubrikC;3" </w:instrText>
      </w:r>
      <w:r w:rsidRPr="00B977EB">
        <w:fldChar w:fldCharType="separate"/>
      </w:r>
      <w:hyperlink w:anchor="_Toc97198359" w:history="1">
        <w:r w:rsidR="00651FC6" w:rsidRPr="004B08E4">
          <w:rPr>
            <w:rStyle w:val="Hyperlnk"/>
          </w:rPr>
          <w:t>Ålands representation i det nordiska samarbetet</w:t>
        </w:r>
        <w:r w:rsidR="00651FC6">
          <w:rPr>
            <w:webHidden/>
          </w:rPr>
          <w:tab/>
        </w:r>
        <w:r w:rsidR="00651FC6">
          <w:rPr>
            <w:webHidden/>
          </w:rPr>
          <w:fldChar w:fldCharType="begin"/>
        </w:r>
        <w:r w:rsidR="00651FC6">
          <w:rPr>
            <w:webHidden/>
          </w:rPr>
          <w:instrText xml:space="preserve"> PAGEREF _Toc97198359 \h </w:instrText>
        </w:r>
        <w:r w:rsidR="00651FC6">
          <w:rPr>
            <w:webHidden/>
          </w:rPr>
        </w:r>
        <w:r w:rsidR="00651FC6">
          <w:rPr>
            <w:webHidden/>
          </w:rPr>
          <w:fldChar w:fldCharType="separate"/>
        </w:r>
        <w:r w:rsidR="00651FC6">
          <w:rPr>
            <w:webHidden/>
          </w:rPr>
          <w:t>3</w:t>
        </w:r>
        <w:r w:rsidR="00651FC6">
          <w:rPr>
            <w:webHidden/>
          </w:rPr>
          <w:fldChar w:fldCharType="end"/>
        </w:r>
      </w:hyperlink>
    </w:p>
    <w:p w14:paraId="1FC51A51" w14:textId="64121190" w:rsidR="00651FC6" w:rsidRDefault="003F6878">
      <w:pPr>
        <w:pStyle w:val="Innehll2"/>
        <w:rPr>
          <w:rFonts w:asciiTheme="minorHAnsi" w:eastAsiaTheme="minorEastAsia" w:hAnsiTheme="minorHAnsi" w:cstheme="minorBidi"/>
          <w:color w:val="auto"/>
          <w:sz w:val="22"/>
          <w:szCs w:val="22"/>
          <w:lang w:val="sv-FI" w:eastAsia="sv-FI"/>
        </w:rPr>
      </w:pPr>
      <w:hyperlink w:anchor="_Toc97198360" w:history="1">
        <w:r w:rsidR="00651FC6" w:rsidRPr="004B08E4">
          <w:rPr>
            <w:rStyle w:val="Hyperlnk"/>
          </w:rPr>
          <w:t>Av lagtinget valda medlemmar:</w:t>
        </w:r>
        <w:r w:rsidR="00651FC6">
          <w:rPr>
            <w:webHidden/>
          </w:rPr>
          <w:tab/>
        </w:r>
        <w:r w:rsidR="00651FC6">
          <w:rPr>
            <w:webHidden/>
          </w:rPr>
          <w:fldChar w:fldCharType="begin"/>
        </w:r>
        <w:r w:rsidR="00651FC6">
          <w:rPr>
            <w:webHidden/>
          </w:rPr>
          <w:instrText xml:space="preserve"> PAGEREF _Toc97198360 \h </w:instrText>
        </w:r>
        <w:r w:rsidR="00651FC6">
          <w:rPr>
            <w:webHidden/>
          </w:rPr>
        </w:r>
        <w:r w:rsidR="00651FC6">
          <w:rPr>
            <w:webHidden/>
          </w:rPr>
          <w:fldChar w:fldCharType="separate"/>
        </w:r>
        <w:r w:rsidR="00651FC6">
          <w:rPr>
            <w:webHidden/>
          </w:rPr>
          <w:t>3</w:t>
        </w:r>
        <w:r w:rsidR="00651FC6">
          <w:rPr>
            <w:webHidden/>
          </w:rPr>
          <w:fldChar w:fldCharType="end"/>
        </w:r>
      </w:hyperlink>
    </w:p>
    <w:p w14:paraId="678F4B26" w14:textId="2D53F9EF" w:rsidR="00651FC6" w:rsidRDefault="003F6878">
      <w:pPr>
        <w:pStyle w:val="Innehll2"/>
        <w:rPr>
          <w:rFonts w:asciiTheme="minorHAnsi" w:eastAsiaTheme="minorEastAsia" w:hAnsiTheme="minorHAnsi" w:cstheme="minorBidi"/>
          <w:color w:val="auto"/>
          <w:sz w:val="22"/>
          <w:szCs w:val="22"/>
          <w:lang w:val="sv-FI" w:eastAsia="sv-FI"/>
        </w:rPr>
      </w:pPr>
      <w:hyperlink w:anchor="_Toc97198361" w:history="1">
        <w:r w:rsidR="00651FC6" w:rsidRPr="004B08E4">
          <w:rPr>
            <w:rStyle w:val="Hyperlnk"/>
          </w:rPr>
          <w:t>Av landskapsregeringen utsedda medlemmar:</w:t>
        </w:r>
        <w:r w:rsidR="00651FC6">
          <w:rPr>
            <w:webHidden/>
          </w:rPr>
          <w:tab/>
        </w:r>
        <w:r w:rsidR="00651FC6">
          <w:rPr>
            <w:webHidden/>
          </w:rPr>
          <w:fldChar w:fldCharType="begin"/>
        </w:r>
        <w:r w:rsidR="00651FC6">
          <w:rPr>
            <w:webHidden/>
          </w:rPr>
          <w:instrText xml:space="preserve"> PAGEREF _Toc97198361 \h </w:instrText>
        </w:r>
        <w:r w:rsidR="00651FC6">
          <w:rPr>
            <w:webHidden/>
          </w:rPr>
        </w:r>
        <w:r w:rsidR="00651FC6">
          <w:rPr>
            <w:webHidden/>
          </w:rPr>
          <w:fldChar w:fldCharType="separate"/>
        </w:r>
        <w:r w:rsidR="00651FC6">
          <w:rPr>
            <w:webHidden/>
          </w:rPr>
          <w:t>3</w:t>
        </w:r>
        <w:r w:rsidR="00651FC6">
          <w:rPr>
            <w:webHidden/>
          </w:rPr>
          <w:fldChar w:fldCharType="end"/>
        </w:r>
      </w:hyperlink>
    </w:p>
    <w:p w14:paraId="7F42D3B5" w14:textId="0DE29BD4" w:rsidR="00651FC6" w:rsidRDefault="003F6878">
      <w:pPr>
        <w:pStyle w:val="Innehll1"/>
        <w:rPr>
          <w:rFonts w:asciiTheme="minorHAnsi" w:eastAsiaTheme="minorEastAsia" w:hAnsiTheme="minorHAnsi" w:cstheme="minorBidi"/>
          <w:color w:val="auto"/>
          <w:sz w:val="22"/>
          <w:szCs w:val="22"/>
          <w:lang w:val="sv-FI" w:eastAsia="sv-FI"/>
        </w:rPr>
      </w:pPr>
      <w:hyperlink w:anchor="_Toc97198362" w:history="1">
        <w:r w:rsidR="00651FC6" w:rsidRPr="004B08E4">
          <w:rPr>
            <w:rStyle w:val="Hyperlnk"/>
          </w:rPr>
          <w:t>Delegationens verksamhet under 2021</w:t>
        </w:r>
        <w:r w:rsidR="00651FC6">
          <w:rPr>
            <w:webHidden/>
          </w:rPr>
          <w:tab/>
        </w:r>
        <w:r w:rsidR="00651FC6">
          <w:rPr>
            <w:webHidden/>
          </w:rPr>
          <w:fldChar w:fldCharType="begin"/>
        </w:r>
        <w:r w:rsidR="00651FC6">
          <w:rPr>
            <w:webHidden/>
          </w:rPr>
          <w:instrText xml:space="preserve"> PAGEREF _Toc97198362 \h </w:instrText>
        </w:r>
        <w:r w:rsidR="00651FC6">
          <w:rPr>
            <w:webHidden/>
          </w:rPr>
        </w:r>
        <w:r w:rsidR="00651FC6">
          <w:rPr>
            <w:webHidden/>
          </w:rPr>
          <w:fldChar w:fldCharType="separate"/>
        </w:r>
        <w:r w:rsidR="00651FC6">
          <w:rPr>
            <w:webHidden/>
          </w:rPr>
          <w:t>3</w:t>
        </w:r>
        <w:r w:rsidR="00651FC6">
          <w:rPr>
            <w:webHidden/>
          </w:rPr>
          <w:fldChar w:fldCharType="end"/>
        </w:r>
      </w:hyperlink>
    </w:p>
    <w:p w14:paraId="41C0BDF7" w14:textId="6AAEB2BF" w:rsidR="00651FC6" w:rsidRDefault="003F6878">
      <w:pPr>
        <w:pStyle w:val="Innehll2"/>
        <w:rPr>
          <w:rFonts w:asciiTheme="minorHAnsi" w:eastAsiaTheme="minorEastAsia" w:hAnsiTheme="minorHAnsi" w:cstheme="minorBidi"/>
          <w:color w:val="auto"/>
          <w:sz w:val="22"/>
          <w:szCs w:val="22"/>
          <w:lang w:val="sv-FI" w:eastAsia="sv-FI"/>
        </w:rPr>
      </w:pPr>
      <w:hyperlink w:anchor="_Toc97198363" w:history="1">
        <w:r w:rsidR="00651FC6" w:rsidRPr="004B08E4">
          <w:rPr>
            <w:rStyle w:val="Hyperlnk"/>
          </w:rPr>
          <w:t>Policy för Ålands delegation i nordiska rådet</w:t>
        </w:r>
        <w:r w:rsidR="00651FC6">
          <w:rPr>
            <w:webHidden/>
          </w:rPr>
          <w:tab/>
        </w:r>
        <w:r w:rsidR="00651FC6">
          <w:rPr>
            <w:webHidden/>
          </w:rPr>
          <w:fldChar w:fldCharType="begin"/>
        </w:r>
        <w:r w:rsidR="00651FC6">
          <w:rPr>
            <w:webHidden/>
          </w:rPr>
          <w:instrText xml:space="preserve"> PAGEREF _Toc97198363 \h </w:instrText>
        </w:r>
        <w:r w:rsidR="00651FC6">
          <w:rPr>
            <w:webHidden/>
          </w:rPr>
        </w:r>
        <w:r w:rsidR="00651FC6">
          <w:rPr>
            <w:webHidden/>
          </w:rPr>
          <w:fldChar w:fldCharType="separate"/>
        </w:r>
        <w:r w:rsidR="00651FC6">
          <w:rPr>
            <w:webHidden/>
          </w:rPr>
          <w:t>3</w:t>
        </w:r>
        <w:r w:rsidR="00651FC6">
          <w:rPr>
            <w:webHidden/>
          </w:rPr>
          <w:fldChar w:fldCharType="end"/>
        </w:r>
      </w:hyperlink>
    </w:p>
    <w:p w14:paraId="1A448646" w14:textId="3098613A" w:rsidR="00651FC6" w:rsidRDefault="003F6878">
      <w:pPr>
        <w:pStyle w:val="Innehll2"/>
        <w:rPr>
          <w:rFonts w:asciiTheme="minorHAnsi" w:eastAsiaTheme="minorEastAsia" w:hAnsiTheme="minorHAnsi" w:cstheme="minorBidi"/>
          <w:color w:val="auto"/>
          <w:sz w:val="22"/>
          <w:szCs w:val="22"/>
          <w:lang w:val="sv-FI" w:eastAsia="sv-FI"/>
        </w:rPr>
      </w:pPr>
      <w:hyperlink w:anchor="_Toc97198364" w:history="1">
        <w:r w:rsidR="00651FC6" w:rsidRPr="004B08E4">
          <w:rPr>
            <w:rStyle w:val="Hyperlnk"/>
          </w:rPr>
          <w:t>Ålands deltagande i Finlands delegation i Nordiska rådet</w:t>
        </w:r>
        <w:r w:rsidR="00651FC6">
          <w:rPr>
            <w:webHidden/>
          </w:rPr>
          <w:tab/>
        </w:r>
        <w:r w:rsidR="00651FC6">
          <w:rPr>
            <w:webHidden/>
          </w:rPr>
          <w:fldChar w:fldCharType="begin"/>
        </w:r>
        <w:r w:rsidR="00651FC6">
          <w:rPr>
            <w:webHidden/>
          </w:rPr>
          <w:instrText xml:space="preserve"> PAGEREF _Toc97198364 \h </w:instrText>
        </w:r>
        <w:r w:rsidR="00651FC6">
          <w:rPr>
            <w:webHidden/>
          </w:rPr>
        </w:r>
        <w:r w:rsidR="00651FC6">
          <w:rPr>
            <w:webHidden/>
          </w:rPr>
          <w:fldChar w:fldCharType="separate"/>
        </w:r>
        <w:r w:rsidR="00651FC6">
          <w:rPr>
            <w:webHidden/>
          </w:rPr>
          <w:t>4</w:t>
        </w:r>
        <w:r w:rsidR="00651FC6">
          <w:rPr>
            <w:webHidden/>
          </w:rPr>
          <w:fldChar w:fldCharType="end"/>
        </w:r>
      </w:hyperlink>
    </w:p>
    <w:p w14:paraId="51DFE13A" w14:textId="2B022458" w:rsidR="00651FC6" w:rsidRDefault="003F6878">
      <w:pPr>
        <w:pStyle w:val="Innehll2"/>
        <w:rPr>
          <w:rFonts w:asciiTheme="minorHAnsi" w:eastAsiaTheme="minorEastAsia" w:hAnsiTheme="minorHAnsi" w:cstheme="minorBidi"/>
          <w:color w:val="auto"/>
          <w:sz w:val="22"/>
          <w:szCs w:val="22"/>
          <w:lang w:val="sv-FI" w:eastAsia="sv-FI"/>
        </w:rPr>
      </w:pPr>
      <w:hyperlink w:anchor="_Toc97198365" w:history="1">
        <w:r w:rsidR="00651FC6" w:rsidRPr="004B08E4">
          <w:rPr>
            <w:rStyle w:val="Hyperlnk"/>
          </w:rPr>
          <w:t>Skriftligt spörsmål</w:t>
        </w:r>
        <w:r w:rsidR="00651FC6">
          <w:rPr>
            <w:webHidden/>
          </w:rPr>
          <w:tab/>
        </w:r>
        <w:r w:rsidR="00651FC6">
          <w:rPr>
            <w:webHidden/>
          </w:rPr>
          <w:fldChar w:fldCharType="begin"/>
        </w:r>
        <w:r w:rsidR="00651FC6">
          <w:rPr>
            <w:webHidden/>
          </w:rPr>
          <w:instrText xml:space="preserve"> PAGEREF _Toc97198365 \h </w:instrText>
        </w:r>
        <w:r w:rsidR="00651FC6">
          <w:rPr>
            <w:webHidden/>
          </w:rPr>
        </w:r>
        <w:r w:rsidR="00651FC6">
          <w:rPr>
            <w:webHidden/>
          </w:rPr>
          <w:fldChar w:fldCharType="separate"/>
        </w:r>
        <w:r w:rsidR="00651FC6">
          <w:rPr>
            <w:webHidden/>
          </w:rPr>
          <w:t>4</w:t>
        </w:r>
        <w:r w:rsidR="00651FC6">
          <w:rPr>
            <w:webHidden/>
          </w:rPr>
          <w:fldChar w:fldCharType="end"/>
        </w:r>
      </w:hyperlink>
    </w:p>
    <w:p w14:paraId="14D057F2" w14:textId="03735FD2" w:rsidR="00651FC6" w:rsidRDefault="003F6878">
      <w:pPr>
        <w:pStyle w:val="Innehll1"/>
        <w:rPr>
          <w:rFonts w:asciiTheme="minorHAnsi" w:eastAsiaTheme="minorEastAsia" w:hAnsiTheme="minorHAnsi" w:cstheme="minorBidi"/>
          <w:color w:val="auto"/>
          <w:sz w:val="22"/>
          <w:szCs w:val="22"/>
          <w:lang w:val="sv-FI" w:eastAsia="sv-FI"/>
        </w:rPr>
      </w:pPr>
      <w:hyperlink w:anchor="_Toc97198366" w:history="1">
        <w:r w:rsidR="00651FC6" w:rsidRPr="004B08E4">
          <w:rPr>
            <w:rStyle w:val="Hyperlnk"/>
          </w:rPr>
          <w:t>Deltagandet i Nordiska rådet</w:t>
        </w:r>
        <w:r w:rsidR="00651FC6">
          <w:rPr>
            <w:webHidden/>
          </w:rPr>
          <w:tab/>
        </w:r>
        <w:r w:rsidR="00651FC6">
          <w:rPr>
            <w:webHidden/>
          </w:rPr>
          <w:fldChar w:fldCharType="begin"/>
        </w:r>
        <w:r w:rsidR="00651FC6">
          <w:rPr>
            <w:webHidden/>
          </w:rPr>
          <w:instrText xml:space="preserve"> PAGEREF _Toc97198366 \h </w:instrText>
        </w:r>
        <w:r w:rsidR="00651FC6">
          <w:rPr>
            <w:webHidden/>
          </w:rPr>
        </w:r>
        <w:r w:rsidR="00651FC6">
          <w:rPr>
            <w:webHidden/>
          </w:rPr>
          <w:fldChar w:fldCharType="separate"/>
        </w:r>
        <w:r w:rsidR="00651FC6">
          <w:rPr>
            <w:webHidden/>
          </w:rPr>
          <w:t>4</w:t>
        </w:r>
        <w:r w:rsidR="00651FC6">
          <w:rPr>
            <w:webHidden/>
          </w:rPr>
          <w:fldChar w:fldCharType="end"/>
        </w:r>
      </w:hyperlink>
    </w:p>
    <w:p w14:paraId="17CAABA5" w14:textId="4990268F" w:rsidR="00651FC6" w:rsidRDefault="003F6878">
      <w:pPr>
        <w:pStyle w:val="Innehll2"/>
        <w:rPr>
          <w:rFonts w:asciiTheme="minorHAnsi" w:eastAsiaTheme="minorEastAsia" w:hAnsiTheme="minorHAnsi" w:cstheme="minorBidi"/>
          <w:color w:val="auto"/>
          <w:sz w:val="22"/>
          <w:szCs w:val="22"/>
          <w:lang w:val="sv-FI" w:eastAsia="sv-FI"/>
        </w:rPr>
      </w:pPr>
      <w:hyperlink w:anchor="_Toc97198367" w:history="1">
        <w:r w:rsidR="00651FC6" w:rsidRPr="004B08E4">
          <w:rPr>
            <w:rStyle w:val="Hyperlnk"/>
          </w:rPr>
          <w:t>Allmänt</w:t>
        </w:r>
        <w:r w:rsidR="00651FC6">
          <w:rPr>
            <w:webHidden/>
          </w:rPr>
          <w:tab/>
        </w:r>
        <w:r w:rsidR="00651FC6">
          <w:rPr>
            <w:webHidden/>
          </w:rPr>
          <w:fldChar w:fldCharType="begin"/>
        </w:r>
        <w:r w:rsidR="00651FC6">
          <w:rPr>
            <w:webHidden/>
          </w:rPr>
          <w:instrText xml:space="preserve"> PAGEREF _Toc97198367 \h </w:instrText>
        </w:r>
        <w:r w:rsidR="00651FC6">
          <w:rPr>
            <w:webHidden/>
          </w:rPr>
        </w:r>
        <w:r w:rsidR="00651FC6">
          <w:rPr>
            <w:webHidden/>
          </w:rPr>
          <w:fldChar w:fldCharType="separate"/>
        </w:r>
        <w:r w:rsidR="00651FC6">
          <w:rPr>
            <w:webHidden/>
          </w:rPr>
          <w:t>4</w:t>
        </w:r>
        <w:r w:rsidR="00651FC6">
          <w:rPr>
            <w:webHidden/>
          </w:rPr>
          <w:fldChar w:fldCharType="end"/>
        </w:r>
      </w:hyperlink>
    </w:p>
    <w:p w14:paraId="55278C6B" w14:textId="172AE3A0" w:rsidR="00651FC6" w:rsidRDefault="003F6878">
      <w:pPr>
        <w:pStyle w:val="Innehll2"/>
        <w:rPr>
          <w:rFonts w:asciiTheme="minorHAnsi" w:eastAsiaTheme="minorEastAsia" w:hAnsiTheme="minorHAnsi" w:cstheme="minorBidi"/>
          <w:color w:val="auto"/>
          <w:sz w:val="22"/>
          <w:szCs w:val="22"/>
          <w:lang w:val="sv-FI" w:eastAsia="sv-FI"/>
        </w:rPr>
      </w:pPr>
      <w:hyperlink w:anchor="_Toc97198368" w:history="1">
        <w:r w:rsidR="00651FC6" w:rsidRPr="004B08E4">
          <w:rPr>
            <w:rStyle w:val="Hyperlnk"/>
          </w:rPr>
          <w:t>Nordiska rådets möten under 2021</w:t>
        </w:r>
        <w:r w:rsidR="00651FC6">
          <w:rPr>
            <w:webHidden/>
          </w:rPr>
          <w:tab/>
        </w:r>
        <w:r w:rsidR="00651FC6">
          <w:rPr>
            <w:webHidden/>
          </w:rPr>
          <w:fldChar w:fldCharType="begin"/>
        </w:r>
        <w:r w:rsidR="00651FC6">
          <w:rPr>
            <w:webHidden/>
          </w:rPr>
          <w:instrText xml:space="preserve"> PAGEREF _Toc97198368 \h </w:instrText>
        </w:r>
        <w:r w:rsidR="00651FC6">
          <w:rPr>
            <w:webHidden/>
          </w:rPr>
        </w:r>
        <w:r w:rsidR="00651FC6">
          <w:rPr>
            <w:webHidden/>
          </w:rPr>
          <w:fldChar w:fldCharType="separate"/>
        </w:r>
        <w:r w:rsidR="00651FC6">
          <w:rPr>
            <w:webHidden/>
          </w:rPr>
          <w:t>4</w:t>
        </w:r>
        <w:r w:rsidR="00651FC6">
          <w:rPr>
            <w:webHidden/>
          </w:rPr>
          <w:fldChar w:fldCharType="end"/>
        </w:r>
      </w:hyperlink>
    </w:p>
    <w:p w14:paraId="6942B68A" w14:textId="207EF896" w:rsidR="00651FC6" w:rsidRDefault="003F6878">
      <w:pPr>
        <w:pStyle w:val="Innehll2"/>
        <w:rPr>
          <w:rFonts w:asciiTheme="minorHAnsi" w:eastAsiaTheme="minorEastAsia" w:hAnsiTheme="minorHAnsi" w:cstheme="minorBidi"/>
          <w:color w:val="auto"/>
          <w:sz w:val="22"/>
          <w:szCs w:val="22"/>
          <w:lang w:val="sv-FI" w:eastAsia="sv-FI"/>
        </w:rPr>
      </w:pPr>
      <w:hyperlink w:anchor="_Toc97198369" w:history="1">
        <w:r w:rsidR="00651FC6" w:rsidRPr="004B08E4">
          <w:rPr>
            <w:rStyle w:val="Hyperlnk"/>
          </w:rPr>
          <w:t>Utskotten</w:t>
        </w:r>
        <w:r w:rsidR="00651FC6">
          <w:rPr>
            <w:webHidden/>
          </w:rPr>
          <w:tab/>
        </w:r>
        <w:r w:rsidR="00651FC6">
          <w:rPr>
            <w:webHidden/>
          </w:rPr>
          <w:fldChar w:fldCharType="begin"/>
        </w:r>
        <w:r w:rsidR="00651FC6">
          <w:rPr>
            <w:webHidden/>
          </w:rPr>
          <w:instrText xml:space="preserve"> PAGEREF _Toc97198369 \h </w:instrText>
        </w:r>
        <w:r w:rsidR="00651FC6">
          <w:rPr>
            <w:webHidden/>
          </w:rPr>
        </w:r>
        <w:r w:rsidR="00651FC6">
          <w:rPr>
            <w:webHidden/>
          </w:rPr>
          <w:fldChar w:fldCharType="separate"/>
        </w:r>
        <w:r w:rsidR="00651FC6">
          <w:rPr>
            <w:webHidden/>
          </w:rPr>
          <w:t>5</w:t>
        </w:r>
        <w:r w:rsidR="00651FC6">
          <w:rPr>
            <w:webHidden/>
          </w:rPr>
          <w:fldChar w:fldCharType="end"/>
        </w:r>
      </w:hyperlink>
    </w:p>
    <w:p w14:paraId="3F61CBE3" w14:textId="792DC43A" w:rsidR="00651FC6" w:rsidRDefault="003F6878">
      <w:pPr>
        <w:pStyle w:val="Innehll2"/>
        <w:rPr>
          <w:rFonts w:asciiTheme="minorHAnsi" w:eastAsiaTheme="minorEastAsia" w:hAnsiTheme="minorHAnsi" w:cstheme="minorBidi"/>
          <w:color w:val="auto"/>
          <w:sz w:val="22"/>
          <w:szCs w:val="22"/>
          <w:lang w:val="sv-FI" w:eastAsia="sv-FI"/>
        </w:rPr>
      </w:pPr>
      <w:hyperlink w:anchor="_Toc97198370" w:history="1">
        <w:r w:rsidR="00651FC6" w:rsidRPr="004B08E4">
          <w:rPr>
            <w:rStyle w:val="Hyperlnk"/>
          </w:rPr>
          <w:t>Gränshindersgruppen</w:t>
        </w:r>
        <w:r w:rsidR="00651FC6">
          <w:rPr>
            <w:webHidden/>
          </w:rPr>
          <w:tab/>
        </w:r>
        <w:r w:rsidR="00651FC6">
          <w:rPr>
            <w:webHidden/>
          </w:rPr>
          <w:fldChar w:fldCharType="begin"/>
        </w:r>
        <w:r w:rsidR="00651FC6">
          <w:rPr>
            <w:webHidden/>
          </w:rPr>
          <w:instrText xml:space="preserve"> PAGEREF _Toc97198370 \h </w:instrText>
        </w:r>
        <w:r w:rsidR="00651FC6">
          <w:rPr>
            <w:webHidden/>
          </w:rPr>
        </w:r>
        <w:r w:rsidR="00651FC6">
          <w:rPr>
            <w:webHidden/>
          </w:rPr>
          <w:fldChar w:fldCharType="separate"/>
        </w:r>
        <w:r w:rsidR="00651FC6">
          <w:rPr>
            <w:webHidden/>
          </w:rPr>
          <w:t>5</w:t>
        </w:r>
        <w:r w:rsidR="00651FC6">
          <w:rPr>
            <w:webHidden/>
          </w:rPr>
          <w:fldChar w:fldCharType="end"/>
        </w:r>
      </w:hyperlink>
    </w:p>
    <w:p w14:paraId="25D791B1" w14:textId="544C06E7" w:rsidR="00651FC6" w:rsidRDefault="003F6878">
      <w:pPr>
        <w:pStyle w:val="Innehll2"/>
        <w:rPr>
          <w:rFonts w:asciiTheme="minorHAnsi" w:eastAsiaTheme="minorEastAsia" w:hAnsiTheme="minorHAnsi" w:cstheme="minorBidi"/>
          <w:color w:val="auto"/>
          <w:sz w:val="22"/>
          <w:szCs w:val="22"/>
          <w:lang w:val="sv-FI" w:eastAsia="sv-FI"/>
        </w:rPr>
      </w:pPr>
      <w:hyperlink w:anchor="_Toc97198371" w:history="1">
        <w:r w:rsidR="00651FC6" w:rsidRPr="004B08E4">
          <w:rPr>
            <w:rStyle w:val="Hyperlnk"/>
          </w:rPr>
          <w:t>Nordisk kulturfond</w:t>
        </w:r>
        <w:r w:rsidR="00651FC6">
          <w:rPr>
            <w:webHidden/>
          </w:rPr>
          <w:tab/>
        </w:r>
        <w:r w:rsidR="00651FC6">
          <w:rPr>
            <w:webHidden/>
          </w:rPr>
          <w:fldChar w:fldCharType="begin"/>
        </w:r>
        <w:r w:rsidR="00651FC6">
          <w:rPr>
            <w:webHidden/>
          </w:rPr>
          <w:instrText xml:space="preserve"> PAGEREF _Toc97198371 \h </w:instrText>
        </w:r>
        <w:r w:rsidR="00651FC6">
          <w:rPr>
            <w:webHidden/>
          </w:rPr>
        </w:r>
        <w:r w:rsidR="00651FC6">
          <w:rPr>
            <w:webHidden/>
          </w:rPr>
          <w:fldChar w:fldCharType="separate"/>
        </w:r>
        <w:r w:rsidR="00651FC6">
          <w:rPr>
            <w:webHidden/>
          </w:rPr>
          <w:t>5</w:t>
        </w:r>
        <w:r w:rsidR="00651FC6">
          <w:rPr>
            <w:webHidden/>
          </w:rPr>
          <w:fldChar w:fldCharType="end"/>
        </w:r>
      </w:hyperlink>
    </w:p>
    <w:p w14:paraId="59FCFF0D" w14:textId="4FCC652F" w:rsidR="00651FC6" w:rsidRDefault="003F6878">
      <w:pPr>
        <w:pStyle w:val="Innehll2"/>
        <w:rPr>
          <w:rFonts w:asciiTheme="minorHAnsi" w:eastAsiaTheme="minorEastAsia" w:hAnsiTheme="minorHAnsi" w:cstheme="minorBidi"/>
          <w:color w:val="auto"/>
          <w:sz w:val="22"/>
          <w:szCs w:val="22"/>
          <w:lang w:val="sv-FI" w:eastAsia="sv-FI"/>
        </w:rPr>
      </w:pPr>
      <w:hyperlink w:anchor="_Toc97198372" w:history="1">
        <w:r w:rsidR="00651FC6" w:rsidRPr="004B08E4">
          <w:rPr>
            <w:rStyle w:val="Hyperlnk"/>
          </w:rPr>
          <w:t>Nordiska rådets priser</w:t>
        </w:r>
        <w:r w:rsidR="00651FC6">
          <w:rPr>
            <w:webHidden/>
          </w:rPr>
          <w:tab/>
        </w:r>
        <w:r w:rsidR="00651FC6">
          <w:rPr>
            <w:webHidden/>
          </w:rPr>
          <w:fldChar w:fldCharType="begin"/>
        </w:r>
        <w:r w:rsidR="00651FC6">
          <w:rPr>
            <w:webHidden/>
          </w:rPr>
          <w:instrText xml:space="preserve"> PAGEREF _Toc97198372 \h </w:instrText>
        </w:r>
        <w:r w:rsidR="00651FC6">
          <w:rPr>
            <w:webHidden/>
          </w:rPr>
        </w:r>
        <w:r w:rsidR="00651FC6">
          <w:rPr>
            <w:webHidden/>
          </w:rPr>
          <w:fldChar w:fldCharType="separate"/>
        </w:r>
        <w:r w:rsidR="00651FC6">
          <w:rPr>
            <w:webHidden/>
          </w:rPr>
          <w:t>5</w:t>
        </w:r>
        <w:r w:rsidR="00651FC6">
          <w:rPr>
            <w:webHidden/>
          </w:rPr>
          <w:fldChar w:fldCharType="end"/>
        </w:r>
      </w:hyperlink>
    </w:p>
    <w:p w14:paraId="59D18810" w14:textId="50142F3F" w:rsidR="00651FC6" w:rsidRDefault="003F6878">
      <w:pPr>
        <w:pStyle w:val="Innehll1"/>
        <w:rPr>
          <w:rFonts w:asciiTheme="minorHAnsi" w:eastAsiaTheme="minorEastAsia" w:hAnsiTheme="minorHAnsi" w:cstheme="minorBidi"/>
          <w:color w:val="auto"/>
          <w:sz w:val="22"/>
          <w:szCs w:val="22"/>
          <w:lang w:val="sv-FI" w:eastAsia="sv-FI"/>
        </w:rPr>
      </w:pPr>
      <w:hyperlink w:anchor="_Toc97198373" w:history="1">
        <w:r w:rsidR="00651FC6" w:rsidRPr="004B08E4">
          <w:rPr>
            <w:rStyle w:val="Hyperlnk"/>
          </w:rPr>
          <w:t>Sessionsveckan</w:t>
        </w:r>
        <w:r w:rsidR="00651FC6">
          <w:rPr>
            <w:webHidden/>
          </w:rPr>
          <w:tab/>
        </w:r>
        <w:r w:rsidR="00651FC6">
          <w:rPr>
            <w:webHidden/>
          </w:rPr>
          <w:fldChar w:fldCharType="begin"/>
        </w:r>
        <w:r w:rsidR="00651FC6">
          <w:rPr>
            <w:webHidden/>
          </w:rPr>
          <w:instrText xml:space="preserve"> PAGEREF _Toc97198373 \h </w:instrText>
        </w:r>
        <w:r w:rsidR="00651FC6">
          <w:rPr>
            <w:webHidden/>
          </w:rPr>
        </w:r>
        <w:r w:rsidR="00651FC6">
          <w:rPr>
            <w:webHidden/>
          </w:rPr>
          <w:fldChar w:fldCharType="separate"/>
        </w:r>
        <w:r w:rsidR="00651FC6">
          <w:rPr>
            <w:webHidden/>
          </w:rPr>
          <w:t>5</w:t>
        </w:r>
        <w:r w:rsidR="00651FC6">
          <w:rPr>
            <w:webHidden/>
          </w:rPr>
          <w:fldChar w:fldCharType="end"/>
        </w:r>
      </w:hyperlink>
    </w:p>
    <w:p w14:paraId="565DAEB2" w14:textId="18E07936" w:rsidR="00651FC6" w:rsidRDefault="003F6878">
      <w:pPr>
        <w:pStyle w:val="Innehll2"/>
        <w:rPr>
          <w:rFonts w:asciiTheme="minorHAnsi" w:eastAsiaTheme="minorEastAsia" w:hAnsiTheme="minorHAnsi" w:cstheme="minorBidi"/>
          <w:color w:val="auto"/>
          <w:sz w:val="22"/>
          <w:szCs w:val="22"/>
          <w:lang w:val="sv-FI" w:eastAsia="sv-FI"/>
        </w:rPr>
      </w:pPr>
      <w:hyperlink w:anchor="_Toc97198374" w:history="1">
        <w:r w:rsidR="00651FC6" w:rsidRPr="004B08E4">
          <w:rPr>
            <w:rStyle w:val="Hyperlnk"/>
          </w:rPr>
          <w:t>Möte med de självstyrande områdena</w:t>
        </w:r>
        <w:r w:rsidR="00651FC6">
          <w:rPr>
            <w:webHidden/>
          </w:rPr>
          <w:tab/>
        </w:r>
        <w:r w:rsidR="00651FC6">
          <w:rPr>
            <w:webHidden/>
          </w:rPr>
          <w:fldChar w:fldCharType="begin"/>
        </w:r>
        <w:r w:rsidR="00651FC6">
          <w:rPr>
            <w:webHidden/>
          </w:rPr>
          <w:instrText xml:space="preserve"> PAGEREF _Toc97198374 \h </w:instrText>
        </w:r>
        <w:r w:rsidR="00651FC6">
          <w:rPr>
            <w:webHidden/>
          </w:rPr>
        </w:r>
        <w:r w:rsidR="00651FC6">
          <w:rPr>
            <w:webHidden/>
          </w:rPr>
          <w:fldChar w:fldCharType="separate"/>
        </w:r>
        <w:r w:rsidR="00651FC6">
          <w:rPr>
            <w:webHidden/>
          </w:rPr>
          <w:t>6</w:t>
        </w:r>
        <w:r w:rsidR="00651FC6">
          <w:rPr>
            <w:webHidden/>
          </w:rPr>
          <w:fldChar w:fldCharType="end"/>
        </w:r>
      </w:hyperlink>
    </w:p>
    <w:p w14:paraId="6303B72E" w14:textId="1111E1DC" w:rsidR="00651FC6" w:rsidRDefault="003F6878">
      <w:pPr>
        <w:pStyle w:val="Innehll2"/>
        <w:rPr>
          <w:rFonts w:asciiTheme="minorHAnsi" w:eastAsiaTheme="minorEastAsia" w:hAnsiTheme="minorHAnsi" w:cstheme="minorBidi"/>
          <w:color w:val="auto"/>
          <w:sz w:val="22"/>
          <w:szCs w:val="22"/>
          <w:lang w:val="sv-FI" w:eastAsia="sv-FI"/>
        </w:rPr>
      </w:pPr>
      <w:hyperlink w:anchor="_Toc97198375" w:history="1">
        <w:r w:rsidR="00651FC6" w:rsidRPr="004B08E4">
          <w:rPr>
            <w:rStyle w:val="Hyperlnk"/>
          </w:rPr>
          <w:t>Arbete i partigrupperna</w:t>
        </w:r>
        <w:r w:rsidR="00651FC6">
          <w:rPr>
            <w:webHidden/>
          </w:rPr>
          <w:tab/>
        </w:r>
        <w:r w:rsidR="00651FC6">
          <w:rPr>
            <w:webHidden/>
          </w:rPr>
          <w:fldChar w:fldCharType="begin"/>
        </w:r>
        <w:r w:rsidR="00651FC6">
          <w:rPr>
            <w:webHidden/>
          </w:rPr>
          <w:instrText xml:space="preserve"> PAGEREF _Toc97198375 \h </w:instrText>
        </w:r>
        <w:r w:rsidR="00651FC6">
          <w:rPr>
            <w:webHidden/>
          </w:rPr>
        </w:r>
        <w:r w:rsidR="00651FC6">
          <w:rPr>
            <w:webHidden/>
          </w:rPr>
          <w:fldChar w:fldCharType="separate"/>
        </w:r>
        <w:r w:rsidR="00651FC6">
          <w:rPr>
            <w:webHidden/>
          </w:rPr>
          <w:t>6</w:t>
        </w:r>
        <w:r w:rsidR="00651FC6">
          <w:rPr>
            <w:webHidden/>
          </w:rPr>
          <w:fldChar w:fldCharType="end"/>
        </w:r>
      </w:hyperlink>
    </w:p>
    <w:p w14:paraId="20975BB8" w14:textId="3AA66974" w:rsidR="00651FC6" w:rsidRDefault="003F6878">
      <w:pPr>
        <w:pStyle w:val="Innehll2"/>
        <w:rPr>
          <w:rFonts w:asciiTheme="minorHAnsi" w:eastAsiaTheme="minorEastAsia" w:hAnsiTheme="minorHAnsi" w:cstheme="minorBidi"/>
          <w:color w:val="auto"/>
          <w:sz w:val="22"/>
          <w:szCs w:val="22"/>
          <w:lang w:val="sv-FI" w:eastAsia="sv-FI"/>
        </w:rPr>
      </w:pPr>
      <w:hyperlink w:anchor="_Toc97198376" w:history="1">
        <w:r w:rsidR="00651FC6" w:rsidRPr="004B08E4">
          <w:rPr>
            <w:rStyle w:val="Hyperlnk"/>
          </w:rPr>
          <w:t>Klimatmötet COP 26 i Glasgow</w:t>
        </w:r>
        <w:r w:rsidR="00651FC6">
          <w:rPr>
            <w:webHidden/>
          </w:rPr>
          <w:tab/>
        </w:r>
        <w:r w:rsidR="00651FC6">
          <w:rPr>
            <w:webHidden/>
          </w:rPr>
          <w:fldChar w:fldCharType="begin"/>
        </w:r>
        <w:r w:rsidR="00651FC6">
          <w:rPr>
            <w:webHidden/>
          </w:rPr>
          <w:instrText xml:space="preserve"> PAGEREF _Toc97198376 \h </w:instrText>
        </w:r>
        <w:r w:rsidR="00651FC6">
          <w:rPr>
            <w:webHidden/>
          </w:rPr>
        </w:r>
        <w:r w:rsidR="00651FC6">
          <w:rPr>
            <w:webHidden/>
          </w:rPr>
          <w:fldChar w:fldCharType="separate"/>
        </w:r>
        <w:r w:rsidR="00651FC6">
          <w:rPr>
            <w:webHidden/>
          </w:rPr>
          <w:t>6</w:t>
        </w:r>
        <w:r w:rsidR="00651FC6">
          <w:rPr>
            <w:webHidden/>
          </w:rPr>
          <w:fldChar w:fldCharType="end"/>
        </w:r>
      </w:hyperlink>
    </w:p>
    <w:p w14:paraId="69A66CEB" w14:textId="2EB06ACB" w:rsidR="00651FC6" w:rsidRDefault="003F6878">
      <w:pPr>
        <w:pStyle w:val="Innehll2"/>
        <w:rPr>
          <w:rFonts w:asciiTheme="minorHAnsi" w:eastAsiaTheme="minorEastAsia" w:hAnsiTheme="minorHAnsi" w:cstheme="minorBidi"/>
          <w:color w:val="auto"/>
          <w:sz w:val="22"/>
          <w:szCs w:val="22"/>
          <w:lang w:val="sv-FI" w:eastAsia="sv-FI"/>
        </w:rPr>
      </w:pPr>
      <w:hyperlink w:anchor="_Toc97198377" w:history="1">
        <w:r w:rsidR="00651FC6" w:rsidRPr="004B08E4">
          <w:rPr>
            <w:rStyle w:val="Hyperlnk"/>
          </w:rPr>
          <w:t>Seminarium i Köpenhamn 8.12.</w:t>
        </w:r>
        <w:r w:rsidR="00651FC6">
          <w:rPr>
            <w:webHidden/>
          </w:rPr>
          <w:tab/>
        </w:r>
        <w:r w:rsidR="00651FC6">
          <w:rPr>
            <w:webHidden/>
          </w:rPr>
          <w:fldChar w:fldCharType="begin"/>
        </w:r>
        <w:r w:rsidR="00651FC6">
          <w:rPr>
            <w:webHidden/>
          </w:rPr>
          <w:instrText xml:space="preserve"> PAGEREF _Toc97198377 \h </w:instrText>
        </w:r>
        <w:r w:rsidR="00651FC6">
          <w:rPr>
            <w:webHidden/>
          </w:rPr>
        </w:r>
        <w:r w:rsidR="00651FC6">
          <w:rPr>
            <w:webHidden/>
          </w:rPr>
          <w:fldChar w:fldCharType="separate"/>
        </w:r>
        <w:r w:rsidR="00651FC6">
          <w:rPr>
            <w:webHidden/>
          </w:rPr>
          <w:t>6</w:t>
        </w:r>
        <w:r w:rsidR="00651FC6">
          <w:rPr>
            <w:webHidden/>
          </w:rPr>
          <w:fldChar w:fldCharType="end"/>
        </w:r>
      </w:hyperlink>
    </w:p>
    <w:p w14:paraId="30AD73B9" w14:textId="5E388CB4" w:rsidR="00651FC6" w:rsidRDefault="003F6878">
      <w:pPr>
        <w:pStyle w:val="Innehll1"/>
        <w:rPr>
          <w:rFonts w:asciiTheme="minorHAnsi" w:eastAsiaTheme="minorEastAsia" w:hAnsiTheme="minorHAnsi" w:cstheme="minorBidi"/>
          <w:color w:val="auto"/>
          <w:sz w:val="22"/>
          <w:szCs w:val="22"/>
          <w:lang w:val="sv-FI" w:eastAsia="sv-FI"/>
        </w:rPr>
      </w:pPr>
      <w:hyperlink w:anchor="_Toc97198378" w:history="1">
        <w:r w:rsidR="00651FC6" w:rsidRPr="004B08E4">
          <w:rPr>
            <w:rStyle w:val="Hyperlnk"/>
          </w:rPr>
          <w:t>Uppföljning av aktuella och prioriterade frågor</w:t>
        </w:r>
        <w:r w:rsidR="00651FC6">
          <w:rPr>
            <w:webHidden/>
          </w:rPr>
          <w:tab/>
        </w:r>
        <w:r w:rsidR="00651FC6">
          <w:rPr>
            <w:webHidden/>
          </w:rPr>
          <w:fldChar w:fldCharType="begin"/>
        </w:r>
        <w:r w:rsidR="00651FC6">
          <w:rPr>
            <w:webHidden/>
          </w:rPr>
          <w:instrText xml:space="preserve"> PAGEREF _Toc97198378 \h </w:instrText>
        </w:r>
        <w:r w:rsidR="00651FC6">
          <w:rPr>
            <w:webHidden/>
          </w:rPr>
        </w:r>
        <w:r w:rsidR="00651FC6">
          <w:rPr>
            <w:webHidden/>
          </w:rPr>
          <w:fldChar w:fldCharType="separate"/>
        </w:r>
        <w:r w:rsidR="00651FC6">
          <w:rPr>
            <w:webHidden/>
          </w:rPr>
          <w:t>6</w:t>
        </w:r>
        <w:r w:rsidR="00651FC6">
          <w:rPr>
            <w:webHidden/>
          </w:rPr>
          <w:fldChar w:fldCharType="end"/>
        </w:r>
      </w:hyperlink>
    </w:p>
    <w:p w14:paraId="093D5FD2" w14:textId="12479D96" w:rsidR="00651FC6" w:rsidRDefault="003F6878">
      <w:pPr>
        <w:pStyle w:val="Innehll2"/>
        <w:rPr>
          <w:rFonts w:asciiTheme="minorHAnsi" w:eastAsiaTheme="minorEastAsia" w:hAnsiTheme="minorHAnsi" w:cstheme="minorBidi"/>
          <w:color w:val="auto"/>
          <w:sz w:val="22"/>
          <w:szCs w:val="22"/>
          <w:lang w:val="sv-FI" w:eastAsia="sv-FI"/>
        </w:rPr>
      </w:pPr>
      <w:hyperlink w:anchor="_Toc97198379" w:history="1">
        <w:r w:rsidR="00651FC6" w:rsidRPr="004B08E4">
          <w:rPr>
            <w:rStyle w:val="Hyperlnk"/>
            <w:lang w:eastAsia="sv-FI"/>
          </w:rPr>
          <w:t>Samhällssäkerhet, krisberedskap och g</w:t>
        </w:r>
        <w:r w:rsidR="00651FC6" w:rsidRPr="004B08E4">
          <w:rPr>
            <w:rStyle w:val="Hyperlnk"/>
            <w:lang w:val="sv-FI" w:eastAsia="sv-FI"/>
          </w:rPr>
          <w:t>ränshinder</w:t>
        </w:r>
        <w:r w:rsidR="00651FC6">
          <w:rPr>
            <w:webHidden/>
          </w:rPr>
          <w:tab/>
        </w:r>
        <w:r w:rsidR="00651FC6">
          <w:rPr>
            <w:webHidden/>
          </w:rPr>
          <w:fldChar w:fldCharType="begin"/>
        </w:r>
        <w:r w:rsidR="00651FC6">
          <w:rPr>
            <w:webHidden/>
          </w:rPr>
          <w:instrText xml:space="preserve"> PAGEREF _Toc97198379 \h </w:instrText>
        </w:r>
        <w:r w:rsidR="00651FC6">
          <w:rPr>
            <w:webHidden/>
          </w:rPr>
        </w:r>
        <w:r w:rsidR="00651FC6">
          <w:rPr>
            <w:webHidden/>
          </w:rPr>
          <w:fldChar w:fldCharType="separate"/>
        </w:r>
        <w:r w:rsidR="00651FC6">
          <w:rPr>
            <w:webHidden/>
          </w:rPr>
          <w:t>6</w:t>
        </w:r>
        <w:r w:rsidR="00651FC6">
          <w:rPr>
            <w:webHidden/>
          </w:rPr>
          <w:fldChar w:fldCharType="end"/>
        </w:r>
      </w:hyperlink>
    </w:p>
    <w:p w14:paraId="1291A614" w14:textId="0F73AF9C" w:rsidR="00651FC6" w:rsidRDefault="003F6878">
      <w:pPr>
        <w:pStyle w:val="Innehll2"/>
        <w:rPr>
          <w:rFonts w:asciiTheme="minorHAnsi" w:eastAsiaTheme="minorEastAsia" w:hAnsiTheme="minorHAnsi" w:cstheme="minorBidi"/>
          <w:color w:val="auto"/>
          <w:sz w:val="22"/>
          <w:szCs w:val="22"/>
          <w:lang w:val="sv-FI" w:eastAsia="sv-FI"/>
        </w:rPr>
      </w:pPr>
      <w:hyperlink w:anchor="_Toc97198380" w:history="1">
        <w:r w:rsidR="00651FC6" w:rsidRPr="004B08E4">
          <w:rPr>
            <w:rStyle w:val="Hyperlnk"/>
          </w:rPr>
          <w:t>Den nordiska budgeten</w:t>
        </w:r>
        <w:r w:rsidR="00651FC6">
          <w:rPr>
            <w:webHidden/>
          </w:rPr>
          <w:tab/>
        </w:r>
        <w:r w:rsidR="00651FC6">
          <w:rPr>
            <w:webHidden/>
          </w:rPr>
          <w:fldChar w:fldCharType="begin"/>
        </w:r>
        <w:r w:rsidR="00651FC6">
          <w:rPr>
            <w:webHidden/>
          </w:rPr>
          <w:instrText xml:space="preserve"> PAGEREF _Toc97198380 \h </w:instrText>
        </w:r>
        <w:r w:rsidR="00651FC6">
          <w:rPr>
            <w:webHidden/>
          </w:rPr>
        </w:r>
        <w:r w:rsidR="00651FC6">
          <w:rPr>
            <w:webHidden/>
          </w:rPr>
          <w:fldChar w:fldCharType="separate"/>
        </w:r>
        <w:r w:rsidR="00651FC6">
          <w:rPr>
            <w:webHidden/>
          </w:rPr>
          <w:t>7</w:t>
        </w:r>
        <w:r w:rsidR="00651FC6">
          <w:rPr>
            <w:webHidden/>
          </w:rPr>
          <w:fldChar w:fldCharType="end"/>
        </w:r>
      </w:hyperlink>
    </w:p>
    <w:p w14:paraId="789CF5E0" w14:textId="6CFF308B" w:rsidR="00651FC6" w:rsidRDefault="003F6878">
      <w:pPr>
        <w:pStyle w:val="Innehll2"/>
        <w:rPr>
          <w:rFonts w:asciiTheme="minorHAnsi" w:eastAsiaTheme="minorEastAsia" w:hAnsiTheme="minorHAnsi" w:cstheme="minorBidi"/>
          <w:color w:val="auto"/>
          <w:sz w:val="22"/>
          <w:szCs w:val="22"/>
          <w:lang w:val="sv-FI" w:eastAsia="sv-FI"/>
        </w:rPr>
      </w:pPr>
      <w:hyperlink w:anchor="_Toc97198381" w:history="1">
        <w:r w:rsidR="00651FC6" w:rsidRPr="004B08E4">
          <w:rPr>
            <w:rStyle w:val="Hyperlnk"/>
          </w:rPr>
          <w:t>Gränshinderarbetet</w:t>
        </w:r>
        <w:r w:rsidR="00651FC6">
          <w:rPr>
            <w:webHidden/>
          </w:rPr>
          <w:tab/>
        </w:r>
        <w:r w:rsidR="00651FC6">
          <w:rPr>
            <w:webHidden/>
          </w:rPr>
          <w:fldChar w:fldCharType="begin"/>
        </w:r>
        <w:r w:rsidR="00651FC6">
          <w:rPr>
            <w:webHidden/>
          </w:rPr>
          <w:instrText xml:space="preserve"> PAGEREF _Toc97198381 \h </w:instrText>
        </w:r>
        <w:r w:rsidR="00651FC6">
          <w:rPr>
            <w:webHidden/>
          </w:rPr>
        </w:r>
        <w:r w:rsidR="00651FC6">
          <w:rPr>
            <w:webHidden/>
          </w:rPr>
          <w:fldChar w:fldCharType="separate"/>
        </w:r>
        <w:r w:rsidR="00651FC6">
          <w:rPr>
            <w:webHidden/>
          </w:rPr>
          <w:t>7</w:t>
        </w:r>
        <w:r w:rsidR="00651FC6">
          <w:rPr>
            <w:webHidden/>
          </w:rPr>
          <w:fldChar w:fldCharType="end"/>
        </w:r>
      </w:hyperlink>
    </w:p>
    <w:p w14:paraId="78858691" w14:textId="38917D73" w:rsidR="00C162A2" w:rsidRPr="00B977EB" w:rsidRDefault="002401D0" w:rsidP="000E16FA">
      <w:pPr>
        <w:pStyle w:val="ANormal"/>
        <w:rPr>
          <w:color w:val="4472C4" w:themeColor="accent1"/>
          <w:sz w:val="30"/>
        </w:rPr>
      </w:pPr>
      <w:r w:rsidRPr="00B977EB">
        <w:rPr>
          <w:rFonts w:ascii="Verdana" w:hAnsi="Verdana"/>
          <w:noProof/>
          <w:color w:val="4472C4" w:themeColor="accent1"/>
          <w:sz w:val="16"/>
          <w:szCs w:val="36"/>
        </w:rPr>
        <w:fldChar w:fldCharType="end"/>
      </w:r>
      <w:bookmarkStart w:id="1" w:name="_Toc49668452"/>
      <w:bookmarkStart w:id="2" w:name="_Toc49668453"/>
      <w:bookmarkStart w:id="3" w:name="_Toc41915123"/>
      <w:bookmarkStart w:id="4" w:name="_Toc41985494"/>
      <w:r w:rsidR="00C162A2" w:rsidRPr="00B977EB">
        <w:rPr>
          <w:color w:val="4472C4" w:themeColor="accent1"/>
          <w:sz w:val="30"/>
        </w:rPr>
        <w:br w:type="page"/>
      </w:r>
    </w:p>
    <w:p w14:paraId="5B0346C8" w14:textId="49A5CBBA" w:rsidR="00C162A2" w:rsidRPr="00B977EB" w:rsidRDefault="00C162A2" w:rsidP="00C162A2">
      <w:pPr>
        <w:pStyle w:val="RubrikA"/>
      </w:pPr>
      <w:bookmarkStart w:id="5" w:name="_Toc97198359"/>
      <w:r w:rsidRPr="00B977EB">
        <w:lastRenderedPageBreak/>
        <w:t>Ålands representation i det nordiska samarbetet</w:t>
      </w:r>
      <w:bookmarkEnd w:id="1"/>
      <w:bookmarkEnd w:id="2"/>
      <w:bookmarkEnd w:id="3"/>
      <w:bookmarkEnd w:id="4"/>
      <w:bookmarkEnd w:id="5"/>
    </w:p>
    <w:p w14:paraId="27BF4BA9" w14:textId="77777777" w:rsidR="00C162A2" w:rsidRPr="00B977EB" w:rsidRDefault="00C162A2" w:rsidP="00C162A2">
      <w:pPr>
        <w:keepNext/>
        <w:tabs>
          <w:tab w:val="left" w:pos="283"/>
          <w:tab w:val="left" w:pos="851"/>
        </w:tabs>
        <w:jc w:val="both"/>
        <w:rPr>
          <w:sz w:val="10"/>
          <w:szCs w:val="20"/>
        </w:rPr>
      </w:pPr>
    </w:p>
    <w:p w14:paraId="70C66689" w14:textId="77777777" w:rsidR="00C162A2" w:rsidRPr="00B977EB" w:rsidRDefault="00C162A2" w:rsidP="00C162A2">
      <w:pPr>
        <w:pStyle w:val="ANormal"/>
      </w:pPr>
      <w:r w:rsidRPr="00B977EB">
        <w:t>Ålands delegation i Nordiska rådet har under perioden representerat Åland i Nordiska rådet på det sätt som förutsätts i landskapslagen om Ålands representation i Nordiska rådet. Delegationen består dels av de av lagtinget valda medlemmarna jämte suppleanter, dels av landskapsregeringen utsedda representanter.</w:t>
      </w:r>
    </w:p>
    <w:p w14:paraId="0658954D" w14:textId="77777777" w:rsidR="00C162A2" w:rsidRPr="00B977EB" w:rsidRDefault="00C162A2" w:rsidP="00C162A2">
      <w:pPr>
        <w:pStyle w:val="ANormal"/>
      </w:pPr>
      <w:r w:rsidRPr="00B977EB">
        <w:tab/>
        <w:t xml:space="preserve">Under perioden har delegationen med stöd av </w:t>
      </w:r>
      <w:proofErr w:type="gramStart"/>
      <w:r w:rsidRPr="00B977EB">
        <w:t>2-4</w:t>
      </w:r>
      <w:proofErr w:type="gramEnd"/>
      <w:r w:rsidRPr="00B977EB">
        <w:t xml:space="preserve"> §§ i ovan nämnda landskapslag bestått av följande personer:</w:t>
      </w:r>
    </w:p>
    <w:p w14:paraId="0F646472" w14:textId="77777777" w:rsidR="00C162A2" w:rsidRPr="00B977EB" w:rsidRDefault="00C162A2" w:rsidP="00C162A2">
      <w:pPr>
        <w:keepNext/>
        <w:keepLines/>
        <w:suppressAutoHyphens/>
        <w:outlineLvl w:val="1"/>
        <w:rPr>
          <w:sz w:val="26"/>
          <w:szCs w:val="20"/>
        </w:rPr>
      </w:pPr>
      <w:bookmarkStart w:id="6" w:name="_Toc41915124"/>
    </w:p>
    <w:p w14:paraId="196E291B" w14:textId="77777777" w:rsidR="00C162A2" w:rsidRPr="00B977EB" w:rsidRDefault="00C162A2" w:rsidP="00C162A2">
      <w:pPr>
        <w:pStyle w:val="RubrikB"/>
      </w:pPr>
      <w:bookmarkStart w:id="7" w:name="_Toc41985495"/>
      <w:bookmarkStart w:id="8" w:name="_Toc97198360"/>
      <w:r w:rsidRPr="00B977EB">
        <w:t>Av lagtinget valda medlemmar:</w:t>
      </w:r>
      <w:bookmarkEnd w:id="6"/>
      <w:bookmarkEnd w:id="7"/>
      <w:bookmarkEnd w:id="8"/>
    </w:p>
    <w:p w14:paraId="322BB36C" w14:textId="77777777" w:rsidR="00C162A2" w:rsidRPr="00B977EB" w:rsidRDefault="00C162A2" w:rsidP="00C162A2">
      <w:pPr>
        <w:tabs>
          <w:tab w:val="left" w:pos="283"/>
          <w:tab w:val="left" w:pos="851"/>
        </w:tabs>
        <w:jc w:val="both"/>
        <w:rPr>
          <w:sz w:val="22"/>
          <w:szCs w:val="20"/>
        </w:rPr>
      </w:pPr>
    </w:p>
    <w:p w14:paraId="7B47478F" w14:textId="77777777" w:rsidR="00C162A2" w:rsidRPr="00B977EB" w:rsidRDefault="00C162A2" w:rsidP="00C162A2">
      <w:pPr>
        <w:pStyle w:val="ANormal"/>
      </w:pPr>
      <w:r w:rsidRPr="00B977EB">
        <w:t>Ordinarie:</w:t>
      </w:r>
    </w:p>
    <w:p w14:paraId="789145A9" w14:textId="77777777" w:rsidR="00C162A2" w:rsidRPr="00B977EB" w:rsidRDefault="00C162A2" w:rsidP="00C162A2">
      <w:pPr>
        <w:pStyle w:val="ANormal"/>
      </w:pPr>
      <w:r w:rsidRPr="00B977EB">
        <w:t>Anders Eriksson, lagtingsledamot</w:t>
      </w:r>
      <w:r w:rsidRPr="00B977EB">
        <w:tab/>
        <w:t>ordförande</w:t>
      </w:r>
    </w:p>
    <w:p w14:paraId="782A6964" w14:textId="77777777" w:rsidR="00C162A2" w:rsidRPr="00B977EB" w:rsidRDefault="00C162A2" w:rsidP="00C162A2">
      <w:pPr>
        <w:pStyle w:val="ANormal"/>
      </w:pPr>
      <w:r w:rsidRPr="00B977EB">
        <w:t>Camilla Gunell, lagtingsledamot</w:t>
      </w:r>
      <w:r w:rsidRPr="00B977EB">
        <w:tab/>
        <w:t>viceordförande</w:t>
      </w:r>
    </w:p>
    <w:p w14:paraId="0E1A0B0E" w14:textId="77777777" w:rsidR="00C162A2" w:rsidRPr="00B977EB" w:rsidRDefault="00C162A2" w:rsidP="00C162A2">
      <w:pPr>
        <w:pStyle w:val="ANormal"/>
      </w:pPr>
    </w:p>
    <w:p w14:paraId="1826D6F4" w14:textId="77777777" w:rsidR="00C162A2" w:rsidRPr="00B977EB" w:rsidRDefault="00C162A2" w:rsidP="00C162A2">
      <w:pPr>
        <w:pStyle w:val="ANormal"/>
      </w:pPr>
      <w:bookmarkStart w:id="9" w:name="_Toc41915129"/>
      <w:r w:rsidRPr="00B977EB">
        <w:t>Suppleanter:</w:t>
      </w:r>
      <w:bookmarkEnd w:id="9"/>
    </w:p>
    <w:p w14:paraId="25111154" w14:textId="77777777" w:rsidR="00C162A2" w:rsidRPr="00B977EB" w:rsidRDefault="00C162A2" w:rsidP="00C162A2">
      <w:pPr>
        <w:pStyle w:val="ANormal"/>
      </w:pPr>
      <w:r w:rsidRPr="00B977EB">
        <w:t>Simon Holmström, lagtingsledamot</w:t>
      </w:r>
    </w:p>
    <w:p w14:paraId="1AD29052" w14:textId="77777777" w:rsidR="00C162A2" w:rsidRPr="00B977EB" w:rsidRDefault="00C162A2" w:rsidP="00C162A2">
      <w:pPr>
        <w:pStyle w:val="ANormal"/>
      </w:pPr>
      <w:r w:rsidRPr="00B977EB">
        <w:t>Wille Valve, lagtingsledamot</w:t>
      </w:r>
    </w:p>
    <w:p w14:paraId="1AF7543C" w14:textId="77777777" w:rsidR="00C162A2" w:rsidRPr="00B977EB" w:rsidRDefault="00C162A2" w:rsidP="00C162A2">
      <w:pPr>
        <w:tabs>
          <w:tab w:val="left" w:pos="283"/>
          <w:tab w:val="left" w:pos="851"/>
        </w:tabs>
        <w:jc w:val="both"/>
        <w:rPr>
          <w:sz w:val="22"/>
          <w:szCs w:val="20"/>
        </w:rPr>
      </w:pPr>
    </w:p>
    <w:p w14:paraId="1D674F5A" w14:textId="77777777" w:rsidR="00C162A2" w:rsidRPr="00B977EB" w:rsidRDefault="00C162A2" w:rsidP="00C162A2">
      <w:pPr>
        <w:pStyle w:val="RubrikB"/>
      </w:pPr>
      <w:bookmarkStart w:id="10" w:name="_Toc508622702"/>
      <w:bookmarkStart w:id="11" w:name="_Toc41915130"/>
      <w:bookmarkStart w:id="12" w:name="_Toc41985496"/>
      <w:bookmarkStart w:id="13" w:name="_Toc97198361"/>
      <w:r w:rsidRPr="00B977EB">
        <w:t>Av landskapsregeringen utsedda medlemmar</w:t>
      </w:r>
      <w:bookmarkEnd w:id="10"/>
      <w:r w:rsidRPr="00B977EB">
        <w:t>:</w:t>
      </w:r>
      <w:bookmarkEnd w:id="11"/>
      <w:bookmarkEnd w:id="12"/>
      <w:bookmarkEnd w:id="13"/>
    </w:p>
    <w:p w14:paraId="1F5BE319" w14:textId="77777777" w:rsidR="00C162A2" w:rsidRPr="00B977EB" w:rsidRDefault="00C162A2" w:rsidP="00C162A2">
      <w:pPr>
        <w:tabs>
          <w:tab w:val="left" w:pos="283"/>
          <w:tab w:val="left" w:pos="851"/>
        </w:tabs>
        <w:jc w:val="both"/>
        <w:rPr>
          <w:sz w:val="22"/>
          <w:szCs w:val="20"/>
        </w:rPr>
      </w:pPr>
    </w:p>
    <w:p w14:paraId="3E72EB99" w14:textId="77777777" w:rsidR="00C162A2" w:rsidRPr="00B977EB" w:rsidRDefault="00C162A2" w:rsidP="00C162A2">
      <w:pPr>
        <w:pStyle w:val="ANormal"/>
        <w:rPr>
          <w:lang w:val="sv-FI"/>
        </w:rPr>
      </w:pPr>
      <w:r w:rsidRPr="00B977EB">
        <w:rPr>
          <w:lang w:val="sv-FI"/>
        </w:rPr>
        <w:t>Lantrådet Veronica Thörnroos</w:t>
      </w:r>
    </w:p>
    <w:p w14:paraId="59C511BD" w14:textId="77777777" w:rsidR="00C162A2" w:rsidRPr="00B977EB" w:rsidRDefault="00C162A2" w:rsidP="00C162A2">
      <w:pPr>
        <w:pStyle w:val="ANormal"/>
        <w:rPr>
          <w:lang w:val="sv-FI"/>
        </w:rPr>
      </w:pPr>
      <w:proofErr w:type="spellStart"/>
      <w:r w:rsidRPr="00B977EB">
        <w:rPr>
          <w:lang w:val="sv-FI"/>
        </w:rPr>
        <w:t>Vicelantrådet</w:t>
      </w:r>
      <w:proofErr w:type="spellEnd"/>
      <w:r w:rsidRPr="00B977EB">
        <w:rPr>
          <w:lang w:val="sv-FI"/>
        </w:rPr>
        <w:t xml:space="preserve"> Harry Jansson</w:t>
      </w:r>
    </w:p>
    <w:p w14:paraId="78467299" w14:textId="772E1A66" w:rsidR="00C162A2" w:rsidRPr="00B977EB" w:rsidRDefault="00C162A2" w:rsidP="00C162A2">
      <w:pPr>
        <w:pStyle w:val="ANormal"/>
        <w:rPr>
          <w:lang w:val="sv-FI"/>
        </w:rPr>
      </w:pPr>
      <w:r w:rsidRPr="00B977EB">
        <w:rPr>
          <w:lang w:val="sv-FI"/>
        </w:rPr>
        <w:t xml:space="preserve">Minister </w:t>
      </w:r>
      <w:r w:rsidR="008A139B">
        <w:rPr>
          <w:lang w:val="sv-FI"/>
        </w:rPr>
        <w:t>Roger Höglund</w:t>
      </w:r>
      <w:r w:rsidRPr="00B977EB">
        <w:rPr>
          <w:lang w:val="sv-FI"/>
        </w:rPr>
        <w:t xml:space="preserve"> </w:t>
      </w:r>
    </w:p>
    <w:p w14:paraId="41A749D9" w14:textId="77777777" w:rsidR="00C162A2" w:rsidRPr="00B977EB" w:rsidRDefault="00C162A2" w:rsidP="00C162A2">
      <w:pPr>
        <w:pStyle w:val="ANormal"/>
        <w:rPr>
          <w:lang w:val="sv-FI"/>
        </w:rPr>
      </w:pPr>
      <w:r w:rsidRPr="00B977EB">
        <w:rPr>
          <w:lang w:val="sv-FI"/>
        </w:rPr>
        <w:t>Minister Annette Holmberg-Jansson, nordisk samarbetsminister</w:t>
      </w:r>
    </w:p>
    <w:p w14:paraId="49C8E3D2" w14:textId="77777777" w:rsidR="00C162A2" w:rsidRPr="00B977EB" w:rsidRDefault="00C162A2" w:rsidP="00C162A2">
      <w:pPr>
        <w:pStyle w:val="ANormal"/>
        <w:rPr>
          <w:lang w:val="sv-FI"/>
        </w:rPr>
      </w:pPr>
      <w:r w:rsidRPr="00B977EB">
        <w:rPr>
          <w:lang w:val="sv-FI"/>
        </w:rPr>
        <w:t xml:space="preserve">Minister Annika Hambrudd, </w:t>
      </w:r>
    </w:p>
    <w:p w14:paraId="3AD8CEE6" w14:textId="77777777" w:rsidR="00C162A2" w:rsidRPr="00B977EB" w:rsidRDefault="00C162A2" w:rsidP="00C162A2">
      <w:pPr>
        <w:pStyle w:val="ANormal"/>
        <w:rPr>
          <w:lang w:val="sv-FI"/>
        </w:rPr>
      </w:pPr>
      <w:r w:rsidRPr="00B977EB">
        <w:rPr>
          <w:lang w:val="sv-FI"/>
        </w:rPr>
        <w:t xml:space="preserve">Minister Fredrik Karlström, </w:t>
      </w:r>
    </w:p>
    <w:p w14:paraId="2A861EB4" w14:textId="77777777" w:rsidR="00C162A2" w:rsidRPr="00B977EB" w:rsidRDefault="00C162A2" w:rsidP="00C162A2">
      <w:pPr>
        <w:pStyle w:val="ANormal"/>
        <w:rPr>
          <w:lang w:val="sv-FI"/>
        </w:rPr>
      </w:pPr>
      <w:r w:rsidRPr="00B977EB">
        <w:rPr>
          <w:lang w:val="sv-FI"/>
        </w:rPr>
        <w:t>Minister Alfons Röblom</w:t>
      </w:r>
    </w:p>
    <w:p w14:paraId="7654AE5D" w14:textId="77777777" w:rsidR="00C162A2" w:rsidRPr="00B977EB" w:rsidRDefault="00C162A2" w:rsidP="00C162A2">
      <w:pPr>
        <w:pStyle w:val="ANormal"/>
        <w:rPr>
          <w:lang w:val="sv-FI"/>
        </w:rPr>
      </w:pPr>
      <w:r w:rsidRPr="00B977EB">
        <w:rPr>
          <w:lang w:val="sv-FI"/>
        </w:rPr>
        <w:t>Minister Christian Wikström</w:t>
      </w:r>
    </w:p>
    <w:p w14:paraId="29B210DC" w14:textId="77777777" w:rsidR="00C162A2" w:rsidRPr="00B977EB" w:rsidRDefault="00C162A2" w:rsidP="00C162A2">
      <w:pPr>
        <w:pStyle w:val="ANormal"/>
        <w:rPr>
          <w:b/>
          <w:bCs/>
          <w:color w:val="4472C4" w:themeColor="accent1"/>
        </w:rPr>
      </w:pPr>
    </w:p>
    <w:p w14:paraId="2F3D9121" w14:textId="5CFDE5B0" w:rsidR="00C162A2" w:rsidRPr="00871C03" w:rsidRDefault="00C162A2" w:rsidP="00C162A2">
      <w:pPr>
        <w:pStyle w:val="RubrikA"/>
      </w:pPr>
      <w:bookmarkStart w:id="14" w:name="_Toc49668460"/>
      <w:bookmarkStart w:id="15" w:name="_Toc41915131"/>
      <w:bookmarkStart w:id="16" w:name="_Toc41985497"/>
      <w:bookmarkStart w:id="17" w:name="_Toc97198362"/>
      <w:r w:rsidRPr="00871C03">
        <w:t xml:space="preserve">Delegationens verksamhet under </w:t>
      </w:r>
      <w:r w:rsidR="00B977EB" w:rsidRPr="00871C03">
        <w:t>202</w:t>
      </w:r>
      <w:r w:rsidR="00507252">
        <w:t>1</w:t>
      </w:r>
      <w:bookmarkEnd w:id="14"/>
      <w:bookmarkEnd w:id="15"/>
      <w:bookmarkEnd w:id="16"/>
      <w:bookmarkEnd w:id="17"/>
    </w:p>
    <w:p w14:paraId="67F56438" w14:textId="77777777" w:rsidR="00C162A2" w:rsidRPr="00B977EB" w:rsidRDefault="00C162A2" w:rsidP="00C162A2">
      <w:pPr>
        <w:keepNext/>
        <w:tabs>
          <w:tab w:val="left" w:pos="283"/>
          <w:tab w:val="left" w:pos="851"/>
        </w:tabs>
        <w:jc w:val="both"/>
        <w:rPr>
          <w:color w:val="4472C4" w:themeColor="accent1"/>
          <w:sz w:val="10"/>
          <w:szCs w:val="20"/>
        </w:rPr>
      </w:pPr>
    </w:p>
    <w:p w14:paraId="4C12B240" w14:textId="0B47B026" w:rsidR="00C162A2" w:rsidRPr="00551322" w:rsidRDefault="00C162A2" w:rsidP="00C162A2">
      <w:pPr>
        <w:pStyle w:val="ANormal"/>
        <w:rPr>
          <w:color w:val="000000" w:themeColor="text1"/>
        </w:rPr>
      </w:pPr>
      <w:r w:rsidRPr="00551322">
        <w:rPr>
          <w:color w:val="000000" w:themeColor="text1"/>
        </w:rPr>
        <w:t xml:space="preserve">Under </w:t>
      </w:r>
      <w:r w:rsidR="00B977EB" w:rsidRPr="00551322">
        <w:rPr>
          <w:color w:val="000000" w:themeColor="text1"/>
        </w:rPr>
        <w:t>202</w:t>
      </w:r>
      <w:r w:rsidR="00507252">
        <w:rPr>
          <w:color w:val="000000" w:themeColor="text1"/>
        </w:rPr>
        <w:t>1</w:t>
      </w:r>
      <w:r w:rsidR="00B977EB" w:rsidRPr="00551322">
        <w:rPr>
          <w:color w:val="000000" w:themeColor="text1"/>
        </w:rPr>
        <w:t xml:space="preserve"> </w:t>
      </w:r>
      <w:r w:rsidRPr="00551322">
        <w:rPr>
          <w:color w:val="000000" w:themeColor="text1"/>
        </w:rPr>
        <w:t xml:space="preserve">har delegationen </w:t>
      </w:r>
      <w:r w:rsidRPr="00F9721D">
        <w:rPr>
          <w:color w:val="000000" w:themeColor="text1"/>
        </w:rPr>
        <w:t>sammanträtt</w:t>
      </w:r>
      <w:r w:rsidR="00551322" w:rsidRPr="00F9721D">
        <w:rPr>
          <w:color w:val="000000" w:themeColor="text1"/>
        </w:rPr>
        <w:t xml:space="preserve"> </w:t>
      </w:r>
      <w:r w:rsidR="00507252">
        <w:rPr>
          <w:color w:val="000000" w:themeColor="text1"/>
        </w:rPr>
        <w:t>åtta</w:t>
      </w:r>
      <w:r w:rsidRPr="00F9721D">
        <w:rPr>
          <w:color w:val="000000" w:themeColor="text1"/>
        </w:rPr>
        <w:t xml:space="preserve"> gånger</w:t>
      </w:r>
      <w:r w:rsidRPr="00551322">
        <w:rPr>
          <w:color w:val="000000" w:themeColor="text1"/>
        </w:rPr>
        <w:t xml:space="preserve">. </w:t>
      </w:r>
    </w:p>
    <w:p w14:paraId="49745BF7" w14:textId="1FD4B362" w:rsidR="003401B6" w:rsidRPr="003401B6" w:rsidRDefault="003401B6" w:rsidP="00C162A2">
      <w:pPr>
        <w:pStyle w:val="ANormal"/>
      </w:pPr>
      <w:r w:rsidRPr="003401B6">
        <w:tab/>
        <w:t xml:space="preserve">Delegationens och </w:t>
      </w:r>
      <w:proofErr w:type="gramStart"/>
      <w:r w:rsidRPr="003401B6">
        <w:t>framförallt</w:t>
      </w:r>
      <w:proofErr w:type="gramEnd"/>
      <w:r w:rsidRPr="003401B6">
        <w:t xml:space="preserve"> Nordiska rådets arbete har påverkats och störts av covid-19-pandmin. Trots goda insatser för att möjliggöra digitala möten har förutsättningar för konstruktiva diskussioner och nätverksbyggande varit begränsade. </w:t>
      </w:r>
    </w:p>
    <w:p w14:paraId="044D2F66" w14:textId="43430610" w:rsidR="00C162A2" w:rsidRPr="00B07404" w:rsidRDefault="00C162A2" w:rsidP="00C162A2">
      <w:pPr>
        <w:pStyle w:val="ANormal"/>
      </w:pPr>
      <w:r w:rsidRPr="00B07404">
        <w:tab/>
        <w:t xml:space="preserve">Ordinarie delegationssekreteraren Niclas Slotte har under året varit tjänstledig och ersatts </w:t>
      </w:r>
      <w:r w:rsidR="00507252">
        <w:t>Sten Eriksson</w:t>
      </w:r>
      <w:r w:rsidR="00B977EB" w:rsidRPr="00B07404">
        <w:t xml:space="preserve">. </w:t>
      </w:r>
    </w:p>
    <w:p w14:paraId="20200FFB" w14:textId="4D8883EE" w:rsidR="00C162A2" w:rsidRPr="00877DA9" w:rsidRDefault="00C162A2" w:rsidP="00C162A2">
      <w:pPr>
        <w:pStyle w:val="ANormal"/>
      </w:pPr>
      <w:r w:rsidRPr="00B977EB">
        <w:rPr>
          <w:color w:val="4472C4" w:themeColor="accent1"/>
        </w:rPr>
        <w:tab/>
      </w:r>
      <w:r w:rsidRPr="00877DA9">
        <w:t xml:space="preserve">Delegationen har vid sina möten diskuterat </w:t>
      </w:r>
      <w:r w:rsidR="00871C03" w:rsidRPr="00877DA9">
        <w:t xml:space="preserve">delegationens policy, </w:t>
      </w:r>
      <w:r w:rsidRPr="00877DA9">
        <w:t>gemen</w:t>
      </w:r>
      <w:r w:rsidR="00871C03" w:rsidRPr="00877DA9">
        <w:t xml:space="preserve">samma ambitioner och medlemsförslag. </w:t>
      </w:r>
    </w:p>
    <w:p w14:paraId="093A323B" w14:textId="77777777" w:rsidR="00A14B4F" w:rsidRDefault="00A14B4F" w:rsidP="00C162A2">
      <w:pPr>
        <w:pStyle w:val="ANormal"/>
        <w:rPr>
          <w:color w:val="4472C4" w:themeColor="accent1"/>
        </w:rPr>
      </w:pPr>
    </w:p>
    <w:p w14:paraId="4D4FBF75" w14:textId="0932E377" w:rsidR="00A14B4F" w:rsidRDefault="00A14B4F" w:rsidP="00CA2589">
      <w:pPr>
        <w:pStyle w:val="RubrikB"/>
      </w:pPr>
      <w:bookmarkStart w:id="18" w:name="_Toc97198363"/>
      <w:r>
        <w:t>Policy för Ålands delegation i nordiska rådet</w:t>
      </w:r>
      <w:bookmarkEnd w:id="18"/>
    </w:p>
    <w:p w14:paraId="004D0076" w14:textId="77777777" w:rsidR="00A14B4F" w:rsidRPr="00A14B4F" w:rsidRDefault="00A14B4F" w:rsidP="00A14B4F">
      <w:pPr>
        <w:pStyle w:val="Rubrikmellanrum"/>
      </w:pPr>
    </w:p>
    <w:p w14:paraId="57F90FA8" w14:textId="77777777" w:rsidR="00507252" w:rsidRDefault="0022572E" w:rsidP="00C162A2">
      <w:pPr>
        <w:pStyle w:val="ANormal"/>
        <w:rPr>
          <w:szCs w:val="22"/>
        </w:rPr>
      </w:pPr>
      <w:r w:rsidRPr="00292E4A">
        <w:t xml:space="preserve">Delegationen antog i oktober 2020 en reviderad Policy för Ålands delegation i Nordiska rådet. </w:t>
      </w:r>
      <w:r w:rsidR="00292E4A" w:rsidRPr="00292E4A">
        <w:t>Utgångspunkten för policyn är att i</w:t>
      </w:r>
      <w:r w:rsidR="00292E4A" w:rsidRPr="00292E4A">
        <w:rPr>
          <w:szCs w:val="22"/>
        </w:rPr>
        <w:t>nom ramen för den nordiska visionen ”Världens mest hållbara och integrerade region år 2030” och de underliggande strategiska prioriteringarna arbeta med och prioritera frågeställningar av relevans för Åland, för förverkligandet av utvecklings-och hållbarhetsagendan för Åland och för förverkligandet av Agenda 2030.</w:t>
      </w:r>
      <w:r w:rsidR="00292E4A">
        <w:rPr>
          <w:szCs w:val="22"/>
        </w:rPr>
        <w:t xml:space="preserve"> Under rubrikerna </w:t>
      </w:r>
      <w:r w:rsidR="00292E4A" w:rsidRPr="00292E4A">
        <w:rPr>
          <w:szCs w:val="22"/>
        </w:rPr>
        <w:t>ett konkurrenskraftigt Norden utan gränshinder, ett grönt Norden och ett socialt hållbart Norden</w:t>
      </w:r>
      <w:r w:rsidR="00292E4A">
        <w:rPr>
          <w:szCs w:val="22"/>
        </w:rPr>
        <w:t xml:space="preserve"> listar delegationen </w:t>
      </w:r>
      <w:r w:rsidR="00507252">
        <w:rPr>
          <w:szCs w:val="22"/>
        </w:rPr>
        <w:t>sina p</w:t>
      </w:r>
      <w:r w:rsidR="00A14B4F">
        <w:rPr>
          <w:szCs w:val="22"/>
        </w:rPr>
        <w:t xml:space="preserve">rioriterade </w:t>
      </w:r>
      <w:r w:rsidR="00507252">
        <w:rPr>
          <w:szCs w:val="22"/>
        </w:rPr>
        <w:t>arbetsområden.</w:t>
      </w:r>
      <w:r w:rsidR="00A14B4F">
        <w:rPr>
          <w:szCs w:val="22"/>
        </w:rPr>
        <w:t xml:space="preserve"> </w:t>
      </w:r>
    </w:p>
    <w:p w14:paraId="0B43C4A6" w14:textId="77777777" w:rsidR="00A14B4F" w:rsidRDefault="00A14B4F" w:rsidP="00C162A2">
      <w:pPr>
        <w:pStyle w:val="ANormal"/>
        <w:rPr>
          <w:color w:val="4472C4" w:themeColor="accent1"/>
        </w:rPr>
      </w:pPr>
    </w:p>
    <w:p w14:paraId="7884CC8A" w14:textId="5D9670D9" w:rsidR="00697EF0" w:rsidRDefault="00A14B4F" w:rsidP="00A14B4F">
      <w:pPr>
        <w:pStyle w:val="RubrikB"/>
      </w:pPr>
      <w:bookmarkStart w:id="19" w:name="_Toc97198364"/>
      <w:r>
        <w:lastRenderedPageBreak/>
        <w:t>Ålands deltagande i Finlands delegation i Nordiska rådet</w:t>
      </w:r>
      <w:bookmarkEnd w:id="19"/>
    </w:p>
    <w:p w14:paraId="6F742DB0" w14:textId="77777777" w:rsidR="00697EF0" w:rsidRPr="00697EF0" w:rsidRDefault="00697EF0" w:rsidP="00697EF0">
      <w:pPr>
        <w:pStyle w:val="Rubrikmellanrum"/>
      </w:pPr>
    </w:p>
    <w:p w14:paraId="208C78EB" w14:textId="233B0052" w:rsidR="000545BC" w:rsidRDefault="00C162A2" w:rsidP="00331138">
      <w:pPr>
        <w:pStyle w:val="ANormal"/>
      </w:pPr>
      <w:r w:rsidRPr="003401B6">
        <w:t xml:space="preserve">I enlighet med 2 § lagen om Finlands delegation i Nordiska rådet (FFS 170/60) utgör Ålands delegation tillsammans med de medlemmar som utses av riksdagen och regeringen Finlands delegation i Nordiska </w:t>
      </w:r>
      <w:r w:rsidRPr="00551322">
        <w:rPr>
          <w:color w:val="000000" w:themeColor="text1"/>
        </w:rPr>
        <w:t>rådet</w:t>
      </w:r>
      <w:r w:rsidR="00331138" w:rsidRPr="00551322">
        <w:rPr>
          <w:color w:val="000000" w:themeColor="text1"/>
        </w:rPr>
        <w:t xml:space="preserve">. </w:t>
      </w:r>
      <w:r w:rsidRPr="00551322">
        <w:rPr>
          <w:color w:val="000000" w:themeColor="text1"/>
        </w:rPr>
        <w:t xml:space="preserve">Under det gångna året har Finlands delegation i Nordiska rådet </w:t>
      </w:r>
      <w:r w:rsidRPr="00F9721D">
        <w:rPr>
          <w:color w:val="000000" w:themeColor="text1"/>
        </w:rPr>
        <w:t xml:space="preserve">sammanträtt </w:t>
      </w:r>
      <w:r w:rsidR="00507252">
        <w:rPr>
          <w:color w:val="000000" w:themeColor="text1"/>
        </w:rPr>
        <w:t>tio</w:t>
      </w:r>
      <w:r w:rsidRPr="00551322">
        <w:rPr>
          <w:color w:val="000000" w:themeColor="text1"/>
        </w:rPr>
        <w:t xml:space="preserve"> gånger. </w:t>
      </w:r>
      <w:r w:rsidRPr="00331138">
        <w:t>De åländska ledamöterna har rätt att delta i mötena</w:t>
      </w:r>
      <w:r w:rsidR="00507252">
        <w:t xml:space="preserve"> men har i allmänhet inte kunnat delta i delegationens möten på grund av långa resor. Under år 2021 har mötena i likhet med år 2020 hållits digitalt, vilket i praktiken möjliggjort för de åländska medlemmarna att delta i delegationens möten. De åländska ledamöterna har under året fått tillgång till tolkning, vilket inte var fallet under år 2020.</w:t>
      </w:r>
      <w:r w:rsidR="003401B6" w:rsidRPr="00331138">
        <w:t xml:space="preserve"> </w:t>
      </w:r>
    </w:p>
    <w:p w14:paraId="29881C49" w14:textId="557B302E" w:rsidR="00507252" w:rsidRDefault="00507252" w:rsidP="00331138">
      <w:pPr>
        <w:pStyle w:val="ANormal"/>
      </w:pPr>
      <w:r>
        <w:tab/>
        <w:t>Den finländska delegationen övergick till fysiska möten i oktober och beslutade samtidigt att de åländska ledamöterna fortsättningsvis får delta i mötena på distans. För deltagande i officiella beslutspunkter krävs dock fysisk närvaro.</w:t>
      </w:r>
    </w:p>
    <w:p w14:paraId="71F44793" w14:textId="1C17F015" w:rsidR="00007A01" w:rsidRDefault="00007A01" w:rsidP="00331138">
      <w:pPr>
        <w:pStyle w:val="ANormal"/>
      </w:pPr>
    </w:p>
    <w:p w14:paraId="5D620834" w14:textId="6BBB738C" w:rsidR="00007A01" w:rsidRPr="0051193B" w:rsidRDefault="00007A01" w:rsidP="00007A01">
      <w:pPr>
        <w:pStyle w:val="RubrikB"/>
      </w:pPr>
      <w:bookmarkStart w:id="20" w:name="_Toc97198365"/>
      <w:r w:rsidRPr="0051193B">
        <w:t>Skriftligt spörsmål</w:t>
      </w:r>
      <w:bookmarkEnd w:id="20"/>
    </w:p>
    <w:p w14:paraId="114CB8EC" w14:textId="475F0156" w:rsidR="00007A01" w:rsidRPr="0051193B" w:rsidRDefault="00007A01" w:rsidP="00007A01">
      <w:pPr>
        <w:pStyle w:val="Rubrikmellanrum"/>
      </w:pPr>
    </w:p>
    <w:p w14:paraId="4DBF1311" w14:textId="77777777" w:rsidR="00944078" w:rsidRPr="0051193B" w:rsidRDefault="00007A01" w:rsidP="00007A01">
      <w:pPr>
        <w:pStyle w:val="ANormal"/>
      </w:pPr>
      <w:r w:rsidRPr="0051193B">
        <w:t>Delegationen ställde i juni 2021 en skriftlig fråga till Nordiska rådet om en hållbar sjöfartsnäring och dess återhämtning efter pandemin. Frågeställningarna hade som utgångspunkt i att sjöfartsnäringen försvagats kraftigt under pandemin, detta gäller speciellt passagera</w:t>
      </w:r>
      <w:r w:rsidR="00944078" w:rsidRPr="0051193B">
        <w:t>r</w:t>
      </w:r>
      <w:r w:rsidRPr="0051193B">
        <w:t>sjöfarten</w:t>
      </w:r>
      <w:r w:rsidR="00944078" w:rsidRPr="0051193B">
        <w:t>, och att de nordiska länderna i återhämtningen bör fokusera på att öka sjöfartens hållbarhet</w:t>
      </w:r>
      <w:r w:rsidRPr="0051193B">
        <w:t xml:space="preserve">. </w:t>
      </w:r>
    </w:p>
    <w:p w14:paraId="22C324A6" w14:textId="364B5F13" w:rsidR="00007A01" w:rsidRPr="0051193B" w:rsidRDefault="00944078" w:rsidP="00007A01">
      <w:pPr>
        <w:pStyle w:val="ANormal"/>
      </w:pPr>
      <w:r w:rsidRPr="0051193B">
        <w:tab/>
      </w:r>
      <w:r w:rsidR="00007A01" w:rsidRPr="0051193B">
        <w:t>I ministerrådets svar som kom i november 2021 tog man fasta på den nordiska visionen om världens mest hållbara och integrerade region 2030 och lyfte fram faktumet att Norden är en föregångare inom utvecklingen av utsläppssnål sjöfartsteknologi.</w:t>
      </w:r>
    </w:p>
    <w:p w14:paraId="24A09C15" w14:textId="77777777" w:rsidR="00007A01" w:rsidRDefault="00007A01" w:rsidP="00331138">
      <w:pPr>
        <w:pStyle w:val="ANormal"/>
      </w:pPr>
    </w:p>
    <w:p w14:paraId="385D8250" w14:textId="77777777" w:rsidR="00007A01" w:rsidRDefault="00007A01" w:rsidP="00331138">
      <w:pPr>
        <w:pStyle w:val="ANormal"/>
      </w:pPr>
    </w:p>
    <w:p w14:paraId="43D1AA79" w14:textId="77777777" w:rsidR="00C162A2" w:rsidRPr="00952BE0" w:rsidRDefault="00C162A2" w:rsidP="00C162A2">
      <w:pPr>
        <w:pStyle w:val="RubrikA"/>
      </w:pPr>
      <w:bookmarkStart w:id="21" w:name="_Toc49668457"/>
      <w:bookmarkStart w:id="22" w:name="_Toc41915132"/>
      <w:bookmarkStart w:id="23" w:name="_Toc41985498"/>
      <w:bookmarkStart w:id="24" w:name="_Toc97198366"/>
      <w:r w:rsidRPr="00952BE0">
        <w:t>Deltagandet i Nordiska rådet</w:t>
      </w:r>
      <w:bookmarkEnd w:id="21"/>
      <w:bookmarkEnd w:id="22"/>
      <w:bookmarkEnd w:id="23"/>
      <w:bookmarkEnd w:id="24"/>
    </w:p>
    <w:p w14:paraId="5D85C0F1" w14:textId="77777777" w:rsidR="00C162A2" w:rsidRPr="00952BE0" w:rsidRDefault="00C162A2" w:rsidP="00C162A2">
      <w:pPr>
        <w:keepNext/>
        <w:tabs>
          <w:tab w:val="left" w:pos="283"/>
          <w:tab w:val="left" w:pos="851"/>
        </w:tabs>
        <w:jc w:val="both"/>
        <w:rPr>
          <w:sz w:val="10"/>
          <w:szCs w:val="20"/>
        </w:rPr>
      </w:pPr>
    </w:p>
    <w:p w14:paraId="2FB78D74" w14:textId="77777777" w:rsidR="00C162A2" w:rsidRPr="00952BE0" w:rsidRDefault="00C162A2" w:rsidP="00C162A2">
      <w:pPr>
        <w:keepNext/>
        <w:tabs>
          <w:tab w:val="left" w:pos="283"/>
          <w:tab w:val="left" w:pos="851"/>
        </w:tabs>
        <w:jc w:val="both"/>
        <w:rPr>
          <w:sz w:val="10"/>
          <w:szCs w:val="20"/>
        </w:rPr>
      </w:pPr>
    </w:p>
    <w:p w14:paraId="2FBA792D" w14:textId="77777777" w:rsidR="00C162A2" w:rsidRPr="00952BE0" w:rsidRDefault="00C162A2" w:rsidP="00A41F6E">
      <w:pPr>
        <w:pStyle w:val="RubrikB"/>
      </w:pPr>
      <w:bookmarkStart w:id="25" w:name="_Toc41915134"/>
      <w:bookmarkStart w:id="26" w:name="_Toc41985500"/>
      <w:bookmarkStart w:id="27" w:name="_Toc97198367"/>
      <w:r w:rsidRPr="00952BE0">
        <w:t>Allmänt</w:t>
      </w:r>
      <w:bookmarkEnd w:id="25"/>
      <w:bookmarkEnd w:id="26"/>
      <w:bookmarkEnd w:id="27"/>
    </w:p>
    <w:p w14:paraId="1FC78B9E" w14:textId="77777777" w:rsidR="00C162A2" w:rsidRPr="00952BE0" w:rsidRDefault="00C162A2" w:rsidP="00C162A2">
      <w:pPr>
        <w:keepNext/>
        <w:tabs>
          <w:tab w:val="left" w:pos="283"/>
          <w:tab w:val="left" w:pos="851"/>
        </w:tabs>
        <w:jc w:val="both"/>
        <w:rPr>
          <w:sz w:val="10"/>
          <w:szCs w:val="20"/>
        </w:rPr>
      </w:pPr>
    </w:p>
    <w:p w14:paraId="4543DED3" w14:textId="368AD93B" w:rsidR="00C162A2" w:rsidRDefault="00C162A2" w:rsidP="00B04545">
      <w:pPr>
        <w:pStyle w:val="ANormal"/>
      </w:pPr>
      <w:r w:rsidRPr="00952BE0">
        <w:t xml:space="preserve">Lagtinget strävar till att de medlemmar som är utsedda av lagtinget ska delta i de nordiska mötena med såväl ordinarie medlemmar som </w:t>
      </w:r>
      <w:r w:rsidR="00CE45A7">
        <w:t>suppleanter</w:t>
      </w:r>
      <w:r w:rsidRPr="00952BE0">
        <w:t xml:space="preserve">. I allmänhet finns det suppleantplatser i något utskott så att även ersättarna kan delta fullt ut i det nordiska arbetet. </w:t>
      </w:r>
    </w:p>
    <w:p w14:paraId="3EFB457B" w14:textId="351B9866" w:rsidR="00965ACC" w:rsidRPr="0051193B" w:rsidRDefault="00965ACC" w:rsidP="00B04545">
      <w:pPr>
        <w:pStyle w:val="ANormal"/>
      </w:pPr>
      <w:r>
        <w:tab/>
      </w:r>
      <w:r w:rsidRPr="0051193B">
        <w:t>Under 202</w:t>
      </w:r>
      <w:r w:rsidR="00BA47C8" w:rsidRPr="0051193B">
        <w:t>1</w:t>
      </w:r>
      <w:r w:rsidRPr="0051193B">
        <w:t xml:space="preserve"> har samtliga möten i Nordiska rådet, utom </w:t>
      </w:r>
      <w:r w:rsidR="00BA47C8" w:rsidRPr="0051193B">
        <w:t>sessionen</w:t>
      </w:r>
      <w:r w:rsidRPr="0051193B">
        <w:t xml:space="preserve"> i </w:t>
      </w:r>
      <w:r w:rsidR="00BA47C8" w:rsidRPr="0051193B">
        <w:t>november,</w:t>
      </w:r>
      <w:r w:rsidRPr="0051193B">
        <w:t xml:space="preserve"> hållits i digitalt format. </w:t>
      </w:r>
    </w:p>
    <w:p w14:paraId="7E25D9D8" w14:textId="77777777" w:rsidR="00CA2589" w:rsidRPr="00823A8F" w:rsidRDefault="00CA2589" w:rsidP="00CA2589">
      <w:pPr>
        <w:pStyle w:val="RubrikB"/>
        <w:rPr>
          <w:lang w:val="sv-FI" w:eastAsia="sv-FI"/>
        </w:rPr>
      </w:pPr>
    </w:p>
    <w:p w14:paraId="0D2329B6" w14:textId="77777777" w:rsidR="00CA2589" w:rsidRPr="00EC4E35" w:rsidRDefault="00CA2589" w:rsidP="00CA2589">
      <w:pPr>
        <w:pStyle w:val="RubrikB"/>
      </w:pPr>
      <w:bookmarkStart w:id="28" w:name="_Toc41915146"/>
      <w:bookmarkStart w:id="29" w:name="_Toc41985511"/>
      <w:bookmarkStart w:id="30" w:name="_Toc97198368"/>
      <w:bookmarkStart w:id="31" w:name="_Hlk63259400"/>
      <w:r w:rsidRPr="00E368EF">
        <w:t xml:space="preserve">Nordiska rådets möten under </w:t>
      </w:r>
      <w:r w:rsidRPr="00EC4E35">
        <w:t>202</w:t>
      </w:r>
      <w:bookmarkEnd w:id="28"/>
      <w:bookmarkEnd w:id="29"/>
      <w:r>
        <w:t>1</w:t>
      </w:r>
      <w:bookmarkEnd w:id="30"/>
    </w:p>
    <w:p w14:paraId="1903D082" w14:textId="77777777" w:rsidR="00CA2589" w:rsidRPr="00EC4E35" w:rsidRDefault="00CA2589" w:rsidP="00CA2589">
      <w:pPr>
        <w:keepNext/>
        <w:tabs>
          <w:tab w:val="left" w:pos="283"/>
          <w:tab w:val="left" w:pos="851"/>
        </w:tabs>
        <w:jc w:val="both"/>
        <w:rPr>
          <w:sz w:val="10"/>
          <w:szCs w:val="20"/>
        </w:rPr>
      </w:pPr>
    </w:p>
    <w:p w14:paraId="4262D734" w14:textId="77777777" w:rsidR="00CA2589" w:rsidRPr="00600D18" w:rsidRDefault="00CA2589" w:rsidP="00CA2589">
      <w:pPr>
        <w:pStyle w:val="ANormal"/>
      </w:pPr>
      <w:r w:rsidRPr="00600D18">
        <w:t>Nordiska rådet inledde sitt arbete 2021 med samlade utskottsmöten den 26 januari. Utskottsmöten hölls därefter 13 april, 28 juni samt den 7 september, samtliga möten h</w:t>
      </w:r>
      <w:r>
        <w:t>ö</w:t>
      </w:r>
      <w:r w:rsidRPr="00600D18">
        <w:t xml:space="preserve">lls digitalt. </w:t>
      </w:r>
      <w:bookmarkEnd w:id="31"/>
    </w:p>
    <w:p w14:paraId="64E6C6C5" w14:textId="77777777" w:rsidR="00CA2589" w:rsidRDefault="00CA2589" w:rsidP="00CA2589">
      <w:pPr>
        <w:pStyle w:val="ANormal"/>
      </w:pPr>
      <w:r>
        <w:rPr>
          <w:color w:val="FF0000"/>
        </w:rPr>
        <w:tab/>
      </w:r>
      <w:r w:rsidRPr="004D1A7B">
        <w:t xml:space="preserve">Nordiska rådets årliga session kunde hållas som en normal sessionsvecka i Köpenhamn. </w:t>
      </w:r>
      <w:r>
        <w:t>Gästtalare på sessionen var Natos generalsekreterare Jens Stoltenberg.</w:t>
      </w:r>
    </w:p>
    <w:p w14:paraId="1BEE076C" w14:textId="69AECB22" w:rsidR="00CA2589" w:rsidRDefault="00CA2589" w:rsidP="00CA2589">
      <w:pPr>
        <w:pStyle w:val="ANormal"/>
      </w:pPr>
      <w:r>
        <w:tab/>
        <w:t xml:space="preserve">Utöver de planerade mötena höll presidiet fyra extra insatta möten vilka </w:t>
      </w:r>
      <w:r w:rsidR="00BA47C8">
        <w:t xml:space="preserve">dels </w:t>
      </w:r>
      <w:r>
        <w:t>föranleddes av att den danska riksrevisionen inte kunde rekommendera ett godkännande av ministerrådets bokslut, dels av de budgetdiskussioner som uppstod under sensommaren.</w:t>
      </w:r>
    </w:p>
    <w:p w14:paraId="159F8551" w14:textId="77777777" w:rsidR="00CA2589" w:rsidRPr="004D1A7B" w:rsidRDefault="00CA2589" w:rsidP="00CA2589">
      <w:pPr>
        <w:pStyle w:val="ANormal"/>
      </w:pPr>
      <w:r>
        <w:tab/>
        <w:t>Under året har det hållits ett par möten mellan presidiet och de nordiska parlamentens EU-utskott. Från lagtingets sida har talmannen deltagit i dessa möten.</w:t>
      </w:r>
    </w:p>
    <w:p w14:paraId="64D9D187" w14:textId="77777777" w:rsidR="007B5701" w:rsidRPr="00952BE0" w:rsidRDefault="007B5701" w:rsidP="00B04545">
      <w:pPr>
        <w:pStyle w:val="ANormal"/>
      </w:pPr>
    </w:p>
    <w:p w14:paraId="34ADE948" w14:textId="77777777" w:rsidR="00C162A2" w:rsidRPr="00952BE0" w:rsidRDefault="00C162A2" w:rsidP="00A41F6E">
      <w:pPr>
        <w:pStyle w:val="RubrikB"/>
      </w:pPr>
      <w:bookmarkStart w:id="32" w:name="_Toc41915135"/>
      <w:bookmarkStart w:id="33" w:name="_Toc41985501"/>
      <w:bookmarkStart w:id="34" w:name="_Toc97198369"/>
      <w:r w:rsidRPr="00952BE0">
        <w:lastRenderedPageBreak/>
        <w:t>Utskotten</w:t>
      </w:r>
      <w:bookmarkEnd w:id="32"/>
      <w:bookmarkEnd w:id="33"/>
      <w:bookmarkEnd w:id="34"/>
    </w:p>
    <w:p w14:paraId="0EDB3824" w14:textId="77777777" w:rsidR="00C162A2" w:rsidRPr="00952BE0" w:rsidRDefault="00C162A2" w:rsidP="00B04545">
      <w:pPr>
        <w:pStyle w:val="ANormal"/>
        <w:rPr>
          <w:sz w:val="10"/>
        </w:rPr>
      </w:pPr>
    </w:p>
    <w:p w14:paraId="597D0261" w14:textId="14CE600A" w:rsidR="00952BE0" w:rsidRPr="00952BE0" w:rsidRDefault="00C162A2" w:rsidP="00B04545">
      <w:pPr>
        <w:pStyle w:val="ANormal"/>
      </w:pPr>
      <w:r w:rsidRPr="00952BE0">
        <w:t xml:space="preserve">Delegationens ordförande </w:t>
      </w:r>
      <w:r w:rsidR="00952BE0" w:rsidRPr="00952BE0">
        <w:t xml:space="preserve">Anders Eriksson </w:t>
      </w:r>
      <w:r w:rsidRPr="00952BE0">
        <w:t xml:space="preserve">har från den </w:t>
      </w:r>
      <w:r w:rsidR="001F5066">
        <w:t>28</w:t>
      </w:r>
      <w:r w:rsidR="00952BE0" w:rsidRPr="00952BE0">
        <w:t xml:space="preserve"> </w:t>
      </w:r>
      <w:r w:rsidR="001F5066">
        <w:t>januari</w:t>
      </w:r>
      <w:r w:rsidR="00952BE0" w:rsidRPr="00952BE0">
        <w:t xml:space="preserve"> 2020 </w:t>
      </w:r>
      <w:r w:rsidRPr="00952BE0">
        <w:t>varit invald i utskottet för tillväxt och utveckling i Norden</w:t>
      </w:r>
      <w:r w:rsidR="001F5066">
        <w:t xml:space="preserve"> och suttit som viceordförande i utskottet från den 9 december 2020</w:t>
      </w:r>
      <w:r w:rsidRPr="00952BE0">
        <w:t xml:space="preserve">. </w:t>
      </w:r>
      <w:r w:rsidR="00AB0E2F">
        <w:t>På sessionen valdes Anders Eriksson till ordförande för utskottet under 2022.</w:t>
      </w:r>
    </w:p>
    <w:p w14:paraId="7CA75CEC" w14:textId="3803935F" w:rsidR="00952BE0" w:rsidRDefault="00952BE0" w:rsidP="00952BE0">
      <w:pPr>
        <w:pStyle w:val="ANormal"/>
      </w:pPr>
      <w:r w:rsidRPr="003401B6">
        <w:tab/>
        <w:t>Lagtingsledamoten Camilla Gunell har från den 28 januari</w:t>
      </w:r>
      <w:r w:rsidR="001F5066">
        <w:t xml:space="preserve"> 2020</w:t>
      </w:r>
      <w:r w:rsidRPr="003401B6">
        <w:t xml:space="preserve"> varit invald i utskottet för kunskap och kultur. </w:t>
      </w:r>
      <w:r w:rsidR="00AB0E2F">
        <w:t>På sessionen valdes Camilla Gunell till ordförande för utskottet under 2022.</w:t>
      </w:r>
    </w:p>
    <w:p w14:paraId="7C3973FB" w14:textId="17015C79" w:rsidR="00AB0E2F" w:rsidRPr="003401B6" w:rsidRDefault="00AB0E2F" w:rsidP="00952BE0">
      <w:pPr>
        <w:pStyle w:val="ANormal"/>
      </w:pPr>
      <w:r>
        <w:tab/>
        <w:t>Delegationen har således två utskottsordföranden under 2022.</w:t>
      </w:r>
    </w:p>
    <w:p w14:paraId="0D8AFCCC" w14:textId="4C2B4127" w:rsidR="00CE45A7" w:rsidRDefault="00C162A2" w:rsidP="00AB0E2F">
      <w:pPr>
        <w:pStyle w:val="ANormal"/>
      </w:pPr>
      <w:r w:rsidRPr="003401B6">
        <w:tab/>
        <w:t xml:space="preserve">Lagtingsledamöterna </w:t>
      </w:r>
      <w:r w:rsidR="003401B6" w:rsidRPr="003401B6">
        <w:t xml:space="preserve">Simon Holmström och Wille Valve </w:t>
      </w:r>
      <w:r w:rsidRPr="003401B6">
        <w:t>har i egenskap av ersättare deltagit i flera utskottsmöten under året</w:t>
      </w:r>
      <w:r w:rsidR="00AB0E2F">
        <w:t>, Holmström i hållbarhetsutskottet och Valve i välfärdsutskottet</w:t>
      </w:r>
      <w:r w:rsidRPr="003401B6">
        <w:t>. Som ersättare har man inget fast utskott, men</w:t>
      </w:r>
      <w:r w:rsidR="00AB0E2F">
        <w:t xml:space="preserve"> har rätt att delta som observatör i valfritt utskott och även som </w:t>
      </w:r>
      <w:r w:rsidR="00CE45A7">
        <w:t>ersättar</w:t>
      </w:r>
      <w:r w:rsidR="00AB0E2F">
        <w:t>e</w:t>
      </w:r>
      <w:r w:rsidR="00CE45A7">
        <w:t xml:space="preserve"> </w:t>
      </w:r>
      <w:r w:rsidR="00AB0E2F">
        <w:t xml:space="preserve">för annan nationell ledamot </w:t>
      </w:r>
      <w:r w:rsidR="00CE45A7">
        <w:t>inom ramen för sina partigrupper</w:t>
      </w:r>
      <w:r w:rsidR="00AB0E2F">
        <w:t>, då man som ersättare också har rösträtt.</w:t>
      </w:r>
      <w:r w:rsidR="00CE45A7">
        <w:t xml:space="preserve"> </w:t>
      </w:r>
    </w:p>
    <w:p w14:paraId="326F5C7F" w14:textId="4AD5C320" w:rsidR="00AB0E2F" w:rsidRDefault="00AB0E2F" w:rsidP="00AB0E2F">
      <w:pPr>
        <w:pStyle w:val="ANormal"/>
      </w:pPr>
      <w:r>
        <w:tab/>
        <w:t>Anders Eriksson har också deltagit i ett presidiemöte som ersättare. Delegationssekreteraren bevakar i allmänhet presidiets möten.</w:t>
      </w:r>
    </w:p>
    <w:p w14:paraId="76088B2B" w14:textId="77777777" w:rsidR="007B5701" w:rsidRPr="003401B6" w:rsidRDefault="007B5701" w:rsidP="00B04545">
      <w:pPr>
        <w:pStyle w:val="ANormal"/>
      </w:pPr>
    </w:p>
    <w:p w14:paraId="1939E739" w14:textId="2C1598E8" w:rsidR="00A14B4F" w:rsidRDefault="00A14B4F" w:rsidP="00A41F6E">
      <w:pPr>
        <w:pStyle w:val="RubrikB"/>
      </w:pPr>
      <w:bookmarkStart w:id="35" w:name="_Toc97198370"/>
      <w:bookmarkStart w:id="36" w:name="_Toc41915136"/>
      <w:bookmarkStart w:id="37" w:name="_Toc41985502"/>
      <w:r>
        <w:t>Gränshindersgruppen</w:t>
      </w:r>
      <w:bookmarkEnd w:id="35"/>
    </w:p>
    <w:p w14:paraId="5397C7E2" w14:textId="00DC0D82" w:rsidR="00697EF0" w:rsidRDefault="00697EF0" w:rsidP="00697EF0">
      <w:pPr>
        <w:pStyle w:val="Rubrikmellanrum"/>
      </w:pPr>
    </w:p>
    <w:p w14:paraId="368F89B0" w14:textId="4834D60E" w:rsidR="00967C53" w:rsidRDefault="00967C53" w:rsidP="00697EF0">
      <w:pPr>
        <w:pStyle w:val="ANormal"/>
      </w:pPr>
      <w:r>
        <w:t xml:space="preserve">Wille Valve </w:t>
      </w:r>
      <w:r w:rsidR="00AB0E2F">
        <w:t>är</w:t>
      </w:r>
      <w:r>
        <w:t xml:space="preserve"> Ålands representant i Nordiska rådets gränshindersgrupp.</w:t>
      </w:r>
    </w:p>
    <w:p w14:paraId="1444AA39" w14:textId="77477E70" w:rsidR="00A14B4F" w:rsidRDefault="00A14B4F" w:rsidP="00A14B4F">
      <w:pPr>
        <w:pStyle w:val="Rubrikmellanrum"/>
      </w:pPr>
    </w:p>
    <w:p w14:paraId="77F39265" w14:textId="77777777" w:rsidR="00A41F6E" w:rsidRDefault="00A41F6E" w:rsidP="00A41F6E">
      <w:pPr>
        <w:pStyle w:val="RubrikB"/>
      </w:pPr>
    </w:p>
    <w:p w14:paraId="2494C54F" w14:textId="02D9C8A8" w:rsidR="00A14B4F" w:rsidRPr="00A41F6E" w:rsidRDefault="00A14B4F" w:rsidP="00A41F6E">
      <w:pPr>
        <w:pStyle w:val="RubrikB"/>
      </w:pPr>
      <w:bookmarkStart w:id="38" w:name="_Toc97198371"/>
      <w:r>
        <w:t>Nordisk kulturfond</w:t>
      </w:r>
      <w:bookmarkEnd w:id="38"/>
    </w:p>
    <w:p w14:paraId="2BA4B28F" w14:textId="4E0CFE49" w:rsidR="00A14B4F" w:rsidRPr="00A41F6E" w:rsidRDefault="00A14B4F" w:rsidP="00A41F6E">
      <w:pPr>
        <w:pStyle w:val="RubrikB"/>
        <w:rPr>
          <w:sz w:val="10"/>
          <w:szCs w:val="4"/>
        </w:rPr>
      </w:pPr>
    </w:p>
    <w:p w14:paraId="64BBB802" w14:textId="1A148A7C" w:rsidR="00916D4D" w:rsidRDefault="00967C53" w:rsidP="00916D4D">
      <w:pPr>
        <w:pStyle w:val="ANormal"/>
      </w:pPr>
      <w:r>
        <w:t xml:space="preserve">Ålands delegation har i september 2020 beslutat nominera </w:t>
      </w:r>
      <w:r w:rsidRPr="004D4A30">
        <w:rPr>
          <w:rFonts w:cstheme="minorHAnsi"/>
        </w:rPr>
        <w:t xml:space="preserve">Camilla Gunell till ledamot och Wille Valve till ersättare i </w:t>
      </w:r>
      <w:r>
        <w:rPr>
          <w:rFonts w:cstheme="minorHAnsi"/>
        </w:rPr>
        <w:t xml:space="preserve">styrelsen för </w:t>
      </w:r>
      <w:proofErr w:type="gramStart"/>
      <w:r>
        <w:rPr>
          <w:rFonts w:cstheme="minorHAnsi"/>
        </w:rPr>
        <w:t>Nordisk</w:t>
      </w:r>
      <w:proofErr w:type="gramEnd"/>
      <w:r>
        <w:rPr>
          <w:rFonts w:cstheme="minorHAnsi"/>
        </w:rPr>
        <w:t xml:space="preserve"> kulturfond </w:t>
      </w:r>
      <w:r>
        <w:t xml:space="preserve">för den tvååriga mandatperioden 2021-2022. Gunell och Valve utsågs sedan till posterna den 29 oktober av Nordiska rådets presidium som agerade plenarförsamling under den digitala sessionsveckan. </w:t>
      </w:r>
    </w:p>
    <w:p w14:paraId="5E0735F3" w14:textId="77777777" w:rsidR="00916D4D" w:rsidRDefault="00916D4D" w:rsidP="00916D4D">
      <w:pPr>
        <w:pStyle w:val="ANormal"/>
      </w:pPr>
    </w:p>
    <w:p w14:paraId="77875B65" w14:textId="1ECA2A8E" w:rsidR="00916D4D" w:rsidRPr="00A41B7E" w:rsidRDefault="00916D4D" w:rsidP="00A41F6E">
      <w:pPr>
        <w:pStyle w:val="RubrikB"/>
      </w:pPr>
      <w:bookmarkStart w:id="39" w:name="_Toc97198372"/>
      <w:r w:rsidRPr="00A41B7E">
        <w:t>Nordiska rådets priser</w:t>
      </w:r>
      <w:bookmarkEnd w:id="39"/>
    </w:p>
    <w:p w14:paraId="4CCF4827" w14:textId="77777777" w:rsidR="00916D4D" w:rsidRPr="00A41B7E" w:rsidRDefault="00916D4D" w:rsidP="00916D4D">
      <w:pPr>
        <w:pStyle w:val="Rubrikmellanrum"/>
      </w:pPr>
    </w:p>
    <w:p w14:paraId="640BBCA2" w14:textId="73C6F8FB" w:rsidR="00A41B7E" w:rsidRPr="00A41B7E" w:rsidRDefault="00916D4D" w:rsidP="00916D4D">
      <w:pPr>
        <w:pStyle w:val="ANormal"/>
        <w:rPr>
          <w:rFonts w:cstheme="minorHAnsi"/>
        </w:rPr>
      </w:pPr>
      <w:r w:rsidRPr="00A41B7E">
        <w:rPr>
          <w:rFonts w:cstheme="minorHAnsi"/>
        </w:rPr>
        <w:t>År 202</w:t>
      </w:r>
      <w:r w:rsidR="00A41B7E" w:rsidRPr="00A41B7E">
        <w:rPr>
          <w:rFonts w:cstheme="minorHAnsi"/>
        </w:rPr>
        <w:t>1</w:t>
      </w:r>
      <w:r w:rsidRPr="00A41B7E">
        <w:rPr>
          <w:rFonts w:cstheme="minorHAnsi"/>
        </w:rPr>
        <w:t xml:space="preserve"> dela</w:t>
      </w:r>
      <w:r w:rsidR="00A41B7E" w:rsidRPr="00A41B7E">
        <w:rPr>
          <w:rFonts w:cstheme="minorHAnsi"/>
        </w:rPr>
        <w:t>de</w:t>
      </w:r>
      <w:r w:rsidRPr="00A41B7E">
        <w:rPr>
          <w:rFonts w:cstheme="minorHAnsi"/>
        </w:rPr>
        <w:t>s Nordiska rådets fem olika priser</w:t>
      </w:r>
      <w:r w:rsidR="00A41B7E" w:rsidRPr="00A41B7E">
        <w:rPr>
          <w:rFonts w:cstheme="minorHAnsi"/>
        </w:rPr>
        <w:t xml:space="preserve"> ut</w:t>
      </w:r>
      <w:r w:rsidRPr="00A41B7E">
        <w:rPr>
          <w:rFonts w:cstheme="minorHAnsi"/>
        </w:rPr>
        <w:t xml:space="preserve"> </w:t>
      </w:r>
      <w:r w:rsidR="00A41B7E" w:rsidRPr="00A41B7E">
        <w:rPr>
          <w:rFonts w:cstheme="minorHAnsi"/>
        </w:rPr>
        <w:t xml:space="preserve">på en gala </w:t>
      </w:r>
      <w:r w:rsidRPr="00A41B7E">
        <w:rPr>
          <w:rFonts w:cstheme="minorHAnsi"/>
        </w:rPr>
        <w:t xml:space="preserve">den 2 </w:t>
      </w:r>
      <w:r w:rsidR="00A41B7E" w:rsidRPr="00A41B7E">
        <w:rPr>
          <w:rFonts w:cstheme="minorHAnsi"/>
        </w:rPr>
        <w:t>november. Utdelningen skedde inför publik</w:t>
      </w:r>
      <w:r w:rsidR="00BA47C8">
        <w:rPr>
          <w:rFonts w:cstheme="minorHAnsi"/>
        </w:rPr>
        <w:t>, str</w:t>
      </w:r>
      <w:r w:rsidR="00B5297B">
        <w:rPr>
          <w:rFonts w:cstheme="minorHAnsi"/>
        </w:rPr>
        <w:t>ömmades</w:t>
      </w:r>
      <w:r w:rsidRPr="00A41B7E">
        <w:rPr>
          <w:rFonts w:cstheme="minorHAnsi"/>
        </w:rPr>
        <w:t xml:space="preserve"> och TV-sändes runt om i Norden. Bland de nominerade fanns </w:t>
      </w:r>
      <w:r w:rsidR="00A41B7E" w:rsidRPr="00A41B7E">
        <w:rPr>
          <w:rFonts w:cstheme="minorHAnsi"/>
        </w:rPr>
        <w:t>fyra ålänningar:</w:t>
      </w:r>
      <w:r w:rsidRPr="00A41B7E">
        <w:rPr>
          <w:rFonts w:cstheme="minorHAnsi"/>
        </w:rPr>
        <w:t xml:space="preserve"> till miljöpriset </w:t>
      </w:r>
      <w:r w:rsidR="00A41B7E" w:rsidRPr="00A41B7E">
        <w:rPr>
          <w:rFonts w:cstheme="minorHAnsi"/>
        </w:rPr>
        <w:t>Mattas gårdsmejeri (Lars-Johan Mattsson och Jennifer Sundman)</w:t>
      </w:r>
      <w:r w:rsidRPr="00A41B7E">
        <w:rPr>
          <w:rFonts w:cstheme="minorHAnsi"/>
        </w:rPr>
        <w:t>, till barn- och ungdomslitteraturpris</w:t>
      </w:r>
      <w:r w:rsidR="00A41B7E" w:rsidRPr="00A41B7E">
        <w:rPr>
          <w:rFonts w:cstheme="minorHAnsi"/>
        </w:rPr>
        <w:t xml:space="preserve">et </w:t>
      </w:r>
      <w:r w:rsidRPr="00A41B7E">
        <w:rPr>
          <w:rFonts w:cstheme="minorHAnsi"/>
        </w:rPr>
        <w:t xml:space="preserve">Karin Erlandsson </w:t>
      </w:r>
      <w:r w:rsidR="00A41B7E" w:rsidRPr="00A41B7E">
        <w:rPr>
          <w:rFonts w:cstheme="minorHAnsi"/>
        </w:rPr>
        <w:t xml:space="preserve">för boken Nattexpressen, </w:t>
      </w:r>
      <w:r w:rsidRPr="00A41B7E">
        <w:rPr>
          <w:rFonts w:cstheme="minorHAnsi"/>
        </w:rPr>
        <w:t>till litteraturpris</w:t>
      </w:r>
      <w:r w:rsidR="00A41B7E" w:rsidRPr="00A41B7E">
        <w:rPr>
          <w:rFonts w:cstheme="minorHAnsi"/>
        </w:rPr>
        <w:t xml:space="preserve">et Sebastian Johans för boken Broarna och till musikpriset Peter Hägerstrand. Därtill kan nämnas att den svenska filmen Tigrar med åländske Erik </w:t>
      </w:r>
      <w:proofErr w:type="spellStart"/>
      <w:r w:rsidR="00A41B7E" w:rsidRPr="00A41B7E">
        <w:rPr>
          <w:rFonts w:cstheme="minorHAnsi"/>
        </w:rPr>
        <w:t>Enge</w:t>
      </w:r>
      <w:proofErr w:type="spellEnd"/>
      <w:r w:rsidR="00A41B7E" w:rsidRPr="00A41B7E">
        <w:rPr>
          <w:rFonts w:cstheme="minorHAnsi"/>
        </w:rPr>
        <w:t xml:space="preserve"> som huvudrollsinnehavare var nominerad.</w:t>
      </w:r>
      <w:r w:rsidR="00A41B7E">
        <w:rPr>
          <w:rFonts w:cstheme="minorHAnsi"/>
        </w:rPr>
        <w:t xml:space="preserve"> Ingen ålänning erhöll priset detta år.</w:t>
      </w:r>
    </w:p>
    <w:p w14:paraId="4FA32808" w14:textId="4C7AB7B1" w:rsidR="00A41B7E" w:rsidRDefault="00A41B7E" w:rsidP="00916D4D">
      <w:pPr>
        <w:pStyle w:val="ANormal"/>
        <w:rPr>
          <w:rFonts w:cstheme="minorHAnsi"/>
          <w:color w:val="FF0000"/>
        </w:rPr>
      </w:pPr>
      <w:r>
        <w:rPr>
          <w:rFonts w:cstheme="minorHAnsi"/>
          <w:color w:val="FF0000"/>
        </w:rPr>
        <w:tab/>
      </w:r>
    </w:p>
    <w:p w14:paraId="42DAB0D2" w14:textId="1D112E95" w:rsidR="00C37A86" w:rsidRPr="00A41B7E" w:rsidRDefault="00C37A86" w:rsidP="00A41F6E">
      <w:pPr>
        <w:pStyle w:val="RubrikA"/>
      </w:pPr>
      <w:bookmarkStart w:id="40" w:name="_Toc97198373"/>
      <w:r w:rsidRPr="00A41B7E">
        <w:t>Sessionsveckan</w:t>
      </w:r>
      <w:bookmarkEnd w:id="40"/>
      <w:r w:rsidRPr="00A41B7E">
        <w:t xml:space="preserve"> </w:t>
      </w:r>
    </w:p>
    <w:p w14:paraId="5ABE3324" w14:textId="77777777" w:rsidR="00C37A86" w:rsidRPr="00A41B7E" w:rsidRDefault="00C37A86" w:rsidP="00C37A86">
      <w:pPr>
        <w:pStyle w:val="Rubrikmellanrum"/>
      </w:pPr>
    </w:p>
    <w:p w14:paraId="4DBCD786" w14:textId="3EB7C213" w:rsidR="00C37A86" w:rsidRPr="00651FC6" w:rsidRDefault="00C37A86" w:rsidP="00C37A86">
      <w:pPr>
        <w:pStyle w:val="ANormal"/>
      </w:pPr>
      <w:r w:rsidRPr="00A41B7E">
        <w:t>Nordiska rådets årliga session</w:t>
      </w:r>
      <w:r w:rsidR="00A41B7E" w:rsidRPr="00A41B7E">
        <w:t xml:space="preserve"> hölls som planerat i Köpenhamn med </w:t>
      </w:r>
      <w:r w:rsidR="00A41B7E">
        <w:t>fysisk</w:t>
      </w:r>
      <w:r w:rsidR="00A41B7E" w:rsidRPr="00A41B7E">
        <w:t xml:space="preserve"> närv</w:t>
      </w:r>
      <w:r w:rsidR="00A41B7E">
        <w:t>a</w:t>
      </w:r>
      <w:r w:rsidR="00A41B7E" w:rsidRPr="00A41B7E">
        <w:t>ro</w:t>
      </w:r>
      <w:r w:rsidR="00A41B7E">
        <w:t xml:space="preserve"> av ledamöterna och utländska gäster</w:t>
      </w:r>
      <w:r w:rsidR="00A41B7E" w:rsidRPr="00A41B7E">
        <w:t>.</w:t>
      </w:r>
      <w:r w:rsidRPr="00A41B7E">
        <w:t xml:space="preserve"> </w:t>
      </w:r>
      <w:r w:rsidR="00A41B7E">
        <w:t>F</w:t>
      </w:r>
      <w:r w:rsidRPr="00A41B7E">
        <w:t xml:space="preserve">rån lagtinget </w:t>
      </w:r>
      <w:r w:rsidR="00A41B7E">
        <w:t>deltog</w:t>
      </w:r>
      <w:r w:rsidR="00A41B7E" w:rsidRPr="00A41B7E">
        <w:t xml:space="preserve"> </w:t>
      </w:r>
      <w:r w:rsidRPr="00A41B7E">
        <w:t>delegationsordföranden Anders Eriksson, vice ordföranden Camilla Gunell</w:t>
      </w:r>
      <w:r w:rsidR="00A41B7E" w:rsidRPr="00A41B7E">
        <w:t xml:space="preserve"> </w:t>
      </w:r>
      <w:r w:rsidR="00A41B7E">
        <w:t>och</w:t>
      </w:r>
      <w:r w:rsidRPr="00A41B7E">
        <w:t xml:space="preserve"> ersättar</w:t>
      </w:r>
      <w:r w:rsidR="00A41B7E" w:rsidRPr="00A41B7E">
        <w:t>en</w:t>
      </w:r>
      <w:r w:rsidRPr="00A41B7E">
        <w:t xml:space="preserve"> Simon Holmström</w:t>
      </w:r>
      <w:r w:rsidR="00A41B7E" w:rsidRPr="00A41B7E">
        <w:t>. F</w:t>
      </w:r>
      <w:r w:rsidRPr="00A41B7E">
        <w:t xml:space="preserve">rån landskapsregeringen </w:t>
      </w:r>
      <w:r w:rsidR="00A41B7E" w:rsidRPr="00A41B7E">
        <w:t xml:space="preserve">deltog </w:t>
      </w:r>
      <w:r w:rsidRPr="00A41B7E">
        <w:t>lantrådet Veronica Thörnroos</w:t>
      </w:r>
      <w:r w:rsidR="00A41B7E" w:rsidRPr="00A41B7E">
        <w:t xml:space="preserve"> samt</w:t>
      </w:r>
      <w:r w:rsidRPr="00A41B7E">
        <w:t xml:space="preserve"> ministrarna </w:t>
      </w:r>
      <w:r w:rsidR="00A41B7E">
        <w:t xml:space="preserve">Fredrik Karlström, </w:t>
      </w:r>
      <w:r w:rsidRPr="00A41B7E">
        <w:t xml:space="preserve">Annika Hambrudd och </w:t>
      </w:r>
      <w:r w:rsidR="00A41B7E" w:rsidRPr="00651FC6">
        <w:t>Annette Holmberg-Jansson</w:t>
      </w:r>
      <w:r w:rsidRPr="00651FC6">
        <w:t xml:space="preserve">. Dessa biträddes av ett antal tjänstemän. </w:t>
      </w:r>
    </w:p>
    <w:p w14:paraId="4C9BB1AB" w14:textId="3FB574AC" w:rsidR="008A139B" w:rsidRPr="00651FC6" w:rsidRDefault="0051193B" w:rsidP="0051193B">
      <w:pPr>
        <w:pStyle w:val="ANormal"/>
        <w:rPr>
          <w:shd w:val="clear" w:color="auto" w:fill="FFFFFF"/>
        </w:rPr>
      </w:pPr>
      <w:r w:rsidRPr="00651FC6">
        <w:tab/>
      </w:r>
      <w:r w:rsidR="004F3754" w:rsidRPr="00651FC6">
        <w:t xml:space="preserve">Delegationsordförande </w:t>
      </w:r>
      <w:r w:rsidR="008A139B" w:rsidRPr="00651FC6">
        <w:t xml:space="preserve">Anders Eriksson tog i sitt anförande i statsministerdebatten upp de större </w:t>
      </w:r>
      <w:r w:rsidR="008A139B" w:rsidRPr="00651FC6">
        <w:rPr>
          <w:shd w:val="clear" w:color="auto" w:fill="FFFFFF"/>
        </w:rPr>
        <w:t xml:space="preserve">gränsproblem som </w:t>
      </w:r>
      <w:r w:rsidR="008A139B" w:rsidRPr="00651FC6">
        <w:t xml:space="preserve">Åland hamnat i </w:t>
      </w:r>
      <w:r w:rsidR="008A139B" w:rsidRPr="00651FC6">
        <w:rPr>
          <w:shd w:val="clear" w:color="auto" w:fill="FFFFFF"/>
        </w:rPr>
        <w:t xml:space="preserve">under Corona krisen. Han sade att målsättningen att Norden skall bli världens mest integrerade region 2030 känts avlägsen de två senaste åren. Nu måste de utvärderingar som gjorts leda till konkreta åtgärder så Norden inte hamnar i samma situation </w:t>
      </w:r>
      <w:r w:rsidRPr="00651FC6">
        <w:rPr>
          <w:shd w:val="clear" w:color="auto" w:fill="FFFFFF"/>
        </w:rPr>
        <w:t>ig</w:t>
      </w:r>
      <w:r w:rsidR="008A139B" w:rsidRPr="00651FC6">
        <w:rPr>
          <w:shd w:val="clear" w:color="auto" w:fill="FFFFFF"/>
        </w:rPr>
        <w:t>en: Det är en viktig trovärdighetsfråga för det nordiska samarbetet.</w:t>
      </w:r>
    </w:p>
    <w:p w14:paraId="3753B334" w14:textId="30C46C0A" w:rsidR="0051193B" w:rsidRPr="00651FC6" w:rsidRDefault="0051193B" w:rsidP="0051193B">
      <w:pPr>
        <w:pStyle w:val="ANormal"/>
        <w:rPr>
          <w:shd w:val="clear" w:color="auto" w:fill="FFFFFF"/>
        </w:rPr>
      </w:pPr>
      <w:r w:rsidRPr="00651FC6">
        <w:rPr>
          <w:shd w:val="clear" w:color="auto" w:fill="FFFFFF"/>
        </w:rPr>
        <w:lastRenderedPageBreak/>
        <w:tab/>
      </w:r>
      <w:r w:rsidR="00E14A5F" w:rsidRPr="00651FC6">
        <w:rPr>
          <w:shd w:val="clear" w:color="auto" w:fill="FFFFFF"/>
        </w:rPr>
        <w:t>Delegationens viceordförande</w:t>
      </w:r>
      <w:r w:rsidR="004F3754" w:rsidRPr="00651FC6">
        <w:rPr>
          <w:shd w:val="clear" w:color="auto" w:fill="FFFFFF"/>
        </w:rPr>
        <w:t xml:space="preserve"> </w:t>
      </w:r>
      <w:r w:rsidRPr="00651FC6">
        <w:rPr>
          <w:shd w:val="clear" w:color="auto" w:fill="FFFFFF"/>
        </w:rPr>
        <w:t xml:space="preserve">Camilla Gunell deltog i debatten med gästtalaren Jens Stoltenberg och lyfte vikten av att </w:t>
      </w:r>
      <w:r w:rsidR="004F3754" w:rsidRPr="00651FC6">
        <w:rPr>
          <w:shd w:val="clear" w:color="auto" w:fill="FFFFFF"/>
        </w:rPr>
        <w:t xml:space="preserve">civilsamhället utgör </w:t>
      </w:r>
      <w:r w:rsidR="00E14A5F" w:rsidRPr="00651FC6">
        <w:rPr>
          <w:shd w:val="clear" w:color="auto" w:fill="FFFFFF"/>
        </w:rPr>
        <w:t xml:space="preserve">en </w:t>
      </w:r>
      <w:r w:rsidR="004F3754" w:rsidRPr="00651FC6">
        <w:rPr>
          <w:shd w:val="clear" w:color="auto" w:fill="FFFFFF"/>
        </w:rPr>
        <w:t>viktig byggsten i ett utvidgat säkerhetspolitiskt tänkande.</w:t>
      </w:r>
    </w:p>
    <w:p w14:paraId="2A9D3908" w14:textId="0806329B" w:rsidR="008A139B" w:rsidRPr="008A139B" w:rsidRDefault="004F3754" w:rsidP="00C37A86">
      <w:pPr>
        <w:pStyle w:val="ANormal"/>
        <w:rPr>
          <w:sz w:val="20"/>
          <w:szCs w:val="18"/>
          <w:lang w:val="sv-FI"/>
        </w:rPr>
      </w:pPr>
      <w:r w:rsidRPr="00651FC6">
        <w:rPr>
          <w:shd w:val="clear" w:color="auto" w:fill="FFFFFF"/>
        </w:rPr>
        <w:tab/>
        <w:t>Ledamoten Simon Holmström lyfte upp frågan om skapandet av en ungdomsfond för klimat och biodiversitet samt behovet av att utreda lösningar för ett nordiskt digitalt studentkort.</w:t>
      </w:r>
      <w:r w:rsidR="0051193B">
        <w:rPr>
          <w:sz w:val="20"/>
          <w:szCs w:val="18"/>
          <w:lang w:val="sv-FI"/>
        </w:rPr>
        <w:tab/>
      </w:r>
    </w:p>
    <w:p w14:paraId="202F8822" w14:textId="066F8258" w:rsidR="00A41B7E" w:rsidRPr="00A41B7E" w:rsidRDefault="00A41B7E" w:rsidP="00C37A86">
      <w:pPr>
        <w:pStyle w:val="ANormal"/>
      </w:pPr>
      <w:r>
        <w:tab/>
        <w:t>Talman Bert Häggblom och biträdande lagtingsdirektören Carina Strand deltog i delar av sessionen inom ramen för det talmansprogram som traditionellt ordnas i samband med rådssessionen.</w:t>
      </w:r>
    </w:p>
    <w:p w14:paraId="60A51BA6" w14:textId="77777777" w:rsidR="00C37A86" w:rsidRPr="007C0527" w:rsidRDefault="00C37A86" w:rsidP="00C37A86">
      <w:pPr>
        <w:pStyle w:val="ANormal"/>
      </w:pPr>
    </w:p>
    <w:p w14:paraId="3922A5B1" w14:textId="77777777" w:rsidR="00C37A86" w:rsidRPr="007C0527" w:rsidRDefault="00C37A86" w:rsidP="00A41F6E">
      <w:pPr>
        <w:pStyle w:val="RubrikB"/>
      </w:pPr>
      <w:bookmarkStart w:id="41" w:name="_Toc97198374"/>
      <w:r w:rsidRPr="007C0527">
        <w:t>Möte med de självstyrande områdena</w:t>
      </w:r>
      <w:bookmarkEnd w:id="41"/>
    </w:p>
    <w:p w14:paraId="013B50D8" w14:textId="77777777" w:rsidR="00C37A86" w:rsidRPr="007C0527" w:rsidRDefault="00C37A86" w:rsidP="00C37A86">
      <w:pPr>
        <w:pStyle w:val="Rubrikmellanrum"/>
      </w:pPr>
    </w:p>
    <w:p w14:paraId="5B992444" w14:textId="484C3C0C" w:rsidR="00C37A86" w:rsidRPr="007B5701" w:rsidRDefault="00C37A86" w:rsidP="00C37A86">
      <w:pPr>
        <w:tabs>
          <w:tab w:val="left" w:pos="283"/>
          <w:tab w:val="left" w:pos="851"/>
        </w:tabs>
        <w:jc w:val="both"/>
        <w:rPr>
          <w:sz w:val="22"/>
          <w:szCs w:val="20"/>
        </w:rPr>
      </w:pPr>
      <w:r w:rsidRPr="007C0527">
        <w:rPr>
          <w:sz w:val="22"/>
          <w:szCs w:val="20"/>
        </w:rPr>
        <w:t xml:space="preserve">I samband med sessionsveckan deltog delegationen efter inbjudan från </w:t>
      </w:r>
      <w:r w:rsidR="00983E75">
        <w:rPr>
          <w:sz w:val="22"/>
          <w:szCs w:val="20"/>
        </w:rPr>
        <w:t>Grönland</w:t>
      </w:r>
      <w:r w:rsidRPr="007C0527">
        <w:rPr>
          <w:sz w:val="22"/>
          <w:szCs w:val="20"/>
        </w:rPr>
        <w:t xml:space="preserve"> i ett möte mellan de självstyrande områdena. Dessa möten hålls traditionsenligt i enlighet med vad som framgår av en samarbetsöverenskommelse från 2012.</w:t>
      </w:r>
      <w:r w:rsidR="00983E75">
        <w:rPr>
          <w:sz w:val="22"/>
          <w:szCs w:val="20"/>
        </w:rPr>
        <w:t xml:space="preserve"> På mötet som hölls på Grönlands representation i Köpenhamn deltog ett trettiotal representanter från de självstyrande områdenas </w:t>
      </w:r>
      <w:r w:rsidR="00BA47C8">
        <w:rPr>
          <w:sz w:val="22"/>
          <w:szCs w:val="20"/>
        </w:rPr>
        <w:t xml:space="preserve">parlament och </w:t>
      </w:r>
      <w:r w:rsidR="00983E75">
        <w:rPr>
          <w:sz w:val="22"/>
          <w:szCs w:val="20"/>
        </w:rPr>
        <w:t xml:space="preserve">regeringar. Förutom allmän orientering om aktuell politisk debatt i de olika områdena diskuterades strategier för att få ett ökat inflytande i Nordiska ministerrådet samt möjligheterna till ett utökat samarbete med Storbritannien och speciellt Skottland. Vidare redogjorde Färöarna för sitt arbete med att bli en fullvärdig medlem i </w:t>
      </w:r>
      <w:r w:rsidR="00983E75" w:rsidRPr="0051193B">
        <w:rPr>
          <w:sz w:val="22"/>
          <w:szCs w:val="20"/>
        </w:rPr>
        <w:t>Nordiska rådet.</w:t>
      </w:r>
      <w:r w:rsidR="00BA47C8" w:rsidRPr="0051193B">
        <w:rPr>
          <w:sz w:val="22"/>
          <w:szCs w:val="20"/>
        </w:rPr>
        <w:t xml:space="preserve"> På lantrådets förslag beslöts att försöka hålla </w:t>
      </w:r>
      <w:r w:rsidR="00B53403" w:rsidRPr="0051193B">
        <w:rPr>
          <w:sz w:val="22"/>
          <w:szCs w:val="20"/>
        </w:rPr>
        <w:t>digitala träffar under året. Landskapsregeringen samordnar detta.</w:t>
      </w:r>
    </w:p>
    <w:p w14:paraId="1821E4FF" w14:textId="60357060" w:rsidR="00916D4D" w:rsidRDefault="00916D4D" w:rsidP="00B04545">
      <w:pPr>
        <w:pStyle w:val="RubrikC"/>
      </w:pPr>
    </w:p>
    <w:p w14:paraId="626AFF21" w14:textId="437C71AD" w:rsidR="00C162A2" w:rsidRPr="00A41B7E" w:rsidRDefault="00C162A2" w:rsidP="00A41F6E">
      <w:pPr>
        <w:pStyle w:val="RubrikB"/>
      </w:pPr>
      <w:bookmarkStart w:id="42" w:name="_Toc97198375"/>
      <w:r w:rsidRPr="00A41B7E">
        <w:t>Arbete i partigrupperna</w:t>
      </w:r>
      <w:bookmarkEnd w:id="36"/>
      <w:bookmarkEnd w:id="37"/>
      <w:bookmarkEnd w:id="42"/>
    </w:p>
    <w:p w14:paraId="3DCA7665" w14:textId="77777777" w:rsidR="00C162A2" w:rsidRPr="00A41B7E" w:rsidRDefault="00C162A2" w:rsidP="00B04545">
      <w:pPr>
        <w:pStyle w:val="ANormal"/>
        <w:rPr>
          <w:sz w:val="10"/>
        </w:rPr>
      </w:pPr>
    </w:p>
    <w:p w14:paraId="78448AFF" w14:textId="26046F34" w:rsidR="00B07404" w:rsidRDefault="00C162A2" w:rsidP="00B04545">
      <w:pPr>
        <w:pStyle w:val="ANormal"/>
      </w:pPr>
      <w:r w:rsidRPr="00A41B7E">
        <w:t xml:space="preserve">Inom ramarna för Nordiska rådets arbete samlas rådsmedlemmarna till partipolitiska överläggningar om frågor som är aktuella i det nordiska samarbetet. </w:t>
      </w:r>
      <w:r w:rsidR="00B07404" w:rsidRPr="00A41B7E">
        <w:t xml:space="preserve">Anders Eriksson och Simon Holmström </w:t>
      </w:r>
      <w:r w:rsidRPr="00A41B7E">
        <w:t>har båda varit medlemmar av Mittengruppen.</w:t>
      </w:r>
      <w:r w:rsidR="001F5066" w:rsidRPr="00A41B7E">
        <w:t xml:space="preserve"> Anders Eriksson sitter också med i Mittengruppens styrelse.</w:t>
      </w:r>
      <w:r w:rsidRPr="00A41B7E">
        <w:t xml:space="preserve"> </w:t>
      </w:r>
      <w:r w:rsidR="00B07404" w:rsidRPr="00A41B7E">
        <w:t xml:space="preserve">Camilla Gunell </w:t>
      </w:r>
      <w:r w:rsidRPr="00A41B7E">
        <w:t xml:space="preserve">har deltagit i den Socialdemokratiska gruppen och </w:t>
      </w:r>
      <w:r w:rsidR="00B07404" w:rsidRPr="00A41B7E">
        <w:t xml:space="preserve">Wille Valve i den </w:t>
      </w:r>
      <w:r w:rsidR="008A139B">
        <w:t>K</w:t>
      </w:r>
      <w:r w:rsidR="00B07404" w:rsidRPr="00A41B7E">
        <w:t xml:space="preserve">onservativa gruppen. </w:t>
      </w:r>
    </w:p>
    <w:p w14:paraId="2D40F09D" w14:textId="2F5B7155" w:rsidR="00632481" w:rsidRDefault="00632481" w:rsidP="00B04545">
      <w:pPr>
        <w:pStyle w:val="ANormal"/>
      </w:pPr>
    </w:p>
    <w:p w14:paraId="6217897E" w14:textId="7E2FF816" w:rsidR="00632481" w:rsidRDefault="00632481" w:rsidP="00A41F6E">
      <w:pPr>
        <w:pStyle w:val="RubrikB"/>
      </w:pPr>
      <w:bookmarkStart w:id="43" w:name="_Toc97198376"/>
      <w:r>
        <w:t>Klimatmötet COP 26 i Glasgow</w:t>
      </w:r>
      <w:bookmarkEnd w:id="43"/>
    </w:p>
    <w:p w14:paraId="114D714F" w14:textId="6300AD5A" w:rsidR="00632481" w:rsidRDefault="00632481" w:rsidP="00632481">
      <w:pPr>
        <w:pStyle w:val="Rubrikmellanrum"/>
      </w:pPr>
    </w:p>
    <w:p w14:paraId="2C0744BE" w14:textId="06DE9D2D" w:rsidR="00632481" w:rsidRDefault="00632481" w:rsidP="00632481">
      <w:pPr>
        <w:pStyle w:val="ANormal"/>
      </w:pPr>
      <w:r>
        <w:t xml:space="preserve">Ledamoten Simon Holmström deltog som en av </w:t>
      </w:r>
      <w:r w:rsidR="006D51CE">
        <w:t>fyra</w:t>
      </w:r>
      <w:r>
        <w:t xml:space="preserve"> parlamentariker i Nordiska rådets delegation till COP 26 i Glasgow. Delegationen leddes av rådets vicepresident Annette </w:t>
      </w:r>
      <w:r w:rsidR="007C0F55">
        <w:t>Lind.</w:t>
      </w:r>
      <w:r w:rsidR="00E17293">
        <w:t xml:space="preserve"> Holmström deltog i två </w:t>
      </w:r>
      <w:proofErr w:type="spellStart"/>
      <w:r w:rsidR="00E17293">
        <w:t>paneldiskusioner</w:t>
      </w:r>
      <w:proofErr w:type="spellEnd"/>
      <w:r w:rsidR="00E17293">
        <w:t xml:space="preserve"> i den nordiska paviljongen. Därtill deltog han i två paneler arrangerade av organisationerna </w:t>
      </w:r>
      <w:proofErr w:type="spellStart"/>
      <w:r w:rsidR="00E17293">
        <w:t>Ecocide</w:t>
      </w:r>
      <w:proofErr w:type="spellEnd"/>
      <w:r w:rsidR="00E17293">
        <w:t xml:space="preserve"> Alliance respektive </w:t>
      </w:r>
      <w:proofErr w:type="spellStart"/>
      <w:r w:rsidR="00E17293">
        <w:t>WeDontHaveTime</w:t>
      </w:r>
      <w:proofErr w:type="spellEnd"/>
      <w:r w:rsidR="00E17293">
        <w:t>.</w:t>
      </w:r>
    </w:p>
    <w:p w14:paraId="4EEE1153" w14:textId="1E1B7F03" w:rsidR="00E17293" w:rsidRDefault="00E17293" w:rsidP="00632481">
      <w:pPr>
        <w:pStyle w:val="ANormal"/>
      </w:pPr>
    </w:p>
    <w:p w14:paraId="1FE4521C" w14:textId="498A16CC" w:rsidR="00E17293" w:rsidRDefault="00E17293" w:rsidP="00CA2589">
      <w:pPr>
        <w:pStyle w:val="RubrikB"/>
      </w:pPr>
      <w:bookmarkStart w:id="44" w:name="_Toc97198377"/>
      <w:r>
        <w:t>Seminarium i Köpenhamn 8.12.</w:t>
      </w:r>
      <w:bookmarkEnd w:id="44"/>
    </w:p>
    <w:p w14:paraId="51997077" w14:textId="77777777" w:rsidR="00C05173" w:rsidRPr="00C05173" w:rsidRDefault="00C05173" w:rsidP="00C05173">
      <w:pPr>
        <w:pStyle w:val="Rubrikmellanrum"/>
      </w:pPr>
    </w:p>
    <w:p w14:paraId="70F83804" w14:textId="580DFD75" w:rsidR="00632481" w:rsidRDefault="00E17293" w:rsidP="00B04545">
      <w:pPr>
        <w:pStyle w:val="ANormal"/>
      </w:pPr>
      <w:r>
        <w:t xml:space="preserve">Delegationens ordförande Anders Eriksson deltog i ett seminarium om </w:t>
      </w:r>
      <w:r w:rsidR="00C05173">
        <w:t xml:space="preserve">samarbete mellan de nordiska staterna och de tre nordiska autonomierna, där dessa framhålls som ett exempel på hållbar demokrati. Seminariet anordnades av landskapsregeringen i samarbete med Finlands ordförandeskap i Nordiska ministerrådet. </w:t>
      </w:r>
    </w:p>
    <w:p w14:paraId="2F6A72D1" w14:textId="77777777" w:rsidR="00632481" w:rsidRPr="00A41B7E" w:rsidRDefault="00632481" w:rsidP="00B04545">
      <w:pPr>
        <w:pStyle w:val="ANormal"/>
      </w:pPr>
    </w:p>
    <w:p w14:paraId="11AA0B34" w14:textId="53FDF209" w:rsidR="00916D4D" w:rsidRDefault="00916D4D" w:rsidP="00B04545">
      <w:pPr>
        <w:pStyle w:val="ANormal"/>
      </w:pPr>
    </w:p>
    <w:p w14:paraId="1CD11C69" w14:textId="79B1C3B5" w:rsidR="00FD6D72" w:rsidRDefault="00FD6D72" w:rsidP="00C162A2">
      <w:pPr>
        <w:pStyle w:val="RubrikA"/>
        <w:rPr>
          <w:color w:val="000000" w:themeColor="text1"/>
        </w:rPr>
      </w:pPr>
      <w:bookmarkStart w:id="45" w:name="_Toc49668466"/>
      <w:bookmarkStart w:id="46" w:name="_Toc97198378"/>
      <w:bookmarkStart w:id="47" w:name="_Toc41915137"/>
      <w:bookmarkStart w:id="48" w:name="_Toc41985503"/>
      <w:r>
        <w:rPr>
          <w:color w:val="000000" w:themeColor="text1"/>
        </w:rPr>
        <w:t xml:space="preserve">Uppföljning av </w:t>
      </w:r>
      <w:r w:rsidR="00C162A2" w:rsidRPr="00FD6D72">
        <w:rPr>
          <w:color w:val="000000" w:themeColor="text1"/>
        </w:rPr>
        <w:t xml:space="preserve">aktuella </w:t>
      </w:r>
      <w:r w:rsidR="00967C53" w:rsidRPr="00FD6D72">
        <w:rPr>
          <w:color w:val="000000" w:themeColor="text1"/>
        </w:rPr>
        <w:t xml:space="preserve">och prioriterade </w:t>
      </w:r>
      <w:r w:rsidR="00C162A2" w:rsidRPr="00FD6D72">
        <w:rPr>
          <w:color w:val="000000" w:themeColor="text1"/>
        </w:rPr>
        <w:t>frågor</w:t>
      </w:r>
      <w:bookmarkEnd w:id="45"/>
      <w:bookmarkEnd w:id="46"/>
    </w:p>
    <w:p w14:paraId="33ADECC4" w14:textId="3260F857" w:rsidR="00FD6D72" w:rsidRDefault="00FD6D72" w:rsidP="00FD6D72">
      <w:pPr>
        <w:pStyle w:val="Rubrikmellanrum"/>
      </w:pPr>
    </w:p>
    <w:p w14:paraId="5818D3F8" w14:textId="77777777" w:rsidR="00716CD7" w:rsidRPr="00877DA9" w:rsidRDefault="00716CD7" w:rsidP="00716CD7">
      <w:pPr>
        <w:pStyle w:val="RubrikB"/>
        <w:rPr>
          <w:lang w:val="sv-FI" w:eastAsia="sv-FI"/>
        </w:rPr>
      </w:pPr>
      <w:bookmarkStart w:id="49" w:name="_Toc97198379"/>
      <w:bookmarkStart w:id="50" w:name="_Toc41985504"/>
      <w:bookmarkEnd w:id="47"/>
      <w:bookmarkEnd w:id="48"/>
      <w:r w:rsidRPr="00877DA9">
        <w:rPr>
          <w:lang w:eastAsia="sv-FI"/>
        </w:rPr>
        <w:t>Samhällssäkerhet, krisberedskap och g</w:t>
      </w:r>
      <w:proofErr w:type="spellStart"/>
      <w:r w:rsidRPr="00877DA9">
        <w:rPr>
          <w:lang w:val="sv-FI" w:eastAsia="sv-FI"/>
        </w:rPr>
        <w:t>ränshinder</w:t>
      </w:r>
      <w:bookmarkEnd w:id="49"/>
      <w:proofErr w:type="spellEnd"/>
      <w:r w:rsidRPr="00877DA9">
        <w:rPr>
          <w:lang w:val="sv-FI" w:eastAsia="sv-FI"/>
        </w:rPr>
        <w:t xml:space="preserve"> </w:t>
      </w:r>
    </w:p>
    <w:p w14:paraId="4B88A7C9" w14:textId="77777777" w:rsidR="00716CD7" w:rsidRPr="00823A8F" w:rsidRDefault="00716CD7" w:rsidP="00716CD7">
      <w:pPr>
        <w:pStyle w:val="Rubrikmellanrum"/>
        <w:rPr>
          <w:lang w:val="sv-FI" w:eastAsia="sv-FI"/>
        </w:rPr>
      </w:pPr>
    </w:p>
    <w:p w14:paraId="27D0A255" w14:textId="527BBFDA" w:rsidR="00716CD7" w:rsidRDefault="00716CD7" w:rsidP="00A65E16">
      <w:pPr>
        <w:pStyle w:val="ANormal"/>
        <w:rPr>
          <w:rFonts w:ascii="&amp;quot" w:hAnsi="&amp;quot"/>
          <w:lang w:val="sv-FI" w:eastAsia="sv-FI"/>
        </w:rPr>
      </w:pPr>
      <w:r w:rsidRPr="00A65E16">
        <w:t xml:space="preserve">Nordiska rådet antog under sin session år 2019 enhälligt en samhällssäkerhetsstrategi som man önskar att de </w:t>
      </w:r>
      <w:r w:rsidR="00A65E16">
        <w:t>n</w:t>
      </w:r>
      <w:r w:rsidRPr="00A65E16">
        <w:t>ordiska länderna så snabbt som möjligt skulle gå in för att följa. Strategin innehåller en rad förslag till ökat nordiskt samarbete inom samhällssäkerhet</w:t>
      </w:r>
      <w:r w:rsidRPr="00A65E16">
        <w:rPr>
          <w:rFonts w:ascii="&amp;quot" w:hAnsi="&amp;quot"/>
          <w:lang w:val="sv-FI" w:eastAsia="sv-FI"/>
        </w:rPr>
        <w:t xml:space="preserve">. </w:t>
      </w:r>
      <w:r w:rsidR="00A65E16">
        <w:rPr>
          <w:rFonts w:ascii="&amp;quot" w:hAnsi="&amp;quot"/>
          <w:lang w:val="sv-FI" w:eastAsia="sv-FI"/>
        </w:rPr>
        <w:t xml:space="preserve">Samhällsberedskapen har ett fortsatt stort inslag i den nordiska debatten. Under sessionen slutbehandlades </w:t>
      </w:r>
      <w:r w:rsidR="00A65E16">
        <w:rPr>
          <w:rFonts w:ascii="&amp;quot" w:hAnsi="&amp;quot"/>
          <w:lang w:val="sv-FI" w:eastAsia="sv-FI"/>
        </w:rPr>
        <w:lastRenderedPageBreak/>
        <w:t>sex betänkanden om olika frågor som anknyter till samhällssäkerhet och krisberedskap.</w:t>
      </w:r>
    </w:p>
    <w:p w14:paraId="707BEC61" w14:textId="60C1430E" w:rsidR="00A65E16" w:rsidRDefault="00A65E16" w:rsidP="008A139B">
      <w:pPr>
        <w:pStyle w:val="ANormal"/>
        <w:rPr>
          <w:rFonts w:ascii="&amp;quot" w:hAnsi="&amp;quot"/>
          <w:lang w:val="sv-FI" w:eastAsia="sv-FI"/>
        </w:rPr>
      </w:pPr>
      <w:r>
        <w:rPr>
          <w:rFonts w:ascii="&amp;quot" w:hAnsi="&amp;quot"/>
          <w:lang w:val="sv-FI" w:eastAsia="sv-FI"/>
        </w:rPr>
        <w:tab/>
      </w:r>
      <w:r w:rsidR="00A41F6E" w:rsidRPr="008A139B">
        <w:rPr>
          <w:lang w:val="sv-FI" w:eastAsia="sv-FI"/>
        </w:rPr>
        <w:t xml:space="preserve">Under sessionen utgjorde lärdomarna från den pågående </w:t>
      </w:r>
      <w:proofErr w:type="spellStart"/>
      <w:r w:rsidR="00A41F6E" w:rsidRPr="008A139B">
        <w:rPr>
          <w:lang w:val="sv-FI" w:eastAsia="sv-FI"/>
        </w:rPr>
        <w:t>coronapandemin</w:t>
      </w:r>
      <w:proofErr w:type="spellEnd"/>
      <w:r w:rsidR="00A41F6E" w:rsidRPr="008A139B">
        <w:rPr>
          <w:lang w:val="sv-FI" w:eastAsia="sv-FI"/>
        </w:rPr>
        <w:t xml:space="preserve"> temat för debatten med statsministrarna.</w:t>
      </w:r>
      <w:r w:rsidR="00B53403" w:rsidRPr="008A139B">
        <w:rPr>
          <w:lang w:val="sv-FI" w:eastAsia="sv-FI"/>
        </w:rPr>
        <w:t xml:space="preserve"> I samband med statsministrarnas toppmöte presenterades en rapport om hur Norden</w:t>
      </w:r>
      <w:r w:rsidR="00B53403" w:rsidRPr="00B53403">
        <w:rPr>
          <w:rFonts w:ascii="&amp;quot" w:hAnsi="&amp;quot"/>
          <w:lang w:val="sv-FI" w:eastAsia="sv-FI"/>
        </w:rPr>
        <w:t xml:space="preserve"> ska hantera kommande kriser av samma art som pandemin. Rapporten hade uppgjorts av tidigare generalsekreteraren i Nordiska rådet, Jan-Erik Enestam, på uppdrag av rådet.</w:t>
      </w:r>
    </w:p>
    <w:p w14:paraId="71364760" w14:textId="77777777" w:rsidR="008A139B" w:rsidRPr="00A65E16" w:rsidRDefault="008A139B" w:rsidP="00A65E16">
      <w:pPr>
        <w:pStyle w:val="ANormal"/>
      </w:pPr>
    </w:p>
    <w:p w14:paraId="1CE061EF" w14:textId="4A5D79E0" w:rsidR="00716CD7" w:rsidRDefault="00015D1F" w:rsidP="00716CD7">
      <w:pPr>
        <w:pStyle w:val="RubrikB"/>
      </w:pPr>
      <w:bookmarkStart w:id="51" w:name="_Toc97198380"/>
      <w:r>
        <w:t>Den nordiska budgeten</w:t>
      </w:r>
      <w:bookmarkEnd w:id="51"/>
    </w:p>
    <w:p w14:paraId="6719C1E6" w14:textId="77777777" w:rsidR="00716CD7" w:rsidRDefault="00716CD7" w:rsidP="00716CD7">
      <w:pPr>
        <w:pStyle w:val="Rubrikmellanrum"/>
      </w:pPr>
    </w:p>
    <w:p w14:paraId="6230779C" w14:textId="034158E5" w:rsidR="00716CD7" w:rsidRDefault="00716CD7" w:rsidP="00716CD7">
      <w:pPr>
        <w:pStyle w:val="ANormal"/>
      </w:pPr>
      <w:r>
        <w:t xml:space="preserve">Arbetet med </w:t>
      </w:r>
      <w:r w:rsidR="00A41B7E">
        <w:t>budgeten fick stor dramatik under hösten. Nordiska ministerrådet föreslog relativt stora omdisponeringar</w:t>
      </w:r>
      <w:r w:rsidR="00387264">
        <w:t xml:space="preserve"> mellan fackområdena</w:t>
      </w:r>
      <w:r w:rsidR="00A41B7E">
        <w:t xml:space="preserve"> i sitt budgetförslag för 2022. I minister</w:t>
      </w:r>
      <w:r>
        <w:t>rådet</w:t>
      </w:r>
      <w:r w:rsidR="00A41B7E">
        <w:t>s</w:t>
      </w:r>
      <w:r>
        <w:t xml:space="preserve"> </w:t>
      </w:r>
      <w:r w:rsidR="00A41B7E">
        <w:t xml:space="preserve">förslag hade </w:t>
      </w:r>
      <w:r>
        <w:t>resurser i högre utsträckning</w:t>
      </w:r>
      <w:r w:rsidR="00A41B7E">
        <w:t xml:space="preserve"> än tidigare</w:t>
      </w:r>
      <w:r>
        <w:t xml:space="preserve"> styrts mot områden som prioriterats i visionen</w:t>
      </w:r>
      <w:r w:rsidR="00A41B7E">
        <w:t xml:space="preserve"> om att uppnå en ökad hållbarhet i Norden. </w:t>
      </w:r>
      <w:r w:rsidR="00387264">
        <w:t>Såväl ut</w:t>
      </w:r>
      <w:r w:rsidR="00AE2CD6">
        <w:t>s</w:t>
      </w:r>
      <w:r w:rsidR="00387264">
        <w:t xml:space="preserve">kotten som fyra av fem partigrupper i Nordiska rådet kunde inte omfatta förslaget till budget varför omfattande förhandlingar fördes mellan </w:t>
      </w:r>
      <w:r w:rsidR="00AE2CD6">
        <w:t>presidiet</w:t>
      </w:r>
      <w:r w:rsidR="00387264">
        <w:t xml:space="preserve"> och min</w:t>
      </w:r>
      <w:r w:rsidR="00AE2CD6">
        <w:t>i</w:t>
      </w:r>
      <w:r w:rsidR="00387264">
        <w:t>sterrådet under hösten. I den kompromiss som uppnåddes överenskoms, förutom ett antal monetära justeringar, att man skulle arbeta vidare med inrättandet av en ungdomsfond för klimat och biodiversitet, hålla i</w:t>
      </w:r>
      <w:r w:rsidR="00AE2CD6">
        <w:t xml:space="preserve"> </w:t>
      </w:r>
      <w:r w:rsidR="00387264">
        <w:t xml:space="preserve">gång dialogen kring ett eventuellt inrättande av ett nytt ministerråd för transport samt </w:t>
      </w:r>
      <w:r w:rsidR="00AE2CD6">
        <w:t>diskutera hur budgetsamarbetet mellan rådet och ministerrådet ska bedrivas i framtiden.</w:t>
      </w:r>
    </w:p>
    <w:bookmarkEnd w:id="50"/>
    <w:p w14:paraId="0F1A10AA" w14:textId="75FE11C3" w:rsidR="00CA2589" w:rsidRDefault="00CA2589" w:rsidP="000A5342">
      <w:pPr>
        <w:pStyle w:val="ANormal"/>
        <w:rPr>
          <w:color w:val="FF0000"/>
        </w:rPr>
      </w:pPr>
    </w:p>
    <w:p w14:paraId="5CCD733B" w14:textId="54302D94" w:rsidR="00A14B4F" w:rsidRPr="003C6C3D" w:rsidRDefault="00A14B4F" w:rsidP="00A14B4F">
      <w:pPr>
        <w:pStyle w:val="RubrikB"/>
      </w:pPr>
      <w:bookmarkStart w:id="52" w:name="_Toc41915142"/>
      <w:bookmarkStart w:id="53" w:name="_Toc41985510"/>
      <w:bookmarkStart w:id="54" w:name="_Toc97198381"/>
      <w:bookmarkStart w:id="55" w:name="_Toc382572143"/>
      <w:bookmarkStart w:id="56" w:name="_Toc536544270"/>
      <w:bookmarkStart w:id="57" w:name="_Toc11244860"/>
      <w:r w:rsidRPr="003C6C3D">
        <w:t>Gränshinderarbetet</w:t>
      </w:r>
      <w:bookmarkEnd w:id="52"/>
      <w:bookmarkEnd w:id="53"/>
      <w:bookmarkEnd w:id="54"/>
    </w:p>
    <w:p w14:paraId="50CA7A72" w14:textId="77777777" w:rsidR="00A14B4F" w:rsidRPr="003C6C3D" w:rsidRDefault="00A14B4F" w:rsidP="00A14B4F">
      <w:pPr>
        <w:pStyle w:val="ANormal"/>
        <w:rPr>
          <w:sz w:val="10"/>
        </w:rPr>
      </w:pPr>
    </w:p>
    <w:p w14:paraId="49E38CE7" w14:textId="77777777" w:rsidR="001E11FC" w:rsidRDefault="00A14B4F" w:rsidP="00A14B4F">
      <w:pPr>
        <w:pStyle w:val="ANormal"/>
      </w:pPr>
      <w:r w:rsidRPr="003C6C3D">
        <w:t xml:space="preserve">Den parlamentariska delen av det nordiska arbetet för att avlägsna gränshinder utförs både i utskott och i en särskild gränshindersgrupp med representanter från alla medlemmar, utskott och partigrupper. Gruppen har ett nära samarbete med ministerrådets </w:t>
      </w:r>
      <w:r w:rsidR="003C6C3D">
        <w:t>G</w:t>
      </w:r>
      <w:r w:rsidRPr="003C6C3D">
        <w:t>ränshinder</w:t>
      </w:r>
      <w:r w:rsidR="00E52035" w:rsidRPr="003C6C3D">
        <w:t>råd</w:t>
      </w:r>
      <w:r w:rsidRPr="003C6C3D">
        <w:t xml:space="preserve">. </w:t>
      </w:r>
    </w:p>
    <w:p w14:paraId="02C8435B" w14:textId="6B06E1BF" w:rsidR="00A14B4F" w:rsidRDefault="001E11FC" w:rsidP="00A14B4F">
      <w:pPr>
        <w:pStyle w:val="ANormal"/>
      </w:pPr>
      <w:r>
        <w:tab/>
      </w:r>
      <w:r w:rsidR="00A14B4F" w:rsidRPr="003C6C3D">
        <w:t>Under 202</w:t>
      </w:r>
      <w:r w:rsidR="007B2088">
        <w:t>1</w:t>
      </w:r>
      <w:r w:rsidR="00A14B4F" w:rsidRPr="003C6C3D">
        <w:t xml:space="preserve"> representerades Åland i gruppen av ledamoten Wille Valve. </w:t>
      </w:r>
      <w:r w:rsidR="00BE5320">
        <w:t>Gränshindergruppen och Gränshinderrådets gemensamma arbete fokuserar på delområdena: en gemensam nordisk arbetsmarknad, de nordiska skatteavtalen, transportsamarbete över gränsen, digitalisering och gränsregional statistik.</w:t>
      </w:r>
    </w:p>
    <w:p w14:paraId="3525F618" w14:textId="5FF41946" w:rsidR="00C05173" w:rsidRPr="004F3754" w:rsidRDefault="00C05173" w:rsidP="00A14B4F">
      <w:pPr>
        <w:pStyle w:val="ANormal"/>
      </w:pPr>
      <w:r>
        <w:tab/>
      </w:r>
      <w:r w:rsidRPr="004F3754">
        <w:t xml:space="preserve">Gränshinderrådet har </w:t>
      </w:r>
      <w:r w:rsidR="001E11FC" w:rsidRPr="004F3754">
        <w:t xml:space="preserve">under pandemin </w:t>
      </w:r>
      <w:r w:rsidRPr="004F3754">
        <w:t xml:space="preserve">regelbundet publicerat listor på olika gränshinder som uppstått </w:t>
      </w:r>
      <w:r w:rsidR="001E11FC" w:rsidRPr="004F3754">
        <w:t>som en följd</w:t>
      </w:r>
      <w:r w:rsidRPr="004F3754">
        <w:t xml:space="preserve"> av pandemin</w:t>
      </w:r>
      <w:r w:rsidR="001E11FC" w:rsidRPr="004F3754">
        <w:t>, eller som i övrigt accentuerats av pandemiåtgärder i de olika länderna.</w:t>
      </w:r>
    </w:p>
    <w:p w14:paraId="15905FD0" w14:textId="26E7A292" w:rsidR="00600D18" w:rsidRPr="003C6C3D" w:rsidRDefault="00600D18" w:rsidP="00A14B4F">
      <w:pPr>
        <w:pStyle w:val="ANormal"/>
      </w:pPr>
      <w:r w:rsidRPr="003C6C3D">
        <w:tab/>
      </w:r>
      <w:r w:rsidR="003C6C3D" w:rsidRPr="003C6C3D">
        <w:t xml:space="preserve">Från och med 2022 har Gränshinderrådet </w:t>
      </w:r>
      <w:r w:rsidR="00FB5561">
        <w:t xml:space="preserve">erhållit </w:t>
      </w:r>
      <w:r w:rsidR="003C6C3D" w:rsidRPr="003C6C3D">
        <w:t>ett stärkt mandat för att kunna reagera snabbare under kristider.</w:t>
      </w:r>
    </w:p>
    <w:bookmarkEnd w:id="55"/>
    <w:bookmarkEnd w:id="56"/>
    <w:bookmarkEnd w:id="57"/>
    <w:p w14:paraId="71F6B6CA" w14:textId="77777777" w:rsidR="007C0527" w:rsidRPr="00632481" w:rsidRDefault="007C0527" w:rsidP="00A14B4F">
      <w:pPr>
        <w:pStyle w:val="ANormal"/>
        <w:rPr>
          <w:color w:val="FF0000"/>
        </w:rPr>
      </w:pPr>
    </w:p>
    <w:sectPr w:rsidR="007C0527" w:rsidRPr="00632481">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00401" w14:textId="77777777" w:rsidR="00436570" w:rsidRDefault="00436570">
      <w:r>
        <w:separator/>
      </w:r>
    </w:p>
  </w:endnote>
  <w:endnote w:type="continuationSeparator" w:id="0">
    <w:p w14:paraId="0E91D024" w14:textId="77777777" w:rsidR="00436570" w:rsidRDefault="0043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C18F" w14:textId="77777777" w:rsidR="001F4ED7" w:rsidRDefault="001F4ED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B492" w14:textId="36BEA0F4" w:rsidR="001F4ED7" w:rsidRDefault="001F4ED7">
    <w:pPr>
      <w:pStyle w:val="Sidfot"/>
      <w:rPr>
        <w:lang w:val="fi-FI"/>
      </w:rPr>
    </w:pPr>
    <w:r>
      <w:fldChar w:fldCharType="begin"/>
    </w:r>
    <w:r>
      <w:rPr>
        <w:lang w:val="fi-FI"/>
      </w:rPr>
      <w:instrText xml:space="preserve"> FILENAME  \* MERGEFORMAT </w:instrText>
    </w:r>
    <w:r>
      <w:fldChar w:fldCharType="separate"/>
    </w:r>
    <w:r w:rsidR="00651FC6">
      <w:rPr>
        <w:noProof/>
        <w:lang w:val="fi-FI"/>
      </w:rPr>
      <w:t>NR Årsberättelse 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12C4" w14:textId="77777777" w:rsidR="001F4ED7" w:rsidRDefault="001F4E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6768" w14:textId="77777777" w:rsidR="00436570" w:rsidRDefault="00436570">
      <w:r>
        <w:separator/>
      </w:r>
    </w:p>
  </w:footnote>
  <w:footnote w:type="continuationSeparator" w:id="0">
    <w:p w14:paraId="71C18ED7" w14:textId="77777777" w:rsidR="00436570" w:rsidRDefault="00436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7275" w14:textId="0000E050" w:rsidR="001F4ED7" w:rsidRDefault="001F4ED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47123C">
      <w:rPr>
        <w:rStyle w:val="Sidnummer"/>
        <w:noProof/>
      </w:rPr>
      <w:t>4</w:t>
    </w:r>
    <w:r>
      <w:rPr>
        <w:rStyle w:val="Sidnummer"/>
      </w:rPr>
      <w:fldChar w:fldCharType="end"/>
    </w:r>
  </w:p>
  <w:p w14:paraId="2EA0D02A" w14:textId="77777777" w:rsidR="001F4ED7" w:rsidRDefault="001F4ED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CE22" w14:textId="4D069828" w:rsidR="001F4ED7" w:rsidRDefault="001F4ED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47123C">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F573E95"/>
    <w:multiLevelType w:val="multilevel"/>
    <w:tmpl w:val="1A38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73569"/>
    <w:multiLevelType w:val="hybridMultilevel"/>
    <w:tmpl w:val="1690F304"/>
    <w:lvl w:ilvl="0" w:tplc="9B56D76A">
      <w:start w:val="1"/>
      <w:numFmt w:val="decimal"/>
      <w:pStyle w:val="rubrikarende"/>
      <w:lvlText w:val="%1."/>
      <w:lvlJc w:val="left"/>
      <w:pPr>
        <w:tabs>
          <w:tab w:val="num" w:pos="360"/>
        </w:tabs>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3" w15:restartNumberingAfterBreak="0">
    <w:nsid w:val="31414E55"/>
    <w:multiLevelType w:val="hybridMultilevel"/>
    <w:tmpl w:val="8F78670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38AC61EC"/>
    <w:multiLevelType w:val="hybridMultilevel"/>
    <w:tmpl w:val="A0F6A308"/>
    <w:lvl w:ilvl="0" w:tplc="A948BCB2">
      <w:start w:val="3"/>
      <w:numFmt w:val="bullet"/>
      <w:lvlText w:val="-"/>
      <w:lvlJc w:val="left"/>
      <w:pPr>
        <w:ind w:left="720" w:hanging="360"/>
      </w:pPr>
      <w:rPr>
        <w:rFonts w:ascii="Calibri" w:eastAsia="Calibr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6" w15:restartNumberingAfterBreak="0">
    <w:nsid w:val="55846DC7"/>
    <w:multiLevelType w:val="multilevel"/>
    <w:tmpl w:val="B374214A"/>
    <w:styleLink w:val="AtsatsopstillingSE"/>
    <w:lvl w:ilvl="0">
      <w:start w:val="1"/>
      <w:numFmt w:val="none"/>
      <w:suff w:val="space"/>
      <w:lvlText w:val="att"/>
      <w:lvlJc w:val="left"/>
      <w:pPr>
        <w:ind w:left="680" w:firstLine="0"/>
      </w:pPr>
      <w:rPr>
        <w:i/>
      </w:rPr>
    </w:lvl>
    <w:lvl w:ilvl="1">
      <w:start w:val="1"/>
      <w:numFmt w:val="none"/>
      <w:suff w:val="space"/>
      <w:lvlText w:val="att"/>
      <w:lvlJc w:val="left"/>
      <w:pPr>
        <w:ind w:left="1021" w:firstLine="0"/>
      </w:pPr>
      <w:rPr>
        <w:i/>
      </w:rPr>
    </w:lvl>
    <w:lvl w:ilvl="2">
      <w:start w:val="1"/>
      <w:numFmt w:val="none"/>
      <w:suff w:val="space"/>
      <w:lvlText w:val="att"/>
      <w:lvlJc w:val="left"/>
      <w:pPr>
        <w:ind w:left="1361" w:firstLine="0"/>
      </w:pPr>
      <w:rPr>
        <w:i/>
      </w:rPr>
    </w:lvl>
    <w:lvl w:ilvl="3">
      <w:start w:val="1"/>
      <w:numFmt w:val="none"/>
      <w:suff w:val="space"/>
      <w:lvlText w:val="att"/>
      <w:lvlJc w:val="left"/>
      <w:pPr>
        <w:ind w:left="1701" w:firstLine="0"/>
      </w:pPr>
      <w:rPr>
        <w:i/>
      </w:rPr>
    </w:lvl>
    <w:lvl w:ilvl="4">
      <w:start w:val="1"/>
      <w:numFmt w:val="none"/>
      <w:suff w:val="space"/>
      <w:lvlText w:val="att"/>
      <w:lvlJc w:val="left"/>
      <w:pPr>
        <w:ind w:left="2041" w:firstLine="0"/>
      </w:pPr>
      <w:rPr>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E5C4CB1"/>
    <w:multiLevelType w:val="hybridMultilevel"/>
    <w:tmpl w:val="6FD0FD32"/>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5320BF"/>
    <w:multiLevelType w:val="hybridMultilevel"/>
    <w:tmpl w:val="084EEFE8"/>
    <w:lvl w:ilvl="0" w:tplc="C478C9EC">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6CF24556"/>
    <w:multiLevelType w:val="hybridMultilevel"/>
    <w:tmpl w:val="7C5A0C12"/>
    <w:lvl w:ilvl="0" w:tplc="90661A46">
      <w:start w:val="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70466D21"/>
    <w:multiLevelType w:val="hybridMultilevel"/>
    <w:tmpl w:val="AF84D15A"/>
    <w:lvl w:ilvl="0" w:tplc="90661A46">
      <w:start w:val="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 w:numId="17">
    <w:abstractNumId w:val="4"/>
  </w:num>
  <w:num w:numId="18">
    <w:abstractNumId w:val="1"/>
  </w:num>
  <w:num w:numId="19">
    <w:abstractNumId w:val="3"/>
  </w:num>
  <w:num w:numId="20">
    <w:abstractNumId w:val="12"/>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i-FI" w:vendorID="64" w:dllVersion="6" w:nlCheck="1" w:checkStyle="0"/>
  <w:activeWritingStyle w:appName="MSWord" w:lang="sv-SE" w:vendorID="64" w:dllVersion="0" w:nlCheck="1" w:checkStyle="0"/>
  <w:activeWritingStyle w:appName="MSWord" w:lang="sv-FI" w:vendorID="64" w:dllVersion="0" w:nlCheck="1" w:checkStyle="0"/>
  <w:activeWritingStyle w:appName="MSWord" w:lang="fi-FI"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3A"/>
    <w:rsid w:val="00007A01"/>
    <w:rsid w:val="00015D1F"/>
    <w:rsid w:val="00015E9C"/>
    <w:rsid w:val="000207BA"/>
    <w:rsid w:val="0002793C"/>
    <w:rsid w:val="00051556"/>
    <w:rsid w:val="000545BC"/>
    <w:rsid w:val="00071424"/>
    <w:rsid w:val="000A5342"/>
    <w:rsid w:val="000B2DC9"/>
    <w:rsid w:val="000B5B95"/>
    <w:rsid w:val="000D6353"/>
    <w:rsid w:val="000E16FA"/>
    <w:rsid w:val="000F1DD1"/>
    <w:rsid w:val="000F7417"/>
    <w:rsid w:val="00140C0B"/>
    <w:rsid w:val="0015337C"/>
    <w:rsid w:val="00175B1E"/>
    <w:rsid w:val="00190CEE"/>
    <w:rsid w:val="001A3D69"/>
    <w:rsid w:val="001E11FC"/>
    <w:rsid w:val="001F4ED7"/>
    <w:rsid w:val="001F5066"/>
    <w:rsid w:val="002058EE"/>
    <w:rsid w:val="0020694C"/>
    <w:rsid w:val="0022572E"/>
    <w:rsid w:val="002401D0"/>
    <w:rsid w:val="00292E4A"/>
    <w:rsid w:val="002B54DF"/>
    <w:rsid w:val="002B6F79"/>
    <w:rsid w:val="002F479D"/>
    <w:rsid w:val="002F6205"/>
    <w:rsid w:val="0030303D"/>
    <w:rsid w:val="00327EE3"/>
    <w:rsid w:val="00331138"/>
    <w:rsid w:val="003340FC"/>
    <w:rsid w:val="003401B6"/>
    <w:rsid w:val="0036230E"/>
    <w:rsid w:val="0036359C"/>
    <w:rsid w:val="00387264"/>
    <w:rsid w:val="003C6C3D"/>
    <w:rsid w:val="003E01B4"/>
    <w:rsid w:val="003E2FFE"/>
    <w:rsid w:val="003F0911"/>
    <w:rsid w:val="003F6878"/>
    <w:rsid w:val="00436570"/>
    <w:rsid w:val="0047123C"/>
    <w:rsid w:val="00472CCD"/>
    <w:rsid w:val="00487AA4"/>
    <w:rsid w:val="004B6866"/>
    <w:rsid w:val="004D1A7B"/>
    <w:rsid w:val="004D1B1B"/>
    <w:rsid w:val="004F3754"/>
    <w:rsid w:val="00503239"/>
    <w:rsid w:val="00507252"/>
    <w:rsid w:val="0051193B"/>
    <w:rsid w:val="00517DC2"/>
    <w:rsid w:val="005361DE"/>
    <w:rsid w:val="00551322"/>
    <w:rsid w:val="005607C0"/>
    <w:rsid w:val="00592262"/>
    <w:rsid w:val="005E0BA9"/>
    <w:rsid w:val="00600D18"/>
    <w:rsid w:val="00632481"/>
    <w:rsid w:val="00651FC6"/>
    <w:rsid w:val="00652AE3"/>
    <w:rsid w:val="00656816"/>
    <w:rsid w:val="006627D3"/>
    <w:rsid w:val="006860BA"/>
    <w:rsid w:val="00697EF0"/>
    <w:rsid w:val="006B2E9E"/>
    <w:rsid w:val="006B5A4E"/>
    <w:rsid w:val="006C6D52"/>
    <w:rsid w:val="006D51CE"/>
    <w:rsid w:val="00716CD7"/>
    <w:rsid w:val="00723B93"/>
    <w:rsid w:val="00733C71"/>
    <w:rsid w:val="00776D37"/>
    <w:rsid w:val="00783E4B"/>
    <w:rsid w:val="007B2088"/>
    <w:rsid w:val="007B5701"/>
    <w:rsid w:val="007B789A"/>
    <w:rsid w:val="007C0527"/>
    <w:rsid w:val="007C0F55"/>
    <w:rsid w:val="007D14DB"/>
    <w:rsid w:val="007E0B13"/>
    <w:rsid w:val="007F49AA"/>
    <w:rsid w:val="00811D50"/>
    <w:rsid w:val="00817B04"/>
    <w:rsid w:val="00823A8F"/>
    <w:rsid w:val="00837178"/>
    <w:rsid w:val="00871C03"/>
    <w:rsid w:val="00872E3A"/>
    <w:rsid w:val="00877DA9"/>
    <w:rsid w:val="008A139B"/>
    <w:rsid w:val="009070D6"/>
    <w:rsid w:val="009112DC"/>
    <w:rsid w:val="00916D4D"/>
    <w:rsid w:val="00944078"/>
    <w:rsid w:val="00952BE0"/>
    <w:rsid w:val="00957C36"/>
    <w:rsid w:val="009619C8"/>
    <w:rsid w:val="00965ACC"/>
    <w:rsid w:val="00967C53"/>
    <w:rsid w:val="00983E75"/>
    <w:rsid w:val="009A497C"/>
    <w:rsid w:val="009D728E"/>
    <w:rsid w:val="009D73B2"/>
    <w:rsid w:val="009F7CE2"/>
    <w:rsid w:val="00A14B4F"/>
    <w:rsid w:val="00A32C78"/>
    <w:rsid w:val="00A37CAB"/>
    <w:rsid w:val="00A41B7E"/>
    <w:rsid w:val="00A41F6E"/>
    <w:rsid w:val="00A65E16"/>
    <w:rsid w:val="00AB0E2F"/>
    <w:rsid w:val="00AE2CD6"/>
    <w:rsid w:val="00B04545"/>
    <w:rsid w:val="00B07404"/>
    <w:rsid w:val="00B32E91"/>
    <w:rsid w:val="00B3380E"/>
    <w:rsid w:val="00B36A8F"/>
    <w:rsid w:val="00B51009"/>
    <w:rsid w:val="00B5297B"/>
    <w:rsid w:val="00B52C34"/>
    <w:rsid w:val="00B53403"/>
    <w:rsid w:val="00B90DEC"/>
    <w:rsid w:val="00B977EB"/>
    <w:rsid w:val="00BA3418"/>
    <w:rsid w:val="00BA47C8"/>
    <w:rsid w:val="00BC6520"/>
    <w:rsid w:val="00BC6934"/>
    <w:rsid w:val="00BE0CCC"/>
    <w:rsid w:val="00BE5320"/>
    <w:rsid w:val="00C05173"/>
    <w:rsid w:val="00C162A2"/>
    <w:rsid w:val="00C2424B"/>
    <w:rsid w:val="00C37A86"/>
    <w:rsid w:val="00C70486"/>
    <w:rsid w:val="00C83CFC"/>
    <w:rsid w:val="00CA2589"/>
    <w:rsid w:val="00CB087E"/>
    <w:rsid w:val="00CD48AF"/>
    <w:rsid w:val="00CE45A7"/>
    <w:rsid w:val="00CF700E"/>
    <w:rsid w:val="00D50701"/>
    <w:rsid w:val="00D971DB"/>
    <w:rsid w:val="00DC45B2"/>
    <w:rsid w:val="00DE45CB"/>
    <w:rsid w:val="00E14A5F"/>
    <w:rsid w:val="00E17293"/>
    <w:rsid w:val="00E176C5"/>
    <w:rsid w:val="00E22E56"/>
    <w:rsid w:val="00E23C2F"/>
    <w:rsid w:val="00E30F41"/>
    <w:rsid w:val="00E368EF"/>
    <w:rsid w:val="00E52035"/>
    <w:rsid w:val="00E63BA3"/>
    <w:rsid w:val="00E7019C"/>
    <w:rsid w:val="00EA173D"/>
    <w:rsid w:val="00EC4E35"/>
    <w:rsid w:val="00EE3E3E"/>
    <w:rsid w:val="00F569D2"/>
    <w:rsid w:val="00F77BA2"/>
    <w:rsid w:val="00F9721D"/>
    <w:rsid w:val="00FB5561"/>
    <w:rsid w:val="00FD14A4"/>
    <w:rsid w:val="00FD6D7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EA94F"/>
  <w15:chartTrackingRefBased/>
  <w15:docId w15:val="{27261BF8-94E2-4C72-B75E-DF6DAE15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 webb"/>
    <w:qFormat/>
    <w:rsid w:val="007D14DB"/>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pPr>
      <w:tabs>
        <w:tab w:val="right" w:pos="8732"/>
      </w:tabs>
    </w:pPr>
    <w:rPr>
      <w:rFonts w:ascii="Arial" w:hAnsi="Arial" w:cs="Arial"/>
      <w:sz w:val="16"/>
    </w:rPr>
  </w:style>
  <w:style w:type="paragraph" w:styleId="Sidfot">
    <w:name w:val="footer"/>
    <w:basedOn w:val="Normal"/>
    <w:link w:val="SidfotChar"/>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rsid w:val="00CE45A7"/>
    <w:pPr>
      <w:widowControl w:val="0"/>
      <w:tabs>
        <w:tab w:val="right" w:leader="dot" w:pos="6691"/>
      </w:tabs>
      <w:ind w:right="284"/>
    </w:pPr>
    <w:rPr>
      <w:rFonts w:ascii="Verdana" w:hAnsi="Verdana"/>
      <w:noProof/>
      <w:color w:val="000000" w:themeColor="text1"/>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872E3A"/>
    <w:rPr>
      <w:sz w:val="22"/>
      <w:lang w:val="sv-SE" w:eastAsia="sv-SE"/>
    </w:rPr>
  </w:style>
  <w:style w:type="table" w:styleId="Tabellrutnt">
    <w:name w:val="Table Grid"/>
    <w:basedOn w:val="Normaltabell"/>
    <w:uiPriority w:val="59"/>
    <w:rsid w:val="00872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C162A2"/>
    <w:rPr>
      <w:rFonts w:ascii="Arial" w:hAnsi="Arial" w:cs="Arial"/>
      <w:b/>
      <w:bCs/>
      <w:kern w:val="32"/>
      <w:sz w:val="32"/>
      <w:szCs w:val="32"/>
      <w:lang w:val="sv-SE" w:eastAsia="sv-SE"/>
    </w:rPr>
  </w:style>
  <w:style w:type="character" w:customStyle="1" w:styleId="Rubrik2Char">
    <w:name w:val="Rubrik 2 Char"/>
    <w:basedOn w:val="Standardstycketeckensnitt"/>
    <w:link w:val="Rubrik2"/>
    <w:uiPriority w:val="9"/>
    <w:rsid w:val="00C162A2"/>
    <w:rPr>
      <w:rFonts w:ascii="Arial" w:hAnsi="Arial" w:cs="Arial"/>
      <w:b/>
      <w:bCs/>
      <w:i/>
      <w:iCs/>
      <w:sz w:val="28"/>
      <w:szCs w:val="28"/>
      <w:lang w:val="sv-SE" w:eastAsia="sv-SE"/>
    </w:rPr>
  </w:style>
  <w:style w:type="character" w:customStyle="1" w:styleId="Rubrik3Char">
    <w:name w:val="Rubrik 3 Char"/>
    <w:basedOn w:val="Standardstycketeckensnitt"/>
    <w:link w:val="Rubrik3"/>
    <w:rsid w:val="00C162A2"/>
    <w:rPr>
      <w:rFonts w:ascii="Arial" w:hAnsi="Arial" w:cs="Arial"/>
      <w:b/>
      <w:bCs/>
      <w:sz w:val="26"/>
      <w:szCs w:val="26"/>
      <w:lang w:val="sv-SE" w:eastAsia="sv-SE"/>
    </w:rPr>
  </w:style>
  <w:style w:type="character" w:customStyle="1" w:styleId="Rubrik4Char">
    <w:name w:val="Rubrik 4 Char"/>
    <w:basedOn w:val="Standardstycketeckensnitt"/>
    <w:link w:val="Rubrik4"/>
    <w:rsid w:val="00C162A2"/>
    <w:rPr>
      <w:b/>
      <w:bCs/>
      <w:sz w:val="28"/>
      <w:szCs w:val="28"/>
      <w:lang w:val="sv-SE" w:eastAsia="sv-SE"/>
    </w:rPr>
  </w:style>
  <w:style w:type="character" w:customStyle="1" w:styleId="Rubrik5Char">
    <w:name w:val="Rubrik 5 Char"/>
    <w:basedOn w:val="Standardstycketeckensnitt"/>
    <w:link w:val="Rubrik5"/>
    <w:rsid w:val="00C162A2"/>
    <w:rPr>
      <w:b/>
      <w:bCs/>
      <w:i/>
      <w:iCs/>
      <w:sz w:val="26"/>
      <w:szCs w:val="26"/>
      <w:lang w:val="sv-SE" w:eastAsia="sv-SE"/>
    </w:rPr>
  </w:style>
  <w:style w:type="character" w:customStyle="1" w:styleId="Rubrik6Char">
    <w:name w:val="Rubrik 6 Char"/>
    <w:basedOn w:val="Standardstycketeckensnitt"/>
    <w:link w:val="Rubrik6"/>
    <w:rsid w:val="00C162A2"/>
    <w:rPr>
      <w:b/>
      <w:bCs/>
      <w:sz w:val="22"/>
      <w:szCs w:val="22"/>
      <w:lang w:val="sv-SE" w:eastAsia="sv-SE"/>
    </w:rPr>
  </w:style>
  <w:style w:type="character" w:customStyle="1" w:styleId="Rubrik7Char">
    <w:name w:val="Rubrik 7 Char"/>
    <w:basedOn w:val="Standardstycketeckensnitt"/>
    <w:link w:val="Rubrik7"/>
    <w:rsid w:val="00C162A2"/>
    <w:rPr>
      <w:sz w:val="24"/>
      <w:szCs w:val="24"/>
      <w:lang w:val="sv-SE" w:eastAsia="sv-SE"/>
    </w:rPr>
  </w:style>
  <w:style w:type="character" w:customStyle="1" w:styleId="Rubrik8Char">
    <w:name w:val="Rubrik 8 Char"/>
    <w:basedOn w:val="Standardstycketeckensnitt"/>
    <w:link w:val="Rubrik8"/>
    <w:rsid w:val="00C162A2"/>
    <w:rPr>
      <w:i/>
      <w:iCs/>
      <w:sz w:val="24"/>
      <w:szCs w:val="24"/>
      <w:lang w:val="sv-SE" w:eastAsia="sv-SE"/>
    </w:rPr>
  </w:style>
  <w:style w:type="character" w:customStyle="1" w:styleId="Rubrik9Char">
    <w:name w:val="Rubrik 9 Char"/>
    <w:basedOn w:val="Standardstycketeckensnitt"/>
    <w:link w:val="Rubrik9"/>
    <w:rsid w:val="00C162A2"/>
    <w:rPr>
      <w:rFonts w:ascii="Arial" w:hAnsi="Arial" w:cs="Arial"/>
      <w:sz w:val="22"/>
      <w:szCs w:val="22"/>
      <w:lang w:val="sv-SE" w:eastAsia="sv-SE"/>
    </w:rPr>
  </w:style>
  <w:style w:type="character" w:customStyle="1" w:styleId="BrdtextmedindragChar">
    <w:name w:val="Brödtext med indrag Char"/>
    <w:basedOn w:val="Standardstycketeckensnitt"/>
    <w:link w:val="Brdtextmedindrag"/>
    <w:rsid w:val="00C162A2"/>
    <w:rPr>
      <w:sz w:val="24"/>
      <w:szCs w:val="24"/>
      <w:lang w:val="sv-SE" w:eastAsia="sv-SE"/>
    </w:rPr>
  </w:style>
  <w:style w:type="character" w:customStyle="1" w:styleId="Brdtextmedfrstaindrag2Char">
    <w:name w:val="Brödtext med första indrag 2 Char"/>
    <w:basedOn w:val="BrdtextmedindragChar"/>
    <w:link w:val="Brdtextmedfrstaindrag2"/>
    <w:rsid w:val="00C162A2"/>
    <w:rPr>
      <w:sz w:val="24"/>
      <w:szCs w:val="24"/>
      <w:lang w:val="sv-SE" w:eastAsia="sv-SE"/>
    </w:rPr>
  </w:style>
  <w:style w:type="character" w:customStyle="1" w:styleId="SidhuvudChar">
    <w:name w:val="Sidhuvud Char"/>
    <w:basedOn w:val="Standardstycketeckensnitt"/>
    <w:link w:val="Sidhuvud"/>
    <w:rsid w:val="00C162A2"/>
    <w:rPr>
      <w:rFonts w:ascii="Arial" w:hAnsi="Arial" w:cs="Arial"/>
      <w:sz w:val="16"/>
      <w:szCs w:val="24"/>
      <w:lang w:val="sv-SE" w:eastAsia="sv-SE"/>
    </w:rPr>
  </w:style>
  <w:style w:type="character" w:customStyle="1" w:styleId="SidfotChar">
    <w:name w:val="Sidfot Char"/>
    <w:basedOn w:val="Standardstycketeckensnitt"/>
    <w:link w:val="Sidfot"/>
    <w:rsid w:val="00C162A2"/>
    <w:rPr>
      <w:rFonts w:ascii="Verdana" w:hAnsi="Verdana" w:cs="Arial"/>
      <w:sz w:val="14"/>
      <w:szCs w:val="24"/>
      <w:lang w:val="sv-SE" w:eastAsia="sv-SE"/>
    </w:rPr>
  </w:style>
  <w:style w:type="character" w:customStyle="1" w:styleId="BrdtextChar">
    <w:name w:val="Brödtext Char"/>
    <w:basedOn w:val="Standardstycketeckensnitt"/>
    <w:link w:val="Brdtext"/>
    <w:rsid w:val="00C162A2"/>
    <w:rPr>
      <w:sz w:val="24"/>
      <w:szCs w:val="24"/>
      <w:lang w:val="sv-SE" w:eastAsia="sv-SE"/>
    </w:rPr>
  </w:style>
  <w:style w:type="paragraph" w:styleId="Punktlista">
    <w:name w:val="List Bullet"/>
    <w:basedOn w:val="ANormal"/>
    <w:autoRedefine/>
    <w:rsid w:val="00C162A2"/>
    <w:pPr>
      <w:numPr>
        <w:numId w:val="13"/>
      </w:numPr>
      <w:tabs>
        <w:tab w:val="left" w:pos="851"/>
      </w:tabs>
    </w:pPr>
  </w:style>
  <w:style w:type="paragraph" w:customStyle="1" w:styleId="Tabelldecimal">
    <w:name w:val="Tabelldecimal"/>
    <w:basedOn w:val="Tabelltext"/>
    <w:rsid w:val="00C162A2"/>
    <w:pPr>
      <w:tabs>
        <w:tab w:val="decimal" w:pos="1904"/>
      </w:tabs>
    </w:pPr>
  </w:style>
  <w:style w:type="paragraph" w:customStyle="1" w:styleId="Tabellrubrik">
    <w:name w:val="Tabellrubrik"/>
    <w:basedOn w:val="Tabelltext"/>
    <w:next w:val="Tabelltext"/>
    <w:rsid w:val="00C162A2"/>
    <w:pPr>
      <w:keepNext/>
      <w:keepLines/>
      <w:suppressAutoHyphens/>
    </w:pPr>
    <w:rPr>
      <w:b/>
      <w:bCs/>
    </w:rPr>
  </w:style>
  <w:style w:type="paragraph" w:customStyle="1" w:styleId="ANormalindraget">
    <w:name w:val="ANormal_indraget"/>
    <w:basedOn w:val="ANormal"/>
    <w:next w:val="ANormal"/>
    <w:rsid w:val="00C162A2"/>
    <w:pPr>
      <w:tabs>
        <w:tab w:val="left" w:pos="851"/>
        <w:tab w:val="left" w:pos="1140"/>
      </w:tabs>
      <w:ind w:left="851"/>
    </w:pPr>
  </w:style>
  <w:style w:type="paragraph" w:customStyle="1" w:styleId="mellanrumplenum">
    <w:name w:val="mellanrum_plenum"/>
    <w:basedOn w:val="ANormal"/>
    <w:next w:val="Normal"/>
    <w:rsid w:val="00C162A2"/>
    <w:pPr>
      <w:tabs>
        <w:tab w:val="clear" w:pos="283"/>
      </w:tabs>
    </w:pPr>
    <w:rPr>
      <w:szCs w:val="22"/>
    </w:rPr>
  </w:style>
  <w:style w:type="paragraph" w:customStyle="1" w:styleId="rubrikarende">
    <w:name w:val="rubrik_arende"/>
    <w:basedOn w:val="ANormal"/>
    <w:next w:val="mellanrumplenum"/>
    <w:rsid w:val="00C162A2"/>
    <w:pPr>
      <w:numPr>
        <w:numId w:val="14"/>
      </w:numPr>
      <w:tabs>
        <w:tab w:val="clear" w:pos="283"/>
      </w:tabs>
      <w:ind w:left="357" w:hanging="357"/>
      <w:jc w:val="left"/>
    </w:pPr>
    <w:rPr>
      <w:rFonts w:ascii="Times" w:hAnsi="Times"/>
      <w:szCs w:val="22"/>
    </w:rPr>
  </w:style>
  <w:style w:type="paragraph" w:customStyle="1" w:styleId="rubrikarendefk">
    <w:name w:val="rubrik_arende_fk"/>
    <w:basedOn w:val="rubrikarende"/>
    <w:rsid w:val="00C162A2"/>
    <w:pPr>
      <w:numPr>
        <w:numId w:val="0"/>
      </w:numPr>
    </w:pPr>
  </w:style>
  <w:style w:type="paragraph" w:customStyle="1" w:styleId="rubrikdokument">
    <w:name w:val="rubrik_dokument"/>
    <w:basedOn w:val="Normal"/>
    <w:rsid w:val="00C162A2"/>
    <w:rPr>
      <w:rFonts w:ascii="Arial" w:hAnsi="Arial" w:cs="Arial"/>
      <w:b/>
      <w:bCs/>
      <w:sz w:val="28"/>
    </w:rPr>
  </w:style>
  <w:style w:type="paragraph" w:customStyle="1" w:styleId="rubrika0">
    <w:name w:val="rubrika"/>
    <w:basedOn w:val="ANormal"/>
    <w:next w:val="mellanrumplenum"/>
    <w:rsid w:val="00C162A2"/>
    <w:pPr>
      <w:keepNext/>
      <w:tabs>
        <w:tab w:val="clear" w:pos="283"/>
      </w:tabs>
    </w:pPr>
    <w:rPr>
      <w:b/>
      <w:bCs/>
      <w:szCs w:val="30"/>
    </w:rPr>
  </w:style>
  <w:style w:type="paragraph" w:customStyle="1" w:styleId="rubrikmellanrum0">
    <w:name w:val="rubrikmellanrum"/>
    <w:basedOn w:val="ANormal"/>
    <w:next w:val="rubrikarende"/>
    <w:rsid w:val="00C162A2"/>
    <w:pPr>
      <w:keepNext/>
      <w:tabs>
        <w:tab w:val="clear" w:pos="283"/>
      </w:tabs>
    </w:pPr>
    <w:rPr>
      <w:sz w:val="10"/>
      <w:szCs w:val="10"/>
    </w:rPr>
  </w:style>
  <w:style w:type="paragraph" w:styleId="Brdtextmedindrag2">
    <w:name w:val="Body Text Indent 2"/>
    <w:basedOn w:val="Normal"/>
    <w:link w:val="Brdtextmedindrag2Char"/>
    <w:rsid w:val="00C162A2"/>
    <w:pPr>
      <w:tabs>
        <w:tab w:val="left" w:pos="0"/>
      </w:tabs>
      <w:ind w:firstLine="285"/>
      <w:jc w:val="both"/>
    </w:pPr>
  </w:style>
  <w:style w:type="character" w:customStyle="1" w:styleId="Brdtextmedindrag2Char">
    <w:name w:val="Brödtext med indrag 2 Char"/>
    <w:basedOn w:val="Standardstycketeckensnitt"/>
    <w:link w:val="Brdtextmedindrag2"/>
    <w:rsid w:val="00C162A2"/>
    <w:rPr>
      <w:sz w:val="24"/>
      <w:szCs w:val="24"/>
      <w:lang w:val="sv-SE" w:eastAsia="sv-SE"/>
    </w:rPr>
  </w:style>
  <w:style w:type="paragraph" w:customStyle="1" w:styleId="rubrikb0">
    <w:name w:val="rubrikb"/>
    <w:basedOn w:val="Normal"/>
    <w:rsid w:val="00C162A2"/>
    <w:pPr>
      <w:keepNext/>
    </w:pPr>
    <w:rPr>
      <w:rFonts w:eastAsia="Arial Unicode MS"/>
      <w:sz w:val="26"/>
      <w:szCs w:val="26"/>
    </w:rPr>
  </w:style>
  <w:style w:type="paragraph" w:styleId="Ballongtext">
    <w:name w:val="Balloon Text"/>
    <w:basedOn w:val="Normal"/>
    <w:link w:val="BallongtextChar"/>
    <w:rsid w:val="00C162A2"/>
    <w:rPr>
      <w:rFonts w:ascii="Tahoma" w:hAnsi="Tahoma" w:cs="Tahoma"/>
      <w:sz w:val="16"/>
      <w:szCs w:val="16"/>
    </w:rPr>
  </w:style>
  <w:style w:type="character" w:customStyle="1" w:styleId="BallongtextChar">
    <w:name w:val="Ballongtext Char"/>
    <w:basedOn w:val="Standardstycketeckensnitt"/>
    <w:link w:val="Ballongtext"/>
    <w:rsid w:val="00C162A2"/>
    <w:rPr>
      <w:rFonts w:ascii="Tahoma" w:hAnsi="Tahoma" w:cs="Tahoma"/>
      <w:sz w:val="16"/>
      <w:szCs w:val="16"/>
      <w:lang w:val="sv-SE" w:eastAsia="sv-SE"/>
    </w:rPr>
  </w:style>
  <w:style w:type="character" w:customStyle="1" w:styleId="hyphen">
    <w:name w:val="hyphen"/>
    <w:rsid w:val="00C162A2"/>
  </w:style>
  <w:style w:type="character" w:customStyle="1" w:styleId="highlightedsearchterm">
    <w:name w:val="highlightedsearchterm"/>
    <w:rsid w:val="00C162A2"/>
  </w:style>
  <w:style w:type="paragraph" w:styleId="Oformateradtext">
    <w:name w:val="Plain Text"/>
    <w:basedOn w:val="Normal"/>
    <w:link w:val="OformateradtextChar"/>
    <w:uiPriority w:val="99"/>
    <w:unhideWhenUsed/>
    <w:rsid w:val="00C162A2"/>
    <w:rPr>
      <w:rFonts w:ascii="Calibri" w:eastAsia="Arial" w:hAnsi="Calibri"/>
      <w:sz w:val="22"/>
      <w:szCs w:val="21"/>
      <w:lang w:val="sv-FI" w:eastAsia="en-US"/>
    </w:rPr>
  </w:style>
  <w:style w:type="character" w:customStyle="1" w:styleId="OformateradtextChar">
    <w:name w:val="Oformaterad text Char"/>
    <w:basedOn w:val="Standardstycketeckensnitt"/>
    <w:link w:val="Oformateradtext"/>
    <w:uiPriority w:val="99"/>
    <w:rsid w:val="00C162A2"/>
    <w:rPr>
      <w:rFonts w:ascii="Calibri" w:eastAsia="Arial" w:hAnsi="Calibri"/>
      <w:sz w:val="22"/>
      <w:szCs w:val="21"/>
      <w:lang w:eastAsia="en-US"/>
    </w:rPr>
  </w:style>
  <w:style w:type="paragraph" w:styleId="Liststycke">
    <w:name w:val="List Paragraph"/>
    <w:basedOn w:val="Normal"/>
    <w:uiPriority w:val="34"/>
    <w:qFormat/>
    <w:rsid w:val="00C162A2"/>
    <w:pPr>
      <w:ind w:left="1304"/>
    </w:pPr>
  </w:style>
  <w:style w:type="numbering" w:customStyle="1" w:styleId="AtsatsopstillingSE">
    <w:name w:val="At_satsopstilling_SE"/>
    <w:basedOn w:val="Ingenlista"/>
    <w:rsid w:val="00C162A2"/>
    <w:pPr>
      <w:numPr>
        <w:numId w:val="15"/>
      </w:numPr>
    </w:pPr>
  </w:style>
  <w:style w:type="paragraph" w:customStyle="1" w:styleId="Default">
    <w:name w:val="Default"/>
    <w:rsid w:val="00C162A2"/>
    <w:pPr>
      <w:autoSpaceDE w:val="0"/>
      <w:autoSpaceDN w:val="0"/>
      <w:adjustRightInd w:val="0"/>
    </w:pPr>
    <w:rPr>
      <w:rFonts w:ascii="Verdana" w:hAnsi="Verdana" w:cs="Verdana"/>
      <w:color w:val="000000"/>
      <w:sz w:val="24"/>
      <w:szCs w:val="24"/>
      <w:lang w:val="sv-SE" w:eastAsia="sv-SE"/>
    </w:rPr>
  </w:style>
  <w:style w:type="character" w:styleId="Stark">
    <w:name w:val="Strong"/>
    <w:uiPriority w:val="22"/>
    <w:qFormat/>
    <w:rsid w:val="00C162A2"/>
    <w:rPr>
      <w:b/>
      <w:bCs/>
    </w:rPr>
  </w:style>
  <w:style w:type="paragraph" w:customStyle="1" w:styleId="default0">
    <w:name w:val="default"/>
    <w:basedOn w:val="Normal"/>
    <w:rsid w:val="00C162A2"/>
    <w:pPr>
      <w:spacing w:before="100" w:beforeAutospacing="1" w:after="100" w:afterAutospacing="1"/>
    </w:pPr>
    <w:rPr>
      <w:lang w:val="sv-FI" w:eastAsia="sv-FI"/>
    </w:rPr>
  </w:style>
  <w:style w:type="character" w:customStyle="1" w:styleId="apple-converted-space">
    <w:name w:val="apple-converted-space"/>
    <w:rsid w:val="00C162A2"/>
  </w:style>
  <w:style w:type="paragraph" w:styleId="Normalwebb">
    <w:name w:val="Normal (Web)"/>
    <w:basedOn w:val="Normal"/>
    <w:uiPriority w:val="99"/>
    <w:unhideWhenUsed/>
    <w:rsid w:val="00C162A2"/>
    <w:pPr>
      <w:spacing w:before="100" w:beforeAutospacing="1" w:after="100" w:afterAutospacing="1"/>
    </w:pPr>
    <w:rPr>
      <w:lang w:val="sv-FI" w:eastAsia="sv-FI"/>
    </w:rPr>
  </w:style>
  <w:style w:type="character" w:customStyle="1" w:styleId="field">
    <w:name w:val="field"/>
    <w:rsid w:val="00C162A2"/>
  </w:style>
  <w:style w:type="character" w:customStyle="1" w:styleId="a2akit">
    <w:name w:val="a2a_kit"/>
    <w:rsid w:val="00C162A2"/>
  </w:style>
  <w:style w:type="character" w:customStyle="1" w:styleId="button-text">
    <w:name w:val="button-text"/>
    <w:rsid w:val="00C162A2"/>
  </w:style>
  <w:style w:type="character" w:customStyle="1" w:styleId="show-morelink">
    <w:name w:val="show-more__link"/>
    <w:rsid w:val="00C162A2"/>
  </w:style>
  <w:style w:type="paragraph" w:styleId="Innehllsfrteckningsrubrik">
    <w:name w:val="TOC Heading"/>
    <w:basedOn w:val="Rubrik1"/>
    <w:next w:val="Normal"/>
    <w:uiPriority w:val="39"/>
    <w:unhideWhenUsed/>
    <w:qFormat/>
    <w:rsid w:val="00C162A2"/>
    <w:pPr>
      <w:keepLines/>
      <w:numPr>
        <w:numId w:val="0"/>
      </w:numPr>
      <w:spacing w:after="0" w:line="259" w:lineRule="auto"/>
      <w:outlineLvl w:val="9"/>
    </w:pPr>
    <w:rPr>
      <w:rFonts w:ascii="Calibri Light" w:hAnsi="Calibri Light" w:cs="Times New Roman"/>
      <w:b w:val="0"/>
      <w:bCs w:val="0"/>
      <w:color w:val="2F5496"/>
      <w:kern w:val="0"/>
      <w:lang w:val="sv-FI" w:eastAsia="sv-FI"/>
    </w:rPr>
  </w:style>
  <w:style w:type="paragraph" w:styleId="Ingetavstnd">
    <w:name w:val="No Spacing"/>
    <w:link w:val="IngetavstndChar"/>
    <w:uiPriority w:val="1"/>
    <w:qFormat/>
    <w:rsid w:val="00C162A2"/>
    <w:rPr>
      <w:rFonts w:ascii="Calibri" w:hAnsi="Calibri"/>
      <w:sz w:val="22"/>
      <w:szCs w:val="22"/>
    </w:rPr>
  </w:style>
  <w:style w:type="character" w:customStyle="1" w:styleId="IngetavstndChar">
    <w:name w:val="Inget avstånd Char"/>
    <w:link w:val="Ingetavstnd"/>
    <w:uiPriority w:val="1"/>
    <w:rsid w:val="00C162A2"/>
    <w:rPr>
      <w:rFonts w:ascii="Calibri" w:hAnsi="Calibri"/>
      <w:sz w:val="22"/>
      <w:szCs w:val="22"/>
    </w:rPr>
  </w:style>
  <w:style w:type="paragraph" w:customStyle="1" w:styleId="frval">
    <w:name w:val="frval"/>
    <w:basedOn w:val="Normal"/>
    <w:rsid w:val="00C162A2"/>
    <w:pPr>
      <w:spacing w:before="100" w:beforeAutospacing="1" w:after="100" w:afterAutospacing="1"/>
    </w:pPr>
    <w:rPr>
      <w:lang w:val="sv-FI" w:eastAsia="sv-FI"/>
    </w:rPr>
  </w:style>
  <w:style w:type="paragraph" w:customStyle="1" w:styleId="Heading1-MU">
    <w:name w:val="Heading 1 - MU"/>
    <w:basedOn w:val="Rubrik1"/>
    <w:next w:val="Normal"/>
    <w:qFormat/>
    <w:rsid w:val="006627D3"/>
    <w:pPr>
      <w:numPr>
        <w:numId w:val="0"/>
      </w:numPr>
      <w:suppressAutoHyphens/>
      <w:spacing w:before="270" w:after="0" w:line="300" w:lineRule="atLeast"/>
    </w:pPr>
    <w:rPr>
      <w:rFonts w:ascii="Corbel" w:hAnsi="Corbel" w:cs="Times New Roman"/>
      <w:bCs w:val="0"/>
      <w:spacing w:val="2"/>
      <w:kern w:val="0"/>
      <w:sz w:val="24"/>
      <w:szCs w:val="20"/>
      <w:lang w:val="en-GB" w:eastAsia="en-US"/>
      <w14:numForm w14:val="lining"/>
    </w:rPr>
  </w:style>
  <w:style w:type="character" w:styleId="Kommentarsreferens">
    <w:name w:val="annotation reference"/>
    <w:basedOn w:val="Standardstycketeckensnitt"/>
    <w:rsid w:val="007F49AA"/>
    <w:rPr>
      <w:sz w:val="16"/>
      <w:szCs w:val="16"/>
    </w:rPr>
  </w:style>
  <w:style w:type="paragraph" w:styleId="Kommentarer">
    <w:name w:val="annotation text"/>
    <w:basedOn w:val="Normal"/>
    <w:link w:val="KommentarerChar"/>
    <w:rsid w:val="007F49AA"/>
    <w:rPr>
      <w:sz w:val="20"/>
      <w:szCs w:val="20"/>
    </w:rPr>
  </w:style>
  <w:style w:type="character" w:customStyle="1" w:styleId="KommentarerChar">
    <w:name w:val="Kommentarer Char"/>
    <w:basedOn w:val="Standardstycketeckensnitt"/>
    <w:link w:val="Kommentarer"/>
    <w:rsid w:val="007F49AA"/>
    <w:rPr>
      <w:lang w:val="sv-SE" w:eastAsia="sv-SE"/>
    </w:rPr>
  </w:style>
  <w:style w:type="paragraph" w:styleId="Kommentarsmne">
    <w:name w:val="annotation subject"/>
    <w:basedOn w:val="Kommentarer"/>
    <w:next w:val="Kommentarer"/>
    <w:link w:val="KommentarsmneChar"/>
    <w:semiHidden/>
    <w:unhideWhenUsed/>
    <w:rsid w:val="007F49AA"/>
    <w:rPr>
      <w:b/>
      <w:bCs/>
    </w:rPr>
  </w:style>
  <w:style w:type="character" w:customStyle="1" w:styleId="KommentarsmneChar">
    <w:name w:val="Kommentarsämne Char"/>
    <w:basedOn w:val="KommentarerChar"/>
    <w:link w:val="Kommentarsmne"/>
    <w:semiHidden/>
    <w:rsid w:val="007F49AA"/>
    <w:rPr>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77420">
      <w:bodyDiv w:val="1"/>
      <w:marLeft w:val="0"/>
      <w:marRight w:val="0"/>
      <w:marTop w:val="0"/>
      <w:marBottom w:val="0"/>
      <w:divBdr>
        <w:top w:val="none" w:sz="0" w:space="0" w:color="auto"/>
        <w:left w:val="none" w:sz="0" w:space="0" w:color="auto"/>
        <w:bottom w:val="none" w:sz="0" w:space="0" w:color="auto"/>
        <w:right w:val="none" w:sz="0" w:space="0" w:color="auto"/>
      </w:divBdr>
    </w:div>
    <w:div w:id="453057523">
      <w:bodyDiv w:val="1"/>
      <w:marLeft w:val="0"/>
      <w:marRight w:val="0"/>
      <w:marTop w:val="0"/>
      <w:marBottom w:val="0"/>
      <w:divBdr>
        <w:top w:val="none" w:sz="0" w:space="0" w:color="auto"/>
        <w:left w:val="none" w:sz="0" w:space="0" w:color="auto"/>
        <w:bottom w:val="none" w:sz="0" w:space="0" w:color="auto"/>
        <w:right w:val="none" w:sz="0" w:space="0" w:color="auto"/>
      </w:divBdr>
      <w:divsChild>
        <w:div w:id="363558058">
          <w:marLeft w:val="0"/>
          <w:marRight w:val="0"/>
          <w:marTop w:val="0"/>
          <w:marBottom w:val="300"/>
          <w:divBdr>
            <w:top w:val="none" w:sz="0" w:space="0" w:color="auto"/>
            <w:left w:val="none" w:sz="0" w:space="0" w:color="auto"/>
            <w:bottom w:val="none" w:sz="0" w:space="0" w:color="auto"/>
            <w:right w:val="none" w:sz="0" w:space="0" w:color="auto"/>
          </w:divBdr>
        </w:div>
        <w:div w:id="336614137">
          <w:marLeft w:val="0"/>
          <w:marRight w:val="0"/>
          <w:marTop w:val="300"/>
          <w:marBottom w:val="300"/>
          <w:divBdr>
            <w:top w:val="none" w:sz="0" w:space="0" w:color="auto"/>
            <w:left w:val="none" w:sz="0" w:space="0" w:color="auto"/>
            <w:bottom w:val="none" w:sz="0" w:space="0" w:color="auto"/>
            <w:right w:val="none" w:sz="0" w:space="0" w:color="auto"/>
          </w:divBdr>
          <w:divsChild>
            <w:div w:id="1267956351">
              <w:marLeft w:val="0"/>
              <w:marRight w:val="0"/>
              <w:marTop w:val="0"/>
              <w:marBottom w:val="0"/>
              <w:divBdr>
                <w:top w:val="none" w:sz="0" w:space="0" w:color="auto"/>
                <w:left w:val="none" w:sz="0" w:space="0" w:color="auto"/>
                <w:bottom w:val="none" w:sz="0" w:space="0" w:color="auto"/>
                <w:right w:val="none" w:sz="0" w:space="0" w:color="auto"/>
              </w:divBdr>
            </w:div>
          </w:divsChild>
        </w:div>
        <w:div w:id="1981955258">
          <w:marLeft w:val="-6"/>
          <w:marRight w:val="6"/>
          <w:marTop w:val="300"/>
          <w:marBottom w:val="300"/>
          <w:divBdr>
            <w:top w:val="none" w:sz="0" w:space="0" w:color="auto"/>
            <w:left w:val="none" w:sz="0" w:space="0" w:color="auto"/>
            <w:bottom w:val="none" w:sz="0" w:space="0" w:color="auto"/>
            <w:right w:val="none" w:sz="0" w:space="0" w:color="auto"/>
          </w:divBdr>
          <w:divsChild>
            <w:div w:id="792596372">
              <w:marLeft w:val="0"/>
              <w:marRight w:val="0"/>
              <w:marTop w:val="0"/>
              <w:marBottom w:val="0"/>
              <w:divBdr>
                <w:top w:val="none" w:sz="0" w:space="0" w:color="auto"/>
                <w:left w:val="none" w:sz="0" w:space="0" w:color="auto"/>
                <w:bottom w:val="none" w:sz="0" w:space="0" w:color="auto"/>
                <w:right w:val="none" w:sz="0" w:space="0" w:color="auto"/>
              </w:divBdr>
            </w:div>
            <w:div w:id="810094226">
              <w:marLeft w:val="0"/>
              <w:marRight w:val="0"/>
              <w:marTop w:val="75"/>
              <w:marBottom w:val="0"/>
              <w:divBdr>
                <w:top w:val="none" w:sz="0" w:space="0" w:color="auto"/>
                <w:left w:val="none" w:sz="0" w:space="0" w:color="auto"/>
                <w:bottom w:val="none" w:sz="0" w:space="0" w:color="auto"/>
                <w:right w:val="none" w:sz="0" w:space="0" w:color="auto"/>
              </w:divBdr>
            </w:div>
          </w:divsChild>
        </w:div>
        <w:div w:id="1059135338">
          <w:marLeft w:val="0"/>
          <w:marRight w:val="0"/>
          <w:marTop w:val="300"/>
          <w:marBottom w:val="300"/>
          <w:divBdr>
            <w:top w:val="none" w:sz="0" w:space="0" w:color="auto"/>
            <w:left w:val="none" w:sz="0" w:space="0" w:color="auto"/>
            <w:bottom w:val="none" w:sz="0" w:space="0" w:color="auto"/>
            <w:right w:val="none" w:sz="0" w:space="0" w:color="auto"/>
          </w:divBdr>
          <w:divsChild>
            <w:div w:id="1015619788">
              <w:marLeft w:val="0"/>
              <w:marRight w:val="0"/>
              <w:marTop w:val="0"/>
              <w:marBottom w:val="0"/>
              <w:divBdr>
                <w:top w:val="none" w:sz="0" w:space="0" w:color="auto"/>
                <w:left w:val="none" w:sz="0" w:space="0" w:color="auto"/>
                <w:bottom w:val="none" w:sz="0" w:space="0" w:color="auto"/>
                <w:right w:val="none" w:sz="0" w:space="0" w:color="auto"/>
              </w:divBdr>
            </w:div>
          </w:divsChild>
        </w:div>
        <w:div w:id="960069461">
          <w:marLeft w:val="0"/>
          <w:marRight w:val="0"/>
          <w:marTop w:val="300"/>
          <w:marBottom w:val="600"/>
          <w:divBdr>
            <w:top w:val="none" w:sz="0" w:space="0" w:color="auto"/>
            <w:left w:val="none" w:sz="0" w:space="0" w:color="auto"/>
            <w:bottom w:val="none" w:sz="0" w:space="0" w:color="auto"/>
            <w:right w:val="none" w:sz="0" w:space="0" w:color="auto"/>
          </w:divBdr>
          <w:divsChild>
            <w:div w:id="9264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7493">
      <w:bodyDiv w:val="1"/>
      <w:marLeft w:val="0"/>
      <w:marRight w:val="0"/>
      <w:marTop w:val="0"/>
      <w:marBottom w:val="0"/>
      <w:divBdr>
        <w:top w:val="none" w:sz="0" w:space="0" w:color="auto"/>
        <w:left w:val="none" w:sz="0" w:space="0" w:color="auto"/>
        <w:bottom w:val="none" w:sz="0" w:space="0" w:color="auto"/>
        <w:right w:val="none" w:sz="0" w:space="0" w:color="auto"/>
      </w:divBdr>
    </w:div>
    <w:div w:id="945381902">
      <w:bodyDiv w:val="1"/>
      <w:marLeft w:val="0"/>
      <w:marRight w:val="0"/>
      <w:marTop w:val="0"/>
      <w:marBottom w:val="0"/>
      <w:divBdr>
        <w:top w:val="none" w:sz="0" w:space="0" w:color="auto"/>
        <w:left w:val="none" w:sz="0" w:space="0" w:color="auto"/>
        <w:bottom w:val="none" w:sz="0" w:space="0" w:color="auto"/>
        <w:right w:val="none" w:sz="0" w:space="0" w:color="auto"/>
      </w:divBdr>
    </w:div>
    <w:div w:id="1454442533">
      <w:bodyDiv w:val="1"/>
      <w:marLeft w:val="0"/>
      <w:marRight w:val="0"/>
      <w:marTop w:val="0"/>
      <w:marBottom w:val="0"/>
      <w:divBdr>
        <w:top w:val="none" w:sz="0" w:space="0" w:color="auto"/>
        <w:left w:val="none" w:sz="0" w:space="0" w:color="auto"/>
        <w:bottom w:val="none" w:sz="0" w:space="0" w:color="auto"/>
        <w:right w:val="none" w:sz="0" w:space="0" w:color="auto"/>
      </w:divBdr>
    </w:div>
    <w:div w:id="1687248941">
      <w:bodyDiv w:val="1"/>
      <w:marLeft w:val="0"/>
      <w:marRight w:val="0"/>
      <w:marTop w:val="0"/>
      <w:marBottom w:val="0"/>
      <w:divBdr>
        <w:top w:val="none" w:sz="0" w:space="0" w:color="auto"/>
        <w:left w:val="none" w:sz="0" w:space="0" w:color="auto"/>
        <w:bottom w:val="none" w:sz="0" w:space="0" w:color="auto"/>
        <w:right w:val="none" w:sz="0" w:space="0" w:color="auto"/>
      </w:divBdr>
    </w:div>
    <w:div w:id="17598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7</Pages>
  <Words>2023</Words>
  <Characters>14456</Characters>
  <Application>Microsoft Office Word</Application>
  <DocSecurity>0</DocSecurity>
  <Lines>120</Lines>
  <Paragraphs>32</Paragraphs>
  <ScaleCrop>false</ScaleCrop>
  <HeadingPairs>
    <vt:vector size="2" baseType="variant">
      <vt:variant>
        <vt:lpstr>Rubrik</vt:lpstr>
      </vt:variant>
      <vt:variant>
        <vt:i4>1</vt:i4>
      </vt:variant>
    </vt:vector>
  </HeadingPairs>
  <TitlesOfParts>
    <vt:vector size="1" baseType="lpstr">
      <vt:lpstr>Finans- och näringsutskottets betänkande nr x/2019-2020</vt:lpstr>
    </vt:vector>
  </TitlesOfParts>
  <Company>Ålands lagting</Company>
  <LinksUpToDate>false</LinksUpToDate>
  <CharactersWithSpaces>16447</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x/2019-2020</dc:title>
  <dc:subject/>
  <dc:creator>Jessica Laaksonen</dc:creator>
  <cp:keywords/>
  <cp:lastModifiedBy>Jessica Laaksonen</cp:lastModifiedBy>
  <cp:revision>2</cp:revision>
  <cp:lastPrinted>2022-03-03T09:13:00Z</cp:lastPrinted>
  <dcterms:created xsi:type="dcterms:W3CDTF">2022-03-03T13:12:00Z</dcterms:created>
  <dcterms:modified xsi:type="dcterms:W3CDTF">2022-03-03T13:12:00Z</dcterms:modified>
</cp:coreProperties>
</file>