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rsidRPr="00507B95" w14:paraId="6456980C" w14:textId="77777777">
        <w:trPr>
          <w:cantSplit/>
          <w:trHeight w:val="20"/>
        </w:trPr>
        <w:tc>
          <w:tcPr>
            <w:tcW w:w="861" w:type="dxa"/>
            <w:vMerge w:val="restart"/>
          </w:tcPr>
          <w:p w14:paraId="4F64E596" w14:textId="50F20A4C" w:rsidR="00337A19" w:rsidRPr="00507B95" w:rsidRDefault="00507B95">
            <w:pPr>
              <w:pStyle w:val="xLedtext"/>
              <w:rPr>
                <w:noProof/>
              </w:rPr>
            </w:pPr>
            <w:bookmarkStart w:id="0" w:name="_top"/>
            <w:bookmarkEnd w:id="0"/>
            <w:r w:rsidRPr="00507B95">
              <w:rPr>
                <w:noProof/>
              </w:rPr>
              <w:drawing>
                <wp:inline distT="0" distB="0" distL="0" distR="0" wp14:anchorId="5638156C" wp14:editId="5B83236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CC889AD" w14:textId="0B813B8B" w:rsidR="00337A19" w:rsidRPr="00507B95" w:rsidRDefault="00507B95">
            <w:pPr>
              <w:pStyle w:val="xMellanrum"/>
            </w:pPr>
            <w:r w:rsidRPr="00507B95">
              <w:rPr>
                <w:noProof/>
              </w:rPr>
              <w:drawing>
                <wp:inline distT="0" distB="0" distL="0" distR="0" wp14:anchorId="409AC559" wp14:editId="0E812551">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rsidRPr="00507B95" w14:paraId="70DAF944" w14:textId="77777777">
        <w:trPr>
          <w:cantSplit/>
          <w:trHeight w:val="299"/>
        </w:trPr>
        <w:tc>
          <w:tcPr>
            <w:tcW w:w="861" w:type="dxa"/>
            <w:vMerge/>
          </w:tcPr>
          <w:p w14:paraId="6913FB45" w14:textId="77777777" w:rsidR="00337A19" w:rsidRPr="00507B95" w:rsidRDefault="00337A19">
            <w:pPr>
              <w:pStyle w:val="xLedtext"/>
            </w:pPr>
          </w:p>
        </w:tc>
        <w:tc>
          <w:tcPr>
            <w:tcW w:w="4448" w:type="dxa"/>
            <w:vAlign w:val="bottom"/>
          </w:tcPr>
          <w:p w14:paraId="3E9B6A05" w14:textId="77777777" w:rsidR="00337A19" w:rsidRPr="00507B95" w:rsidRDefault="00337A19">
            <w:pPr>
              <w:pStyle w:val="xAvsandare1"/>
            </w:pPr>
            <w:r w:rsidRPr="00507B95">
              <w:t>Ålands lagting</w:t>
            </w:r>
          </w:p>
        </w:tc>
        <w:tc>
          <w:tcPr>
            <w:tcW w:w="4288" w:type="dxa"/>
            <w:gridSpan w:val="2"/>
            <w:vAlign w:val="bottom"/>
          </w:tcPr>
          <w:p w14:paraId="6B3F277E" w14:textId="7B53C1E0" w:rsidR="00337A19" w:rsidRPr="00507B95" w:rsidRDefault="00337A19" w:rsidP="009F1162">
            <w:pPr>
              <w:pStyle w:val="xDokTypNr"/>
            </w:pPr>
            <w:r w:rsidRPr="00507B95">
              <w:t xml:space="preserve">BESLUT LTB </w:t>
            </w:r>
            <w:r w:rsidR="00507B95" w:rsidRPr="00507B95">
              <w:t>22/</w:t>
            </w:r>
            <w:r w:rsidRPr="00507B95">
              <w:t>20</w:t>
            </w:r>
            <w:r w:rsidR="00507B95" w:rsidRPr="00507B95">
              <w:t>23</w:t>
            </w:r>
          </w:p>
        </w:tc>
      </w:tr>
      <w:tr w:rsidR="00337A19" w:rsidRPr="00507B95" w14:paraId="23DDE401" w14:textId="77777777">
        <w:trPr>
          <w:cantSplit/>
          <w:trHeight w:val="238"/>
        </w:trPr>
        <w:tc>
          <w:tcPr>
            <w:tcW w:w="861" w:type="dxa"/>
            <w:vMerge/>
          </w:tcPr>
          <w:p w14:paraId="1B99A682" w14:textId="77777777" w:rsidR="00337A19" w:rsidRPr="00507B95" w:rsidRDefault="00337A19">
            <w:pPr>
              <w:pStyle w:val="xLedtext"/>
            </w:pPr>
          </w:p>
        </w:tc>
        <w:tc>
          <w:tcPr>
            <w:tcW w:w="4448" w:type="dxa"/>
            <w:vAlign w:val="bottom"/>
          </w:tcPr>
          <w:p w14:paraId="709585FE" w14:textId="77777777" w:rsidR="00337A19" w:rsidRPr="00507B95" w:rsidRDefault="00337A19">
            <w:pPr>
              <w:pStyle w:val="xLedtext"/>
            </w:pPr>
          </w:p>
        </w:tc>
        <w:tc>
          <w:tcPr>
            <w:tcW w:w="1725" w:type="dxa"/>
            <w:vAlign w:val="bottom"/>
          </w:tcPr>
          <w:p w14:paraId="33424707" w14:textId="77777777" w:rsidR="00337A19" w:rsidRPr="00507B95" w:rsidRDefault="00337A19">
            <w:pPr>
              <w:pStyle w:val="xLedtext"/>
            </w:pPr>
            <w:r w:rsidRPr="00507B95">
              <w:t>Datum</w:t>
            </w:r>
          </w:p>
        </w:tc>
        <w:tc>
          <w:tcPr>
            <w:tcW w:w="2563" w:type="dxa"/>
            <w:vAlign w:val="bottom"/>
          </w:tcPr>
          <w:p w14:paraId="10ABA4CC" w14:textId="77777777" w:rsidR="00337A19" w:rsidRPr="00507B95" w:rsidRDefault="00337A19">
            <w:pPr>
              <w:pStyle w:val="xLedtext"/>
            </w:pPr>
            <w:r w:rsidRPr="00507B95">
              <w:t>Ärende</w:t>
            </w:r>
          </w:p>
        </w:tc>
      </w:tr>
      <w:tr w:rsidR="00337A19" w:rsidRPr="00507B95" w14:paraId="4705C0BD" w14:textId="77777777">
        <w:trPr>
          <w:cantSplit/>
          <w:trHeight w:val="238"/>
        </w:trPr>
        <w:tc>
          <w:tcPr>
            <w:tcW w:w="861" w:type="dxa"/>
            <w:vMerge/>
          </w:tcPr>
          <w:p w14:paraId="1280AF31" w14:textId="77777777" w:rsidR="00337A19" w:rsidRPr="00507B95" w:rsidRDefault="00337A19">
            <w:pPr>
              <w:pStyle w:val="xAvsandare2"/>
            </w:pPr>
          </w:p>
        </w:tc>
        <w:tc>
          <w:tcPr>
            <w:tcW w:w="4448" w:type="dxa"/>
            <w:vAlign w:val="center"/>
          </w:tcPr>
          <w:p w14:paraId="6DCDA072" w14:textId="77777777" w:rsidR="00337A19" w:rsidRPr="00507B95" w:rsidRDefault="00337A19">
            <w:pPr>
              <w:pStyle w:val="xAvsandare2"/>
            </w:pPr>
          </w:p>
        </w:tc>
        <w:tc>
          <w:tcPr>
            <w:tcW w:w="1725" w:type="dxa"/>
            <w:vAlign w:val="center"/>
          </w:tcPr>
          <w:p w14:paraId="049137B8" w14:textId="6A6C7519" w:rsidR="00337A19" w:rsidRPr="00507B95" w:rsidRDefault="00337A19">
            <w:pPr>
              <w:pStyle w:val="xDatum1"/>
            </w:pPr>
            <w:r w:rsidRPr="00507B95">
              <w:t>20</w:t>
            </w:r>
            <w:r w:rsidR="00507B95" w:rsidRPr="00507B95">
              <w:t>23-03-13</w:t>
            </w:r>
          </w:p>
        </w:tc>
        <w:tc>
          <w:tcPr>
            <w:tcW w:w="2563" w:type="dxa"/>
            <w:vAlign w:val="center"/>
          </w:tcPr>
          <w:p w14:paraId="52133C86" w14:textId="3196D9F9" w:rsidR="00337A19" w:rsidRPr="00507B95" w:rsidRDefault="00507B95">
            <w:pPr>
              <w:pStyle w:val="xBeteckning1"/>
            </w:pPr>
            <w:r w:rsidRPr="00507B95">
              <w:t>LF 29/</w:t>
            </w:r>
            <w:proofErr w:type="gramStart"/>
            <w:r w:rsidRPr="00507B95">
              <w:t>2021-2022</w:t>
            </w:r>
            <w:proofErr w:type="gramEnd"/>
          </w:p>
        </w:tc>
      </w:tr>
      <w:tr w:rsidR="00337A19" w:rsidRPr="00507B95" w14:paraId="5730FF5E" w14:textId="77777777">
        <w:trPr>
          <w:cantSplit/>
          <w:trHeight w:val="238"/>
        </w:trPr>
        <w:tc>
          <w:tcPr>
            <w:tcW w:w="861" w:type="dxa"/>
            <w:vMerge/>
          </w:tcPr>
          <w:p w14:paraId="42BFE741" w14:textId="77777777" w:rsidR="00337A19" w:rsidRPr="00507B95" w:rsidRDefault="00337A19">
            <w:pPr>
              <w:pStyle w:val="xLedtext"/>
            </w:pPr>
          </w:p>
        </w:tc>
        <w:tc>
          <w:tcPr>
            <w:tcW w:w="4448" w:type="dxa"/>
            <w:vAlign w:val="bottom"/>
          </w:tcPr>
          <w:p w14:paraId="57178539" w14:textId="77777777" w:rsidR="00337A19" w:rsidRPr="00507B95" w:rsidRDefault="00337A19">
            <w:pPr>
              <w:pStyle w:val="xLedtext"/>
            </w:pPr>
          </w:p>
        </w:tc>
        <w:tc>
          <w:tcPr>
            <w:tcW w:w="1725" w:type="dxa"/>
            <w:vAlign w:val="bottom"/>
          </w:tcPr>
          <w:p w14:paraId="3C5EC907" w14:textId="77777777" w:rsidR="00337A19" w:rsidRPr="00507B95" w:rsidRDefault="00337A19">
            <w:pPr>
              <w:pStyle w:val="xLedtext"/>
            </w:pPr>
          </w:p>
        </w:tc>
        <w:tc>
          <w:tcPr>
            <w:tcW w:w="2563" w:type="dxa"/>
            <w:vAlign w:val="bottom"/>
          </w:tcPr>
          <w:p w14:paraId="1B52EBE9" w14:textId="77777777" w:rsidR="00337A19" w:rsidRPr="00507B95" w:rsidRDefault="00337A19">
            <w:pPr>
              <w:pStyle w:val="xLedtext"/>
            </w:pPr>
          </w:p>
        </w:tc>
      </w:tr>
      <w:tr w:rsidR="00337A19" w:rsidRPr="00507B95" w14:paraId="75A6E5E5" w14:textId="77777777">
        <w:trPr>
          <w:cantSplit/>
          <w:trHeight w:val="238"/>
        </w:trPr>
        <w:tc>
          <w:tcPr>
            <w:tcW w:w="861" w:type="dxa"/>
            <w:vMerge/>
            <w:tcBorders>
              <w:bottom w:val="single" w:sz="4" w:space="0" w:color="auto"/>
            </w:tcBorders>
          </w:tcPr>
          <w:p w14:paraId="0DC19C0F" w14:textId="77777777" w:rsidR="00337A19" w:rsidRPr="00507B95" w:rsidRDefault="00337A19">
            <w:pPr>
              <w:pStyle w:val="xAvsandare3"/>
            </w:pPr>
          </w:p>
        </w:tc>
        <w:tc>
          <w:tcPr>
            <w:tcW w:w="4448" w:type="dxa"/>
            <w:tcBorders>
              <w:bottom w:val="single" w:sz="4" w:space="0" w:color="auto"/>
            </w:tcBorders>
            <w:vAlign w:val="center"/>
          </w:tcPr>
          <w:p w14:paraId="578C95EF" w14:textId="77777777" w:rsidR="00337A19" w:rsidRPr="00507B95" w:rsidRDefault="00337A19">
            <w:pPr>
              <w:pStyle w:val="xAvsandare3"/>
            </w:pPr>
          </w:p>
        </w:tc>
        <w:tc>
          <w:tcPr>
            <w:tcW w:w="1725" w:type="dxa"/>
            <w:tcBorders>
              <w:bottom w:val="single" w:sz="4" w:space="0" w:color="auto"/>
            </w:tcBorders>
            <w:vAlign w:val="center"/>
          </w:tcPr>
          <w:p w14:paraId="4760CB4A" w14:textId="77777777" w:rsidR="00337A19" w:rsidRPr="00507B95" w:rsidRDefault="00337A19">
            <w:pPr>
              <w:pStyle w:val="xDatum2"/>
            </w:pPr>
          </w:p>
        </w:tc>
        <w:tc>
          <w:tcPr>
            <w:tcW w:w="2563" w:type="dxa"/>
            <w:tcBorders>
              <w:bottom w:val="single" w:sz="4" w:space="0" w:color="auto"/>
            </w:tcBorders>
            <w:vAlign w:val="center"/>
          </w:tcPr>
          <w:p w14:paraId="6763AB13" w14:textId="77777777" w:rsidR="00337A19" w:rsidRPr="00507B95" w:rsidRDefault="00337A19">
            <w:pPr>
              <w:pStyle w:val="xBeteckning2"/>
            </w:pPr>
          </w:p>
        </w:tc>
      </w:tr>
      <w:tr w:rsidR="00337A19" w:rsidRPr="00507B95" w14:paraId="17F1B51E" w14:textId="77777777">
        <w:trPr>
          <w:cantSplit/>
          <w:trHeight w:val="238"/>
        </w:trPr>
        <w:tc>
          <w:tcPr>
            <w:tcW w:w="861" w:type="dxa"/>
            <w:tcBorders>
              <w:top w:val="single" w:sz="4" w:space="0" w:color="auto"/>
            </w:tcBorders>
            <w:vAlign w:val="bottom"/>
          </w:tcPr>
          <w:p w14:paraId="1ECE74E9" w14:textId="77777777" w:rsidR="00337A19" w:rsidRPr="00507B95" w:rsidRDefault="00337A19">
            <w:pPr>
              <w:pStyle w:val="xLedtext"/>
            </w:pPr>
          </w:p>
        </w:tc>
        <w:tc>
          <w:tcPr>
            <w:tcW w:w="4448" w:type="dxa"/>
            <w:tcBorders>
              <w:top w:val="single" w:sz="4" w:space="0" w:color="auto"/>
            </w:tcBorders>
            <w:vAlign w:val="bottom"/>
          </w:tcPr>
          <w:p w14:paraId="7167C5B7" w14:textId="77777777" w:rsidR="00337A19" w:rsidRPr="00507B95" w:rsidRDefault="00337A19">
            <w:pPr>
              <w:pStyle w:val="xLedtext"/>
            </w:pPr>
          </w:p>
        </w:tc>
        <w:tc>
          <w:tcPr>
            <w:tcW w:w="4288" w:type="dxa"/>
            <w:gridSpan w:val="2"/>
            <w:tcBorders>
              <w:top w:val="single" w:sz="4" w:space="0" w:color="auto"/>
            </w:tcBorders>
            <w:vAlign w:val="bottom"/>
          </w:tcPr>
          <w:p w14:paraId="3518EABA" w14:textId="77777777" w:rsidR="00337A19" w:rsidRPr="00507B95" w:rsidRDefault="00337A19">
            <w:pPr>
              <w:pStyle w:val="xLedtext"/>
            </w:pPr>
          </w:p>
        </w:tc>
      </w:tr>
      <w:tr w:rsidR="00337A19" w:rsidRPr="00507B95" w14:paraId="3BEEE36D" w14:textId="77777777">
        <w:trPr>
          <w:cantSplit/>
          <w:trHeight w:val="238"/>
        </w:trPr>
        <w:tc>
          <w:tcPr>
            <w:tcW w:w="861" w:type="dxa"/>
          </w:tcPr>
          <w:p w14:paraId="2EBE07AE" w14:textId="77777777" w:rsidR="00337A19" w:rsidRPr="00507B95" w:rsidRDefault="00337A19">
            <w:pPr>
              <w:pStyle w:val="xCelltext"/>
            </w:pPr>
          </w:p>
        </w:tc>
        <w:tc>
          <w:tcPr>
            <w:tcW w:w="4448" w:type="dxa"/>
            <w:vAlign w:val="center"/>
          </w:tcPr>
          <w:p w14:paraId="4B397880" w14:textId="77777777" w:rsidR="00337A19" w:rsidRPr="00507B95" w:rsidRDefault="00337A19">
            <w:pPr>
              <w:pStyle w:val="xCelltext"/>
            </w:pPr>
          </w:p>
        </w:tc>
        <w:tc>
          <w:tcPr>
            <w:tcW w:w="4288" w:type="dxa"/>
            <w:gridSpan w:val="2"/>
            <w:vAlign w:val="center"/>
          </w:tcPr>
          <w:p w14:paraId="76D09B9E" w14:textId="77777777" w:rsidR="00337A19" w:rsidRPr="00507B95" w:rsidRDefault="00337A19">
            <w:pPr>
              <w:pStyle w:val="xCelltext"/>
            </w:pPr>
          </w:p>
        </w:tc>
      </w:tr>
    </w:tbl>
    <w:p w14:paraId="56979D25" w14:textId="77777777" w:rsidR="00337A19" w:rsidRPr="00507B95" w:rsidRDefault="00337A19">
      <w:pPr>
        <w:rPr>
          <w:b/>
          <w:bCs/>
        </w:rPr>
        <w:sectPr w:rsidR="00337A19" w:rsidRPr="00507B95">
          <w:footerReference w:type="even" r:id="rId9"/>
          <w:footerReference w:type="default" r:id="rId10"/>
          <w:pgSz w:w="11906" w:h="16838" w:code="9"/>
          <w:pgMar w:top="567" w:right="1134" w:bottom="1134" w:left="1191" w:header="624" w:footer="737" w:gutter="0"/>
          <w:cols w:space="708"/>
          <w:docGrid w:linePitch="360"/>
        </w:sectPr>
      </w:pPr>
    </w:p>
    <w:p w14:paraId="11747866" w14:textId="77777777" w:rsidR="00337A19" w:rsidRPr="00507B95" w:rsidRDefault="00337A19">
      <w:pPr>
        <w:pStyle w:val="ArendeOverRubrik"/>
      </w:pPr>
      <w:r w:rsidRPr="00507B95">
        <w:t>Ålands lagtings beslut om antagande av</w:t>
      </w:r>
    </w:p>
    <w:p w14:paraId="31747079" w14:textId="62D115C0" w:rsidR="00507B95" w:rsidRPr="00507B95" w:rsidRDefault="00337A19" w:rsidP="00507B95">
      <w:pPr>
        <w:pStyle w:val="ArendeRubrik"/>
        <w:outlineLvl w:val="0"/>
      </w:pPr>
      <w:bookmarkStart w:id="1" w:name="_Toc65564307"/>
      <w:r w:rsidRPr="00507B95">
        <w:t>Landskapslag</w:t>
      </w:r>
      <w:bookmarkEnd w:id="1"/>
      <w:r w:rsidR="00507B95" w:rsidRPr="00507B95">
        <w:t xml:space="preserve"> om tillämpning av lagen om tillgänglighetskrav för vissa produkter</w:t>
      </w:r>
    </w:p>
    <w:p w14:paraId="568422A5" w14:textId="77777777" w:rsidR="00337A19" w:rsidRPr="00507B95" w:rsidRDefault="00337A19">
      <w:pPr>
        <w:pStyle w:val="ANormal"/>
      </w:pPr>
    </w:p>
    <w:p w14:paraId="737CF2A9" w14:textId="77777777" w:rsidR="00507B95" w:rsidRPr="00507B95" w:rsidRDefault="00337A19" w:rsidP="00507B95">
      <w:pPr>
        <w:pStyle w:val="ANormal"/>
      </w:pPr>
      <w:r w:rsidRPr="00507B95">
        <w:tab/>
        <w:t xml:space="preserve">I enlighet med lagtingets beslut </w:t>
      </w:r>
      <w:r w:rsidR="00507B95" w:rsidRPr="00507B95">
        <w:t>föreskrivs:</w:t>
      </w:r>
    </w:p>
    <w:p w14:paraId="1B762C37" w14:textId="77777777" w:rsidR="00507B95" w:rsidRPr="00507B95" w:rsidRDefault="00507B95" w:rsidP="00507B95">
      <w:pPr>
        <w:pStyle w:val="ANormal"/>
      </w:pPr>
    </w:p>
    <w:p w14:paraId="1F8B0656" w14:textId="77777777" w:rsidR="00507B95" w:rsidRPr="00507B95" w:rsidRDefault="00507B95" w:rsidP="00507B95">
      <w:pPr>
        <w:pStyle w:val="LagParagraf"/>
      </w:pPr>
      <w:r w:rsidRPr="00507B95">
        <w:t>1 §</w:t>
      </w:r>
    </w:p>
    <w:p w14:paraId="337EC83E" w14:textId="77777777" w:rsidR="00507B95" w:rsidRPr="00507B95" w:rsidRDefault="00507B95" w:rsidP="00507B95">
      <w:pPr>
        <w:pStyle w:val="LagPararubrik"/>
      </w:pPr>
      <w:r w:rsidRPr="00507B95">
        <w:t>Lagens tillämpningsområde</w:t>
      </w:r>
    </w:p>
    <w:p w14:paraId="21D4B270" w14:textId="77777777" w:rsidR="00507B95" w:rsidRPr="00507B95" w:rsidRDefault="00507B95" w:rsidP="00507B95">
      <w:pPr>
        <w:pStyle w:val="ANormal"/>
      </w:pPr>
      <w:r w:rsidRPr="00507B95">
        <w:tab/>
        <w:t>Lagen om tillgänglighetskrav för vissa produkter (FFS 102/2023) ska inom landskapets behörighet tillämpas på Åland med de avvikelser som följer av denna lag. Ändras lagen om tillgänglighetskrav för vissa produkter ska ändringen gälla på Åland från tidpunkten från dess ikraftträdande i riket, om inte annat följer av denna lag.</w:t>
      </w:r>
    </w:p>
    <w:p w14:paraId="77CE4A33" w14:textId="6023FD07" w:rsidR="00507B95" w:rsidRPr="00507B95" w:rsidRDefault="00507B95" w:rsidP="00507B95">
      <w:pPr>
        <w:pStyle w:val="ANormal"/>
      </w:pPr>
      <w:r w:rsidRPr="00507B95">
        <w:tab/>
        <w:t xml:space="preserve">Genom denna lag genomförs delvis Europaparlamentets och rådets direktiv (EU) 2019/882 om tillgänglighetskrav för produkter och tjänster, </w:t>
      </w:r>
      <w:r w:rsidRPr="00507B95">
        <w:rPr>
          <w:i/>
          <w:iCs/>
        </w:rPr>
        <w:t xml:space="preserve">tillgänglighetsdirektivet, </w:t>
      </w:r>
      <w:r w:rsidRPr="00507B95">
        <w:t>inom la</w:t>
      </w:r>
      <w:r w:rsidR="00047F42">
        <w:t>gtingets</w:t>
      </w:r>
      <w:r w:rsidRPr="00507B95">
        <w:t xml:space="preserve"> lagstiftningsbehörighet</w:t>
      </w:r>
      <w:r w:rsidRPr="00507B95">
        <w:rPr>
          <w:i/>
          <w:iCs/>
        </w:rPr>
        <w:t>.</w:t>
      </w:r>
    </w:p>
    <w:p w14:paraId="40018CB9" w14:textId="77777777" w:rsidR="00507B95" w:rsidRPr="00507B95" w:rsidRDefault="00507B95" w:rsidP="00507B95"/>
    <w:p w14:paraId="16807B56" w14:textId="77777777" w:rsidR="00507B95" w:rsidRPr="00507B95" w:rsidRDefault="00507B95" w:rsidP="00507B95">
      <w:pPr>
        <w:pStyle w:val="LagParagraf"/>
      </w:pPr>
      <w:r w:rsidRPr="00507B95">
        <w:t>2 §</w:t>
      </w:r>
    </w:p>
    <w:p w14:paraId="5A085BD2" w14:textId="77777777" w:rsidR="00507B95" w:rsidRPr="00507B95" w:rsidRDefault="00507B95" w:rsidP="00507B95">
      <w:pPr>
        <w:pStyle w:val="LagPararubrik"/>
      </w:pPr>
      <w:r w:rsidRPr="00507B95">
        <w:t>Avvikelser</w:t>
      </w:r>
    </w:p>
    <w:p w14:paraId="0DB76F5E" w14:textId="77777777" w:rsidR="00507B95" w:rsidRPr="00507B95" w:rsidRDefault="00507B95" w:rsidP="00507B95">
      <w:pPr>
        <w:pStyle w:val="ANormal"/>
      </w:pPr>
      <w:r w:rsidRPr="00507B95">
        <w:tab/>
        <w:t>Med avvikelse från vad som föreskrivs i 9 § 4 mom. och 11 § 4 mom. 3 punkten i lagen om tillgänglighetskrav för vissa produkter ska en EU-försäkran om överensstämmelse, bruksanvisning och säkerhetsföreskrift endast upprättas på svenska.</w:t>
      </w:r>
    </w:p>
    <w:p w14:paraId="51382816" w14:textId="77777777" w:rsidR="00507B95" w:rsidRPr="00507B95" w:rsidRDefault="00507B95" w:rsidP="00507B95">
      <w:pPr>
        <w:pStyle w:val="ANormal"/>
      </w:pPr>
    </w:p>
    <w:p w14:paraId="7266C402" w14:textId="77777777" w:rsidR="00507B95" w:rsidRPr="00507B95" w:rsidRDefault="00507B95" w:rsidP="00507B95">
      <w:pPr>
        <w:pStyle w:val="LagParagraf"/>
      </w:pPr>
      <w:r w:rsidRPr="00507B95">
        <w:t>3 §</w:t>
      </w:r>
    </w:p>
    <w:p w14:paraId="6B7A6FC5" w14:textId="77777777" w:rsidR="00507B95" w:rsidRPr="00507B95" w:rsidRDefault="00507B95" w:rsidP="00507B95">
      <w:pPr>
        <w:pStyle w:val="LagPararubrik"/>
      </w:pPr>
      <w:r w:rsidRPr="00507B95">
        <w:t>Hänvisningar</w:t>
      </w:r>
    </w:p>
    <w:p w14:paraId="531EB9E6" w14:textId="7BA7A650" w:rsidR="00507B95" w:rsidRPr="00507B95" w:rsidRDefault="00507B95" w:rsidP="00507B95">
      <w:pPr>
        <w:pStyle w:val="ANormal"/>
      </w:pPr>
      <w:r w:rsidRPr="00507B95">
        <w:tab/>
        <w:t>Inom la</w:t>
      </w:r>
      <w:r w:rsidR="00047F42">
        <w:t>gtingets</w:t>
      </w:r>
      <w:r w:rsidRPr="00507B95">
        <w:t xml:space="preserve"> </w:t>
      </w:r>
      <w:r w:rsidR="00BC3468">
        <w:t>lagstiftningsb</w:t>
      </w:r>
      <w:r w:rsidRPr="00507B95">
        <w:t>ehörighet ska hänvisningen till</w:t>
      </w:r>
    </w:p>
    <w:p w14:paraId="5CCE8498" w14:textId="77777777" w:rsidR="00507B95" w:rsidRPr="00507B95" w:rsidRDefault="00507B95" w:rsidP="00507B95">
      <w:pPr>
        <w:pStyle w:val="ANormal"/>
      </w:pPr>
      <w:r w:rsidRPr="00507B95">
        <w:tab/>
        <w:t>1) lagen om tillhandahållande av digitala tjänster (FFS 306/2019) i 2 § i lagen om tillgänglighetskrav för vissa produkter, avse landskapslagen (2019:7) om tillgängliga digitala tjänster.</w:t>
      </w:r>
    </w:p>
    <w:p w14:paraId="79C1A577" w14:textId="77777777" w:rsidR="00507B95" w:rsidRPr="00507B95" w:rsidRDefault="00507B95" w:rsidP="00507B95">
      <w:pPr>
        <w:pStyle w:val="ANormal"/>
      </w:pPr>
      <w:r w:rsidRPr="00507B95">
        <w:tab/>
        <w:t>2) lagen om marknadskontrollen av vissa produkter (FFS 1137/2016) i 16 § 4 mom. i lagen om tillgänglighetskrav för vissa produkter, avse 24 § i landskapslagen (2017:37) om marknadskontrollen av vissa produkter.</w:t>
      </w:r>
    </w:p>
    <w:p w14:paraId="14F5B5CD" w14:textId="77777777" w:rsidR="00507B95" w:rsidRPr="00507B95" w:rsidRDefault="00507B95" w:rsidP="00507B95">
      <w:pPr>
        <w:pStyle w:val="ANormal"/>
      </w:pPr>
      <w:r w:rsidRPr="00507B95">
        <w:tab/>
        <w:t xml:space="preserve">3) lagen om offentlig upphandling och koncession (FFS 1397/2016) och lagen om upphandling och koncession inom sektorerna vatten, energi, transporter och posttjänster (FFS 1398/2016) i 6 § 4 mom. i lagen om tillgänglighetskrav för vissa produkter avse landskapslagen (2017:80) om tillämpning på Åland av </w:t>
      </w:r>
      <w:proofErr w:type="spellStart"/>
      <w:r w:rsidRPr="00507B95">
        <w:t>rikslagar</w:t>
      </w:r>
      <w:proofErr w:type="spellEnd"/>
      <w:r w:rsidRPr="00507B95">
        <w:t xml:space="preserve"> om offentlig upphandling.</w:t>
      </w:r>
    </w:p>
    <w:p w14:paraId="314C3EC8" w14:textId="77777777" w:rsidR="00507B95" w:rsidRPr="00507B95" w:rsidRDefault="00507B95" w:rsidP="00507B95">
      <w:pPr>
        <w:pStyle w:val="ANormal"/>
        <w:ind w:left="-1134"/>
      </w:pPr>
    </w:p>
    <w:p w14:paraId="5511592B" w14:textId="77777777" w:rsidR="00507B95" w:rsidRPr="00507B95" w:rsidRDefault="00507B95" w:rsidP="00507B95">
      <w:pPr>
        <w:pStyle w:val="LagParagraf"/>
      </w:pPr>
      <w:r w:rsidRPr="00507B95">
        <w:t>4 §</w:t>
      </w:r>
    </w:p>
    <w:p w14:paraId="1596B0A6" w14:textId="77777777" w:rsidR="00507B95" w:rsidRPr="00507B95" w:rsidRDefault="00507B95" w:rsidP="00507B95">
      <w:pPr>
        <w:pStyle w:val="LagPararubrik"/>
      </w:pPr>
      <w:r w:rsidRPr="00507B95">
        <w:t>Behörig myndighet</w:t>
      </w:r>
    </w:p>
    <w:p w14:paraId="5103849B" w14:textId="77777777" w:rsidR="00507B95" w:rsidRPr="00507B95" w:rsidRDefault="00507B95" w:rsidP="00507B95">
      <w:pPr>
        <w:pStyle w:val="ANormal"/>
      </w:pPr>
      <w:r w:rsidRPr="00507B95">
        <w:tab/>
        <w:t>Den allmänna styrningen av tillsynen över denna lag utövas av Ålands landskapsregering.</w:t>
      </w:r>
    </w:p>
    <w:p w14:paraId="0F02FFE9" w14:textId="77777777" w:rsidR="00507B95" w:rsidRPr="00507B95" w:rsidRDefault="00507B95" w:rsidP="00507B95">
      <w:pPr>
        <w:pStyle w:val="ANormal"/>
      </w:pPr>
      <w:r w:rsidRPr="00507B95">
        <w:tab/>
        <w:t>Ålands landskapsregering fungerar som den marknadskontrollmyndighet som avses i 16 § 1 mom. i lagen om tillgänglighetskrav för vissa produkter.</w:t>
      </w:r>
    </w:p>
    <w:p w14:paraId="012039B5" w14:textId="77777777" w:rsidR="00507B95" w:rsidRPr="00507B95" w:rsidRDefault="00507B95" w:rsidP="00507B95">
      <w:pPr>
        <w:pStyle w:val="ANormal"/>
      </w:pPr>
    </w:p>
    <w:p w14:paraId="4C5280BD" w14:textId="77777777" w:rsidR="00507B95" w:rsidRPr="00507B95" w:rsidRDefault="00507B95" w:rsidP="00507B95">
      <w:pPr>
        <w:pStyle w:val="LagParagraf"/>
      </w:pPr>
      <w:r w:rsidRPr="00507B95">
        <w:t>5 §</w:t>
      </w:r>
    </w:p>
    <w:p w14:paraId="14219E0B" w14:textId="77777777" w:rsidR="00507B95" w:rsidRPr="00507B95" w:rsidRDefault="00507B95" w:rsidP="00507B95">
      <w:pPr>
        <w:pStyle w:val="LagPararubrik"/>
      </w:pPr>
      <w:r w:rsidRPr="00507B95">
        <w:t>Påföljder</w:t>
      </w:r>
    </w:p>
    <w:p w14:paraId="68B8C098" w14:textId="6810A7D2" w:rsidR="00507B95" w:rsidRPr="00507B95" w:rsidRDefault="00507B95" w:rsidP="00507B95">
      <w:pPr>
        <w:pStyle w:val="ANormal"/>
      </w:pPr>
      <w:r w:rsidRPr="00507B95">
        <w:tab/>
        <w:t>Bestämmelser om åtgärder</w:t>
      </w:r>
      <w:r w:rsidR="00047F42">
        <w:t xml:space="preserve"> finns i 3 kap.</w:t>
      </w:r>
      <w:r w:rsidRPr="00507B95">
        <w:t xml:space="preserve"> landskapslagen</w:t>
      </w:r>
      <w:r w:rsidR="00047F42">
        <w:t xml:space="preserve"> </w:t>
      </w:r>
      <w:r w:rsidRPr="00507B95">
        <w:t>om marknadskontro</w:t>
      </w:r>
      <w:r w:rsidR="00047F42">
        <w:t>llen av vissa produkter</w:t>
      </w:r>
      <w:r w:rsidRPr="00507B95">
        <w:t>.</w:t>
      </w:r>
    </w:p>
    <w:p w14:paraId="12C174B1" w14:textId="77777777" w:rsidR="00507B95" w:rsidRPr="00507B95" w:rsidRDefault="00507B95" w:rsidP="00507B95">
      <w:pPr>
        <w:pStyle w:val="ANormal"/>
      </w:pPr>
    </w:p>
    <w:p w14:paraId="22A66C3D" w14:textId="77777777" w:rsidR="00507B95" w:rsidRPr="00507B95" w:rsidRDefault="00507B95" w:rsidP="00507B95">
      <w:pPr>
        <w:pStyle w:val="LagParagraf"/>
      </w:pPr>
      <w:r w:rsidRPr="00507B95">
        <w:lastRenderedPageBreak/>
        <w:t>6 §</w:t>
      </w:r>
    </w:p>
    <w:p w14:paraId="65933401" w14:textId="77777777" w:rsidR="00507B95" w:rsidRPr="00507B95" w:rsidRDefault="00507B95" w:rsidP="00507B95">
      <w:pPr>
        <w:pStyle w:val="LagPararubrik"/>
      </w:pPr>
      <w:r w:rsidRPr="00507B95">
        <w:t>Ändringssökande</w:t>
      </w:r>
    </w:p>
    <w:p w14:paraId="5B3EEE04" w14:textId="77777777" w:rsidR="00507B95" w:rsidRPr="00507B95" w:rsidRDefault="00507B95" w:rsidP="00507B95">
      <w:pPr>
        <w:pStyle w:val="ANormal"/>
      </w:pPr>
      <w:r w:rsidRPr="00507B95">
        <w:tab/>
        <w:t>I 25 § i självstyrelselagen (1991:71) för Åland finns bestämmelser om besvär. Ändring i ett beslut som gäller föreläggande och utdömande av vite får dock sökas på det sätt som anges i landskapslagen (2008:10) om tillämpning i landskapet Åland av viteslagen.</w:t>
      </w:r>
    </w:p>
    <w:p w14:paraId="183DFFA0" w14:textId="77777777" w:rsidR="00507B95" w:rsidRPr="00507B95" w:rsidRDefault="00507B95" w:rsidP="00507B95">
      <w:pPr>
        <w:pStyle w:val="ANormal"/>
      </w:pPr>
    </w:p>
    <w:p w14:paraId="1D844D62" w14:textId="77777777" w:rsidR="00507B95" w:rsidRPr="00507B95" w:rsidRDefault="00507B95" w:rsidP="00507B95">
      <w:pPr>
        <w:pStyle w:val="LagParagraf"/>
      </w:pPr>
      <w:r w:rsidRPr="00507B95">
        <w:t>7 §</w:t>
      </w:r>
    </w:p>
    <w:p w14:paraId="77995B2D" w14:textId="77777777" w:rsidR="00507B95" w:rsidRPr="00507B95" w:rsidRDefault="00507B95" w:rsidP="00507B95">
      <w:pPr>
        <w:pStyle w:val="LagPararubrik"/>
      </w:pPr>
      <w:r w:rsidRPr="00507B95">
        <w:t>Närmare bestämmelser</w:t>
      </w:r>
    </w:p>
    <w:p w14:paraId="514BBE7D" w14:textId="2775B3A3" w:rsidR="00507B95" w:rsidRPr="00507B95" w:rsidRDefault="00507B95" w:rsidP="00507B95">
      <w:pPr>
        <w:pStyle w:val="ANormal"/>
      </w:pPr>
      <w:r w:rsidRPr="00507B95">
        <w:tab/>
        <w:t>Statsrådets förordningar med närmare bestämmelser om tillgänglighetskrav för vissa produkter ska iakttas i landskapet, om inte landskapsregeringen inom ramen för la</w:t>
      </w:r>
      <w:r w:rsidR="00047F42">
        <w:t>gtingets</w:t>
      </w:r>
      <w:r w:rsidRPr="00507B95">
        <w:t xml:space="preserve"> lagstiftningsbehörighet genom landskapsförordning beslutat om avvikelser från riksbestämmelserna.</w:t>
      </w:r>
    </w:p>
    <w:p w14:paraId="61D7A60A" w14:textId="77777777" w:rsidR="00507B95" w:rsidRPr="00507B95" w:rsidRDefault="00507B95" w:rsidP="00507B95">
      <w:pPr>
        <w:pStyle w:val="ANormal"/>
      </w:pPr>
    </w:p>
    <w:p w14:paraId="2909A54D" w14:textId="77777777" w:rsidR="00507B95" w:rsidRPr="00507B95" w:rsidRDefault="00507B95" w:rsidP="00507B95">
      <w:pPr>
        <w:pStyle w:val="LagParagraf"/>
      </w:pPr>
      <w:r w:rsidRPr="00507B95">
        <w:t>8 §</w:t>
      </w:r>
    </w:p>
    <w:p w14:paraId="72174260" w14:textId="77777777" w:rsidR="00507B95" w:rsidRPr="00507B95" w:rsidRDefault="00507B95" w:rsidP="00507B95">
      <w:pPr>
        <w:pStyle w:val="LagPararubrik"/>
      </w:pPr>
      <w:r w:rsidRPr="00507B95">
        <w:t>Ikraftträdande</w:t>
      </w:r>
    </w:p>
    <w:p w14:paraId="015A610D" w14:textId="77777777" w:rsidR="00507B95" w:rsidRPr="00507B95" w:rsidRDefault="00507B95" w:rsidP="00507B95">
      <w:pPr>
        <w:pStyle w:val="ANormal"/>
      </w:pPr>
      <w:r w:rsidRPr="00507B95">
        <w:tab/>
        <w:t xml:space="preserve">Denna lag träder i kraft den </w:t>
      </w:r>
      <w:proofErr w:type="gramStart"/>
      <w:r w:rsidRPr="00507B95">
        <w:t>20  .</w:t>
      </w:r>
      <w:proofErr w:type="gramEnd"/>
      <w:r w:rsidRPr="00507B95">
        <w:t xml:space="preserve"> Lagen tillämpas dock först från och med den 28 juni 2025.</w:t>
      </w:r>
    </w:p>
    <w:p w14:paraId="0349F316" w14:textId="77777777" w:rsidR="00507B95" w:rsidRPr="00507B95" w:rsidRDefault="00507B95" w:rsidP="00507B95">
      <w:pPr>
        <w:pStyle w:val="ANormal"/>
      </w:pPr>
      <w:r w:rsidRPr="00507B95">
        <w:tab/>
        <w:t>Produkter som tjänsteleverantörer använder vid tillhandahållandet av tjänster ska bringas i överensstämmelse med denna lag senast den 28 juni 2030.</w:t>
      </w:r>
    </w:p>
    <w:p w14:paraId="46FF51C8" w14:textId="77777777" w:rsidR="00507B95" w:rsidRPr="00507B95" w:rsidRDefault="00507B95" w:rsidP="00507B95">
      <w:pPr>
        <w:pStyle w:val="ANormal"/>
      </w:pPr>
      <w:r w:rsidRPr="00507B95">
        <w:tab/>
        <w:t>Självbetjäningsterminaler som har tagits i bruk före den 28 juni 2025 ska med avvikelse från 2 mom. bringas i överensstämmelse med kraven i denna lag inom 20 år från det att terminalerna togs i bruk.</w:t>
      </w:r>
    </w:p>
    <w:p w14:paraId="4BF1533C" w14:textId="77777777" w:rsidR="00507B95" w:rsidRPr="00507B95" w:rsidRDefault="00507B95" w:rsidP="00507B95">
      <w:pPr>
        <w:pStyle w:val="ANormal"/>
      </w:pPr>
    </w:p>
    <w:p w14:paraId="041313C5" w14:textId="77777777" w:rsidR="00507B95" w:rsidRPr="00507B95" w:rsidRDefault="00BC3468" w:rsidP="00507B95">
      <w:pPr>
        <w:pStyle w:val="ANormal"/>
        <w:jc w:val="center"/>
      </w:pPr>
      <w:hyperlink w:anchor="_top" w:tooltip="Klicka för att gå till toppen av dokumentet" w:history="1">
        <w:r w:rsidR="00507B95" w:rsidRPr="00507B95">
          <w:rPr>
            <w:rStyle w:val="Hyperlnk"/>
          </w:rPr>
          <w:t>__________________</w:t>
        </w:r>
      </w:hyperlink>
    </w:p>
    <w:p w14:paraId="2631EE62" w14:textId="6AEA206A" w:rsidR="00337A19" w:rsidRPr="00507B95" w:rsidRDefault="00337A19" w:rsidP="005C5E44">
      <w:pPr>
        <w:pStyle w:val="ANormal"/>
        <w:suppressAutoHyphens/>
        <w:outlineLvl w:val="0"/>
      </w:pPr>
    </w:p>
    <w:p w14:paraId="6492E24B" w14:textId="77777777" w:rsidR="00337A19" w:rsidRPr="00507B95" w:rsidRDefault="00337A19">
      <w:pPr>
        <w:pStyle w:val="ANormal"/>
      </w:pPr>
      <w:r w:rsidRPr="00507B95">
        <w:tab/>
      </w:r>
    </w:p>
    <w:p w14:paraId="72003607" w14:textId="77777777" w:rsidR="00337A19" w:rsidRPr="00507B95" w:rsidRDefault="00337A19">
      <w:pPr>
        <w:pStyle w:val="ANormal"/>
      </w:pPr>
    </w:p>
    <w:p w14:paraId="0D25A222" w14:textId="77777777" w:rsidR="00337A19" w:rsidRPr="00507B95"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rsidRPr="00507B95" w14:paraId="0D560E6A" w14:textId="77777777">
        <w:trPr>
          <w:cantSplit/>
        </w:trPr>
        <w:tc>
          <w:tcPr>
            <w:tcW w:w="6706" w:type="dxa"/>
            <w:gridSpan w:val="2"/>
          </w:tcPr>
          <w:p w14:paraId="77C9A1EE" w14:textId="3F454E11" w:rsidR="00337A19" w:rsidRPr="00507B95" w:rsidRDefault="00337A19">
            <w:pPr>
              <w:pStyle w:val="ANormal"/>
              <w:keepNext/>
            </w:pPr>
            <w:r w:rsidRPr="00507B95">
              <w:tab/>
              <w:t xml:space="preserve">Mariehamn den </w:t>
            </w:r>
            <w:r w:rsidR="00507B95">
              <w:t>13 mars 2023</w:t>
            </w:r>
          </w:p>
        </w:tc>
      </w:tr>
      <w:tr w:rsidR="00337A19" w:rsidRPr="00507B95" w14:paraId="1744999C" w14:textId="77777777">
        <w:trPr>
          <w:cantSplit/>
        </w:trPr>
        <w:tc>
          <w:tcPr>
            <w:tcW w:w="6706" w:type="dxa"/>
            <w:gridSpan w:val="2"/>
            <w:vAlign w:val="bottom"/>
          </w:tcPr>
          <w:p w14:paraId="3973C22A" w14:textId="77777777" w:rsidR="00337A19" w:rsidRPr="00507B95" w:rsidRDefault="00337A19">
            <w:pPr>
              <w:pStyle w:val="ANormal"/>
              <w:keepNext/>
            </w:pPr>
          </w:p>
          <w:p w14:paraId="28EC8DF1" w14:textId="77777777" w:rsidR="00337A19" w:rsidRPr="00507B95" w:rsidRDefault="00337A19">
            <w:pPr>
              <w:pStyle w:val="ANormal"/>
              <w:keepNext/>
            </w:pPr>
          </w:p>
          <w:p w14:paraId="160E115F" w14:textId="77777777" w:rsidR="00337A19" w:rsidRPr="00507B95" w:rsidRDefault="00337A19">
            <w:pPr>
              <w:pStyle w:val="ANormal"/>
              <w:keepNext/>
            </w:pPr>
          </w:p>
          <w:p w14:paraId="34BD338B" w14:textId="5B910CDE" w:rsidR="00337A19" w:rsidRPr="00507B95" w:rsidRDefault="00D636DC">
            <w:pPr>
              <w:pStyle w:val="ANormal"/>
              <w:keepNext/>
              <w:jc w:val="center"/>
            </w:pPr>
            <w:r w:rsidRPr="00507B95">
              <w:t>B</w:t>
            </w:r>
            <w:r w:rsidR="00507B95">
              <w:t>ert Häggblom</w:t>
            </w:r>
            <w:r w:rsidRPr="00507B95">
              <w:t xml:space="preserve">  </w:t>
            </w:r>
          </w:p>
          <w:p w14:paraId="596F20A7" w14:textId="77777777" w:rsidR="00337A19" w:rsidRPr="00507B95" w:rsidRDefault="00337A19">
            <w:pPr>
              <w:pStyle w:val="ANormal"/>
              <w:keepNext/>
              <w:jc w:val="center"/>
            </w:pPr>
            <w:r w:rsidRPr="00507B95">
              <w:t>talman</w:t>
            </w:r>
          </w:p>
        </w:tc>
      </w:tr>
      <w:tr w:rsidR="00337A19" w14:paraId="7C94D769" w14:textId="77777777">
        <w:tc>
          <w:tcPr>
            <w:tcW w:w="3353" w:type="dxa"/>
            <w:vAlign w:val="bottom"/>
          </w:tcPr>
          <w:p w14:paraId="3DC5C193" w14:textId="77777777" w:rsidR="00337A19" w:rsidRPr="00507B95" w:rsidRDefault="00337A19">
            <w:pPr>
              <w:pStyle w:val="ANormal"/>
              <w:keepNext/>
              <w:jc w:val="center"/>
            </w:pPr>
          </w:p>
          <w:p w14:paraId="669FFE50" w14:textId="77777777" w:rsidR="00337A19" w:rsidRPr="00507B95" w:rsidRDefault="00337A19">
            <w:pPr>
              <w:pStyle w:val="ANormal"/>
              <w:keepNext/>
              <w:jc w:val="center"/>
            </w:pPr>
          </w:p>
          <w:p w14:paraId="22EC4211" w14:textId="6B32F98A" w:rsidR="00337A19" w:rsidRPr="00507B95" w:rsidRDefault="00507B95">
            <w:pPr>
              <w:pStyle w:val="ANormal"/>
              <w:keepNext/>
              <w:jc w:val="center"/>
            </w:pPr>
            <w:r>
              <w:t>Katrin Sjögren</w:t>
            </w:r>
            <w:r w:rsidR="00D636DC" w:rsidRPr="00507B95">
              <w:t xml:space="preserve">  </w:t>
            </w:r>
          </w:p>
          <w:p w14:paraId="5CAF5B71" w14:textId="77777777" w:rsidR="00337A19" w:rsidRPr="00507B95" w:rsidRDefault="00337A19">
            <w:pPr>
              <w:pStyle w:val="ANormal"/>
              <w:keepNext/>
              <w:jc w:val="center"/>
            </w:pPr>
            <w:r w:rsidRPr="00507B95">
              <w:t>vicetalman</w:t>
            </w:r>
          </w:p>
        </w:tc>
        <w:tc>
          <w:tcPr>
            <w:tcW w:w="3353" w:type="dxa"/>
            <w:vAlign w:val="bottom"/>
          </w:tcPr>
          <w:p w14:paraId="4E53F303" w14:textId="77777777" w:rsidR="00337A19" w:rsidRPr="00507B95" w:rsidRDefault="00337A19">
            <w:pPr>
              <w:pStyle w:val="ANormal"/>
              <w:keepNext/>
              <w:jc w:val="center"/>
            </w:pPr>
          </w:p>
          <w:p w14:paraId="059EA8B0" w14:textId="77777777" w:rsidR="00337A19" w:rsidRPr="00507B95" w:rsidRDefault="00337A19">
            <w:pPr>
              <w:pStyle w:val="ANormal"/>
              <w:keepNext/>
              <w:jc w:val="center"/>
            </w:pPr>
          </w:p>
          <w:p w14:paraId="32BA1F50" w14:textId="615DE238" w:rsidR="00337A19" w:rsidRPr="00507B95" w:rsidRDefault="00DD3988">
            <w:pPr>
              <w:pStyle w:val="ANormal"/>
              <w:keepNext/>
              <w:jc w:val="center"/>
            </w:pPr>
            <w:r w:rsidRPr="00507B95">
              <w:t xml:space="preserve">Roger </w:t>
            </w:r>
            <w:r w:rsidR="00507B95">
              <w:t>Nordlund</w:t>
            </w:r>
          </w:p>
          <w:p w14:paraId="294FFC75" w14:textId="77777777" w:rsidR="00337A19" w:rsidRDefault="00337A19">
            <w:pPr>
              <w:pStyle w:val="ANormal"/>
              <w:keepNext/>
              <w:jc w:val="center"/>
            </w:pPr>
            <w:r w:rsidRPr="00507B95">
              <w:t>vicetalman</w:t>
            </w:r>
          </w:p>
        </w:tc>
      </w:tr>
    </w:tbl>
    <w:p w14:paraId="7518DF36"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27E8B" w14:textId="77777777" w:rsidR="00507B95" w:rsidRDefault="00507B95">
      <w:r>
        <w:separator/>
      </w:r>
    </w:p>
  </w:endnote>
  <w:endnote w:type="continuationSeparator" w:id="0">
    <w:p w14:paraId="2FE5DDFA" w14:textId="77777777" w:rsidR="00507B95" w:rsidRDefault="00507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650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4096" w14:textId="3D5F5CF4" w:rsidR="00867707" w:rsidRDefault="00867707">
    <w:pPr>
      <w:pStyle w:val="Sidfot"/>
      <w:rPr>
        <w:lang w:val="fi-FI"/>
      </w:rPr>
    </w:pPr>
    <w:r>
      <w:fldChar w:fldCharType="begin"/>
    </w:r>
    <w:r>
      <w:rPr>
        <w:lang w:val="fi-FI"/>
      </w:rPr>
      <w:instrText xml:space="preserve"> FILENAME  \* MERGEFORMAT </w:instrText>
    </w:r>
    <w:r>
      <w:fldChar w:fldCharType="separate"/>
    </w:r>
    <w:r w:rsidR="00BC3468">
      <w:rPr>
        <w:noProof/>
        <w:lang w:val="fi-FI"/>
      </w:rPr>
      <w:t>LTB222023.docx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4E1D"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BD81" w14:textId="77777777" w:rsidR="00507B95" w:rsidRDefault="00507B95">
      <w:r>
        <w:separator/>
      </w:r>
    </w:p>
  </w:footnote>
  <w:footnote w:type="continuationSeparator" w:id="0">
    <w:p w14:paraId="303C6FC8" w14:textId="77777777" w:rsidR="00507B95" w:rsidRDefault="00507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8D87"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7382679"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AD6"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527371803">
    <w:abstractNumId w:val="6"/>
  </w:num>
  <w:num w:numId="2" w16cid:durableId="1306086569">
    <w:abstractNumId w:val="3"/>
  </w:num>
  <w:num w:numId="3" w16cid:durableId="1095250007">
    <w:abstractNumId w:val="2"/>
  </w:num>
  <w:num w:numId="4" w16cid:durableId="1160584261">
    <w:abstractNumId w:val="1"/>
  </w:num>
  <w:num w:numId="5" w16cid:durableId="1008023336">
    <w:abstractNumId w:val="0"/>
  </w:num>
  <w:num w:numId="6" w16cid:durableId="1208686350">
    <w:abstractNumId w:val="7"/>
  </w:num>
  <w:num w:numId="7" w16cid:durableId="756288260">
    <w:abstractNumId w:val="5"/>
  </w:num>
  <w:num w:numId="8" w16cid:durableId="1534922421">
    <w:abstractNumId w:val="4"/>
  </w:num>
  <w:num w:numId="9" w16cid:durableId="1657495514">
    <w:abstractNumId w:val="10"/>
  </w:num>
  <w:num w:numId="10" w16cid:durableId="2076663160">
    <w:abstractNumId w:val="13"/>
  </w:num>
  <w:num w:numId="11" w16cid:durableId="555898543">
    <w:abstractNumId w:val="12"/>
  </w:num>
  <w:num w:numId="12" w16cid:durableId="1328628468">
    <w:abstractNumId w:val="16"/>
  </w:num>
  <w:num w:numId="13" w16cid:durableId="1595095483">
    <w:abstractNumId w:val="11"/>
  </w:num>
  <w:num w:numId="14" w16cid:durableId="91321968">
    <w:abstractNumId w:val="15"/>
  </w:num>
  <w:num w:numId="15" w16cid:durableId="2078356949">
    <w:abstractNumId w:val="9"/>
  </w:num>
  <w:num w:numId="16" w16cid:durableId="1557014451">
    <w:abstractNumId w:val="21"/>
  </w:num>
  <w:num w:numId="17" w16cid:durableId="1067801549">
    <w:abstractNumId w:val="8"/>
  </w:num>
  <w:num w:numId="18" w16cid:durableId="148988816">
    <w:abstractNumId w:val="17"/>
  </w:num>
  <w:num w:numId="19" w16cid:durableId="1757097604">
    <w:abstractNumId w:val="20"/>
  </w:num>
  <w:num w:numId="20" w16cid:durableId="1110704931">
    <w:abstractNumId w:val="23"/>
  </w:num>
  <w:num w:numId="21" w16cid:durableId="360128366">
    <w:abstractNumId w:val="22"/>
  </w:num>
  <w:num w:numId="22" w16cid:durableId="6374103">
    <w:abstractNumId w:val="14"/>
  </w:num>
  <w:num w:numId="23" w16cid:durableId="1704557798">
    <w:abstractNumId w:val="18"/>
  </w:num>
  <w:num w:numId="24" w16cid:durableId="1777945910">
    <w:abstractNumId w:val="18"/>
  </w:num>
  <w:num w:numId="25" w16cid:durableId="1475025335">
    <w:abstractNumId w:val="19"/>
  </w:num>
  <w:num w:numId="26" w16cid:durableId="909922203">
    <w:abstractNumId w:val="14"/>
  </w:num>
  <w:num w:numId="27" w16cid:durableId="992757550">
    <w:abstractNumId w:val="14"/>
  </w:num>
  <w:num w:numId="28" w16cid:durableId="1781682990">
    <w:abstractNumId w:val="14"/>
  </w:num>
  <w:num w:numId="29" w16cid:durableId="1541940103">
    <w:abstractNumId w:val="14"/>
  </w:num>
  <w:num w:numId="30" w16cid:durableId="977882258">
    <w:abstractNumId w:val="14"/>
  </w:num>
  <w:num w:numId="31" w16cid:durableId="1262224237">
    <w:abstractNumId w:val="14"/>
  </w:num>
  <w:num w:numId="32" w16cid:durableId="656345041">
    <w:abstractNumId w:val="14"/>
  </w:num>
  <w:num w:numId="33" w16cid:durableId="97801128">
    <w:abstractNumId w:val="14"/>
  </w:num>
  <w:num w:numId="34" w16cid:durableId="232398220">
    <w:abstractNumId w:val="14"/>
  </w:num>
  <w:num w:numId="35" w16cid:durableId="814226774">
    <w:abstractNumId w:val="18"/>
  </w:num>
  <w:num w:numId="36" w16cid:durableId="813376791">
    <w:abstractNumId w:val="19"/>
  </w:num>
  <w:num w:numId="37" w16cid:durableId="708536084">
    <w:abstractNumId w:val="14"/>
  </w:num>
  <w:num w:numId="38" w16cid:durableId="1067417051">
    <w:abstractNumId w:val="14"/>
  </w:num>
  <w:num w:numId="39" w16cid:durableId="125514327">
    <w:abstractNumId w:val="14"/>
  </w:num>
  <w:num w:numId="40" w16cid:durableId="2043020060">
    <w:abstractNumId w:val="14"/>
  </w:num>
  <w:num w:numId="41" w16cid:durableId="178394766">
    <w:abstractNumId w:val="14"/>
  </w:num>
  <w:num w:numId="42" w16cid:durableId="2143644637">
    <w:abstractNumId w:val="14"/>
  </w:num>
  <w:num w:numId="43" w16cid:durableId="1299610549">
    <w:abstractNumId w:val="14"/>
  </w:num>
  <w:num w:numId="44" w16cid:durableId="285234352">
    <w:abstractNumId w:val="14"/>
  </w:num>
  <w:num w:numId="45" w16cid:durableId="6477085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95"/>
    <w:rsid w:val="00004B5B"/>
    <w:rsid w:val="00047F42"/>
    <w:rsid w:val="00284C7A"/>
    <w:rsid w:val="002E1682"/>
    <w:rsid w:val="00337A19"/>
    <w:rsid w:val="0038180C"/>
    <w:rsid w:val="004D7ED5"/>
    <w:rsid w:val="004E7D01"/>
    <w:rsid w:val="004F64FE"/>
    <w:rsid w:val="00507B95"/>
    <w:rsid w:val="005C5E44"/>
    <w:rsid w:val="005E1BD9"/>
    <w:rsid w:val="005F6898"/>
    <w:rsid w:val="006538ED"/>
    <w:rsid w:val="008414E5"/>
    <w:rsid w:val="00867707"/>
    <w:rsid w:val="008B5FA2"/>
    <w:rsid w:val="009F1162"/>
    <w:rsid w:val="00B5110A"/>
    <w:rsid w:val="00BC3468"/>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1DFDD"/>
  <w15:chartTrackingRefBased/>
  <w15:docId w15:val="{76851939-AE63-4804-A4EB-02F6D72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B95"/>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507B95"/>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13</TotalTime>
  <Pages>2</Pages>
  <Words>482</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22/2023</dc:title>
  <dc:subject/>
  <dc:creator>Jessica Laaksonen</dc:creator>
  <cp:keywords/>
  <cp:lastModifiedBy>Jessica Laaksonen</cp:lastModifiedBy>
  <cp:revision>3</cp:revision>
  <cp:lastPrinted>2005-03-31T06:40:00Z</cp:lastPrinted>
  <dcterms:created xsi:type="dcterms:W3CDTF">2023-03-09T11:19:00Z</dcterms:created>
  <dcterms:modified xsi:type="dcterms:W3CDTF">2023-03-13T10:13:00Z</dcterms:modified>
</cp:coreProperties>
</file>