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5EF7351B" w14:textId="77777777">
        <w:trPr>
          <w:cantSplit/>
          <w:trHeight w:val="20"/>
        </w:trPr>
        <w:tc>
          <w:tcPr>
            <w:tcW w:w="861" w:type="dxa"/>
            <w:vMerge w:val="restart"/>
          </w:tcPr>
          <w:p w14:paraId="53582607" w14:textId="39A103E7" w:rsidR="00E023D9" w:rsidRDefault="00BE1A49">
            <w:pPr>
              <w:pStyle w:val="xLedtext"/>
              <w:rPr>
                <w:noProof/>
              </w:rPr>
            </w:pPr>
            <w:r>
              <w:rPr>
                <w:noProof/>
              </w:rPr>
              <w:drawing>
                <wp:anchor distT="0" distB="0" distL="114300" distR="114300" simplePos="0" relativeHeight="251658240" behindDoc="0" locked="0" layoutInCell="1" allowOverlap="1" wp14:anchorId="1F81017D" wp14:editId="07F769C3">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7B7BDBF" w14:textId="5CF7F6D2" w:rsidR="00E023D9" w:rsidRDefault="00BE1A49">
            <w:pPr>
              <w:pStyle w:val="xMellanrum"/>
            </w:pPr>
            <w:r w:rsidRPr="0038504B">
              <w:rPr>
                <w:noProof/>
              </w:rPr>
              <w:drawing>
                <wp:inline distT="0" distB="0" distL="0" distR="0" wp14:anchorId="3322E344" wp14:editId="49CD1DAB">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74BCE73C" w14:textId="77777777">
        <w:trPr>
          <w:cantSplit/>
          <w:trHeight w:val="299"/>
        </w:trPr>
        <w:tc>
          <w:tcPr>
            <w:tcW w:w="861" w:type="dxa"/>
            <w:vMerge/>
          </w:tcPr>
          <w:p w14:paraId="4CBD3C3A" w14:textId="77777777" w:rsidR="00E023D9" w:rsidRDefault="00E023D9">
            <w:pPr>
              <w:pStyle w:val="xLedtext"/>
            </w:pPr>
          </w:p>
        </w:tc>
        <w:tc>
          <w:tcPr>
            <w:tcW w:w="4448" w:type="dxa"/>
            <w:vAlign w:val="bottom"/>
          </w:tcPr>
          <w:p w14:paraId="12BC5ABC" w14:textId="77777777" w:rsidR="00E023D9" w:rsidRDefault="00E023D9">
            <w:pPr>
              <w:pStyle w:val="xAvsandare1"/>
            </w:pPr>
          </w:p>
        </w:tc>
        <w:tc>
          <w:tcPr>
            <w:tcW w:w="4288" w:type="dxa"/>
            <w:gridSpan w:val="2"/>
            <w:vAlign w:val="bottom"/>
          </w:tcPr>
          <w:p w14:paraId="5EF193B8" w14:textId="77777777" w:rsidR="00E023D9" w:rsidRDefault="00E023D9">
            <w:pPr>
              <w:pStyle w:val="xDokTypNr"/>
            </w:pPr>
            <w:r>
              <w:t>PARALLELLTEXTER</w:t>
            </w:r>
          </w:p>
        </w:tc>
      </w:tr>
      <w:tr w:rsidR="00E023D9" w14:paraId="3F20F8CD" w14:textId="77777777">
        <w:trPr>
          <w:cantSplit/>
          <w:trHeight w:val="238"/>
        </w:trPr>
        <w:tc>
          <w:tcPr>
            <w:tcW w:w="861" w:type="dxa"/>
            <w:vMerge/>
          </w:tcPr>
          <w:p w14:paraId="0DFFF07F" w14:textId="77777777" w:rsidR="00E023D9" w:rsidRDefault="00E023D9">
            <w:pPr>
              <w:pStyle w:val="xLedtext"/>
            </w:pPr>
          </w:p>
        </w:tc>
        <w:tc>
          <w:tcPr>
            <w:tcW w:w="4448" w:type="dxa"/>
            <w:vAlign w:val="bottom"/>
          </w:tcPr>
          <w:p w14:paraId="2EB9E9D1" w14:textId="77777777" w:rsidR="00E023D9" w:rsidRDefault="00E023D9">
            <w:pPr>
              <w:pStyle w:val="xLedtext"/>
            </w:pPr>
          </w:p>
        </w:tc>
        <w:tc>
          <w:tcPr>
            <w:tcW w:w="1725" w:type="dxa"/>
            <w:vAlign w:val="bottom"/>
          </w:tcPr>
          <w:p w14:paraId="2D4BBAD0" w14:textId="77777777" w:rsidR="00E023D9" w:rsidRDefault="00E023D9">
            <w:pPr>
              <w:pStyle w:val="xLedtext"/>
            </w:pPr>
            <w:r>
              <w:t>Datum</w:t>
            </w:r>
          </w:p>
        </w:tc>
        <w:tc>
          <w:tcPr>
            <w:tcW w:w="2563" w:type="dxa"/>
            <w:vAlign w:val="bottom"/>
          </w:tcPr>
          <w:p w14:paraId="4D4A86C4" w14:textId="77777777" w:rsidR="00E023D9" w:rsidRDefault="00E023D9">
            <w:pPr>
              <w:pStyle w:val="xLedtext"/>
            </w:pPr>
          </w:p>
        </w:tc>
      </w:tr>
      <w:tr w:rsidR="00E023D9" w14:paraId="3030B2CC" w14:textId="77777777">
        <w:trPr>
          <w:cantSplit/>
          <w:trHeight w:val="238"/>
        </w:trPr>
        <w:tc>
          <w:tcPr>
            <w:tcW w:w="861" w:type="dxa"/>
            <w:vMerge/>
          </w:tcPr>
          <w:p w14:paraId="6EF5A404" w14:textId="77777777" w:rsidR="00E023D9" w:rsidRDefault="00E023D9">
            <w:pPr>
              <w:pStyle w:val="xAvsandare2"/>
            </w:pPr>
          </w:p>
        </w:tc>
        <w:tc>
          <w:tcPr>
            <w:tcW w:w="4448" w:type="dxa"/>
            <w:vAlign w:val="center"/>
          </w:tcPr>
          <w:p w14:paraId="60A21B99" w14:textId="77777777" w:rsidR="00E023D9" w:rsidRDefault="00E023D9">
            <w:pPr>
              <w:pStyle w:val="xAvsandare2"/>
            </w:pPr>
          </w:p>
        </w:tc>
        <w:tc>
          <w:tcPr>
            <w:tcW w:w="1725" w:type="dxa"/>
            <w:vAlign w:val="center"/>
          </w:tcPr>
          <w:p w14:paraId="46099705" w14:textId="32B7748C" w:rsidR="00E023D9" w:rsidRDefault="00E023D9">
            <w:pPr>
              <w:pStyle w:val="xDatum1"/>
            </w:pPr>
            <w:r>
              <w:t>20</w:t>
            </w:r>
            <w:r w:rsidR="00E31614">
              <w:t>22</w:t>
            </w:r>
            <w:r>
              <w:t>-</w:t>
            </w:r>
            <w:r w:rsidR="00D4600C">
              <w:t>04</w:t>
            </w:r>
            <w:r>
              <w:t>-</w:t>
            </w:r>
            <w:r w:rsidR="00D4600C">
              <w:t>25</w:t>
            </w:r>
          </w:p>
        </w:tc>
        <w:tc>
          <w:tcPr>
            <w:tcW w:w="2563" w:type="dxa"/>
            <w:vAlign w:val="center"/>
          </w:tcPr>
          <w:p w14:paraId="78F37DDE" w14:textId="77777777" w:rsidR="00E023D9" w:rsidRDefault="00E023D9">
            <w:pPr>
              <w:pStyle w:val="xBeteckning1"/>
            </w:pPr>
          </w:p>
        </w:tc>
      </w:tr>
      <w:tr w:rsidR="00E023D9" w14:paraId="6F432E05" w14:textId="77777777">
        <w:trPr>
          <w:cantSplit/>
          <w:trHeight w:val="238"/>
        </w:trPr>
        <w:tc>
          <w:tcPr>
            <w:tcW w:w="861" w:type="dxa"/>
            <w:vMerge/>
          </w:tcPr>
          <w:p w14:paraId="57480D68" w14:textId="77777777" w:rsidR="00E023D9" w:rsidRDefault="00E023D9">
            <w:pPr>
              <w:pStyle w:val="xLedtext"/>
            </w:pPr>
          </w:p>
        </w:tc>
        <w:tc>
          <w:tcPr>
            <w:tcW w:w="4448" w:type="dxa"/>
            <w:vAlign w:val="bottom"/>
          </w:tcPr>
          <w:p w14:paraId="02372BB2" w14:textId="77777777" w:rsidR="00E023D9" w:rsidRDefault="00E023D9">
            <w:pPr>
              <w:pStyle w:val="xLedtext"/>
            </w:pPr>
          </w:p>
        </w:tc>
        <w:tc>
          <w:tcPr>
            <w:tcW w:w="1725" w:type="dxa"/>
            <w:vAlign w:val="bottom"/>
          </w:tcPr>
          <w:p w14:paraId="19940822" w14:textId="77777777" w:rsidR="00E023D9" w:rsidRDefault="00E023D9">
            <w:pPr>
              <w:pStyle w:val="xLedtext"/>
            </w:pPr>
          </w:p>
        </w:tc>
        <w:tc>
          <w:tcPr>
            <w:tcW w:w="2563" w:type="dxa"/>
            <w:vAlign w:val="bottom"/>
          </w:tcPr>
          <w:p w14:paraId="5F08CA3B" w14:textId="77777777" w:rsidR="00E023D9" w:rsidRDefault="00E023D9">
            <w:pPr>
              <w:pStyle w:val="xLedtext"/>
            </w:pPr>
          </w:p>
        </w:tc>
      </w:tr>
      <w:tr w:rsidR="00E023D9" w14:paraId="685E3C80" w14:textId="77777777">
        <w:trPr>
          <w:cantSplit/>
          <w:trHeight w:val="238"/>
        </w:trPr>
        <w:tc>
          <w:tcPr>
            <w:tcW w:w="861" w:type="dxa"/>
            <w:vMerge/>
            <w:tcBorders>
              <w:bottom w:val="single" w:sz="4" w:space="0" w:color="auto"/>
            </w:tcBorders>
          </w:tcPr>
          <w:p w14:paraId="7F4967EE" w14:textId="77777777" w:rsidR="00E023D9" w:rsidRDefault="00E023D9">
            <w:pPr>
              <w:pStyle w:val="xAvsandare3"/>
            </w:pPr>
          </w:p>
        </w:tc>
        <w:tc>
          <w:tcPr>
            <w:tcW w:w="4448" w:type="dxa"/>
            <w:tcBorders>
              <w:bottom w:val="single" w:sz="4" w:space="0" w:color="auto"/>
            </w:tcBorders>
            <w:vAlign w:val="center"/>
          </w:tcPr>
          <w:p w14:paraId="3E2507E0" w14:textId="77777777" w:rsidR="00E023D9" w:rsidRDefault="00E023D9">
            <w:pPr>
              <w:pStyle w:val="xAvsandare3"/>
            </w:pPr>
          </w:p>
        </w:tc>
        <w:tc>
          <w:tcPr>
            <w:tcW w:w="1725" w:type="dxa"/>
            <w:tcBorders>
              <w:bottom w:val="single" w:sz="4" w:space="0" w:color="auto"/>
            </w:tcBorders>
            <w:vAlign w:val="center"/>
          </w:tcPr>
          <w:p w14:paraId="2DAC044D" w14:textId="2BBFB7A0" w:rsidR="00E023D9" w:rsidRPr="00E31614" w:rsidRDefault="00E023D9">
            <w:pPr>
              <w:pStyle w:val="xDatum2"/>
              <w:rPr>
                <w:b/>
                <w:bCs/>
              </w:rPr>
            </w:pPr>
          </w:p>
        </w:tc>
        <w:tc>
          <w:tcPr>
            <w:tcW w:w="2563" w:type="dxa"/>
            <w:tcBorders>
              <w:bottom w:val="single" w:sz="4" w:space="0" w:color="auto"/>
            </w:tcBorders>
            <w:vAlign w:val="center"/>
          </w:tcPr>
          <w:p w14:paraId="3B2DD557" w14:textId="5DAC7C9D" w:rsidR="00E023D9" w:rsidRPr="00E31614" w:rsidRDefault="00E023D9">
            <w:pPr>
              <w:pStyle w:val="xBeteckning2"/>
              <w:rPr>
                <w:b/>
                <w:bCs/>
              </w:rPr>
            </w:pPr>
          </w:p>
        </w:tc>
      </w:tr>
      <w:tr w:rsidR="00E023D9" w14:paraId="7B7AF7A6" w14:textId="77777777">
        <w:trPr>
          <w:cantSplit/>
          <w:trHeight w:val="238"/>
        </w:trPr>
        <w:tc>
          <w:tcPr>
            <w:tcW w:w="861" w:type="dxa"/>
            <w:tcBorders>
              <w:top w:val="single" w:sz="4" w:space="0" w:color="auto"/>
            </w:tcBorders>
            <w:vAlign w:val="bottom"/>
          </w:tcPr>
          <w:p w14:paraId="0243E8CC" w14:textId="77777777" w:rsidR="00E023D9" w:rsidRDefault="00E023D9">
            <w:pPr>
              <w:pStyle w:val="xLedtext"/>
            </w:pPr>
          </w:p>
        </w:tc>
        <w:tc>
          <w:tcPr>
            <w:tcW w:w="4448" w:type="dxa"/>
            <w:tcBorders>
              <w:top w:val="single" w:sz="4" w:space="0" w:color="auto"/>
            </w:tcBorders>
            <w:vAlign w:val="bottom"/>
          </w:tcPr>
          <w:p w14:paraId="02469BFA" w14:textId="77777777" w:rsidR="00E023D9" w:rsidRDefault="00E023D9">
            <w:pPr>
              <w:pStyle w:val="xLedtext"/>
            </w:pPr>
          </w:p>
        </w:tc>
        <w:tc>
          <w:tcPr>
            <w:tcW w:w="4288" w:type="dxa"/>
            <w:gridSpan w:val="2"/>
            <w:tcBorders>
              <w:top w:val="single" w:sz="4" w:space="0" w:color="auto"/>
            </w:tcBorders>
            <w:vAlign w:val="bottom"/>
          </w:tcPr>
          <w:p w14:paraId="69DA6C55" w14:textId="77777777" w:rsidR="00E023D9" w:rsidRDefault="00E023D9">
            <w:pPr>
              <w:pStyle w:val="xLedtext"/>
            </w:pPr>
          </w:p>
        </w:tc>
      </w:tr>
    </w:tbl>
    <w:p w14:paraId="377BA0C1" w14:textId="77777777" w:rsidR="00E023D9" w:rsidRDefault="00E023D9">
      <w:pPr>
        <w:rPr>
          <w:b/>
          <w:bCs/>
        </w:rPr>
        <w:sectPr w:rsidR="00E023D9">
          <w:footerReference w:type="even" r:id="rId12"/>
          <w:footerReference w:type="default" r:id="rId13"/>
          <w:pgSz w:w="11906" w:h="16838" w:code="9"/>
          <w:pgMar w:top="567" w:right="1134" w:bottom="1418" w:left="1191" w:header="624" w:footer="851" w:gutter="0"/>
          <w:cols w:space="708"/>
          <w:docGrid w:linePitch="360"/>
        </w:sectPr>
      </w:pPr>
    </w:p>
    <w:p w14:paraId="1CD2D2EC" w14:textId="382E0A66" w:rsidR="00E023D9" w:rsidRDefault="00E023D9">
      <w:pPr>
        <w:pStyle w:val="ArendeOverRubrik"/>
      </w:pPr>
      <w:r>
        <w:t xml:space="preserve">Parallelltexter till landskapsregeringens </w:t>
      </w:r>
      <w:r w:rsidR="00D669B7">
        <w:t>lagförslag</w:t>
      </w:r>
    </w:p>
    <w:p w14:paraId="5EF27429" w14:textId="3DE99BB6" w:rsidR="00E023D9" w:rsidRDefault="00AC2C90">
      <w:pPr>
        <w:pStyle w:val="ArendeRubrik"/>
      </w:pPr>
      <w:r>
        <w:t>Ändring av lagstiftning</w:t>
      </w:r>
      <w:r w:rsidR="00C673C6">
        <w:t>en</w:t>
      </w:r>
      <w:r>
        <w:t xml:space="preserve"> om barnomsorg och hemvårdsstöd</w:t>
      </w:r>
    </w:p>
    <w:p w14:paraId="165F2D3A" w14:textId="6D624A6E" w:rsidR="00E023D9" w:rsidRDefault="00E023D9">
      <w:pPr>
        <w:pStyle w:val="ArendeUnderRubrik"/>
      </w:pPr>
      <w:r>
        <w:t xml:space="preserve">Landskapsregeringens </w:t>
      </w:r>
      <w:r w:rsidR="00D669B7">
        <w:t>lagförslag</w:t>
      </w:r>
      <w:r>
        <w:t xml:space="preserve"> nr </w:t>
      </w:r>
      <w:r w:rsidR="00D4600C">
        <w:t>15</w:t>
      </w:r>
      <w:r>
        <w:t>/</w:t>
      </w:r>
      <w:proofErr w:type="gramStart"/>
      <w:r>
        <w:t>20</w:t>
      </w:r>
      <w:r w:rsidR="00D4600C">
        <w:t>21</w:t>
      </w:r>
      <w:r>
        <w:t>-20</w:t>
      </w:r>
      <w:r w:rsidR="00D4600C">
        <w:t>22</w:t>
      </w:r>
      <w:proofErr w:type="gramEnd"/>
    </w:p>
    <w:p w14:paraId="5C56C5DD" w14:textId="77777777" w:rsidR="00E023D9" w:rsidRDefault="00E023D9">
      <w:pPr>
        <w:pStyle w:val="ANormal"/>
      </w:pPr>
    </w:p>
    <w:p w14:paraId="07F1872E" w14:textId="77777777" w:rsidR="00E023D9" w:rsidRDefault="00E023D9">
      <w:pPr>
        <w:pStyle w:val="Innehll1"/>
      </w:pPr>
      <w:r>
        <w:t>INNEHÅLL</w:t>
      </w:r>
    </w:p>
    <w:p w14:paraId="6312FE2A" w14:textId="4E381E9D" w:rsidR="0011721E"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01777687" w:history="1">
        <w:r w:rsidR="0011721E" w:rsidRPr="009D627E">
          <w:rPr>
            <w:rStyle w:val="Hyperlnk"/>
            <w:lang w:val="en-GB"/>
          </w:rPr>
          <w:t xml:space="preserve">L A N D S K A P S L A G </w:t>
        </w:r>
        <w:r w:rsidR="0011721E" w:rsidRPr="009D627E">
          <w:rPr>
            <w:rStyle w:val="Hyperlnk"/>
          </w:rPr>
          <w:t>om ändring av landskapslagen om barnomsorg och grundskola</w:t>
        </w:r>
        <w:r w:rsidR="0011721E">
          <w:rPr>
            <w:webHidden/>
          </w:rPr>
          <w:tab/>
        </w:r>
        <w:r w:rsidR="0011721E">
          <w:rPr>
            <w:webHidden/>
          </w:rPr>
          <w:fldChar w:fldCharType="begin"/>
        </w:r>
        <w:r w:rsidR="0011721E">
          <w:rPr>
            <w:webHidden/>
          </w:rPr>
          <w:instrText xml:space="preserve"> PAGEREF _Toc101777687 \h </w:instrText>
        </w:r>
        <w:r w:rsidR="0011721E">
          <w:rPr>
            <w:webHidden/>
          </w:rPr>
        </w:r>
        <w:r w:rsidR="0011721E">
          <w:rPr>
            <w:webHidden/>
          </w:rPr>
          <w:fldChar w:fldCharType="separate"/>
        </w:r>
        <w:r w:rsidR="009A2B1B">
          <w:rPr>
            <w:webHidden/>
          </w:rPr>
          <w:t>1</w:t>
        </w:r>
        <w:r w:rsidR="0011721E">
          <w:rPr>
            <w:webHidden/>
          </w:rPr>
          <w:fldChar w:fldCharType="end"/>
        </w:r>
      </w:hyperlink>
    </w:p>
    <w:p w14:paraId="6AAD8133" w14:textId="346E8BBA" w:rsidR="0011721E" w:rsidRDefault="009A2B1B">
      <w:pPr>
        <w:pStyle w:val="Innehll1"/>
        <w:rPr>
          <w:rFonts w:asciiTheme="minorHAnsi" w:eastAsiaTheme="minorEastAsia" w:hAnsiTheme="minorHAnsi" w:cstheme="minorBidi"/>
          <w:sz w:val="22"/>
          <w:szCs w:val="22"/>
          <w:lang w:val="sv-FI" w:eastAsia="sv-FI"/>
        </w:rPr>
      </w:pPr>
      <w:hyperlink w:anchor="_Toc101777688" w:history="1">
        <w:r w:rsidR="0011721E" w:rsidRPr="009D627E">
          <w:rPr>
            <w:rStyle w:val="Hyperlnk"/>
            <w:lang w:val="en-GB"/>
          </w:rPr>
          <w:t xml:space="preserve">L A N D S K A P S L A G om </w:t>
        </w:r>
        <w:r w:rsidR="0011721E" w:rsidRPr="009D627E">
          <w:rPr>
            <w:rStyle w:val="Hyperlnk"/>
          </w:rPr>
          <w:t>ändring av landskapslagen om hemvårdsstöd</w:t>
        </w:r>
        <w:r w:rsidR="0011721E">
          <w:rPr>
            <w:webHidden/>
          </w:rPr>
          <w:tab/>
        </w:r>
        <w:r w:rsidR="0011721E">
          <w:rPr>
            <w:webHidden/>
          </w:rPr>
          <w:fldChar w:fldCharType="begin"/>
        </w:r>
        <w:r w:rsidR="0011721E">
          <w:rPr>
            <w:webHidden/>
          </w:rPr>
          <w:instrText xml:space="preserve"> PAGEREF _Toc101777688 \h </w:instrText>
        </w:r>
        <w:r w:rsidR="0011721E">
          <w:rPr>
            <w:webHidden/>
          </w:rPr>
        </w:r>
        <w:r w:rsidR="0011721E">
          <w:rPr>
            <w:webHidden/>
          </w:rPr>
          <w:fldChar w:fldCharType="separate"/>
        </w:r>
        <w:r>
          <w:rPr>
            <w:webHidden/>
          </w:rPr>
          <w:t>7</w:t>
        </w:r>
        <w:r w:rsidR="0011721E">
          <w:rPr>
            <w:webHidden/>
          </w:rPr>
          <w:fldChar w:fldCharType="end"/>
        </w:r>
      </w:hyperlink>
    </w:p>
    <w:p w14:paraId="60A5C3F4" w14:textId="1D42699B"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525B423A" w14:textId="77777777" w:rsidR="00E023D9" w:rsidRDefault="00E023D9">
      <w:pPr>
        <w:pStyle w:val="ANormal"/>
        <w:rPr>
          <w:noProof/>
        </w:rPr>
      </w:pPr>
    </w:p>
    <w:p w14:paraId="12089C11" w14:textId="77777777" w:rsidR="00E023D9" w:rsidRPr="00D13B66" w:rsidRDefault="00505C57">
      <w:pPr>
        <w:pStyle w:val="ANormal"/>
        <w:rPr>
          <w:lang w:val="en-GB"/>
        </w:rPr>
      </w:pPr>
      <w:bookmarkStart w:id="0" w:name="_Hlk98938336"/>
      <w:r>
        <w:rPr>
          <w:lang w:val="en-GB"/>
        </w:rPr>
        <w:t>1</w:t>
      </w:r>
      <w:r w:rsidR="00262245">
        <w:rPr>
          <w:lang w:val="en-GB"/>
        </w:rPr>
        <w:t>.</w:t>
      </w:r>
    </w:p>
    <w:p w14:paraId="6F57E85A" w14:textId="54723DDC" w:rsidR="00E023D9" w:rsidRPr="00D13B66" w:rsidRDefault="00E023D9">
      <w:pPr>
        <w:pStyle w:val="LagHuvRubr"/>
        <w:rPr>
          <w:lang w:val="en-GB"/>
        </w:rPr>
      </w:pPr>
      <w:bookmarkStart w:id="1" w:name="_Toc500921111"/>
      <w:bookmarkStart w:id="2" w:name="_Toc528640435"/>
      <w:bookmarkStart w:id="3" w:name="_Toc101777687"/>
      <w:r w:rsidRPr="00D13B66">
        <w:rPr>
          <w:lang w:val="en-GB"/>
        </w:rPr>
        <w:t>L A N D S K A P S L A G</w:t>
      </w:r>
      <w:r w:rsidRPr="00D13B66">
        <w:rPr>
          <w:lang w:val="en-GB"/>
        </w:rPr>
        <w:br/>
      </w:r>
      <w:r w:rsidRPr="00E6038E">
        <w:t>om</w:t>
      </w:r>
      <w:bookmarkEnd w:id="1"/>
      <w:bookmarkEnd w:id="2"/>
      <w:r w:rsidR="00D669B7" w:rsidRPr="00E6038E">
        <w:t xml:space="preserve"> ändring av landskapslagen om barnomsorg och grundskola</w:t>
      </w:r>
      <w:bookmarkEnd w:id="3"/>
    </w:p>
    <w:p w14:paraId="690CC46C" w14:textId="4E7C9C5E" w:rsidR="00AA7092" w:rsidRDefault="00AA7092" w:rsidP="00AA7092">
      <w:pPr>
        <w:pStyle w:val="ANormal"/>
      </w:pPr>
    </w:p>
    <w:p w14:paraId="4ACFC44F" w14:textId="77777777" w:rsidR="00D4600C" w:rsidRDefault="00D4600C" w:rsidP="00D4600C">
      <w:pPr>
        <w:pStyle w:val="ANormal"/>
      </w:pPr>
      <w:r>
        <w:tab/>
        <w:t>I enlighet med lagtingets beslut</w:t>
      </w:r>
    </w:p>
    <w:p w14:paraId="1FAAEFC8" w14:textId="77777777" w:rsidR="00D4600C" w:rsidRPr="008C5AD2" w:rsidRDefault="00D4600C" w:rsidP="00D4600C">
      <w:pPr>
        <w:pStyle w:val="ANormal"/>
      </w:pPr>
      <w:r>
        <w:tab/>
      </w:r>
      <w:r w:rsidRPr="00FD5D8B">
        <w:rPr>
          <w:b/>
          <w:bCs/>
        </w:rPr>
        <w:t>upphävs</w:t>
      </w:r>
      <w:r>
        <w:t xml:space="preserve"> 19 § 3 mom. i del II i landskapslagen (2020:32) om barnomsorg och grundskola,</w:t>
      </w:r>
    </w:p>
    <w:p w14:paraId="7BBD8067" w14:textId="77777777" w:rsidR="00D4600C" w:rsidRDefault="00D4600C" w:rsidP="00D4600C">
      <w:pPr>
        <w:pStyle w:val="ANormal"/>
      </w:pPr>
      <w:r>
        <w:tab/>
      </w:r>
      <w:r w:rsidRPr="00336C1E">
        <w:rPr>
          <w:b/>
          <w:bCs/>
        </w:rPr>
        <w:t xml:space="preserve">ändras </w:t>
      </w:r>
      <w:r w:rsidRPr="00B614D6">
        <w:t>2 §,</w:t>
      </w:r>
      <w:r>
        <w:t xml:space="preserve"> 6 § 2 mom., 13 och 14 §§, 15 § 1 mom., 17 § 1 mom., 18 §, </w:t>
      </w:r>
      <w:proofErr w:type="gramStart"/>
      <w:r>
        <w:t>21-23</w:t>
      </w:r>
      <w:proofErr w:type="gramEnd"/>
      <w:r>
        <w:t> §§, 28 § 1 och 2 mom. och 42 §2 mom. i del II, av dessa lagrum 2 och 14 §§ sådana de lyder i landskapslagen 2020/52 samt</w:t>
      </w:r>
    </w:p>
    <w:p w14:paraId="7BF2FC65" w14:textId="2FF3EAD4" w:rsidR="00D327CC" w:rsidRDefault="00D4600C" w:rsidP="00D4600C">
      <w:pPr>
        <w:pStyle w:val="ANormal"/>
      </w:pPr>
      <w:r>
        <w:tab/>
      </w:r>
      <w:r w:rsidRPr="003663AA">
        <w:rPr>
          <w:b/>
          <w:bCs/>
        </w:rPr>
        <w:t xml:space="preserve">fogas </w:t>
      </w:r>
      <w:r w:rsidRPr="00E6038E">
        <w:t>till</w:t>
      </w:r>
      <w:r w:rsidRPr="001108F4">
        <w:t xml:space="preserve"> </w:t>
      </w:r>
      <w:r>
        <w:t>del II</w:t>
      </w:r>
      <w:r w:rsidRPr="001108F4">
        <w:t xml:space="preserve"> en ny 19a</w:t>
      </w:r>
      <w:r>
        <w:t> § och till 20 § i del II ett nytt 1 mom</w:t>
      </w:r>
      <w:r w:rsidRPr="00D64ED3">
        <w:t>., varvid nuvarande 1 mom. blir 2 mom. som följer:</w:t>
      </w:r>
    </w:p>
    <w:p w14:paraId="4B55AAF5"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6254637F" w14:textId="77777777" w:rsidTr="00E35210">
        <w:tc>
          <w:tcPr>
            <w:tcW w:w="2427" w:type="pct"/>
          </w:tcPr>
          <w:p w14:paraId="308C44AF" w14:textId="77777777" w:rsidR="00E023D9" w:rsidRDefault="00E023D9">
            <w:pPr>
              <w:pStyle w:val="xCelltext"/>
              <w:jc w:val="center"/>
            </w:pPr>
            <w:r>
              <w:t>Gällande lydelse</w:t>
            </w:r>
          </w:p>
        </w:tc>
        <w:tc>
          <w:tcPr>
            <w:tcW w:w="146" w:type="pct"/>
          </w:tcPr>
          <w:p w14:paraId="1033B296" w14:textId="77777777" w:rsidR="00E023D9" w:rsidRDefault="00E023D9">
            <w:pPr>
              <w:pStyle w:val="xCelltext"/>
              <w:jc w:val="center"/>
            </w:pPr>
          </w:p>
        </w:tc>
        <w:tc>
          <w:tcPr>
            <w:tcW w:w="2427" w:type="pct"/>
          </w:tcPr>
          <w:p w14:paraId="2A56E322" w14:textId="77777777" w:rsidR="00E023D9" w:rsidRDefault="00E023D9">
            <w:pPr>
              <w:pStyle w:val="xCelltext"/>
              <w:jc w:val="center"/>
            </w:pPr>
            <w:r>
              <w:t>Föreslagen lydelse</w:t>
            </w:r>
          </w:p>
        </w:tc>
      </w:tr>
      <w:tr w:rsidR="00E023D9" w14:paraId="03D5124C" w14:textId="77777777" w:rsidTr="00E35210">
        <w:tc>
          <w:tcPr>
            <w:tcW w:w="2427" w:type="pct"/>
          </w:tcPr>
          <w:p w14:paraId="5A79D84D" w14:textId="77777777" w:rsidR="00E023D9" w:rsidRDefault="00E023D9">
            <w:pPr>
              <w:pStyle w:val="ANormal"/>
            </w:pPr>
          </w:p>
          <w:p w14:paraId="08E35A27" w14:textId="543C7C85" w:rsidR="00D669B7" w:rsidRDefault="00D669B7" w:rsidP="00D669B7">
            <w:pPr>
              <w:pStyle w:val="LagParagraf"/>
              <w:rPr>
                <w:lang w:val="sv-FI" w:eastAsia="sv-FI"/>
              </w:rPr>
            </w:pPr>
            <w:r w:rsidRPr="00D669B7">
              <w:rPr>
                <w:lang w:val="sv-FI" w:eastAsia="sv-FI"/>
              </w:rPr>
              <w:t>2</w:t>
            </w:r>
            <w:r w:rsidR="00AC2C90">
              <w:rPr>
                <w:lang w:val="sv-FI" w:eastAsia="sv-FI"/>
              </w:rPr>
              <w:t> §</w:t>
            </w:r>
          </w:p>
          <w:p w14:paraId="66E19222" w14:textId="1A9808E5" w:rsidR="00D669B7" w:rsidRDefault="00D669B7" w:rsidP="00D669B7">
            <w:pPr>
              <w:pStyle w:val="LagPararubrik"/>
              <w:rPr>
                <w:lang w:val="sv-FI" w:eastAsia="sv-FI"/>
              </w:rPr>
            </w:pPr>
            <w:r w:rsidRPr="00D669B7">
              <w:rPr>
                <w:lang w:val="sv-FI" w:eastAsia="sv-FI"/>
              </w:rPr>
              <w:t>Barnomsorgens styrdokument</w:t>
            </w:r>
          </w:p>
          <w:p w14:paraId="559A05C4" w14:textId="20A897B0" w:rsidR="00B253C0" w:rsidRDefault="008D10F0" w:rsidP="00B253C0">
            <w:pPr>
              <w:pStyle w:val="ANormal"/>
              <w:rPr>
                <w:i/>
                <w:iCs/>
              </w:rPr>
            </w:pPr>
            <w:r>
              <w:tab/>
            </w:r>
            <w:r w:rsidR="00B253C0">
              <w:t>Landskapsregeringen beslutar i enlighet med 42</w:t>
            </w:r>
            <w:r w:rsidR="00AC2C90">
              <w:t> §</w:t>
            </w:r>
            <w:r w:rsidR="00B253C0">
              <w:t xml:space="preserve"> 2</w:t>
            </w:r>
            <w:r w:rsidR="00AC2C90">
              <w:t> mom.</w:t>
            </w:r>
            <w:r w:rsidR="00B253C0">
              <w:t xml:space="preserve"> i del</w:t>
            </w:r>
            <w:r>
              <w:t> </w:t>
            </w:r>
            <w:r w:rsidR="00B253C0">
              <w:t xml:space="preserve">II om en </w:t>
            </w:r>
            <w:r w:rsidR="00B253C0" w:rsidRPr="00B21982">
              <w:rPr>
                <w:i/>
                <w:iCs/>
              </w:rPr>
              <w:t>läroplan för barnsomsorgen</w:t>
            </w:r>
            <w:r w:rsidR="00B253C0">
              <w:rPr>
                <w:i/>
                <w:iCs/>
              </w:rPr>
              <w:t>.</w:t>
            </w:r>
          </w:p>
          <w:p w14:paraId="6C205486" w14:textId="77777777" w:rsidR="00E6038E" w:rsidRDefault="00E6038E" w:rsidP="00663541">
            <w:pPr>
              <w:pStyle w:val="ANormal"/>
            </w:pPr>
          </w:p>
          <w:p w14:paraId="0BB347FA" w14:textId="0701D3A0" w:rsidR="00663541" w:rsidRPr="00FD7591" w:rsidRDefault="008D10F0" w:rsidP="00663541">
            <w:pPr>
              <w:pStyle w:val="ANormal"/>
            </w:pPr>
            <w:r>
              <w:tab/>
            </w:r>
            <w:r w:rsidR="00663541" w:rsidRPr="00663541">
              <w:t>Kommunfullmäktige</w:t>
            </w:r>
            <w:r w:rsidR="00663541">
              <w:rPr>
                <w:shd w:val="clear" w:color="auto" w:fill="FFFFFF"/>
              </w:rPr>
              <w:t xml:space="preserve"> ska enligt 4</w:t>
            </w:r>
            <w:r w:rsidR="00AC2C90">
              <w:rPr>
                <w:shd w:val="clear" w:color="auto" w:fill="FFFFFF"/>
              </w:rPr>
              <w:t> §</w:t>
            </w:r>
            <w:r w:rsidR="00663541">
              <w:rPr>
                <w:shd w:val="clear" w:color="auto" w:fill="FFFFFF"/>
              </w:rPr>
              <w:t xml:space="preserve"> i del</w:t>
            </w:r>
            <w:r w:rsidR="00E56B00">
              <w:rPr>
                <w:shd w:val="clear" w:color="auto" w:fill="FFFFFF"/>
              </w:rPr>
              <w:t> </w:t>
            </w:r>
            <w:r w:rsidR="00663541">
              <w:rPr>
                <w:shd w:val="clear" w:color="auto" w:fill="FFFFFF"/>
              </w:rPr>
              <w:t>VI anta en</w:t>
            </w:r>
            <w:r w:rsidR="00E56B00">
              <w:rPr>
                <w:shd w:val="clear" w:color="auto" w:fill="FFFFFF"/>
              </w:rPr>
              <w:t xml:space="preserve"> </w:t>
            </w:r>
            <w:r w:rsidR="00663541" w:rsidRPr="00663541">
              <w:rPr>
                <w:i/>
                <w:iCs/>
              </w:rPr>
              <w:t>utbildningsstadga</w:t>
            </w:r>
            <w:r w:rsidR="00E56B00">
              <w:rPr>
                <w:i/>
                <w:iCs/>
              </w:rPr>
              <w:t xml:space="preserve"> </w:t>
            </w:r>
            <w:r w:rsidR="00663541">
              <w:rPr>
                <w:shd w:val="clear" w:color="auto" w:fill="FFFFFF"/>
              </w:rPr>
              <w:t>för barnomsorgen med de allmänna grunderna för barnomsorgens verksamhet.</w:t>
            </w:r>
          </w:p>
          <w:p w14:paraId="0C5762C3" w14:textId="65AF33D7" w:rsidR="00D669B7" w:rsidRPr="00D669B7" w:rsidRDefault="008D10F0" w:rsidP="00D669B7">
            <w:pPr>
              <w:pStyle w:val="ANormal"/>
              <w:rPr>
                <w:lang w:val="sv-FI" w:eastAsia="sv-FI"/>
              </w:rPr>
            </w:pPr>
            <w:r>
              <w:rPr>
                <w:lang w:val="sv-FI" w:eastAsia="sv-FI"/>
              </w:rPr>
              <w:tab/>
            </w:r>
            <w:r w:rsidR="00D669B7" w:rsidRPr="00D669B7">
              <w:rPr>
                <w:lang w:val="sv-FI" w:eastAsia="sv-FI"/>
              </w:rPr>
              <w:t>Varje gruppfamiljedaghem, daghem och fritidshem ska göra upp en arbetsplan som beskriver hur verksamheten ska genomföra</w:t>
            </w:r>
          </w:p>
          <w:p w14:paraId="69281EBB" w14:textId="0FBC8E32" w:rsidR="00CD1B77" w:rsidRDefault="008D10F0" w:rsidP="00CD1B77">
            <w:pPr>
              <w:pStyle w:val="ANormal"/>
            </w:pPr>
            <w:r>
              <w:tab/>
            </w:r>
            <w:r w:rsidR="00CD1B77">
              <w:t>1) barnomsorgens målsättning,</w:t>
            </w:r>
          </w:p>
          <w:p w14:paraId="06542BF4" w14:textId="70C15606" w:rsidR="00D669B7" w:rsidRDefault="008D10F0" w:rsidP="00D669B7">
            <w:pPr>
              <w:pStyle w:val="ANormal"/>
              <w:rPr>
                <w:lang w:val="sv-FI" w:eastAsia="sv-FI"/>
              </w:rPr>
            </w:pPr>
            <w:r>
              <w:rPr>
                <w:lang w:val="sv-FI" w:eastAsia="sv-FI"/>
              </w:rPr>
              <w:tab/>
            </w:r>
            <w:r w:rsidR="00D669B7" w:rsidRPr="00D669B7">
              <w:rPr>
                <w:lang w:val="sv-FI" w:eastAsia="sv-FI"/>
              </w:rPr>
              <w:t>2) förundervisningen i enlighet med den läroplan som landskapsregeringen fattat beslut om enligt 1</w:t>
            </w:r>
            <w:r w:rsidR="00AC2C90">
              <w:rPr>
                <w:lang w:val="sv-FI" w:eastAsia="sv-FI"/>
              </w:rPr>
              <w:t> mom.</w:t>
            </w:r>
            <w:r w:rsidR="00D669B7" w:rsidRPr="00D669B7">
              <w:rPr>
                <w:lang w:val="sv-FI" w:eastAsia="sv-FI"/>
              </w:rPr>
              <w:t>,</w:t>
            </w:r>
          </w:p>
          <w:p w14:paraId="7AC6B2B7" w14:textId="26A6BD13" w:rsidR="00CD1B77" w:rsidRDefault="008D10F0" w:rsidP="00CD1B77">
            <w:pPr>
              <w:pStyle w:val="ANormal"/>
            </w:pPr>
            <w:r>
              <w:tab/>
            </w:r>
            <w:r w:rsidR="00CD1B77">
              <w:t>3) sådana anvisningar som landskapsregeringen utfärdat med stöd av denna lag samt</w:t>
            </w:r>
          </w:p>
          <w:p w14:paraId="33C313B0" w14:textId="3BF7082F" w:rsidR="00CD1B77" w:rsidRDefault="008D10F0" w:rsidP="00CD1B77">
            <w:pPr>
              <w:pStyle w:val="ANormal"/>
            </w:pPr>
            <w:r>
              <w:tab/>
            </w:r>
            <w:r w:rsidR="00CD1B77">
              <w:t>4) samverkan mellan vårdnadshavarna, föräldrarna och andra personer som svarar för barnets vård och fostran.</w:t>
            </w:r>
          </w:p>
          <w:p w14:paraId="4D9724E0" w14:textId="3D32292E" w:rsidR="00D669B7" w:rsidRPr="00D669B7" w:rsidRDefault="008D10F0" w:rsidP="00D669B7">
            <w:pPr>
              <w:pStyle w:val="ANormal"/>
              <w:rPr>
                <w:lang w:val="sv-FI" w:eastAsia="sv-FI"/>
              </w:rPr>
            </w:pPr>
            <w:r>
              <w:rPr>
                <w:lang w:val="sv-FI" w:eastAsia="sv-FI"/>
              </w:rPr>
              <w:tab/>
            </w:r>
            <w:r w:rsidR="00D669B7" w:rsidRPr="00D669B7">
              <w:rPr>
                <w:lang w:val="sv-FI" w:eastAsia="sv-FI"/>
              </w:rPr>
              <w:t>Arbetsplanen ska godkännas av kommunen. Vårdnadshavarna ska informeras om innehållet i arbetsplanen.</w:t>
            </w:r>
          </w:p>
          <w:p w14:paraId="0F6BE1A9" w14:textId="45A9F833" w:rsidR="00E023D9" w:rsidRPr="008D10F0" w:rsidRDefault="00E023D9" w:rsidP="008D10F0">
            <w:pPr>
              <w:pStyle w:val="ANormal"/>
            </w:pPr>
          </w:p>
        </w:tc>
        <w:tc>
          <w:tcPr>
            <w:tcW w:w="146" w:type="pct"/>
          </w:tcPr>
          <w:p w14:paraId="38BCC226" w14:textId="77777777" w:rsidR="00E023D9" w:rsidRDefault="00E023D9">
            <w:pPr>
              <w:pStyle w:val="ANormal"/>
            </w:pPr>
          </w:p>
        </w:tc>
        <w:tc>
          <w:tcPr>
            <w:tcW w:w="2427" w:type="pct"/>
          </w:tcPr>
          <w:p w14:paraId="3C70F6A9" w14:textId="77777777" w:rsidR="00E023D9" w:rsidRDefault="00E023D9">
            <w:pPr>
              <w:pStyle w:val="ANormal"/>
            </w:pPr>
          </w:p>
          <w:p w14:paraId="2EFE62C7" w14:textId="09712246" w:rsidR="00D669B7" w:rsidRDefault="00D669B7" w:rsidP="00D669B7">
            <w:pPr>
              <w:pStyle w:val="LagParagraf"/>
            </w:pPr>
            <w:bookmarkStart w:id="4" w:name="_Hlk99619625"/>
            <w:r w:rsidRPr="00F53BED">
              <w:t>2</w:t>
            </w:r>
            <w:r w:rsidR="00AC2C90">
              <w:t> §</w:t>
            </w:r>
          </w:p>
          <w:p w14:paraId="702046E1" w14:textId="7FD00D04" w:rsidR="00D669B7" w:rsidRDefault="00D669B7" w:rsidP="00D669B7">
            <w:pPr>
              <w:pStyle w:val="LagPararubrik"/>
            </w:pPr>
            <w:r w:rsidRPr="00F53BED">
              <w:t>Barnomsorgens styrdokument</w:t>
            </w:r>
          </w:p>
          <w:p w14:paraId="489AEB69" w14:textId="2CFBF93A" w:rsidR="00B253C0" w:rsidRDefault="008D10F0" w:rsidP="00B253C0">
            <w:pPr>
              <w:pStyle w:val="ANormal"/>
              <w:rPr>
                <w:b/>
                <w:bCs/>
              </w:rPr>
            </w:pPr>
            <w:r>
              <w:tab/>
            </w:r>
            <w:r w:rsidR="00B253C0">
              <w:t>Landskapsregeringen beslutar i enlighet med 42</w:t>
            </w:r>
            <w:r w:rsidR="00AC2C90">
              <w:t> §</w:t>
            </w:r>
            <w:r w:rsidR="00B253C0">
              <w:t xml:space="preserve"> 2</w:t>
            </w:r>
            <w:r w:rsidR="00AC2C90">
              <w:t> mom.</w:t>
            </w:r>
            <w:r w:rsidR="00B253C0">
              <w:t xml:space="preserve"> i del</w:t>
            </w:r>
            <w:r>
              <w:t> </w:t>
            </w:r>
            <w:r w:rsidR="00B253C0">
              <w:t xml:space="preserve">II om en </w:t>
            </w:r>
            <w:r w:rsidR="00B253C0" w:rsidRPr="00B21982">
              <w:rPr>
                <w:i/>
                <w:iCs/>
              </w:rPr>
              <w:t>läroplan för barnsomsorgen</w:t>
            </w:r>
            <w:r w:rsidR="00B253C0">
              <w:t xml:space="preserve"> </w:t>
            </w:r>
            <w:r w:rsidR="00B253C0" w:rsidRPr="00B253C0">
              <w:rPr>
                <w:b/>
                <w:bCs/>
              </w:rPr>
              <w:t>med mål, innehåll och riktlinjer för verksamheten.</w:t>
            </w:r>
          </w:p>
          <w:p w14:paraId="2615C55A" w14:textId="6034DC74" w:rsidR="00663541" w:rsidRPr="00FD7591" w:rsidRDefault="008D10F0" w:rsidP="00663541">
            <w:pPr>
              <w:pStyle w:val="ANormal"/>
            </w:pPr>
            <w:r>
              <w:tab/>
            </w:r>
            <w:r w:rsidR="00663541" w:rsidRPr="00663541">
              <w:t>Kommunfullmäktige</w:t>
            </w:r>
            <w:r w:rsidR="00663541">
              <w:rPr>
                <w:shd w:val="clear" w:color="auto" w:fill="FFFFFF"/>
              </w:rPr>
              <w:t xml:space="preserve"> ska enligt 4</w:t>
            </w:r>
            <w:r w:rsidR="00AC2C90">
              <w:rPr>
                <w:shd w:val="clear" w:color="auto" w:fill="FFFFFF"/>
              </w:rPr>
              <w:t> §</w:t>
            </w:r>
            <w:r w:rsidR="00663541">
              <w:rPr>
                <w:shd w:val="clear" w:color="auto" w:fill="FFFFFF"/>
              </w:rPr>
              <w:t xml:space="preserve"> i del VI anta en</w:t>
            </w:r>
            <w:r w:rsidR="00E56B00">
              <w:rPr>
                <w:shd w:val="clear" w:color="auto" w:fill="FFFFFF"/>
              </w:rPr>
              <w:t xml:space="preserve"> </w:t>
            </w:r>
            <w:r w:rsidR="00663541" w:rsidRPr="00663541">
              <w:rPr>
                <w:i/>
                <w:iCs/>
              </w:rPr>
              <w:t>utbildningsstadga</w:t>
            </w:r>
            <w:r w:rsidR="00E56B00">
              <w:rPr>
                <w:i/>
                <w:iCs/>
              </w:rPr>
              <w:t xml:space="preserve"> </w:t>
            </w:r>
            <w:r w:rsidR="00663541">
              <w:rPr>
                <w:shd w:val="clear" w:color="auto" w:fill="FFFFFF"/>
              </w:rPr>
              <w:t>för barnomsorgen med de allmänna grunderna för barnomsorgens verksamhet.</w:t>
            </w:r>
          </w:p>
          <w:p w14:paraId="7F10DA79" w14:textId="77777777" w:rsidR="00D669B7" w:rsidRPr="00D669B7" w:rsidRDefault="00D669B7" w:rsidP="00D669B7">
            <w:pPr>
              <w:pStyle w:val="ANormal"/>
              <w:rPr>
                <w:b/>
                <w:bCs/>
              </w:rPr>
            </w:pPr>
            <w:r>
              <w:tab/>
              <w:t xml:space="preserve">Varje gruppfamiljedaghem, daghem och fritidshem ska göra upp en arbetsplan som beskriver hur </w:t>
            </w:r>
            <w:r w:rsidRPr="00D669B7">
              <w:rPr>
                <w:b/>
                <w:bCs/>
              </w:rPr>
              <w:t>enheten ska förverkliga</w:t>
            </w:r>
          </w:p>
          <w:p w14:paraId="6753C279" w14:textId="17CCDC4F" w:rsidR="00663541" w:rsidRDefault="008D10F0" w:rsidP="00D669B7">
            <w:pPr>
              <w:pStyle w:val="ANormal"/>
            </w:pPr>
            <w:r>
              <w:tab/>
            </w:r>
            <w:r w:rsidR="00663541">
              <w:t>1) barnomsorgens målsättning,</w:t>
            </w:r>
          </w:p>
          <w:p w14:paraId="6E6DA84B" w14:textId="0711A5AA" w:rsidR="00D669B7" w:rsidRDefault="00D669B7" w:rsidP="00D669B7">
            <w:pPr>
              <w:pStyle w:val="ANormal"/>
            </w:pPr>
            <w:r>
              <w:tab/>
              <w:t xml:space="preserve">2) </w:t>
            </w:r>
            <w:r w:rsidRPr="006C5388">
              <w:rPr>
                <w:b/>
                <w:bCs/>
              </w:rPr>
              <w:t>den pedagogiska verksamheten</w:t>
            </w:r>
            <w:r>
              <w:t xml:space="preserve"> i enlighet med den läroplan som landskapsregeringen fattat beslut om enligt 1</w:t>
            </w:r>
            <w:r w:rsidR="00AC2C90">
              <w:t> mom.</w:t>
            </w:r>
            <w:r w:rsidR="00663541">
              <w:t>,</w:t>
            </w:r>
          </w:p>
          <w:p w14:paraId="3DFB50D2" w14:textId="280B35B3" w:rsidR="00663541" w:rsidRDefault="008D10F0" w:rsidP="00D669B7">
            <w:pPr>
              <w:pStyle w:val="ANormal"/>
            </w:pPr>
            <w:r>
              <w:tab/>
            </w:r>
            <w:r w:rsidR="00CD1B77">
              <w:t>3) s</w:t>
            </w:r>
            <w:r w:rsidR="00663541">
              <w:t>ådana anvisningar som landskapsregeringen utfärdat med stöd av denna lag samt</w:t>
            </w:r>
          </w:p>
          <w:p w14:paraId="3966BEC4" w14:textId="21F627B3" w:rsidR="00663541" w:rsidRDefault="008D10F0" w:rsidP="00D669B7">
            <w:pPr>
              <w:pStyle w:val="ANormal"/>
            </w:pPr>
            <w:r>
              <w:tab/>
            </w:r>
            <w:r w:rsidR="00CD1B77">
              <w:t>4) samverkan mellan vårdnadshavarna, föräldrarna och andra personer som svarar för barnets vård och fostran.</w:t>
            </w:r>
          </w:p>
          <w:p w14:paraId="57D94C38" w14:textId="77777777" w:rsidR="00E023D9" w:rsidRDefault="00D669B7" w:rsidP="00CD1B77">
            <w:pPr>
              <w:pStyle w:val="ANormal"/>
            </w:pPr>
            <w:r>
              <w:tab/>
              <w:t xml:space="preserve">Arbetsplanen ska godkännas av kommunen </w:t>
            </w:r>
            <w:r w:rsidRPr="00D669B7">
              <w:rPr>
                <w:b/>
                <w:bCs/>
              </w:rPr>
              <w:t>och skickas för kännedom till landskapsregeringen.</w:t>
            </w:r>
            <w:r>
              <w:t xml:space="preserve"> Vårdnadshavarna ska informeras om innehållet i arbetsplanen.</w:t>
            </w:r>
          </w:p>
          <w:bookmarkEnd w:id="4"/>
          <w:p w14:paraId="54B3767A" w14:textId="7B5DC847" w:rsidR="008D10F0" w:rsidRDefault="008D10F0" w:rsidP="00CD1B77">
            <w:pPr>
              <w:pStyle w:val="ANormal"/>
            </w:pPr>
          </w:p>
        </w:tc>
      </w:tr>
      <w:tr w:rsidR="008D10F0" w14:paraId="4B0FA167" w14:textId="77777777" w:rsidTr="00E35210">
        <w:tc>
          <w:tcPr>
            <w:tcW w:w="2427" w:type="pct"/>
          </w:tcPr>
          <w:p w14:paraId="3EDCE915" w14:textId="77777777" w:rsidR="008D10F0" w:rsidRDefault="008D10F0">
            <w:pPr>
              <w:pStyle w:val="ANormal"/>
            </w:pPr>
          </w:p>
          <w:p w14:paraId="299CAF7A" w14:textId="77777777" w:rsidR="008D10F0" w:rsidRDefault="008D10F0" w:rsidP="008D10F0">
            <w:pPr>
              <w:pStyle w:val="LagParagraf"/>
            </w:pPr>
            <w:r>
              <w:t>6 §</w:t>
            </w:r>
          </w:p>
          <w:p w14:paraId="7B049948" w14:textId="77777777" w:rsidR="008D10F0" w:rsidRDefault="008D10F0" w:rsidP="008D10F0">
            <w:pPr>
              <w:pStyle w:val="LagPararubrik"/>
            </w:pPr>
            <w:r>
              <w:t>Förundervisning</w:t>
            </w:r>
          </w:p>
          <w:p w14:paraId="7A7967AC" w14:textId="77777777" w:rsidR="008D10F0" w:rsidRDefault="008D10F0" w:rsidP="008D10F0">
            <w:pPr>
              <w:pStyle w:val="ANormal"/>
            </w:pPr>
            <w:r>
              <w:t xml:space="preserve">- - - - - - - - - - - - - - - - - - - - - - - - - - - - - - </w:t>
            </w:r>
          </w:p>
          <w:p w14:paraId="1E8B2FE4" w14:textId="0BB8ECBC" w:rsidR="008D10F0" w:rsidRDefault="008D10F0" w:rsidP="008D10F0">
            <w:pPr>
              <w:pStyle w:val="ANormal"/>
            </w:pPr>
            <w:r>
              <w:tab/>
              <w:t>Förundervisningen kan integreras i den dagliga verksamheten i daghemmet och organiseras som åldersintegrerad pedagogisk verksamhet eller som åldersenhetlig verksamhet för barnet året före läroplikten börjar.</w:t>
            </w:r>
          </w:p>
          <w:p w14:paraId="5CB901C9" w14:textId="77777777" w:rsidR="008D10F0" w:rsidRDefault="008D10F0" w:rsidP="008D10F0">
            <w:pPr>
              <w:pStyle w:val="ANormal"/>
            </w:pPr>
          </w:p>
          <w:p w14:paraId="4086728E" w14:textId="77777777" w:rsidR="008D10F0" w:rsidRDefault="008D10F0" w:rsidP="008D10F0">
            <w:pPr>
              <w:pStyle w:val="ANormal"/>
            </w:pPr>
          </w:p>
          <w:p w14:paraId="00E59911" w14:textId="77777777" w:rsidR="008D10F0" w:rsidRDefault="008D10F0" w:rsidP="008D10F0">
            <w:pPr>
              <w:pStyle w:val="ANormal"/>
              <w:rPr>
                <w:lang w:val="sv-FI" w:eastAsia="sv-FI"/>
              </w:rPr>
            </w:pPr>
            <w:r>
              <w:t>- - - - - - - - - - - - - - - - - - - - - - - - - - - - - -</w:t>
            </w:r>
          </w:p>
          <w:p w14:paraId="482A1965" w14:textId="31AFC31C" w:rsidR="008D10F0" w:rsidRDefault="008D10F0">
            <w:pPr>
              <w:pStyle w:val="ANormal"/>
            </w:pPr>
          </w:p>
        </w:tc>
        <w:tc>
          <w:tcPr>
            <w:tcW w:w="146" w:type="pct"/>
          </w:tcPr>
          <w:p w14:paraId="121D0B8A" w14:textId="77777777" w:rsidR="008D10F0" w:rsidRDefault="008D10F0">
            <w:pPr>
              <w:pStyle w:val="ANormal"/>
            </w:pPr>
          </w:p>
        </w:tc>
        <w:tc>
          <w:tcPr>
            <w:tcW w:w="2427" w:type="pct"/>
          </w:tcPr>
          <w:p w14:paraId="17608260" w14:textId="77777777" w:rsidR="008D10F0" w:rsidRDefault="008D10F0">
            <w:pPr>
              <w:pStyle w:val="ANormal"/>
            </w:pPr>
          </w:p>
          <w:p w14:paraId="4A5D1124" w14:textId="77777777" w:rsidR="008D10F0" w:rsidRDefault="008D10F0" w:rsidP="008D10F0">
            <w:pPr>
              <w:pStyle w:val="LagParagraf"/>
            </w:pPr>
            <w:r>
              <w:t>6 §</w:t>
            </w:r>
          </w:p>
          <w:p w14:paraId="6F675D28" w14:textId="77777777" w:rsidR="008D10F0" w:rsidRDefault="008D10F0" w:rsidP="008D10F0">
            <w:pPr>
              <w:pStyle w:val="LagPararubrik"/>
            </w:pPr>
            <w:r>
              <w:t>Förundervisning</w:t>
            </w:r>
          </w:p>
          <w:p w14:paraId="6B6DB885" w14:textId="77777777" w:rsidR="008D10F0" w:rsidRDefault="008D10F0" w:rsidP="008D10F0">
            <w:pPr>
              <w:pStyle w:val="ANormal"/>
            </w:pPr>
            <w:r>
              <w:t xml:space="preserve">- - - - - - - - - - - - - - - - - - - - - - - - - - - - - - </w:t>
            </w:r>
          </w:p>
          <w:p w14:paraId="6B4CC338" w14:textId="4C4C41F9" w:rsidR="008D10F0" w:rsidRPr="00D611D8" w:rsidRDefault="008D10F0" w:rsidP="008D10F0">
            <w:pPr>
              <w:pStyle w:val="ANormal"/>
              <w:rPr>
                <w:b/>
                <w:bCs/>
              </w:rPr>
            </w:pPr>
            <w:r>
              <w:tab/>
              <w:t xml:space="preserve">Förundervisningen kan integreras i den dagliga verksamheten i daghemmet och organiseras som åldersintegrerad pedagogisk verksamhet eller som ålderenhetlig verksamhet för barnet </w:t>
            </w:r>
            <w:r w:rsidRPr="00D611D8">
              <w:rPr>
                <w:b/>
                <w:bCs/>
              </w:rPr>
              <w:t>under läs</w:t>
            </w:r>
            <w:r w:rsidRPr="00D611D8">
              <w:t>året</w:t>
            </w:r>
            <w:r>
              <w:t xml:space="preserve"> före läroplikten börjar. </w:t>
            </w:r>
            <w:r w:rsidRPr="00D611D8">
              <w:rPr>
                <w:b/>
                <w:bCs/>
              </w:rPr>
              <w:t>Förundervisningen ges under de arbetsdagar som landskapsregeringen fastställt enligt 14</w:t>
            </w:r>
            <w:r>
              <w:rPr>
                <w:b/>
                <w:bCs/>
              </w:rPr>
              <w:t> §</w:t>
            </w:r>
            <w:r w:rsidRPr="00D611D8">
              <w:rPr>
                <w:b/>
                <w:bCs/>
              </w:rPr>
              <w:t xml:space="preserve"> i del</w:t>
            </w:r>
            <w:r w:rsidR="00E6038E">
              <w:rPr>
                <w:b/>
                <w:bCs/>
              </w:rPr>
              <w:t> </w:t>
            </w:r>
            <w:r w:rsidRPr="00D611D8">
              <w:rPr>
                <w:b/>
                <w:bCs/>
              </w:rPr>
              <w:t>III.</w:t>
            </w:r>
          </w:p>
          <w:p w14:paraId="1CEA70D7" w14:textId="77777777" w:rsidR="008D10F0" w:rsidRDefault="008D10F0" w:rsidP="008D10F0">
            <w:pPr>
              <w:pStyle w:val="ANormal"/>
            </w:pPr>
            <w:r>
              <w:t xml:space="preserve">- - - - - - - - - - - - - - - - - - - - - - - - - - - - - - </w:t>
            </w:r>
          </w:p>
          <w:p w14:paraId="7F506A6C" w14:textId="4B6C8300" w:rsidR="008D10F0" w:rsidRDefault="008D10F0" w:rsidP="008D10F0">
            <w:pPr>
              <w:pStyle w:val="ANormal"/>
            </w:pPr>
          </w:p>
        </w:tc>
      </w:tr>
      <w:tr w:rsidR="0066718B" w14:paraId="25553234" w14:textId="77777777" w:rsidTr="00E35210">
        <w:tc>
          <w:tcPr>
            <w:tcW w:w="2427" w:type="pct"/>
          </w:tcPr>
          <w:p w14:paraId="02A41214" w14:textId="77777777" w:rsidR="0066718B" w:rsidRDefault="0066718B">
            <w:pPr>
              <w:pStyle w:val="ANormal"/>
            </w:pPr>
          </w:p>
          <w:p w14:paraId="6B79D87B" w14:textId="019FDF1C" w:rsidR="0066718B" w:rsidRDefault="0066718B" w:rsidP="0066718B">
            <w:pPr>
              <w:pStyle w:val="LagParagraf"/>
              <w:rPr>
                <w:lang w:val="sv-FI" w:eastAsia="sv-FI"/>
              </w:rPr>
            </w:pPr>
            <w:r w:rsidRPr="00706595">
              <w:rPr>
                <w:lang w:val="sv-FI" w:eastAsia="sv-FI"/>
              </w:rPr>
              <w:t>13</w:t>
            </w:r>
            <w:r>
              <w:rPr>
                <w:lang w:val="sv-FI" w:eastAsia="sv-FI"/>
              </w:rPr>
              <w:t> §</w:t>
            </w:r>
          </w:p>
          <w:p w14:paraId="3C72D20E" w14:textId="77777777" w:rsidR="0066718B" w:rsidRPr="00706595" w:rsidRDefault="0066718B" w:rsidP="0066718B">
            <w:pPr>
              <w:pStyle w:val="LagPararubrik"/>
              <w:rPr>
                <w:lang w:val="sv-FI" w:eastAsia="sv-FI"/>
              </w:rPr>
            </w:pPr>
            <w:r w:rsidRPr="00706595">
              <w:rPr>
                <w:lang w:val="sv-FI" w:eastAsia="sv-FI"/>
              </w:rPr>
              <w:t>Rätt till barnomsorg</w:t>
            </w:r>
          </w:p>
          <w:p w14:paraId="1BF1482B" w14:textId="33FDB327" w:rsidR="0066718B" w:rsidRPr="00706595" w:rsidRDefault="0066718B" w:rsidP="0066718B">
            <w:pPr>
              <w:pStyle w:val="ANormal"/>
              <w:rPr>
                <w:lang w:val="sv-FI" w:eastAsia="sv-FI"/>
              </w:rPr>
            </w:pPr>
            <w:r>
              <w:rPr>
                <w:lang w:val="sv-FI" w:eastAsia="sv-FI"/>
              </w:rPr>
              <w:tab/>
            </w:r>
            <w:r w:rsidRPr="00706595">
              <w:rPr>
                <w:lang w:val="sv-FI" w:eastAsia="sv-FI"/>
              </w:rPr>
              <w:t>Efter att föräldrapenningsperioden har upphört har vårdnadshavaren rätt till kommunal barnomsorg för sitt barn i den omfattning som bestäms i detta kapitel. Barnomsorgen ska om möjligt ordnas i den form som barnets vårdnadshavare önskar. Kommunen har rätt att prioritera behov av vistelsetid under dagen i daghemmet för barn vars vårdnadshavare förvärvsarbetar, studerar eller är arbetssökande och vars sysselsättningsplan kräver det.</w:t>
            </w:r>
          </w:p>
          <w:p w14:paraId="1B8A92A6" w14:textId="33C10D93" w:rsidR="0066718B" w:rsidRDefault="0066718B" w:rsidP="0066718B">
            <w:pPr>
              <w:pStyle w:val="ANormal"/>
              <w:rPr>
                <w:lang w:val="sv-FI" w:eastAsia="sv-FI"/>
              </w:rPr>
            </w:pPr>
            <w:r>
              <w:rPr>
                <w:lang w:val="sv-FI" w:eastAsia="sv-FI"/>
              </w:rPr>
              <w:tab/>
            </w:r>
            <w:r w:rsidRPr="00706595">
              <w:rPr>
                <w:lang w:val="sv-FI" w:eastAsia="sv-FI"/>
              </w:rPr>
              <w:t>Vårdnadshavare är barnets föräldrar eller den som anförtrotts vårdnaden om barnet och som avses i lagen om vårdnad om barn och umgängesrätt (FFS 361/1983).</w:t>
            </w:r>
          </w:p>
          <w:p w14:paraId="33784E30" w14:textId="134D678F" w:rsidR="0066718B" w:rsidRDefault="0066718B" w:rsidP="0066718B">
            <w:pPr>
              <w:pStyle w:val="ANormal"/>
            </w:pPr>
          </w:p>
        </w:tc>
        <w:tc>
          <w:tcPr>
            <w:tcW w:w="146" w:type="pct"/>
          </w:tcPr>
          <w:p w14:paraId="295C670C" w14:textId="77777777" w:rsidR="0066718B" w:rsidRDefault="0066718B">
            <w:pPr>
              <w:pStyle w:val="ANormal"/>
            </w:pPr>
          </w:p>
        </w:tc>
        <w:tc>
          <w:tcPr>
            <w:tcW w:w="2427" w:type="pct"/>
          </w:tcPr>
          <w:p w14:paraId="68030413" w14:textId="77777777" w:rsidR="0066718B" w:rsidRDefault="0066718B">
            <w:pPr>
              <w:pStyle w:val="ANormal"/>
            </w:pPr>
          </w:p>
          <w:p w14:paraId="3E235D48" w14:textId="68CC532D" w:rsidR="0066718B" w:rsidRDefault="0066718B" w:rsidP="0066718B">
            <w:pPr>
              <w:pStyle w:val="LagParagraf"/>
            </w:pPr>
            <w:r w:rsidRPr="00F53BED">
              <w:t>13</w:t>
            </w:r>
            <w:r>
              <w:t> §</w:t>
            </w:r>
          </w:p>
          <w:p w14:paraId="6DBE5AC9" w14:textId="77777777" w:rsidR="0066718B" w:rsidRPr="00F53BED" w:rsidRDefault="0066718B" w:rsidP="0066718B">
            <w:pPr>
              <w:pStyle w:val="LagPararubrik"/>
            </w:pPr>
            <w:r w:rsidRPr="00F53BED">
              <w:t>Rätt till barnomsorg</w:t>
            </w:r>
          </w:p>
          <w:p w14:paraId="3AADC3BC" w14:textId="373AE0BC" w:rsidR="0066718B" w:rsidRPr="00706595" w:rsidRDefault="0066718B" w:rsidP="0066718B">
            <w:pPr>
              <w:pStyle w:val="ANormal"/>
              <w:rPr>
                <w:b/>
                <w:bCs/>
              </w:rPr>
            </w:pPr>
            <w:r>
              <w:tab/>
            </w:r>
            <w:r w:rsidRPr="00706595">
              <w:rPr>
                <w:b/>
                <w:bCs/>
              </w:rPr>
              <w:t>Ett barn har rätt till kommunal barnomsorg i den omfattning som beskrivs i detta kapitel.</w:t>
            </w:r>
          </w:p>
          <w:p w14:paraId="58EA0881" w14:textId="6B564787" w:rsidR="0066718B" w:rsidRDefault="0066718B">
            <w:pPr>
              <w:pStyle w:val="ANormal"/>
            </w:pPr>
          </w:p>
        </w:tc>
      </w:tr>
      <w:tr w:rsidR="0066718B" w14:paraId="7B82D3C7" w14:textId="77777777" w:rsidTr="00E35210">
        <w:tc>
          <w:tcPr>
            <w:tcW w:w="2427" w:type="pct"/>
          </w:tcPr>
          <w:p w14:paraId="6702137B" w14:textId="77777777" w:rsidR="0066718B" w:rsidRDefault="0066718B">
            <w:pPr>
              <w:pStyle w:val="ANormal"/>
            </w:pPr>
          </w:p>
          <w:p w14:paraId="55B2385D" w14:textId="5EB8C957" w:rsidR="0066718B" w:rsidRDefault="0066718B" w:rsidP="0066718B">
            <w:pPr>
              <w:pStyle w:val="LagParagraf"/>
              <w:rPr>
                <w:lang w:val="sv-FI" w:eastAsia="sv-FI"/>
              </w:rPr>
            </w:pPr>
            <w:r>
              <w:rPr>
                <w:lang w:val="sv-FI" w:eastAsia="sv-FI"/>
              </w:rPr>
              <w:t>14 §</w:t>
            </w:r>
          </w:p>
          <w:p w14:paraId="31292A18" w14:textId="77777777" w:rsidR="0066718B" w:rsidRPr="00706595" w:rsidRDefault="0066718B" w:rsidP="0066718B">
            <w:pPr>
              <w:pStyle w:val="LagPararubrik"/>
              <w:rPr>
                <w:lang w:val="sv-FI" w:eastAsia="sv-FI"/>
              </w:rPr>
            </w:pPr>
            <w:r w:rsidRPr="00706595">
              <w:rPr>
                <w:lang w:val="sv-FI" w:eastAsia="sv-FI"/>
              </w:rPr>
              <w:t>Rätt till daghemsverksamhet</w:t>
            </w:r>
          </w:p>
          <w:p w14:paraId="13409A30" w14:textId="0519C9F0" w:rsidR="0066718B" w:rsidRPr="00706595" w:rsidRDefault="0066718B" w:rsidP="0066718B">
            <w:pPr>
              <w:pStyle w:val="ANormal"/>
              <w:rPr>
                <w:lang w:val="sv-FI" w:eastAsia="sv-FI"/>
              </w:rPr>
            </w:pPr>
            <w:r>
              <w:rPr>
                <w:lang w:val="sv-FI" w:eastAsia="sv-FI"/>
              </w:rPr>
              <w:tab/>
            </w:r>
            <w:r w:rsidRPr="00706595">
              <w:rPr>
                <w:lang w:val="sv-FI" w:eastAsia="sv-FI"/>
              </w:rPr>
              <w:t>Vårdnadshavaren har rätt till kommunal barnomsorg 25 timmar per vecka för de barn som har fyllt tre år till dess läroplikten börjar.</w:t>
            </w:r>
          </w:p>
          <w:p w14:paraId="3067D125" w14:textId="179D6FC6" w:rsidR="0066718B" w:rsidRPr="00706595" w:rsidRDefault="0066718B" w:rsidP="0066718B">
            <w:pPr>
              <w:pStyle w:val="ANormal"/>
              <w:rPr>
                <w:lang w:val="sv-FI" w:eastAsia="sv-FI"/>
              </w:rPr>
            </w:pPr>
            <w:r>
              <w:rPr>
                <w:lang w:val="sv-FI" w:eastAsia="sv-FI"/>
              </w:rPr>
              <w:tab/>
            </w:r>
            <w:r w:rsidRPr="00706595">
              <w:rPr>
                <w:lang w:val="sv-FI" w:eastAsia="sv-FI"/>
              </w:rPr>
              <w:t>Förutom den rätt till barnomsorg som avses i 1</w:t>
            </w:r>
            <w:r>
              <w:rPr>
                <w:lang w:val="sv-FI" w:eastAsia="sv-FI"/>
              </w:rPr>
              <w:t> mom.</w:t>
            </w:r>
            <w:r w:rsidRPr="00706595">
              <w:rPr>
                <w:lang w:val="sv-FI" w:eastAsia="sv-FI"/>
              </w:rPr>
              <w:t xml:space="preserve"> har vårdnadshavaren rätt till barnomsorg</w:t>
            </w:r>
          </w:p>
          <w:p w14:paraId="19CF4AA4" w14:textId="0DD5AEAA" w:rsidR="0066718B" w:rsidRPr="00706595" w:rsidRDefault="0066718B" w:rsidP="0066718B">
            <w:pPr>
              <w:pStyle w:val="ANormal"/>
              <w:rPr>
                <w:lang w:val="sv-FI" w:eastAsia="sv-FI"/>
              </w:rPr>
            </w:pPr>
            <w:r>
              <w:rPr>
                <w:lang w:val="sv-FI" w:eastAsia="sv-FI"/>
              </w:rPr>
              <w:tab/>
            </w:r>
            <w:r w:rsidRPr="00706595">
              <w:rPr>
                <w:lang w:val="sv-FI" w:eastAsia="sv-FI"/>
              </w:rPr>
              <w:t>a) under den tid då vårdnadshavaren förvärvsarbetar eller studerar till dess att barnets läroplikt börjar,</w:t>
            </w:r>
          </w:p>
          <w:p w14:paraId="406F3305" w14:textId="599A57EB" w:rsidR="0066718B" w:rsidRPr="00706595" w:rsidRDefault="0066718B" w:rsidP="0066718B">
            <w:pPr>
              <w:pStyle w:val="ANormal"/>
              <w:rPr>
                <w:lang w:val="sv-FI" w:eastAsia="sv-FI"/>
              </w:rPr>
            </w:pPr>
            <w:r>
              <w:rPr>
                <w:lang w:val="sv-FI" w:eastAsia="sv-FI"/>
              </w:rPr>
              <w:tab/>
            </w:r>
            <w:r w:rsidRPr="00706595">
              <w:rPr>
                <w:lang w:val="sv-FI" w:eastAsia="sv-FI"/>
              </w:rPr>
              <w:t>b) minst 25 timmar per vecka under den tid då vårdnadshavaren är arbetssökande samt utöver denna tid då den arbetssökandes sysselsättningsplan enligt landskapslagen (2006:8) om arbetsmarknadspolitisk verksamhet kräver det,</w:t>
            </w:r>
          </w:p>
          <w:p w14:paraId="05051E90" w14:textId="112BBA00" w:rsidR="0066718B" w:rsidRPr="00706595" w:rsidRDefault="0066718B" w:rsidP="0066718B">
            <w:pPr>
              <w:pStyle w:val="ANormal"/>
              <w:rPr>
                <w:lang w:val="sv-FI" w:eastAsia="sv-FI"/>
              </w:rPr>
            </w:pPr>
            <w:r>
              <w:rPr>
                <w:lang w:val="sv-FI" w:eastAsia="sv-FI"/>
              </w:rPr>
              <w:tab/>
            </w:r>
            <w:r w:rsidRPr="00706595">
              <w:rPr>
                <w:lang w:val="sv-FI" w:eastAsia="sv-FI"/>
              </w:rPr>
              <w:t>c) under den tid då moderskapspenning utbetalas, för barn som bor i hushållet och är under tre år och har en barnomsorgsplats,</w:t>
            </w:r>
          </w:p>
          <w:p w14:paraId="30722253" w14:textId="0FF32142" w:rsidR="0066718B" w:rsidRPr="00706595" w:rsidRDefault="0066718B" w:rsidP="0066718B">
            <w:pPr>
              <w:pStyle w:val="ANormal"/>
              <w:rPr>
                <w:lang w:val="sv-FI" w:eastAsia="sv-FI"/>
              </w:rPr>
            </w:pPr>
            <w:r>
              <w:rPr>
                <w:lang w:val="sv-FI" w:eastAsia="sv-FI"/>
              </w:rPr>
              <w:lastRenderedPageBreak/>
              <w:tab/>
            </w:r>
            <w:r w:rsidRPr="00706595">
              <w:rPr>
                <w:lang w:val="sv-FI" w:eastAsia="sv-FI"/>
              </w:rPr>
              <w:t>d</w:t>
            </w:r>
            <w:r w:rsidRPr="0066718B">
              <w:t xml:space="preserve">) </w:t>
            </w:r>
            <w:hyperlink r:id="rId14" w:anchor="2020/52" w:history="1">
              <w:r w:rsidRPr="0066718B">
                <w:t>(2020/52)</w:t>
              </w:r>
            </w:hyperlink>
            <w:r w:rsidRPr="0066718B">
              <w:t xml:space="preserve"> </w:t>
            </w:r>
            <w:r w:rsidRPr="00706595">
              <w:rPr>
                <w:lang w:val="sv-FI" w:eastAsia="sv-FI"/>
              </w:rPr>
              <w:t>under den tid då barnet har behov av sådant särskilt stöd som avses i 5</w:t>
            </w:r>
            <w:r>
              <w:rPr>
                <w:lang w:val="sv-FI" w:eastAsia="sv-FI"/>
              </w:rPr>
              <w:t> §</w:t>
            </w:r>
            <w:r w:rsidRPr="00706595">
              <w:rPr>
                <w:lang w:val="sv-FI" w:eastAsia="sv-FI"/>
              </w:rPr>
              <w:t xml:space="preserve"> 2</w:t>
            </w:r>
            <w:r>
              <w:rPr>
                <w:lang w:val="sv-FI" w:eastAsia="sv-FI"/>
              </w:rPr>
              <w:t> mom.</w:t>
            </w:r>
            <w:r w:rsidRPr="00706595">
              <w:rPr>
                <w:lang w:val="sv-FI" w:eastAsia="sv-FI"/>
              </w:rPr>
              <w:t xml:space="preserve"> i del</w:t>
            </w:r>
            <w:r>
              <w:rPr>
                <w:lang w:val="sv-FI" w:eastAsia="sv-FI"/>
              </w:rPr>
              <w:t> </w:t>
            </w:r>
            <w:r w:rsidRPr="00706595">
              <w:rPr>
                <w:lang w:val="sv-FI" w:eastAsia="sv-FI"/>
              </w:rPr>
              <w:t>II i den omfattning som bedöms vara lämplig för barnet, till dess läroplikten börjar,</w:t>
            </w:r>
          </w:p>
          <w:p w14:paraId="259BA3D8" w14:textId="7D4FADC6" w:rsidR="0066718B" w:rsidRPr="00706595" w:rsidRDefault="0066718B" w:rsidP="0066718B">
            <w:pPr>
              <w:pStyle w:val="ANormal"/>
              <w:rPr>
                <w:lang w:val="sv-FI" w:eastAsia="sv-FI"/>
              </w:rPr>
            </w:pPr>
            <w:r>
              <w:rPr>
                <w:lang w:val="sv-FI" w:eastAsia="sv-FI"/>
              </w:rPr>
              <w:tab/>
            </w:r>
            <w:r w:rsidRPr="00706595">
              <w:rPr>
                <w:lang w:val="sv-FI" w:eastAsia="sv-FI"/>
              </w:rPr>
              <w:t>e) under den tid det är nödvändigt för barnet till följd av flerbarnsfödsel, funktionsnedsättning enligt</w:t>
            </w:r>
            <w:r>
              <w:rPr>
                <w:lang w:val="sv-FI" w:eastAsia="sv-FI"/>
              </w:rPr>
              <w:t xml:space="preserve"> </w:t>
            </w:r>
            <w:hyperlink r:id="rId15" w:history="1">
              <w:r w:rsidRPr="0066718B">
                <w:t>landskapslagen (2010:50) om tillämpning i landskapet Åland av lagen om service och stöd på grund av handikapp</w:t>
              </w:r>
            </w:hyperlink>
            <w:r>
              <w:t xml:space="preserve"> </w:t>
            </w:r>
            <w:r w:rsidRPr="00706595">
              <w:rPr>
                <w:lang w:val="sv-FI" w:eastAsia="sv-FI"/>
              </w:rPr>
              <w:t>eller sjukdom i familjen, eller andra liknande skäl samt</w:t>
            </w:r>
          </w:p>
          <w:p w14:paraId="5EE95934" w14:textId="3437C9DC" w:rsidR="0066718B" w:rsidRPr="00706595" w:rsidRDefault="0066718B" w:rsidP="0066718B">
            <w:pPr>
              <w:pStyle w:val="ANormal"/>
              <w:rPr>
                <w:lang w:val="sv-FI" w:eastAsia="sv-FI"/>
              </w:rPr>
            </w:pPr>
            <w:r>
              <w:rPr>
                <w:lang w:val="sv-FI" w:eastAsia="sv-FI"/>
              </w:rPr>
              <w:tab/>
            </w:r>
            <w:r w:rsidRPr="00706595">
              <w:rPr>
                <w:lang w:val="sv-FI" w:eastAsia="sv-FI"/>
              </w:rPr>
              <w:t>f) om det finns särskilda skäl utöver vad som anges i a - e</w:t>
            </w:r>
            <w:r>
              <w:rPr>
                <w:lang w:val="sv-FI" w:eastAsia="sv-FI"/>
              </w:rPr>
              <w:t> punkt</w:t>
            </w:r>
            <w:r w:rsidRPr="00706595">
              <w:rPr>
                <w:lang w:val="sv-FI" w:eastAsia="sv-FI"/>
              </w:rPr>
              <w:t>erna.</w:t>
            </w:r>
          </w:p>
          <w:p w14:paraId="39100186" w14:textId="587C1035" w:rsidR="0066718B" w:rsidRPr="00706595" w:rsidRDefault="0066718B" w:rsidP="0066718B">
            <w:pPr>
              <w:pStyle w:val="ANormal"/>
              <w:rPr>
                <w:lang w:val="sv-FI" w:eastAsia="sv-FI"/>
              </w:rPr>
            </w:pPr>
            <w:r>
              <w:rPr>
                <w:lang w:val="sv-FI" w:eastAsia="sv-FI"/>
              </w:rPr>
              <w:tab/>
            </w:r>
            <w:r w:rsidRPr="00706595">
              <w:rPr>
                <w:lang w:val="sv-FI" w:eastAsia="sv-FI"/>
              </w:rPr>
              <w:t>Barnomsorg i daghemsverksamhet beviljas i den utsträckning det är förenligt med barnets bästa. Endast i särskilda fall kan det anses förenligt med barnets bästa att vistas i barnomsorg i daghemsverksamhet längre än 10 timmar per dygn eller längre än 200 timmar per månad.</w:t>
            </w:r>
          </w:p>
          <w:p w14:paraId="36173F28" w14:textId="7C5C07F1" w:rsidR="0066718B" w:rsidRPr="00706595" w:rsidRDefault="0066718B" w:rsidP="0066718B">
            <w:pPr>
              <w:pStyle w:val="ANormal"/>
              <w:rPr>
                <w:lang w:val="sv-FI" w:eastAsia="sv-FI"/>
              </w:rPr>
            </w:pPr>
            <w:r>
              <w:rPr>
                <w:lang w:val="sv-FI" w:eastAsia="sv-FI"/>
              </w:rPr>
              <w:tab/>
            </w:r>
            <w:r w:rsidRPr="00706595">
              <w:rPr>
                <w:lang w:val="sv-FI" w:eastAsia="sv-FI"/>
              </w:rPr>
              <w:t>Rätten till samma barnomsorgsplats som tidigare, finns kvar under den tid som avses i b</w:t>
            </w:r>
            <w:r>
              <w:rPr>
                <w:lang w:val="sv-FI" w:eastAsia="sv-FI"/>
              </w:rPr>
              <w:t> punkt</w:t>
            </w:r>
            <w:r w:rsidRPr="00706595">
              <w:rPr>
                <w:lang w:val="sv-FI" w:eastAsia="sv-FI"/>
              </w:rPr>
              <w:t>en.</w:t>
            </w:r>
          </w:p>
          <w:p w14:paraId="34DEB454" w14:textId="2ED24FBD" w:rsidR="0066718B" w:rsidRPr="00706595" w:rsidRDefault="0066718B" w:rsidP="0066718B">
            <w:pPr>
              <w:pStyle w:val="ANormal"/>
              <w:rPr>
                <w:lang w:val="sv-FI" w:eastAsia="sv-FI"/>
              </w:rPr>
            </w:pPr>
            <w:r>
              <w:rPr>
                <w:lang w:val="sv-FI" w:eastAsia="sv-FI"/>
              </w:rPr>
              <w:tab/>
            </w:r>
            <w:r w:rsidRPr="00706595">
              <w:rPr>
                <w:lang w:val="sv-FI" w:eastAsia="sv-FI"/>
              </w:rPr>
              <w:t xml:space="preserve">Under den tid faderskapspenning utbetalas till vårdnadshavaren har han inte rätt att utnyttja en barnomsorgsplats för sitt eget barn som är under tre år och som bor i samma hushåll. Rätten till samma barnomsorgsplats kvarstår dock efter att </w:t>
            </w:r>
            <w:proofErr w:type="spellStart"/>
            <w:r w:rsidRPr="00706595">
              <w:rPr>
                <w:lang w:val="sv-FI" w:eastAsia="sv-FI"/>
              </w:rPr>
              <w:t>faderskapspenningsperioden</w:t>
            </w:r>
            <w:proofErr w:type="spellEnd"/>
            <w:r w:rsidRPr="00706595">
              <w:rPr>
                <w:lang w:val="sv-FI" w:eastAsia="sv-FI"/>
              </w:rPr>
              <w:t xml:space="preserve"> upphör.</w:t>
            </w:r>
          </w:p>
          <w:p w14:paraId="410FA408" w14:textId="3C7B7346" w:rsidR="0066718B" w:rsidRDefault="0066718B">
            <w:pPr>
              <w:pStyle w:val="ANormal"/>
            </w:pPr>
          </w:p>
        </w:tc>
        <w:tc>
          <w:tcPr>
            <w:tcW w:w="146" w:type="pct"/>
          </w:tcPr>
          <w:p w14:paraId="1014A7A4" w14:textId="77777777" w:rsidR="0066718B" w:rsidRDefault="0066718B">
            <w:pPr>
              <w:pStyle w:val="ANormal"/>
            </w:pPr>
          </w:p>
        </w:tc>
        <w:tc>
          <w:tcPr>
            <w:tcW w:w="2427" w:type="pct"/>
          </w:tcPr>
          <w:p w14:paraId="4F529997" w14:textId="77777777" w:rsidR="0066718B" w:rsidRDefault="0066718B">
            <w:pPr>
              <w:pStyle w:val="ANormal"/>
            </w:pPr>
          </w:p>
          <w:p w14:paraId="6FDC040E" w14:textId="63A18443" w:rsidR="0066718B" w:rsidRDefault="0066718B" w:rsidP="0066718B">
            <w:pPr>
              <w:pStyle w:val="LagParagraf"/>
            </w:pPr>
            <w:r w:rsidRPr="00F53BED">
              <w:t>14</w:t>
            </w:r>
            <w:r>
              <w:t> §</w:t>
            </w:r>
          </w:p>
          <w:p w14:paraId="669487E4" w14:textId="77777777" w:rsidR="0066718B" w:rsidRPr="00F53BED" w:rsidRDefault="0066718B" w:rsidP="0066718B">
            <w:pPr>
              <w:pStyle w:val="LagPararubrik"/>
            </w:pPr>
            <w:r w:rsidRPr="00F53BED">
              <w:t>Rätt till daghemsverksamhet</w:t>
            </w:r>
          </w:p>
          <w:p w14:paraId="7E59B6BE" w14:textId="156210EF" w:rsidR="00B83387" w:rsidRDefault="0066718B" w:rsidP="00B83387">
            <w:pPr>
              <w:pStyle w:val="ANormal"/>
            </w:pPr>
            <w:r>
              <w:tab/>
            </w:r>
            <w:r w:rsidRPr="00706595">
              <w:rPr>
                <w:b/>
                <w:bCs/>
              </w:rPr>
              <w:t>Ett barn</w:t>
            </w:r>
            <w:r>
              <w:t xml:space="preserve"> har rätt till kommunal </w:t>
            </w:r>
            <w:r w:rsidRPr="00706595">
              <w:rPr>
                <w:b/>
                <w:bCs/>
              </w:rPr>
              <w:t>daghemsverksamhet från ingången av den kalendermånad då barnet fyller nio månader</w:t>
            </w:r>
            <w:r>
              <w:t xml:space="preserve"> till dess att läroplikten börjar</w:t>
            </w:r>
            <w:r w:rsidR="00B83387">
              <w:t>.</w:t>
            </w:r>
            <w:r w:rsidR="00B83387" w:rsidRPr="00FF4AD9">
              <w:rPr>
                <w:b/>
                <w:bCs/>
              </w:rPr>
              <w:t xml:space="preserve"> Rätten till daghemsverksamhet gäller </w:t>
            </w:r>
            <w:r w:rsidR="00B83387" w:rsidRPr="00FF4AD9">
              <w:t>i den utsträckning det är förenligt med det enskilda barnets bästa</w:t>
            </w:r>
            <w:r w:rsidR="00B83387" w:rsidRPr="00FF4AD9">
              <w:rPr>
                <w:b/>
                <w:bCs/>
              </w:rPr>
              <w:t>.</w:t>
            </w:r>
            <w:r w:rsidR="00B83387">
              <w:t xml:space="preserve"> Endast i särskilda fall kan det anses förenligt med barnets bästa att vistas i daghemsverksamhet längre än 10 timmar per dygn eller 200 timmar per månad.</w:t>
            </w:r>
          </w:p>
          <w:p w14:paraId="25B55F7C" w14:textId="21CFA4C8" w:rsidR="00005327" w:rsidRPr="00E6038E" w:rsidRDefault="00E6038E" w:rsidP="00065FA6">
            <w:pPr>
              <w:pStyle w:val="ANormal"/>
              <w:rPr>
                <w:b/>
                <w:bCs/>
              </w:rPr>
            </w:pPr>
            <w:r>
              <w:rPr>
                <w:b/>
                <w:bCs/>
                <w:lang w:val="sv-FI" w:eastAsia="sv-FI"/>
              </w:rPr>
              <w:tab/>
            </w:r>
            <w:r w:rsidR="00065FA6" w:rsidRPr="00065FA6">
              <w:rPr>
                <w:b/>
                <w:bCs/>
                <w:lang w:val="sv-FI" w:eastAsia="sv-FI"/>
              </w:rPr>
              <w:t>Daghemsverksamheten ska om möjligt ordnas i den form som barnets vårdnadshavare önskar</w:t>
            </w:r>
            <w:r w:rsidR="00065FA6" w:rsidRPr="00E6038E">
              <w:rPr>
                <w:b/>
                <w:bCs/>
                <w:lang w:val="sv-FI" w:eastAsia="sv-FI"/>
              </w:rPr>
              <w:t>.</w:t>
            </w:r>
          </w:p>
          <w:p w14:paraId="47BFBA91" w14:textId="177140EF" w:rsidR="00065FA6" w:rsidRPr="00065FA6" w:rsidRDefault="00E6038E" w:rsidP="00065FA6">
            <w:pPr>
              <w:pStyle w:val="ANormal"/>
              <w:rPr>
                <w:b/>
                <w:bCs/>
                <w:strike/>
              </w:rPr>
            </w:pPr>
            <w:r>
              <w:rPr>
                <w:b/>
                <w:bCs/>
              </w:rPr>
              <w:tab/>
            </w:r>
            <w:r w:rsidR="00065FA6" w:rsidRPr="00065FA6">
              <w:rPr>
                <w:b/>
                <w:bCs/>
              </w:rPr>
              <w:t>Kommunen ska vid behov ordna daghemsverksamhet kvälls- och nattetid samt under andra dagar än vardagar för barn som behöver detta på grund av vårdnadshavarens förvärvsarbete eller studier.</w:t>
            </w:r>
          </w:p>
          <w:p w14:paraId="653235B7" w14:textId="465BDBB3" w:rsidR="0066718B" w:rsidRPr="00706595" w:rsidRDefault="0066718B" w:rsidP="0066718B">
            <w:pPr>
              <w:pStyle w:val="ANormal"/>
              <w:rPr>
                <w:b/>
                <w:bCs/>
              </w:rPr>
            </w:pPr>
            <w:r>
              <w:lastRenderedPageBreak/>
              <w:tab/>
            </w:r>
            <w:r w:rsidRPr="00706595">
              <w:rPr>
                <w:b/>
                <w:bCs/>
              </w:rPr>
              <w:t xml:space="preserve">Barnet har inte rätt att delta i daghemsverksamhet </w:t>
            </w:r>
            <w:bookmarkStart w:id="5" w:name="_Hlk97901100"/>
            <w:r w:rsidRPr="00706595">
              <w:rPr>
                <w:b/>
                <w:bCs/>
              </w:rPr>
              <w:t>under den tid som föräldrapenning betalas för barnet. Barnet har dock rätt att delta i daghemsverksamhet under den tid partiell föräldrapenning betalas för barnet på grund av deltidsarbete.</w:t>
            </w:r>
          </w:p>
          <w:bookmarkEnd w:id="5"/>
          <w:p w14:paraId="5243A97C" w14:textId="6EF349E8" w:rsidR="0066718B" w:rsidRPr="0066718B" w:rsidRDefault="0066718B" w:rsidP="0066718B">
            <w:pPr>
              <w:pStyle w:val="ANormal"/>
            </w:pPr>
            <w:r>
              <w:tab/>
            </w:r>
            <w:r w:rsidRPr="00706595">
              <w:rPr>
                <w:b/>
                <w:bCs/>
              </w:rPr>
              <w:t>Barnet har rätt till samma barnomsorgsplats även efter att ha varit frånvarande från barnomsorgen under en sammanhängande tid om högst 13 veckor då föräldrapenning betalas för vården av barnet</w:t>
            </w:r>
            <w:r w:rsidRPr="0066718B">
              <w:t>.</w:t>
            </w:r>
          </w:p>
          <w:p w14:paraId="0370052A" w14:textId="1340226B" w:rsidR="0066718B" w:rsidRDefault="0066718B" w:rsidP="00B83387">
            <w:pPr>
              <w:pStyle w:val="ANormal"/>
            </w:pPr>
          </w:p>
        </w:tc>
      </w:tr>
      <w:tr w:rsidR="0066718B" w14:paraId="1DEDA2E1" w14:textId="77777777" w:rsidTr="00E35210">
        <w:tc>
          <w:tcPr>
            <w:tcW w:w="2427" w:type="pct"/>
          </w:tcPr>
          <w:p w14:paraId="30E4B3E8" w14:textId="77777777" w:rsidR="0066718B" w:rsidRDefault="0066718B">
            <w:pPr>
              <w:pStyle w:val="ANormal"/>
            </w:pPr>
          </w:p>
          <w:p w14:paraId="28C3B7E5" w14:textId="2449FBE1" w:rsidR="0066718B" w:rsidRDefault="0066718B" w:rsidP="0066718B">
            <w:pPr>
              <w:pStyle w:val="LagParagraf"/>
              <w:rPr>
                <w:lang w:val="sv-FI" w:eastAsia="sv-FI"/>
              </w:rPr>
            </w:pPr>
            <w:r>
              <w:rPr>
                <w:lang w:val="sv-FI" w:eastAsia="sv-FI"/>
              </w:rPr>
              <w:t>1</w:t>
            </w:r>
            <w:r w:rsidRPr="00C13AD6">
              <w:rPr>
                <w:lang w:val="sv-FI" w:eastAsia="sv-FI"/>
              </w:rPr>
              <w:t>5</w:t>
            </w:r>
            <w:r>
              <w:rPr>
                <w:lang w:val="sv-FI" w:eastAsia="sv-FI"/>
              </w:rPr>
              <w:t> §</w:t>
            </w:r>
          </w:p>
          <w:p w14:paraId="777294CB" w14:textId="77777777" w:rsidR="0066718B" w:rsidRPr="00C13AD6" w:rsidRDefault="0066718B" w:rsidP="0066718B">
            <w:pPr>
              <w:pStyle w:val="LagPararubrik"/>
              <w:rPr>
                <w:lang w:val="sv-FI" w:eastAsia="sv-FI"/>
              </w:rPr>
            </w:pPr>
            <w:r w:rsidRPr="00C13AD6">
              <w:rPr>
                <w:lang w:val="sv-FI" w:eastAsia="sv-FI"/>
              </w:rPr>
              <w:t>Rätt till fritidshemsverksamhet</w:t>
            </w:r>
          </w:p>
          <w:p w14:paraId="01C33054" w14:textId="5E8C69AA" w:rsidR="0066718B" w:rsidRPr="00C13AD6" w:rsidRDefault="0066718B" w:rsidP="0066718B">
            <w:pPr>
              <w:pStyle w:val="ANormal"/>
              <w:rPr>
                <w:lang w:val="sv-FI" w:eastAsia="sv-FI"/>
              </w:rPr>
            </w:pPr>
            <w:r>
              <w:rPr>
                <w:b/>
                <w:bCs/>
                <w:lang w:val="sv-FI" w:eastAsia="sv-FI"/>
              </w:rPr>
              <w:tab/>
            </w:r>
            <w:r w:rsidRPr="00C13AD6">
              <w:rPr>
                <w:b/>
                <w:bCs/>
                <w:lang w:val="sv-FI" w:eastAsia="sv-FI"/>
              </w:rPr>
              <w:t>Vårdnadshavaren har</w:t>
            </w:r>
            <w:r w:rsidRPr="00C13AD6">
              <w:rPr>
                <w:lang w:val="sv-FI" w:eastAsia="sv-FI"/>
              </w:rPr>
              <w:t xml:space="preserve"> rätt till fritidshemsverksamhet dagtid under skoldagar</w:t>
            </w:r>
          </w:p>
          <w:p w14:paraId="3821AE4E" w14:textId="3B9884B8" w:rsidR="0066718B" w:rsidRPr="00C13AD6" w:rsidRDefault="00A66750" w:rsidP="0066718B">
            <w:pPr>
              <w:pStyle w:val="ANormal"/>
              <w:rPr>
                <w:lang w:val="sv-FI" w:eastAsia="sv-FI"/>
              </w:rPr>
            </w:pPr>
            <w:r>
              <w:rPr>
                <w:lang w:val="sv-FI" w:eastAsia="sv-FI"/>
              </w:rPr>
              <w:tab/>
            </w:r>
            <w:r w:rsidR="0066718B" w:rsidRPr="00C13AD6">
              <w:rPr>
                <w:lang w:val="sv-FI" w:eastAsia="sv-FI"/>
              </w:rPr>
              <w:t>a)</w:t>
            </w:r>
            <w:r w:rsidR="0066718B" w:rsidRPr="00C13AD6">
              <w:rPr>
                <w:b/>
                <w:bCs/>
                <w:lang w:val="sv-FI" w:eastAsia="sv-FI"/>
              </w:rPr>
              <w:t xml:space="preserve"> för</w:t>
            </w:r>
            <w:r w:rsidR="0066718B" w:rsidRPr="00C13AD6">
              <w:rPr>
                <w:lang w:val="sv-FI" w:eastAsia="sv-FI"/>
              </w:rPr>
              <w:t xml:space="preserve"> ett barn som går i årskurs 1 och 2 om vårdnadshavarna förvärvsarbetar, studerar eller är arbetssökande,</w:t>
            </w:r>
          </w:p>
          <w:p w14:paraId="7F28AB1E" w14:textId="65286D45" w:rsidR="0066718B" w:rsidRPr="00C13AD6" w:rsidRDefault="00A66750" w:rsidP="0066718B">
            <w:pPr>
              <w:pStyle w:val="ANormal"/>
              <w:rPr>
                <w:lang w:val="sv-FI" w:eastAsia="sv-FI"/>
              </w:rPr>
            </w:pPr>
            <w:r>
              <w:rPr>
                <w:lang w:val="sv-FI" w:eastAsia="sv-FI"/>
              </w:rPr>
              <w:tab/>
            </w:r>
            <w:r w:rsidR="0066718B" w:rsidRPr="00C13AD6">
              <w:rPr>
                <w:lang w:val="sv-FI" w:eastAsia="sv-FI"/>
              </w:rPr>
              <w:t>b)</w:t>
            </w:r>
            <w:r w:rsidR="0066718B" w:rsidRPr="00C13AD6">
              <w:rPr>
                <w:b/>
                <w:bCs/>
                <w:lang w:val="sv-FI" w:eastAsia="sv-FI"/>
              </w:rPr>
              <w:t xml:space="preserve"> för</w:t>
            </w:r>
            <w:r w:rsidR="0066718B" w:rsidRPr="00C13AD6">
              <w:rPr>
                <w:lang w:val="sv-FI" w:eastAsia="sv-FI"/>
              </w:rPr>
              <w:t xml:space="preserve"> ett barn med elvaårig läroplikt som fullgör sin läroplikt,</w:t>
            </w:r>
          </w:p>
          <w:p w14:paraId="5639AB5D" w14:textId="5AF4D585" w:rsidR="0066718B" w:rsidRPr="00C13AD6" w:rsidRDefault="00A66750" w:rsidP="0066718B">
            <w:pPr>
              <w:pStyle w:val="ANormal"/>
              <w:rPr>
                <w:lang w:val="sv-FI" w:eastAsia="sv-FI"/>
              </w:rPr>
            </w:pPr>
            <w:r>
              <w:rPr>
                <w:lang w:val="sv-FI" w:eastAsia="sv-FI"/>
              </w:rPr>
              <w:tab/>
            </w:r>
            <w:r w:rsidR="0066718B" w:rsidRPr="00C13AD6">
              <w:rPr>
                <w:lang w:val="sv-FI" w:eastAsia="sv-FI"/>
              </w:rPr>
              <w:t xml:space="preserve">c) </w:t>
            </w:r>
            <w:r w:rsidR="0066718B" w:rsidRPr="00C13AD6">
              <w:rPr>
                <w:b/>
                <w:bCs/>
                <w:lang w:val="sv-FI" w:eastAsia="sv-FI"/>
              </w:rPr>
              <w:t>för</w:t>
            </w:r>
            <w:r w:rsidR="0066718B" w:rsidRPr="00C13AD6">
              <w:rPr>
                <w:lang w:val="sv-FI" w:eastAsia="sv-FI"/>
              </w:rPr>
              <w:t xml:space="preserve"> en studerande på gymnasialstadienivå som deltar i utbildning i enlighet med läroplanen för yrkesträningsundervisning, med beaktande av den studerandes behov samt</w:t>
            </w:r>
          </w:p>
          <w:p w14:paraId="7D6FE639" w14:textId="7DB026E7" w:rsidR="0066718B" w:rsidRDefault="00A66750" w:rsidP="0066718B">
            <w:pPr>
              <w:pStyle w:val="ANormal"/>
              <w:rPr>
                <w:lang w:val="sv-FI" w:eastAsia="sv-FI"/>
              </w:rPr>
            </w:pPr>
            <w:r>
              <w:rPr>
                <w:lang w:val="sv-FI" w:eastAsia="sv-FI"/>
              </w:rPr>
              <w:tab/>
            </w:r>
            <w:r w:rsidR="0066718B" w:rsidRPr="00C13AD6">
              <w:rPr>
                <w:lang w:val="sv-FI" w:eastAsia="sv-FI"/>
              </w:rPr>
              <w:t xml:space="preserve">d) </w:t>
            </w:r>
            <w:r w:rsidR="0066718B" w:rsidRPr="00C13AD6">
              <w:rPr>
                <w:b/>
                <w:bCs/>
                <w:lang w:val="sv-FI" w:eastAsia="sv-FI"/>
              </w:rPr>
              <w:t>för</w:t>
            </w:r>
            <w:r w:rsidR="0066718B" w:rsidRPr="00C13AD6">
              <w:rPr>
                <w:lang w:val="sv-FI" w:eastAsia="sv-FI"/>
              </w:rPr>
              <w:t xml:space="preserve"> ett barn i behov av särskilt stöd som bedöms vara i behov av fritidshemsverksamhet.</w:t>
            </w:r>
          </w:p>
          <w:p w14:paraId="48E017EF" w14:textId="77777777" w:rsidR="0066718B" w:rsidRPr="00C13AD6" w:rsidRDefault="0066718B" w:rsidP="0066718B">
            <w:pPr>
              <w:pStyle w:val="ANormal"/>
              <w:rPr>
                <w:lang w:val="sv-FI" w:eastAsia="sv-FI"/>
              </w:rPr>
            </w:pPr>
            <w:r>
              <w:rPr>
                <w:lang w:val="sv-FI" w:eastAsia="sv-FI"/>
              </w:rPr>
              <w:t>- - - - - - - - - - - - - - - - - - - - - - - - - - - - - -</w:t>
            </w:r>
          </w:p>
          <w:p w14:paraId="53A2E34F" w14:textId="408E5F24" w:rsidR="0066718B" w:rsidRDefault="0066718B">
            <w:pPr>
              <w:pStyle w:val="ANormal"/>
            </w:pPr>
          </w:p>
        </w:tc>
        <w:tc>
          <w:tcPr>
            <w:tcW w:w="146" w:type="pct"/>
          </w:tcPr>
          <w:p w14:paraId="2AF73E65" w14:textId="77777777" w:rsidR="0066718B" w:rsidRDefault="0066718B">
            <w:pPr>
              <w:pStyle w:val="ANormal"/>
            </w:pPr>
          </w:p>
        </w:tc>
        <w:tc>
          <w:tcPr>
            <w:tcW w:w="2427" w:type="pct"/>
          </w:tcPr>
          <w:p w14:paraId="5480F3D5" w14:textId="77777777" w:rsidR="0066718B" w:rsidRDefault="0066718B">
            <w:pPr>
              <w:pStyle w:val="ANormal"/>
            </w:pPr>
          </w:p>
          <w:p w14:paraId="10B0B610" w14:textId="57D449E5" w:rsidR="00A66750" w:rsidRDefault="00A66750" w:rsidP="00A66750">
            <w:pPr>
              <w:pStyle w:val="LagParagraf"/>
              <w:rPr>
                <w:lang w:val="sv-FI" w:eastAsia="sv-FI"/>
              </w:rPr>
            </w:pPr>
            <w:r>
              <w:rPr>
                <w:lang w:val="sv-FI" w:eastAsia="sv-FI"/>
              </w:rPr>
              <w:t>1</w:t>
            </w:r>
            <w:r w:rsidRPr="00C13AD6">
              <w:rPr>
                <w:lang w:val="sv-FI" w:eastAsia="sv-FI"/>
              </w:rPr>
              <w:t>5</w:t>
            </w:r>
            <w:r>
              <w:rPr>
                <w:lang w:val="sv-FI" w:eastAsia="sv-FI"/>
              </w:rPr>
              <w:t> §</w:t>
            </w:r>
          </w:p>
          <w:p w14:paraId="664536B0" w14:textId="77777777" w:rsidR="00A66750" w:rsidRPr="00C13AD6" w:rsidRDefault="00A66750" w:rsidP="00A66750">
            <w:pPr>
              <w:pStyle w:val="LagPararubrik"/>
              <w:rPr>
                <w:lang w:val="sv-FI" w:eastAsia="sv-FI"/>
              </w:rPr>
            </w:pPr>
            <w:r w:rsidRPr="00C13AD6">
              <w:rPr>
                <w:lang w:val="sv-FI" w:eastAsia="sv-FI"/>
              </w:rPr>
              <w:t>Rätt till fritidshemsverksamhet</w:t>
            </w:r>
          </w:p>
          <w:p w14:paraId="084FE498" w14:textId="6CF91687" w:rsidR="00A66750" w:rsidRPr="00C13AD6" w:rsidRDefault="00A66750" w:rsidP="00A66750">
            <w:pPr>
              <w:pStyle w:val="ANormal"/>
              <w:rPr>
                <w:lang w:val="sv-FI" w:eastAsia="sv-FI"/>
              </w:rPr>
            </w:pPr>
            <w:r>
              <w:rPr>
                <w:lang w:val="sv-FI" w:eastAsia="sv-FI"/>
              </w:rPr>
              <w:tab/>
              <w:t>R</w:t>
            </w:r>
            <w:r w:rsidRPr="00C13AD6">
              <w:rPr>
                <w:lang w:val="sv-FI" w:eastAsia="sv-FI"/>
              </w:rPr>
              <w:t>ätt till fritidshemsverksamhet dagtid under skoldagar</w:t>
            </w:r>
            <w:r>
              <w:rPr>
                <w:lang w:val="sv-FI" w:eastAsia="sv-FI"/>
              </w:rPr>
              <w:t xml:space="preserve"> har</w:t>
            </w:r>
          </w:p>
          <w:p w14:paraId="7C0148D9" w14:textId="2AE21A60" w:rsidR="00A66750" w:rsidRPr="00C13AD6" w:rsidRDefault="00A66750" w:rsidP="00A66750">
            <w:pPr>
              <w:pStyle w:val="ANormal"/>
              <w:rPr>
                <w:lang w:val="sv-FI" w:eastAsia="sv-FI"/>
              </w:rPr>
            </w:pPr>
            <w:r>
              <w:rPr>
                <w:lang w:val="sv-FI" w:eastAsia="sv-FI"/>
              </w:rPr>
              <w:tab/>
            </w:r>
            <w:r w:rsidRPr="00C13AD6">
              <w:rPr>
                <w:lang w:val="sv-FI" w:eastAsia="sv-FI"/>
              </w:rPr>
              <w:t>a) ett barn som går i årskurs 1 och 2 om vårdnadshavarna förvärvsarbetar, studerar eller är arbetssökande,</w:t>
            </w:r>
          </w:p>
          <w:p w14:paraId="58549E6C" w14:textId="3D703C8F" w:rsidR="00A66750" w:rsidRPr="00C13AD6" w:rsidRDefault="00A66750" w:rsidP="00A66750">
            <w:pPr>
              <w:pStyle w:val="ANormal"/>
              <w:rPr>
                <w:lang w:val="sv-FI" w:eastAsia="sv-FI"/>
              </w:rPr>
            </w:pPr>
            <w:r>
              <w:rPr>
                <w:lang w:val="sv-FI" w:eastAsia="sv-FI"/>
              </w:rPr>
              <w:tab/>
            </w:r>
            <w:r w:rsidRPr="00C13AD6">
              <w:rPr>
                <w:lang w:val="sv-FI" w:eastAsia="sv-FI"/>
              </w:rPr>
              <w:t>b) ett barn med elvaårig läroplikt som fullgör sin läroplikt,</w:t>
            </w:r>
          </w:p>
          <w:p w14:paraId="414E7D29" w14:textId="15D0149E" w:rsidR="00A66750" w:rsidRPr="00C13AD6" w:rsidRDefault="00A66750" w:rsidP="00A66750">
            <w:pPr>
              <w:pStyle w:val="ANormal"/>
              <w:rPr>
                <w:lang w:val="sv-FI" w:eastAsia="sv-FI"/>
              </w:rPr>
            </w:pPr>
            <w:r>
              <w:rPr>
                <w:lang w:val="sv-FI" w:eastAsia="sv-FI"/>
              </w:rPr>
              <w:tab/>
            </w:r>
            <w:r w:rsidRPr="00C13AD6">
              <w:rPr>
                <w:lang w:val="sv-FI" w:eastAsia="sv-FI"/>
              </w:rPr>
              <w:t>c) en studerande på gymnasialstadienivå som deltar i utbildning i enlighet med läroplanen för yrkesträningsundervisning, med beaktande av den studerandes behov samt</w:t>
            </w:r>
          </w:p>
          <w:p w14:paraId="7B246542" w14:textId="1C325E6F" w:rsidR="00A66750" w:rsidRDefault="00A66750" w:rsidP="00A66750">
            <w:pPr>
              <w:pStyle w:val="ANormal"/>
              <w:rPr>
                <w:lang w:val="sv-FI" w:eastAsia="sv-FI"/>
              </w:rPr>
            </w:pPr>
            <w:r>
              <w:rPr>
                <w:lang w:val="sv-FI" w:eastAsia="sv-FI"/>
              </w:rPr>
              <w:tab/>
            </w:r>
            <w:r w:rsidRPr="00C13AD6">
              <w:rPr>
                <w:lang w:val="sv-FI" w:eastAsia="sv-FI"/>
              </w:rPr>
              <w:t>d) ett barn i behov av särskilt stöd som bedöms vara i behov av fritidshemsverksamhet.</w:t>
            </w:r>
          </w:p>
          <w:p w14:paraId="535D99FF" w14:textId="77777777" w:rsidR="001C27C4" w:rsidRDefault="001C27C4" w:rsidP="00A66750">
            <w:pPr>
              <w:pStyle w:val="ANormal"/>
              <w:rPr>
                <w:lang w:val="sv-FI" w:eastAsia="sv-FI"/>
              </w:rPr>
            </w:pPr>
          </w:p>
          <w:p w14:paraId="4030252B" w14:textId="77777777" w:rsidR="00A66750" w:rsidRPr="00C13AD6" w:rsidRDefault="00A66750" w:rsidP="00A66750">
            <w:pPr>
              <w:pStyle w:val="ANormal"/>
              <w:rPr>
                <w:lang w:val="sv-FI" w:eastAsia="sv-FI"/>
              </w:rPr>
            </w:pPr>
            <w:r>
              <w:rPr>
                <w:lang w:val="sv-FI" w:eastAsia="sv-FI"/>
              </w:rPr>
              <w:t>- - - - - - - - - - - - - - - - - - - - - - - - - - - - - -</w:t>
            </w:r>
          </w:p>
          <w:p w14:paraId="6A21635C" w14:textId="50D69E3A" w:rsidR="0066718B" w:rsidRDefault="0066718B">
            <w:pPr>
              <w:pStyle w:val="ANormal"/>
            </w:pPr>
          </w:p>
        </w:tc>
      </w:tr>
      <w:tr w:rsidR="00A66750" w14:paraId="19D1863E" w14:textId="77777777" w:rsidTr="00E35210">
        <w:tc>
          <w:tcPr>
            <w:tcW w:w="2427" w:type="pct"/>
          </w:tcPr>
          <w:p w14:paraId="26E8F9C2" w14:textId="77777777" w:rsidR="00A66750" w:rsidRDefault="00A66750">
            <w:pPr>
              <w:pStyle w:val="ANormal"/>
            </w:pPr>
          </w:p>
          <w:p w14:paraId="708D6002" w14:textId="77777777" w:rsidR="00A66750" w:rsidRDefault="00A66750" w:rsidP="00A66750">
            <w:pPr>
              <w:pStyle w:val="LagParagraf"/>
              <w:rPr>
                <w:lang w:val="sv-FI" w:eastAsia="sv-FI"/>
              </w:rPr>
            </w:pPr>
            <w:r>
              <w:rPr>
                <w:lang w:val="sv-FI" w:eastAsia="sv-FI"/>
              </w:rPr>
              <w:t>1</w:t>
            </w:r>
            <w:r w:rsidRPr="006D4370">
              <w:rPr>
                <w:lang w:val="sv-FI" w:eastAsia="sv-FI"/>
              </w:rPr>
              <w:t>7</w:t>
            </w:r>
            <w:r>
              <w:rPr>
                <w:lang w:val="sv-FI" w:eastAsia="sv-FI"/>
              </w:rPr>
              <w:t> §</w:t>
            </w:r>
          </w:p>
          <w:p w14:paraId="7AA911F4" w14:textId="77777777" w:rsidR="00A66750" w:rsidRPr="006D4370" w:rsidRDefault="00A66750" w:rsidP="00A66750">
            <w:pPr>
              <w:pStyle w:val="LagPararubrik"/>
              <w:rPr>
                <w:lang w:val="sv-FI" w:eastAsia="sv-FI"/>
              </w:rPr>
            </w:pPr>
            <w:r w:rsidRPr="006D4370">
              <w:rPr>
                <w:lang w:val="sv-FI" w:eastAsia="sv-FI"/>
              </w:rPr>
              <w:t>Rätt till förundervisning</w:t>
            </w:r>
          </w:p>
          <w:p w14:paraId="4322A6C4" w14:textId="1905553C" w:rsidR="00A66750" w:rsidRPr="006D4370" w:rsidRDefault="00A66750" w:rsidP="00A66750">
            <w:pPr>
              <w:pStyle w:val="ANormal"/>
              <w:rPr>
                <w:lang w:val="sv-FI" w:eastAsia="sv-FI"/>
              </w:rPr>
            </w:pPr>
            <w:r>
              <w:rPr>
                <w:lang w:val="sv-FI" w:eastAsia="sv-FI"/>
              </w:rPr>
              <w:tab/>
            </w:r>
            <w:r w:rsidRPr="006D4370">
              <w:rPr>
                <w:lang w:val="sv-FI" w:eastAsia="sv-FI"/>
              </w:rPr>
              <w:t xml:space="preserve">Vårdnadshavaren har rätt till kommunal daghemsverksamhet med förundervisning </w:t>
            </w:r>
            <w:r w:rsidRPr="006D4370">
              <w:rPr>
                <w:lang w:val="sv-FI" w:eastAsia="sv-FI"/>
              </w:rPr>
              <w:lastRenderedPageBreak/>
              <w:t>för sitt barn under minst 20 timmar per vecka under året innan barnet börjar i grundskolan eller får motsvarande undervisning på annat sätt.</w:t>
            </w:r>
          </w:p>
          <w:p w14:paraId="29EA5C35" w14:textId="77777777" w:rsidR="00A66750" w:rsidRDefault="00A66750" w:rsidP="00A66750">
            <w:pPr>
              <w:pStyle w:val="ANormal"/>
            </w:pPr>
            <w:r>
              <w:t>- - - - - - - - - - - - - - - - - - - - - - - - - - - - -</w:t>
            </w:r>
          </w:p>
          <w:p w14:paraId="37377EFC" w14:textId="7CA39079" w:rsidR="00A66750" w:rsidRDefault="00A66750" w:rsidP="00A66750">
            <w:pPr>
              <w:pStyle w:val="ANormal"/>
            </w:pPr>
          </w:p>
        </w:tc>
        <w:tc>
          <w:tcPr>
            <w:tcW w:w="146" w:type="pct"/>
          </w:tcPr>
          <w:p w14:paraId="670F58AB" w14:textId="77777777" w:rsidR="00A66750" w:rsidRDefault="00A66750">
            <w:pPr>
              <w:pStyle w:val="ANormal"/>
            </w:pPr>
          </w:p>
        </w:tc>
        <w:tc>
          <w:tcPr>
            <w:tcW w:w="2427" w:type="pct"/>
          </w:tcPr>
          <w:p w14:paraId="02EBD6D5" w14:textId="77777777" w:rsidR="00A66750" w:rsidRDefault="00A66750">
            <w:pPr>
              <w:pStyle w:val="ANormal"/>
            </w:pPr>
          </w:p>
          <w:p w14:paraId="1A759C76" w14:textId="1EE0269C" w:rsidR="00A66750" w:rsidRDefault="00A66750" w:rsidP="00A66750">
            <w:pPr>
              <w:pStyle w:val="LagParagraf"/>
              <w:rPr>
                <w:lang w:val="sv-FI" w:eastAsia="sv-FI"/>
              </w:rPr>
            </w:pPr>
            <w:r>
              <w:rPr>
                <w:lang w:val="sv-FI" w:eastAsia="sv-FI"/>
              </w:rPr>
              <w:t>1</w:t>
            </w:r>
            <w:r w:rsidRPr="00F97705">
              <w:rPr>
                <w:lang w:val="sv-FI" w:eastAsia="sv-FI"/>
              </w:rPr>
              <w:t>7</w:t>
            </w:r>
            <w:r>
              <w:rPr>
                <w:lang w:val="sv-FI" w:eastAsia="sv-FI"/>
              </w:rPr>
              <w:t> §</w:t>
            </w:r>
          </w:p>
          <w:p w14:paraId="2D002A84" w14:textId="77777777" w:rsidR="00A66750" w:rsidRPr="00F97705" w:rsidRDefault="00A66750" w:rsidP="00A66750">
            <w:pPr>
              <w:pStyle w:val="LagPararubrik"/>
              <w:rPr>
                <w:lang w:val="sv-FI" w:eastAsia="sv-FI"/>
              </w:rPr>
            </w:pPr>
            <w:r w:rsidRPr="00F97705">
              <w:rPr>
                <w:lang w:val="sv-FI" w:eastAsia="sv-FI"/>
              </w:rPr>
              <w:t>Rätt till förundervisning</w:t>
            </w:r>
          </w:p>
          <w:p w14:paraId="7A6BE703" w14:textId="23A14B54" w:rsidR="00A66750" w:rsidRPr="00F97705" w:rsidRDefault="00A66750" w:rsidP="00A66750">
            <w:pPr>
              <w:pStyle w:val="ANormal"/>
              <w:rPr>
                <w:lang w:val="sv-FI" w:eastAsia="sv-FI"/>
              </w:rPr>
            </w:pPr>
            <w:r>
              <w:rPr>
                <w:b/>
                <w:bCs/>
                <w:lang w:val="sv-FI" w:eastAsia="sv-FI"/>
              </w:rPr>
              <w:tab/>
            </w:r>
            <w:r w:rsidRPr="005844B5">
              <w:rPr>
                <w:b/>
                <w:bCs/>
                <w:lang w:val="sv-FI" w:eastAsia="sv-FI"/>
              </w:rPr>
              <w:t>Ett barn</w:t>
            </w:r>
            <w:r>
              <w:rPr>
                <w:lang w:val="sv-FI" w:eastAsia="sv-FI"/>
              </w:rPr>
              <w:t xml:space="preserve"> har rätt till </w:t>
            </w:r>
            <w:r w:rsidRPr="00F97705">
              <w:rPr>
                <w:lang w:val="sv-FI" w:eastAsia="sv-FI"/>
              </w:rPr>
              <w:t xml:space="preserve">kommunal daghemsverksamhet med förundervisning </w:t>
            </w:r>
            <w:r w:rsidRPr="00F97705">
              <w:rPr>
                <w:lang w:val="sv-FI" w:eastAsia="sv-FI"/>
              </w:rPr>
              <w:lastRenderedPageBreak/>
              <w:t xml:space="preserve">under minst </w:t>
            </w:r>
            <w:r w:rsidR="00471FDA">
              <w:rPr>
                <w:b/>
                <w:bCs/>
                <w:lang w:val="sv-FI" w:eastAsia="sv-FI"/>
              </w:rPr>
              <w:t>fyra</w:t>
            </w:r>
            <w:r w:rsidRPr="005844B5">
              <w:rPr>
                <w:b/>
                <w:bCs/>
                <w:lang w:val="sv-FI" w:eastAsia="sv-FI"/>
              </w:rPr>
              <w:t xml:space="preserve"> timmar per arbetsdag</w:t>
            </w:r>
            <w:r w:rsidRPr="00F97705">
              <w:rPr>
                <w:lang w:val="sv-FI" w:eastAsia="sv-FI"/>
              </w:rPr>
              <w:t xml:space="preserve"> under </w:t>
            </w:r>
            <w:r w:rsidRPr="005844B5">
              <w:rPr>
                <w:b/>
                <w:bCs/>
                <w:lang w:val="sv-FI" w:eastAsia="sv-FI"/>
              </w:rPr>
              <w:t>läs</w:t>
            </w:r>
            <w:r w:rsidRPr="00F97705">
              <w:rPr>
                <w:lang w:val="sv-FI" w:eastAsia="sv-FI"/>
              </w:rPr>
              <w:t>året innan barnet börjar i grundskolan eller får motsvarande undervisning på annat sätt.</w:t>
            </w:r>
          </w:p>
          <w:p w14:paraId="07BA2CB3" w14:textId="77777777" w:rsidR="00A66750" w:rsidRDefault="00A66750" w:rsidP="00A66750">
            <w:pPr>
              <w:pStyle w:val="ANormal"/>
              <w:rPr>
                <w:lang w:val="sv-FI" w:eastAsia="sv-FI"/>
              </w:rPr>
            </w:pPr>
            <w:r>
              <w:rPr>
                <w:lang w:val="sv-FI" w:eastAsia="sv-FI"/>
              </w:rPr>
              <w:t>- - - - - - - - - - - - - - - - - - - - - - - - - - - - - -</w:t>
            </w:r>
          </w:p>
          <w:p w14:paraId="52C99121" w14:textId="0C517E89" w:rsidR="00A66750" w:rsidRDefault="00A66750" w:rsidP="00A66750">
            <w:pPr>
              <w:pStyle w:val="ANormal"/>
            </w:pPr>
          </w:p>
        </w:tc>
      </w:tr>
      <w:tr w:rsidR="00A66750" w14:paraId="66081C44" w14:textId="77777777" w:rsidTr="00E35210">
        <w:tc>
          <w:tcPr>
            <w:tcW w:w="2427" w:type="pct"/>
          </w:tcPr>
          <w:p w14:paraId="5EE8D76B" w14:textId="77777777" w:rsidR="00A66750" w:rsidRDefault="00A66750">
            <w:pPr>
              <w:pStyle w:val="ANormal"/>
            </w:pPr>
          </w:p>
          <w:p w14:paraId="2BE4EFE5" w14:textId="77777777" w:rsidR="00A66750" w:rsidRDefault="00A66750" w:rsidP="00A66750">
            <w:pPr>
              <w:pStyle w:val="LagParagraf"/>
              <w:rPr>
                <w:lang w:val="sv-FI" w:eastAsia="sv-FI"/>
              </w:rPr>
            </w:pPr>
            <w:r>
              <w:rPr>
                <w:lang w:val="sv-FI" w:eastAsia="sv-FI"/>
              </w:rPr>
              <w:t>18 §</w:t>
            </w:r>
          </w:p>
          <w:p w14:paraId="08D3E682" w14:textId="77777777" w:rsidR="00A66750" w:rsidRDefault="00A66750" w:rsidP="00A66750">
            <w:pPr>
              <w:pStyle w:val="LagPararubrik"/>
              <w:rPr>
                <w:lang w:val="sv-FI" w:eastAsia="sv-FI"/>
              </w:rPr>
            </w:pPr>
            <w:r>
              <w:rPr>
                <w:lang w:val="sv-FI" w:eastAsia="sv-FI"/>
              </w:rPr>
              <w:t>Rätt till specialbarnomsorg</w:t>
            </w:r>
          </w:p>
          <w:p w14:paraId="443EB330" w14:textId="77777777" w:rsidR="00A66750" w:rsidRPr="00212B36" w:rsidRDefault="00A66750" w:rsidP="00A66750">
            <w:pPr>
              <w:pStyle w:val="ANormal"/>
              <w:rPr>
                <w:lang w:val="sv-FI" w:eastAsia="sv-FI"/>
              </w:rPr>
            </w:pPr>
            <w:r>
              <w:rPr>
                <w:lang w:val="sv-FI" w:eastAsia="sv-FI"/>
              </w:rPr>
              <w:tab/>
              <w:t>Vårdnadshavaren har rätt till specialbarnomsorg för sitt barn i den omfattning det finns ett behov av det.</w:t>
            </w:r>
          </w:p>
          <w:p w14:paraId="182AA864" w14:textId="60315077" w:rsidR="00A66750" w:rsidRDefault="00A66750">
            <w:pPr>
              <w:pStyle w:val="ANormal"/>
            </w:pPr>
          </w:p>
        </w:tc>
        <w:tc>
          <w:tcPr>
            <w:tcW w:w="146" w:type="pct"/>
          </w:tcPr>
          <w:p w14:paraId="378ACEA8" w14:textId="77777777" w:rsidR="00A66750" w:rsidRDefault="00A66750">
            <w:pPr>
              <w:pStyle w:val="ANormal"/>
            </w:pPr>
          </w:p>
        </w:tc>
        <w:tc>
          <w:tcPr>
            <w:tcW w:w="2427" w:type="pct"/>
          </w:tcPr>
          <w:p w14:paraId="17754A7A" w14:textId="77777777" w:rsidR="00A66750" w:rsidRDefault="00A66750">
            <w:pPr>
              <w:pStyle w:val="ANormal"/>
            </w:pPr>
          </w:p>
          <w:p w14:paraId="1C2DF1CA" w14:textId="77777777" w:rsidR="00A66750" w:rsidRDefault="00A66750" w:rsidP="00A66750">
            <w:pPr>
              <w:pStyle w:val="LagParagraf"/>
              <w:rPr>
                <w:lang w:val="sv-FI" w:eastAsia="sv-FI"/>
              </w:rPr>
            </w:pPr>
            <w:r>
              <w:rPr>
                <w:lang w:val="sv-FI" w:eastAsia="sv-FI"/>
              </w:rPr>
              <w:t>18 §</w:t>
            </w:r>
          </w:p>
          <w:p w14:paraId="29A1A687" w14:textId="77777777" w:rsidR="00A66750" w:rsidRDefault="00A66750" w:rsidP="00A66750">
            <w:pPr>
              <w:pStyle w:val="LagPararubrik"/>
              <w:rPr>
                <w:lang w:val="sv-FI" w:eastAsia="sv-FI"/>
              </w:rPr>
            </w:pPr>
            <w:r>
              <w:rPr>
                <w:lang w:val="sv-FI" w:eastAsia="sv-FI"/>
              </w:rPr>
              <w:t>Rätt till specialbarnomsorg</w:t>
            </w:r>
          </w:p>
          <w:p w14:paraId="397E6235" w14:textId="77777777" w:rsidR="00A66750" w:rsidRPr="00212B36" w:rsidRDefault="00A66750" w:rsidP="00A66750">
            <w:pPr>
              <w:pStyle w:val="ANormal"/>
              <w:rPr>
                <w:lang w:val="sv-FI" w:eastAsia="sv-FI"/>
              </w:rPr>
            </w:pPr>
            <w:r>
              <w:rPr>
                <w:lang w:val="sv-FI" w:eastAsia="sv-FI"/>
              </w:rPr>
              <w:tab/>
            </w:r>
            <w:r w:rsidRPr="00624DF7">
              <w:rPr>
                <w:b/>
                <w:bCs/>
                <w:lang w:val="sv-FI" w:eastAsia="sv-FI"/>
              </w:rPr>
              <w:t>Ett barn</w:t>
            </w:r>
            <w:r>
              <w:rPr>
                <w:lang w:val="sv-FI" w:eastAsia="sv-FI"/>
              </w:rPr>
              <w:t xml:space="preserve"> har rätt till specialbarnomsorg i den omfattning det finns ett behov av det.</w:t>
            </w:r>
          </w:p>
          <w:p w14:paraId="6326E410" w14:textId="259D1D2F" w:rsidR="00A66750" w:rsidRDefault="00A66750">
            <w:pPr>
              <w:pStyle w:val="ANormal"/>
            </w:pPr>
          </w:p>
        </w:tc>
      </w:tr>
      <w:tr w:rsidR="00A66750" w14:paraId="1144F3A4" w14:textId="77777777" w:rsidTr="00E35210">
        <w:tc>
          <w:tcPr>
            <w:tcW w:w="2427" w:type="pct"/>
          </w:tcPr>
          <w:p w14:paraId="44069CC0" w14:textId="77777777" w:rsidR="00A66750" w:rsidRDefault="00A66750">
            <w:pPr>
              <w:pStyle w:val="ANormal"/>
            </w:pPr>
          </w:p>
          <w:p w14:paraId="347D9551" w14:textId="77777777" w:rsidR="00A66750" w:rsidRDefault="00A66750" w:rsidP="00A66750">
            <w:pPr>
              <w:pStyle w:val="ANormal"/>
              <w:jc w:val="center"/>
              <w:rPr>
                <w:shd w:val="clear" w:color="auto" w:fill="FFFFFF"/>
              </w:rPr>
            </w:pPr>
            <w:r>
              <w:rPr>
                <w:shd w:val="clear" w:color="auto" w:fill="FFFFFF"/>
              </w:rPr>
              <w:t>19 §</w:t>
            </w:r>
          </w:p>
          <w:p w14:paraId="50D60936" w14:textId="77777777" w:rsidR="00A66750" w:rsidRDefault="00A66750" w:rsidP="00A66750">
            <w:pPr>
              <w:pStyle w:val="ANormal"/>
              <w:jc w:val="center"/>
              <w:rPr>
                <w:i/>
                <w:iCs/>
                <w:shd w:val="clear" w:color="auto" w:fill="FFFFFF"/>
              </w:rPr>
            </w:pPr>
            <w:r>
              <w:rPr>
                <w:i/>
                <w:iCs/>
                <w:shd w:val="clear" w:color="auto" w:fill="FFFFFF"/>
              </w:rPr>
              <w:t xml:space="preserve">Ansökan, erbjudande </w:t>
            </w:r>
            <w:r w:rsidRPr="00C656C5">
              <w:rPr>
                <w:b/>
                <w:bCs/>
                <w:i/>
                <w:iCs/>
                <w:shd w:val="clear" w:color="auto" w:fill="FFFFFF"/>
              </w:rPr>
              <w:t>och meddelande</w:t>
            </w:r>
            <w:r>
              <w:rPr>
                <w:i/>
                <w:iCs/>
                <w:shd w:val="clear" w:color="auto" w:fill="FFFFFF"/>
              </w:rPr>
              <w:t xml:space="preserve"> om barnomsorgsplats</w:t>
            </w:r>
          </w:p>
          <w:p w14:paraId="3E2C2CB7" w14:textId="77777777" w:rsidR="00A66750" w:rsidRPr="00C656C5" w:rsidRDefault="00A66750" w:rsidP="00A66750">
            <w:pPr>
              <w:pStyle w:val="ANormal"/>
              <w:rPr>
                <w:shd w:val="clear" w:color="auto" w:fill="FFFFFF"/>
              </w:rPr>
            </w:pPr>
            <w:r>
              <w:rPr>
                <w:shd w:val="clear" w:color="auto" w:fill="FFFFFF"/>
              </w:rPr>
              <w:t>- - - - - - - - - - - - - - - - - - - - - - - - - - - - - -</w:t>
            </w:r>
          </w:p>
          <w:p w14:paraId="512C717A" w14:textId="77777777" w:rsidR="00A66750" w:rsidRDefault="00A66750" w:rsidP="00A66750">
            <w:pPr>
              <w:pStyle w:val="ANormal"/>
              <w:rPr>
                <w:b/>
                <w:bCs/>
                <w:shd w:val="clear" w:color="auto" w:fill="FFFFFF"/>
              </w:rPr>
            </w:pPr>
            <w:r>
              <w:rPr>
                <w:b/>
                <w:bCs/>
                <w:shd w:val="clear" w:color="auto" w:fill="FFFFFF"/>
              </w:rPr>
              <w:tab/>
            </w:r>
            <w:r w:rsidRPr="00C656C5">
              <w:rPr>
                <w:b/>
                <w:bCs/>
                <w:shd w:val="clear" w:color="auto" w:fill="FFFFFF"/>
              </w:rPr>
              <w:t xml:space="preserve">En vårdnadshavare ska meddela kommunen vilken tid </w:t>
            </w:r>
            <w:proofErr w:type="spellStart"/>
            <w:r w:rsidRPr="00C656C5">
              <w:rPr>
                <w:b/>
                <w:bCs/>
                <w:shd w:val="clear" w:color="auto" w:fill="FFFFFF"/>
              </w:rPr>
              <w:t>faderskapspenningsperioden</w:t>
            </w:r>
            <w:proofErr w:type="spellEnd"/>
            <w:r w:rsidRPr="00C656C5">
              <w:rPr>
                <w:b/>
                <w:bCs/>
                <w:shd w:val="clear" w:color="auto" w:fill="FFFFFF"/>
              </w:rPr>
              <w:t xml:space="preserve"> omfattar, senast två veckor innan perioden inleds.</w:t>
            </w:r>
          </w:p>
          <w:p w14:paraId="2BE464E3" w14:textId="2889FFF0" w:rsidR="00A66750" w:rsidRDefault="00A66750" w:rsidP="00A66750">
            <w:pPr>
              <w:pStyle w:val="ANormal"/>
            </w:pPr>
          </w:p>
        </w:tc>
        <w:tc>
          <w:tcPr>
            <w:tcW w:w="146" w:type="pct"/>
          </w:tcPr>
          <w:p w14:paraId="73FF1E12" w14:textId="77777777" w:rsidR="00A66750" w:rsidRDefault="00A66750">
            <w:pPr>
              <w:pStyle w:val="ANormal"/>
            </w:pPr>
          </w:p>
        </w:tc>
        <w:tc>
          <w:tcPr>
            <w:tcW w:w="2427" w:type="pct"/>
          </w:tcPr>
          <w:p w14:paraId="5341A829" w14:textId="77777777" w:rsidR="00A66750" w:rsidRDefault="00A66750">
            <w:pPr>
              <w:pStyle w:val="ANormal"/>
            </w:pPr>
          </w:p>
          <w:p w14:paraId="6126C335" w14:textId="77777777" w:rsidR="00A66750" w:rsidRDefault="00A66750" w:rsidP="00A66750">
            <w:pPr>
              <w:pStyle w:val="ANormal"/>
              <w:jc w:val="center"/>
              <w:rPr>
                <w:shd w:val="clear" w:color="auto" w:fill="FFFFFF"/>
              </w:rPr>
            </w:pPr>
            <w:r>
              <w:rPr>
                <w:shd w:val="clear" w:color="auto" w:fill="FFFFFF"/>
              </w:rPr>
              <w:t>19 §</w:t>
            </w:r>
          </w:p>
          <w:p w14:paraId="271BBF51" w14:textId="77777777" w:rsidR="00A66750" w:rsidRPr="00C656C5" w:rsidRDefault="00A66750" w:rsidP="00A66750">
            <w:pPr>
              <w:pStyle w:val="ANormal"/>
              <w:jc w:val="center"/>
              <w:rPr>
                <w:i/>
                <w:iCs/>
                <w:shd w:val="clear" w:color="auto" w:fill="FFFFFF"/>
              </w:rPr>
            </w:pPr>
            <w:r>
              <w:rPr>
                <w:i/>
                <w:iCs/>
                <w:shd w:val="clear" w:color="auto" w:fill="FFFFFF"/>
              </w:rPr>
              <w:t>Ansökan och erbjudande om barnomsorgsplats</w:t>
            </w:r>
          </w:p>
          <w:p w14:paraId="6E8751F3" w14:textId="77777777" w:rsidR="00A66750" w:rsidRDefault="00A66750" w:rsidP="00A66750">
            <w:pPr>
              <w:pStyle w:val="ANormal"/>
              <w:rPr>
                <w:shd w:val="clear" w:color="auto" w:fill="FFFFFF"/>
              </w:rPr>
            </w:pPr>
            <w:r>
              <w:rPr>
                <w:shd w:val="clear" w:color="auto" w:fill="FFFFFF"/>
              </w:rPr>
              <w:t>- - - - - - - - - - - - - - - - - - - - - - - - - - - - - -</w:t>
            </w:r>
          </w:p>
          <w:p w14:paraId="6B6783FF" w14:textId="77777777" w:rsidR="00A66750" w:rsidRPr="00A66750" w:rsidRDefault="00A66750" w:rsidP="00A66750">
            <w:pPr>
              <w:pStyle w:val="ANormal"/>
              <w:rPr>
                <w:i/>
                <w:iCs/>
                <w:lang w:val="sv-FI" w:eastAsia="sv-FI"/>
              </w:rPr>
            </w:pPr>
            <w:r>
              <w:rPr>
                <w:lang w:val="sv-FI" w:eastAsia="sv-FI"/>
              </w:rPr>
              <w:tab/>
            </w:r>
            <w:r w:rsidRPr="00A66750">
              <w:rPr>
                <w:i/>
                <w:iCs/>
                <w:lang w:val="sv-FI" w:eastAsia="sv-FI"/>
              </w:rPr>
              <w:t>Momentet upphävs</w:t>
            </w:r>
          </w:p>
          <w:p w14:paraId="1D318EEE" w14:textId="16DE5B76" w:rsidR="00A66750" w:rsidRDefault="00A66750" w:rsidP="00A66750">
            <w:pPr>
              <w:pStyle w:val="ANormal"/>
            </w:pPr>
          </w:p>
        </w:tc>
      </w:tr>
      <w:tr w:rsidR="00A66750" w14:paraId="1ACF64DD" w14:textId="77777777" w:rsidTr="00E35210">
        <w:tc>
          <w:tcPr>
            <w:tcW w:w="2427" w:type="pct"/>
          </w:tcPr>
          <w:p w14:paraId="40163113" w14:textId="77777777" w:rsidR="00A66750" w:rsidRDefault="00A66750">
            <w:pPr>
              <w:pStyle w:val="ANormal"/>
            </w:pPr>
          </w:p>
          <w:p w14:paraId="4B2A47C5" w14:textId="77777777" w:rsidR="00A66750" w:rsidRDefault="00A66750">
            <w:pPr>
              <w:pStyle w:val="ANormal"/>
            </w:pPr>
          </w:p>
          <w:p w14:paraId="412E1E52" w14:textId="214E128C" w:rsidR="00A66750" w:rsidRPr="00A66750" w:rsidRDefault="00A66750">
            <w:pPr>
              <w:pStyle w:val="ANormal"/>
              <w:rPr>
                <w:i/>
                <w:iCs/>
              </w:rPr>
            </w:pPr>
            <w:r>
              <w:tab/>
            </w:r>
            <w:r w:rsidRPr="00A66750">
              <w:rPr>
                <w:i/>
                <w:iCs/>
              </w:rPr>
              <w:t>Ny paragraf</w:t>
            </w:r>
          </w:p>
          <w:p w14:paraId="68CBC1AD" w14:textId="186A4D8F" w:rsidR="00A66750" w:rsidRDefault="00A66750">
            <w:pPr>
              <w:pStyle w:val="ANormal"/>
            </w:pPr>
          </w:p>
        </w:tc>
        <w:tc>
          <w:tcPr>
            <w:tcW w:w="146" w:type="pct"/>
          </w:tcPr>
          <w:p w14:paraId="6BD20567" w14:textId="77777777" w:rsidR="00A66750" w:rsidRDefault="00A66750">
            <w:pPr>
              <w:pStyle w:val="ANormal"/>
            </w:pPr>
          </w:p>
        </w:tc>
        <w:tc>
          <w:tcPr>
            <w:tcW w:w="2427" w:type="pct"/>
          </w:tcPr>
          <w:p w14:paraId="06FC4C89" w14:textId="77777777" w:rsidR="00A66750" w:rsidRDefault="00A66750">
            <w:pPr>
              <w:pStyle w:val="ANormal"/>
            </w:pPr>
          </w:p>
          <w:p w14:paraId="4712E556" w14:textId="18BED5CA" w:rsidR="00A66750" w:rsidRPr="006D4370" w:rsidRDefault="00A66750" w:rsidP="00A66750">
            <w:pPr>
              <w:pStyle w:val="LagParagraf"/>
              <w:rPr>
                <w:b/>
                <w:bCs/>
              </w:rPr>
            </w:pPr>
            <w:r w:rsidRPr="006D4370">
              <w:rPr>
                <w:b/>
                <w:bCs/>
              </w:rPr>
              <w:t>19a</w:t>
            </w:r>
            <w:r>
              <w:rPr>
                <w:b/>
                <w:bCs/>
              </w:rPr>
              <w:t> §</w:t>
            </w:r>
          </w:p>
          <w:p w14:paraId="3AF4F473" w14:textId="77777777" w:rsidR="00A66750" w:rsidRPr="006D4370" w:rsidRDefault="00A66750" w:rsidP="00A66750">
            <w:pPr>
              <w:pStyle w:val="LagPararubrik"/>
              <w:rPr>
                <w:b/>
                <w:bCs/>
              </w:rPr>
            </w:pPr>
            <w:r w:rsidRPr="006D4370">
              <w:rPr>
                <w:b/>
                <w:bCs/>
              </w:rPr>
              <w:t xml:space="preserve">Meddelande om uttag av </w:t>
            </w:r>
            <w:proofErr w:type="spellStart"/>
            <w:r w:rsidRPr="006D4370">
              <w:rPr>
                <w:b/>
                <w:bCs/>
              </w:rPr>
              <w:t>föräldrapenningsdagar</w:t>
            </w:r>
            <w:proofErr w:type="spellEnd"/>
          </w:p>
          <w:p w14:paraId="6252C24E" w14:textId="77777777" w:rsidR="00A66750" w:rsidRPr="006D4370" w:rsidRDefault="00A66750" w:rsidP="00A66750">
            <w:pPr>
              <w:pStyle w:val="ANormal"/>
              <w:rPr>
                <w:b/>
                <w:bCs/>
              </w:rPr>
            </w:pPr>
            <w:r w:rsidRPr="006D4370">
              <w:rPr>
                <w:b/>
                <w:bCs/>
              </w:rPr>
              <w:tab/>
              <w:t xml:space="preserve">Ett regelbundet uttag av högst fem </w:t>
            </w:r>
            <w:proofErr w:type="spellStart"/>
            <w:r w:rsidRPr="006D4370">
              <w:rPr>
                <w:b/>
                <w:bCs/>
              </w:rPr>
              <w:t>föräldrapenningsdagar</w:t>
            </w:r>
            <w:proofErr w:type="spellEnd"/>
            <w:r w:rsidRPr="006D4370">
              <w:rPr>
                <w:b/>
                <w:bCs/>
              </w:rPr>
              <w:t xml:space="preserve"> för barnet ska meddelas kommunen senast två veckor före den första föräldrapenningdagen tas ut.</w:t>
            </w:r>
          </w:p>
          <w:p w14:paraId="1BF52512" w14:textId="77777777" w:rsidR="00A66750" w:rsidRPr="006D4370" w:rsidRDefault="00A66750" w:rsidP="00A66750">
            <w:pPr>
              <w:pStyle w:val="ANormal"/>
              <w:rPr>
                <w:b/>
                <w:bCs/>
              </w:rPr>
            </w:pPr>
            <w:r w:rsidRPr="006D4370">
              <w:rPr>
                <w:b/>
                <w:bCs/>
              </w:rPr>
              <w:tab/>
              <w:t xml:space="preserve">Ett uttag av mer än </w:t>
            </w:r>
            <w:r>
              <w:rPr>
                <w:b/>
                <w:bCs/>
              </w:rPr>
              <w:t>fem</w:t>
            </w:r>
            <w:r w:rsidRPr="006D4370">
              <w:rPr>
                <w:b/>
                <w:bCs/>
              </w:rPr>
              <w:t xml:space="preserve"> </w:t>
            </w:r>
            <w:proofErr w:type="spellStart"/>
            <w:r w:rsidRPr="006D4370">
              <w:rPr>
                <w:b/>
                <w:bCs/>
              </w:rPr>
              <w:t>föräldrapenningsdagar</w:t>
            </w:r>
            <w:proofErr w:type="spellEnd"/>
            <w:r w:rsidRPr="006D4370">
              <w:rPr>
                <w:b/>
                <w:bCs/>
              </w:rPr>
              <w:t xml:space="preserve"> i följd för barnet ska meddelas kommunen senast sex veckor före perioden börjar.</w:t>
            </w:r>
          </w:p>
          <w:p w14:paraId="269BEB3F" w14:textId="77777777" w:rsidR="00A66750" w:rsidRPr="006D4370" w:rsidRDefault="00A66750" w:rsidP="00A66750">
            <w:pPr>
              <w:pStyle w:val="ANormal"/>
              <w:rPr>
                <w:b/>
                <w:bCs/>
              </w:rPr>
            </w:pPr>
            <w:r w:rsidRPr="006D4370">
              <w:rPr>
                <w:b/>
                <w:bCs/>
              </w:rPr>
              <w:tab/>
              <w:t xml:space="preserve">Meddelanden om uttag av </w:t>
            </w:r>
            <w:proofErr w:type="spellStart"/>
            <w:r w:rsidRPr="006D4370">
              <w:rPr>
                <w:b/>
                <w:bCs/>
              </w:rPr>
              <w:t>föräldrapenningsdagar</w:t>
            </w:r>
            <w:proofErr w:type="spellEnd"/>
            <w:r w:rsidRPr="006D4370">
              <w:rPr>
                <w:b/>
                <w:bCs/>
              </w:rPr>
              <w:t xml:space="preserve"> ska göras skriftligt.</w:t>
            </w:r>
          </w:p>
          <w:p w14:paraId="73262E69" w14:textId="2E65806B" w:rsidR="00A66750" w:rsidRDefault="00A66750">
            <w:pPr>
              <w:pStyle w:val="ANormal"/>
            </w:pPr>
          </w:p>
        </w:tc>
      </w:tr>
      <w:tr w:rsidR="009404A5" w14:paraId="26A3ABD7" w14:textId="77777777" w:rsidTr="00E35210">
        <w:tc>
          <w:tcPr>
            <w:tcW w:w="2427" w:type="pct"/>
          </w:tcPr>
          <w:p w14:paraId="66B7C08E" w14:textId="77777777" w:rsidR="009404A5" w:rsidRDefault="009404A5">
            <w:pPr>
              <w:pStyle w:val="ANormal"/>
            </w:pPr>
          </w:p>
          <w:p w14:paraId="2A865E4C" w14:textId="77777777" w:rsidR="009404A5" w:rsidRDefault="009404A5" w:rsidP="009404A5">
            <w:pPr>
              <w:pStyle w:val="LagParagraf"/>
            </w:pPr>
            <w:r>
              <w:t>20 §</w:t>
            </w:r>
          </w:p>
          <w:p w14:paraId="7FDC4EC4" w14:textId="77777777" w:rsidR="009404A5" w:rsidRDefault="009404A5" w:rsidP="009404A5">
            <w:pPr>
              <w:pStyle w:val="LagPararubrik"/>
            </w:pPr>
            <w:r>
              <w:t>Definitioner</w:t>
            </w:r>
          </w:p>
          <w:p w14:paraId="41C6A825" w14:textId="029DD0B5" w:rsidR="009404A5" w:rsidRDefault="009404A5" w:rsidP="009404A5">
            <w:pPr>
              <w:pStyle w:val="LagParagraf"/>
              <w:jc w:val="left"/>
              <w:rPr>
                <w:i/>
                <w:iCs/>
              </w:rPr>
            </w:pPr>
            <w:r w:rsidRPr="009404A5">
              <w:rPr>
                <w:i/>
                <w:iCs/>
              </w:rPr>
              <w:tab/>
              <w:t>Nytt moment varvid nuvarande 1 mom. blir ny</w:t>
            </w:r>
            <w:r w:rsidR="00741193">
              <w:rPr>
                <w:i/>
                <w:iCs/>
              </w:rPr>
              <w:t>tt</w:t>
            </w:r>
            <w:r w:rsidRPr="009404A5">
              <w:rPr>
                <w:i/>
                <w:iCs/>
              </w:rPr>
              <w:t xml:space="preserve"> 2 mom.</w:t>
            </w:r>
          </w:p>
          <w:p w14:paraId="49A648A3" w14:textId="0B3D6684" w:rsidR="009404A5" w:rsidRDefault="009404A5" w:rsidP="009404A5">
            <w:pPr>
              <w:pStyle w:val="LagPararubrik"/>
            </w:pPr>
          </w:p>
          <w:p w14:paraId="4D928C80" w14:textId="77777777" w:rsidR="009404A5" w:rsidRPr="009404A5" w:rsidRDefault="009404A5" w:rsidP="009404A5">
            <w:pPr>
              <w:pStyle w:val="ANormal"/>
            </w:pPr>
          </w:p>
          <w:p w14:paraId="25F92B1B" w14:textId="77777777" w:rsidR="009404A5" w:rsidRDefault="009404A5">
            <w:pPr>
              <w:pStyle w:val="ANormal"/>
            </w:pPr>
            <w:r>
              <w:t>- - - - - - - - - - - - - - - - - - - - - - - - - - - - - -</w:t>
            </w:r>
          </w:p>
          <w:p w14:paraId="32F927D6" w14:textId="70040EC6" w:rsidR="009404A5" w:rsidRDefault="009404A5">
            <w:pPr>
              <w:pStyle w:val="ANormal"/>
            </w:pPr>
          </w:p>
        </w:tc>
        <w:tc>
          <w:tcPr>
            <w:tcW w:w="146" w:type="pct"/>
          </w:tcPr>
          <w:p w14:paraId="1B7A02BA" w14:textId="77777777" w:rsidR="009404A5" w:rsidRDefault="009404A5">
            <w:pPr>
              <w:pStyle w:val="ANormal"/>
            </w:pPr>
          </w:p>
        </w:tc>
        <w:tc>
          <w:tcPr>
            <w:tcW w:w="2427" w:type="pct"/>
          </w:tcPr>
          <w:p w14:paraId="1C0C239C" w14:textId="77777777" w:rsidR="009404A5" w:rsidRDefault="009404A5">
            <w:pPr>
              <w:pStyle w:val="ANormal"/>
            </w:pPr>
          </w:p>
          <w:p w14:paraId="371664D6" w14:textId="77777777" w:rsidR="009404A5" w:rsidRDefault="009404A5" w:rsidP="009404A5">
            <w:pPr>
              <w:pStyle w:val="LagParagraf"/>
            </w:pPr>
            <w:r>
              <w:t>20 §</w:t>
            </w:r>
          </w:p>
          <w:p w14:paraId="712727C0" w14:textId="77777777" w:rsidR="009404A5" w:rsidRDefault="009404A5" w:rsidP="009404A5">
            <w:pPr>
              <w:pStyle w:val="LagPararubrik"/>
            </w:pPr>
            <w:r>
              <w:t>Definitioner</w:t>
            </w:r>
          </w:p>
          <w:p w14:paraId="062CF1EE" w14:textId="77777777" w:rsidR="009404A5" w:rsidRDefault="009404A5" w:rsidP="009404A5">
            <w:pPr>
              <w:pStyle w:val="ANormal"/>
            </w:pPr>
            <w:r>
              <w:tab/>
            </w:r>
            <w:r w:rsidRPr="00603129">
              <w:rPr>
                <w:b/>
                <w:bCs/>
              </w:rPr>
              <w:t>Vårdnadshavare är barnets föräldrar eller den som anförtrotts vårdnaden om barnet och som avses i lagen om vårdnad om barn och umgängesrätt</w:t>
            </w:r>
            <w:r>
              <w:t>.</w:t>
            </w:r>
          </w:p>
          <w:p w14:paraId="2EC441A2" w14:textId="77777777" w:rsidR="009404A5" w:rsidRDefault="009404A5" w:rsidP="009404A5">
            <w:pPr>
              <w:pStyle w:val="ANormal"/>
            </w:pPr>
            <w:r>
              <w:t>- - - - - - - - - - - - - - - - - - - - - - - - - - - - - -</w:t>
            </w:r>
          </w:p>
          <w:p w14:paraId="32C76613" w14:textId="4A4AB310" w:rsidR="009404A5" w:rsidRDefault="009404A5" w:rsidP="009404A5">
            <w:pPr>
              <w:pStyle w:val="ANormal"/>
            </w:pPr>
          </w:p>
        </w:tc>
      </w:tr>
      <w:tr w:rsidR="009404A5" w14:paraId="2F3D4042" w14:textId="77777777" w:rsidTr="00E35210">
        <w:tc>
          <w:tcPr>
            <w:tcW w:w="2427" w:type="pct"/>
          </w:tcPr>
          <w:p w14:paraId="60CE785D" w14:textId="77777777" w:rsidR="009404A5" w:rsidRDefault="009404A5">
            <w:pPr>
              <w:pStyle w:val="ANormal"/>
            </w:pPr>
          </w:p>
          <w:p w14:paraId="723F9EB9" w14:textId="72BD4D84" w:rsidR="009404A5" w:rsidRPr="00AD4214" w:rsidRDefault="009404A5" w:rsidP="009404A5">
            <w:pPr>
              <w:pStyle w:val="LagParagraf"/>
              <w:rPr>
                <w:lang w:val="sv-FI" w:eastAsia="sv-FI"/>
              </w:rPr>
            </w:pPr>
            <w:r w:rsidRPr="00AD4214">
              <w:rPr>
                <w:lang w:val="sv-FI" w:eastAsia="sv-FI"/>
              </w:rPr>
              <w:t>21</w:t>
            </w:r>
            <w:r>
              <w:rPr>
                <w:lang w:val="sv-FI" w:eastAsia="sv-FI"/>
              </w:rPr>
              <w:t> §</w:t>
            </w:r>
          </w:p>
          <w:p w14:paraId="0DB916F2" w14:textId="77777777" w:rsidR="009404A5" w:rsidRPr="00AD4214" w:rsidRDefault="009404A5" w:rsidP="009404A5">
            <w:pPr>
              <w:pStyle w:val="LagPararubrik"/>
              <w:rPr>
                <w:lang w:val="sv-FI" w:eastAsia="sv-FI"/>
              </w:rPr>
            </w:pPr>
            <w:r w:rsidRPr="00AD4214">
              <w:rPr>
                <w:lang w:val="sv-FI" w:eastAsia="sv-FI"/>
              </w:rPr>
              <w:t>Kommunal taxa för barnomsorgen</w:t>
            </w:r>
          </w:p>
          <w:p w14:paraId="1F4B4B86" w14:textId="77777777" w:rsidR="009404A5" w:rsidRPr="006E3683" w:rsidRDefault="009404A5" w:rsidP="009404A5">
            <w:pPr>
              <w:pStyle w:val="ANormal"/>
            </w:pPr>
            <w:r w:rsidRPr="00AD4214">
              <w:tab/>
              <w:t xml:space="preserve">Kommunen ska fastställa en taxa för den avgift som barnets vårdnadshavare ska betala för barnomsorgen. </w:t>
            </w:r>
            <w:r w:rsidRPr="00B57296">
              <w:rPr>
                <w:b/>
              </w:rPr>
              <w:t>Av en sådan taxa ska åtminstone framgå avgiften för heltidsomsorg och avgiften per timme,</w:t>
            </w:r>
            <w:r>
              <w:t xml:space="preserve"> </w:t>
            </w:r>
            <w:r w:rsidRPr="00603129">
              <w:rPr>
                <w:b/>
                <w:bCs/>
              </w:rPr>
              <w:t>om kommunen har beslutat om en timtaxa</w:t>
            </w:r>
            <w:r w:rsidRPr="00AD4214">
              <w:t>.</w:t>
            </w:r>
            <w:r>
              <w:t xml:space="preserve"> </w:t>
            </w:r>
            <w:r w:rsidRPr="00AD4214">
              <w:lastRenderedPageBreak/>
              <w:t>Taxan ska avse årets alla månader.</w:t>
            </w:r>
            <w:r>
              <w:t xml:space="preserve"> </w:t>
            </w:r>
            <w:r w:rsidRPr="00FB4B53">
              <w:t>En kommun kan besluta om avgiftsfria månader eller om helt avgiftsfri barnomsorg</w:t>
            </w:r>
            <w:r w:rsidRPr="006E3683">
              <w:t>.</w:t>
            </w:r>
          </w:p>
          <w:p w14:paraId="5B46D050" w14:textId="6353C221" w:rsidR="009404A5" w:rsidRDefault="009404A5" w:rsidP="009404A5">
            <w:pPr>
              <w:pStyle w:val="ANormal"/>
            </w:pPr>
          </w:p>
        </w:tc>
        <w:tc>
          <w:tcPr>
            <w:tcW w:w="146" w:type="pct"/>
          </w:tcPr>
          <w:p w14:paraId="46B27EE1" w14:textId="77777777" w:rsidR="009404A5" w:rsidRDefault="009404A5">
            <w:pPr>
              <w:pStyle w:val="ANormal"/>
            </w:pPr>
          </w:p>
        </w:tc>
        <w:tc>
          <w:tcPr>
            <w:tcW w:w="2427" w:type="pct"/>
          </w:tcPr>
          <w:p w14:paraId="6ACDF63A" w14:textId="77777777" w:rsidR="009404A5" w:rsidRDefault="009404A5">
            <w:pPr>
              <w:pStyle w:val="ANormal"/>
            </w:pPr>
          </w:p>
          <w:p w14:paraId="243625D7" w14:textId="582B45FE" w:rsidR="009404A5" w:rsidRPr="00AD4214" w:rsidRDefault="009404A5" w:rsidP="009404A5">
            <w:pPr>
              <w:pStyle w:val="LagParagraf"/>
              <w:rPr>
                <w:lang w:val="sv-FI" w:eastAsia="sv-FI"/>
              </w:rPr>
            </w:pPr>
            <w:r w:rsidRPr="00AD4214">
              <w:rPr>
                <w:lang w:val="sv-FI" w:eastAsia="sv-FI"/>
              </w:rPr>
              <w:t>21</w:t>
            </w:r>
            <w:r>
              <w:rPr>
                <w:lang w:val="sv-FI" w:eastAsia="sv-FI"/>
              </w:rPr>
              <w:t> §</w:t>
            </w:r>
          </w:p>
          <w:p w14:paraId="4C5669B1" w14:textId="77777777" w:rsidR="009404A5" w:rsidRPr="00AD4214" w:rsidRDefault="009404A5" w:rsidP="009404A5">
            <w:pPr>
              <w:pStyle w:val="LagPararubrik"/>
              <w:rPr>
                <w:lang w:val="sv-FI" w:eastAsia="sv-FI"/>
              </w:rPr>
            </w:pPr>
            <w:r w:rsidRPr="00AD4214">
              <w:rPr>
                <w:lang w:val="sv-FI" w:eastAsia="sv-FI"/>
              </w:rPr>
              <w:t>Kommunal taxa för barnomsorgen</w:t>
            </w:r>
          </w:p>
          <w:p w14:paraId="5F8E7BA6" w14:textId="77777777" w:rsidR="009404A5" w:rsidRDefault="009404A5" w:rsidP="009404A5">
            <w:pPr>
              <w:pStyle w:val="ANormal"/>
            </w:pPr>
            <w:r w:rsidRPr="00AD4214">
              <w:tab/>
              <w:t>Kommunen ska fastställa en taxa för den avgift som barnets vårdnadshavare ska betala för barnomsorgen. Taxan ska avse årets alla månader.</w:t>
            </w:r>
            <w:r w:rsidR="00EA219C">
              <w:t xml:space="preserve"> </w:t>
            </w:r>
            <w:r w:rsidR="00B57296">
              <w:t>En k</w:t>
            </w:r>
            <w:r w:rsidR="00E451D7" w:rsidRPr="00EA219C">
              <w:t>ommun kan besluta om avgiftsfria månader eller om helt avgiftsfri barnomsorg</w:t>
            </w:r>
            <w:r w:rsidR="00EA219C" w:rsidRPr="00EA219C">
              <w:t>.</w:t>
            </w:r>
          </w:p>
          <w:p w14:paraId="48BA5435" w14:textId="49C9D8C9" w:rsidR="006E3683" w:rsidRDefault="006E3683" w:rsidP="009404A5">
            <w:pPr>
              <w:pStyle w:val="ANormal"/>
            </w:pPr>
          </w:p>
        </w:tc>
      </w:tr>
      <w:tr w:rsidR="009404A5" w14:paraId="6D828B06" w14:textId="77777777" w:rsidTr="00E35210">
        <w:tc>
          <w:tcPr>
            <w:tcW w:w="2427" w:type="pct"/>
          </w:tcPr>
          <w:p w14:paraId="0C5F60E9" w14:textId="77777777" w:rsidR="009404A5" w:rsidRDefault="009404A5">
            <w:pPr>
              <w:pStyle w:val="ANormal"/>
            </w:pPr>
          </w:p>
          <w:p w14:paraId="46889F4E" w14:textId="7D3B7E4E" w:rsidR="009404A5" w:rsidRDefault="009404A5" w:rsidP="009404A5">
            <w:pPr>
              <w:pStyle w:val="LagParagraf"/>
            </w:pPr>
            <w:r w:rsidRPr="00F53BED">
              <w:t>2</w:t>
            </w:r>
            <w:r>
              <w:t>2 §</w:t>
            </w:r>
          </w:p>
          <w:p w14:paraId="0254490F" w14:textId="5F7F57AC" w:rsidR="009404A5" w:rsidRDefault="009404A5" w:rsidP="009404A5">
            <w:pPr>
              <w:pStyle w:val="LagPararubrik"/>
            </w:pPr>
            <w:r w:rsidRPr="00F53BED">
              <w:t>Beräkning a</w:t>
            </w:r>
            <w:r>
              <w:t>v</w:t>
            </w:r>
            <w:r w:rsidRPr="00F53BED">
              <w:t xml:space="preserve"> avgiften</w:t>
            </w:r>
          </w:p>
          <w:p w14:paraId="76837021" w14:textId="1DEC4497" w:rsidR="009404A5" w:rsidRPr="000F56D0" w:rsidRDefault="009404A5" w:rsidP="009404A5">
            <w:pPr>
              <w:pStyle w:val="ANormal"/>
            </w:pPr>
            <w:r>
              <w:tab/>
              <w:t>Barnomsorgsavgiften för heltidsomsorg får vara högst 240 euro per barn och månad. Då avgiften bestäms ska kommunen beakta familjens storlek.</w:t>
            </w:r>
          </w:p>
          <w:p w14:paraId="2B719E39" w14:textId="10E0B83A" w:rsidR="009404A5" w:rsidRDefault="009404A5" w:rsidP="009404A5">
            <w:pPr>
              <w:pStyle w:val="LagParagraf"/>
              <w:jc w:val="both"/>
            </w:pPr>
            <w:r>
              <w:tab/>
              <w:t xml:space="preserve">All verksamhet ska ingå i barnomsorgsavgiften och avgifter får inte tas för verksamhet utanför </w:t>
            </w:r>
            <w:proofErr w:type="spellStart"/>
            <w:r>
              <w:t>barnom</w:t>
            </w:r>
            <w:proofErr w:type="spellEnd"/>
            <w:r w:rsidR="00E6038E">
              <w:t>-</w:t>
            </w:r>
            <w:r>
              <w:t>sorgsenheten.</w:t>
            </w:r>
          </w:p>
          <w:p w14:paraId="138AE1B2" w14:textId="77777777" w:rsidR="009404A5" w:rsidRDefault="009404A5" w:rsidP="009404A5">
            <w:pPr>
              <w:pStyle w:val="ANormal"/>
            </w:pPr>
            <w:r>
              <w:tab/>
              <w:t>Kommunen ska senast tre månader före en ändring av avgifterna införs meddela vårdnadshavarna om ändringen.</w:t>
            </w:r>
          </w:p>
          <w:p w14:paraId="3ACEF62C" w14:textId="3485FEC0" w:rsidR="009404A5" w:rsidRDefault="009404A5" w:rsidP="009404A5">
            <w:pPr>
              <w:pStyle w:val="ANormal"/>
            </w:pPr>
          </w:p>
        </w:tc>
        <w:tc>
          <w:tcPr>
            <w:tcW w:w="146" w:type="pct"/>
          </w:tcPr>
          <w:p w14:paraId="30C6CCC1" w14:textId="77777777" w:rsidR="009404A5" w:rsidRDefault="009404A5">
            <w:pPr>
              <w:pStyle w:val="ANormal"/>
            </w:pPr>
          </w:p>
        </w:tc>
        <w:tc>
          <w:tcPr>
            <w:tcW w:w="2427" w:type="pct"/>
          </w:tcPr>
          <w:p w14:paraId="4CAB6769" w14:textId="77777777" w:rsidR="009404A5" w:rsidRDefault="009404A5">
            <w:pPr>
              <w:pStyle w:val="ANormal"/>
            </w:pPr>
          </w:p>
          <w:p w14:paraId="02B364B2" w14:textId="363E247D" w:rsidR="009404A5" w:rsidRDefault="009404A5" w:rsidP="009404A5">
            <w:pPr>
              <w:pStyle w:val="LagParagraf"/>
            </w:pPr>
            <w:r w:rsidRPr="00F53BED">
              <w:t>2</w:t>
            </w:r>
            <w:r>
              <w:t>2 §</w:t>
            </w:r>
          </w:p>
          <w:p w14:paraId="372AACB9" w14:textId="77777777" w:rsidR="009404A5" w:rsidRPr="00F53BED" w:rsidRDefault="009404A5" w:rsidP="009404A5">
            <w:pPr>
              <w:pStyle w:val="LagPararubrik"/>
            </w:pPr>
            <w:r w:rsidRPr="00F53BED">
              <w:t>Beräkning a</w:t>
            </w:r>
            <w:r>
              <w:t>v</w:t>
            </w:r>
            <w:r w:rsidRPr="00F53BED">
              <w:t xml:space="preserve"> avgiften</w:t>
            </w:r>
          </w:p>
          <w:p w14:paraId="786F869E" w14:textId="2087B2FF" w:rsidR="00484A65" w:rsidRPr="00844628" w:rsidRDefault="009404A5" w:rsidP="00484A65">
            <w:pPr>
              <w:pStyle w:val="ANormal"/>
              <w:rPr>
                <w:b/>
                <w:bCs/>
              </w:rPr>
            </w:pPr>
            <w:bookmarkStart w:id="6" w:name="_Hlk99563496"/>
            <w:r>
              <w:tab/>
            </w:r>
            <w:r w:rsidR="00484A65" w:rsidRPr="00BE2BEB">
              <w:t xml:space="preserve">Barnomsorgsavgiften för heltidsomsorg får vara högst 240 euro per barn och månad.  </w:t>
            </w:r>
            <w:r w:rsidR="00484A65" w:rsidRPr="00844628">
              <w:rPr>
                <w:b/>
                <w:bCs/>
              </w:rPr>
              <w:t>Barnomsorgsavgiften för halvtidsomsorg får vara högst 60 procent av avgiften för heltidsomsorg. Om kommunen erbjuder även andra omsorgskategorier än halvtids- och heltidsomsorg ska barnomsorgsavgiften för sådan omsorg tas ut i relation till avgiften för heltidsomsorg.</w:t>
            </w:r>
          </w:p>
          <w:p w14:paraId="41976082" w14:textId="20595753" w:rsidR="00AA4223" w:rsidRPr="0006710C" w:rsidRDefault="009404A5" w:rsidP="00627ABA">
            <w:pPr>
              <w:pStyle w:val="ANormal"/>
            </w:pPr>
            <w:r>
              <w:tab/>
            </w:r>
            <w:r w:rsidR="00D86802" w:rsidRPr="00C42E22">
              <w:rPr>
                <w:b/>
                <w:bCs/>
              </w:rPr>
              <w:t>Beräkning av den avgiftsfria delen av barnomsorg, som enligt 23</w:t>
            </w:r>
            <w:r w:rsidR="00E6038E">
              <w:rPr>
                <w:b/>
                <w:bCs/>
              </w:rPr>
              <w:t> </w:t>
            </w:r>
            <w:r w:rsidR="00D86802" w:rsidRPr="00C42E22">
              <w:rPr>
                <w:b/>
                <w:bCs/>
              </w:rPr>
              <w:t>§ 1</w:t>
            </w:r>
            <w:r w:rsidR="00E6038E">
              <w:rPr>
                <w:b/>
                <w:bCs/>
              </w:rPr>
              <w:t> </w:t>
            </w:r>
            <w:r w:rsidR="00D86802" w:rsidRPr="00C42E22">
              <w:rPr>
                <w:b/>
                <w:bCs/>
              </w:rPr>
              <w:t>mom. 2–4</w:t>
            </w:r>
            <w:r w:rsidR="00E6038E">
              <w:rPr>
                <w:b/>
                <w:bCs/>
              </w:rPr>
              <w:t> </w:t>
            </w:r>
            <w:r w:rsidR="00D86802" w:rsidRPr="00C42E22">
              <w:rPr>
                <w:b/>
                <w:bCs/>
              </w:rPr>
              <w:t>punkter är avgiftsfri, ska utgå från den beviljade barnomsorgsplatsen</w:t>
            </w:r>
            <w:r w:rsidR="00D86802" w:rsidRPr="00C42E22">
              <w:t>.</w:t>
            </w:r>
          </w:p>
          <w:p w14:paraId="22FBB4F8" w14:textId="2C1C03C8" w:rsidR="009404A5" w:rsidRDefault="006E3683" w:rsidP="009404A5">
            <w:pPr>
              <w:pStyle w:val="LagParagraf"/>
              <w:jc w:val="both"/>
            </w:pPr>
            <w:r>
              <w:tab/>
            </w:r>
            <w:r w:rsidR="009404A5" w:rsidRPr="00090BA3">
              <w:t>Då avgifte</w:t>
            </w:r>
            <w:r w:rsidR="009404A5">
              <w:t>rna</w:t>
            </w:r>
            <w:r w:rsidR="009404A5" w:rsidRPr="00090BA3">
              <w:t xml:space="preserve"> bestäms ska kommunen beakta familjens storlek</w:t>
            </w:r>
            <w:r w:rsidR="009404A5">
              <w:t>. All verksamhet ska ingå i barnomsorgsavgiften och avgifter får inte tas för verksamhet utanför barnomsorgsenheten.</w:t>
            </w:r>
          </w:p>
          <w:p w14:paraId="5FEC65CC" w14:textId="77777777" w:rsidR="009404A5" w:rsidRDefault="009404A5" w:rsidP="009404A5">
            <w:pPr>
              <w:pStyle w:val="ANormal"/>
            </w:pPr>
            <w:r>
              <w:tab/>
              <w:t>Kommunen ska senast tre månader före en ändring av avgifterna införs meddela vårdnadshavarna om ändringen.</w:t>
            </w:r>
            <w:bookmarkEnd w:id="6"/>
          </w:p>
          <w:p w14:paraId="0BB47729" w14:textId="77777777" w:rsidR="009404A5" w:rsidRDefault="009404A5" w:rsidP="009404A5">
            <w:pPr>
              <w:pStyle w:val="ANormal"/>
            </w:pPr>
          </w:p>
          <w:p w14:paraId="55A9C8A0" w14:textId="0B95C508" w:rsidR="00E35210" w:rsidRDefault="00E35210" w:rsidP="009404A5">
            <w:pPr>
              <w:pStyle w:val="ANormal"/>
            </w:pPr>
          </w:p>
        </w:tc>
      </w:tr>
      <w:tr w:rsidR="009404A5" w14:paraId="134D00CE" w14:textId="77777777" w:rsidTr="00E35210">
        <w:tc>
          <w:tcPr>
            <w:tcW w:w="2427" w:type="pct"/>
          </w:tcPr>
          <w:p w14:paraId="716A001A" w14:textId="77777777" w:rsidR="009404A5" w:rsidRDefault="009404A5">
            <w:pPr>
              <w:pStyle w:val="ANormal"/>
            </w:pPr>
          </w:p>
          <w:p w14:paraId="5B1BC792" w14:textId="77777777" w:rsidR="009F2C5B" w:rsidRDefault="009F2C5B" w:rsidP="009F2C5B">
            <w:pPr>
              <w:pStyle w:val="LagParagraf"/>
              <w:rPr>
                <w:lang w:val="sv-FI" w:eastAsia="sv-FI"/>
              </w:rPr>
            </w:pPr>
            <w:r>
              <w:rPr>
                <w:lang w:val="sv-FI" w:eastAsia="sv-FI"/>
              </w:rPr>
              <w:t>23 §</w:t>
            </w:r>
          </w:p>
          <w:p w14:paraId="53C4074D" w14:textId="77777777" w:rsidR="009F2C5B" w:rsidRPr="00EC6D31" w:rsidRDefault="009F2C5B" w:rsidP="009F2C5B">
            <w:pPr>
              <w:pStyle w:val="LagPararubrik"/>
              <w:rPr>
                <w:lang w:val="sv-FI" w:eastAsia="sv-FI"/>
              </w:rPr>
            </w:pPr>
            <w:r w:rsidRPr="00EC6D31">
              <w:rPr>
                <w:lang w:val="sv-FI" w:eastAsia="sv-FI"/>
              </w:rPr>
              <w:t>Avgiftsfrihet</w:t>
            </w:r>
          </w:p>
          <w:p w14:paraId="2258F7F4" w14:textId="0DBD25DE" w:rsidR="009F2C5B" w:rsidRPr="00EC6D31" w:rsidRDefault="009F2C5B" w:rsidP="009F2C5B">
            <w:pPr>
              <w:pStyle w:val="ANormal"/>
              <w:rPr>
                <w:lang w:val="sv-FI" w:eastAsia="sv-FI"/>
              </w:rPr>
            </w:pPr>
            <w:r>
              <w:rPr>
                <w:lang w:val="sv-FI" w:eastAsia="sv-FI"/>
              </w:rPr>
              <w:tab/>
            </w:r>
            <w:r w:rsidRPr="00EC6D31">
              <w:rPr>
                <w:lang w:val="sv-FI" w:eastAsia="sv-FI"/>
              </w:rPr>
              <w:t xml:space="preserve">Barnomsorgsavgift uppbärs inte under det år ett barn har beviljats uppskov med att inleda sin skolgång </w:t>
            </w:r>
            <w:r w:rsidRPr="00EC6D31">
              <w:rPr>
                <w:b/>
                <w:bCs/>
                <w:lang w:val="sv-FI" w:eastAsia="sv-FI"/>
              </w:rPr>
              <w:t xml:space="preserve">eller under den tid </w:t>
            </w:r>
            <w:proofErr w:type="spellStart"/>
            <w:r w:rsidRPr="00EC6D31">
              <w:rPr>
                <w:b/>
                <w:bCs/>
                <w:lang w:val="sv-FI" w:eastAsia="sv-FI"/>
              </w:rPr>
              <w:t>f</w:t>
            </w:r>
            <w:r w:rsidR="006E3683">
              <w:rPr>
                <w:b/>
                <w:bCs/>
                <w:lang w:val="sv-FI" w:eastAsia="sv-FI"/>
              </w:rPr>
              <w:t>a</w:t>
            </w:r>
            <w:r w:rsidRPr="00EC6D31">
              <w:rPr>
                <w:b/>
                <w:bCs/>
                <w:lang w:val="sv-FI" w:eastAsia="sv-FI"/>
              </w:rPr>
              <w:t>derskapspenningsperioden</w:t>
            </w:r>
            <w:proofErr w:type="spellEnd"/>
            <w:r w:rsidRPr="00EC6D31">
              <w:rPr>
                <w:b/>
                <w:bCs/>
                <w:lang w:val="sv-FI" w:eastAsia="sv-FI"/>
              </w:rPr>
              <w:t xml:space="preserve"> varar,</w:t>
            </w:r>
            <w:r w:rsidRPr="00EC6D31">
              <w:rPr>
                <w:lang w:val="sv-FI" w:eastAsia="sv-FI"/>
              </w:rPr>
              <w:t xml:space="preserve"> för den barnomsorg som vårdnadshavaren enligt denna lag har rätt till.</w:t>
            </w:r>
          </w:p>
          <w:p w14:paraId="4A2D2375" w14:textId="74CA8C19" w:rsidR="009F2C5B" w:rsidRPr="009F2C5B" w:rsidRDefault="009F2C5B" w:rsidP="009F2C5B">
            <w:pPr>
              <w:pStyle w:val="ANormal"/>
            </w:pPr>
            <w:r>
              <w:rPr>
                <w:lang w:val="sv-FI" w:eastAsia="sv-FI"/>
              </w:rPr>
              <w:tab/>
            </w:r>
            <w:r w:rsidRPr="00EC6D31">
              <w:rPr>
                <w:lang w:val="sv-FI" w:eastAsia="sv-FI"/>
              </w:rPr>
              <w:t>Barnomsorgsavgift uppbärs inte för sådan del av barnomsorgen som ges i habiliterande syfte enligt</w:t>
            </w:r>
            <w:r>
              <w:rPr>
                <w:lang w:val="sv-FI" w:eastAsia="sv-FI"/>
              </w:rPr>
              <w:t xml:space="preserve"> </w:t>
            </w:r>
            <w:hyperlink r:id="rId16" w:history="1">
              <w:r w:rsidRPr="009F2C5B">
                <w:t>landskapslagen (1978:48) om tillämpning av lagen angående specialomsorger om utvecklingsstörda</w:t>
              </w:r>
            </w:hyperlink>
            <w:r w:rsidRPr="009F2C5B">
              <w:t>.</w:t>
            </w:r>
          </w:p>
          <w:p w14:paraId="40B614D9" w14:textId="37A06E98" w:rsidR="009F2C5B" w:rsidRPr="00EC6D31" w:rsidRDefault="009F2C5B" w:rsidP="009F2C5B">
            <w:pPr>
              <w:pStyle w:val="ANormal"/>
              <w:rPr>
                <w:lang w:val="sv-FI" w:eastAsia="sv-FI"/>
              </w:rPr>
            </w:pPr>
            <w:r>
              <w:rPr>
                <w:lang w:val="sv-FI" w:eastAsia="sv-FI"/>
              </w:rPr>
              <w:tab/>
            </w:r>
            <w:r w:rsidRPr="00EC6D31">
              <w:rPr>
                <w:lang w:val="sv-FI" w:eastAsia="sv-FI"/>
              </w:rPr>
              <w:t>Barnomsorgsavgift uppbärs inte för förundervisning under minst 20 timmar per vecka under året innan barnet börjar i grundskolan eller får motsvarande undervisning på annat sätt.</w:t>
            </w:r>
          </w:p>
          <w:p w14:paraId="5FB043E4" w14:textId="77777777" w:rsidR="009404A5" w:rsidRDefault="009404A5">
            <w:pPr>
              <w:pStyle w:val="ANormal"/>
            </w:pPr>
          </w:p>
          <w:p w14:paraId="1C39C9B2" w14:textId="185067F1" w:rsidR="00E35210" w:rsidRDefault="00E35210">
            <w:pPr>
              <w:pStyle w:val="ANormal"/>
            </w:pPr>
          </w:p>
        </w:tc>
        <w:tc>
          <w:tcPr>
            <w:tcW w:w="146" w:type="pct"/>
          </w:tcPr>
          <w:p w14:paraId="6FFB6E47" w14:textId="77777777" w:rsidR="009404A5" w:rsidRDefault="009404A5">
            <w:pPr>
              <w:pStyle w:val="ANormal"/>
            </w:pPr>
          </w:p>
        </w:tc>
        <w:tc>
          <w:tcPr>
            <w:tcW w:w="2427" w:type="pct"/>
          </w:tcPr>
          <w:p w14:paraId="4124BB9B" w14:textId="77777777" w:rsidR="009404A5" w:rsidRDefault="009404A5">
            <w:pPr>
              <w:pStyle w:val="ANormal"/>
            </w:pPr>
          </w:p>
          <w:p w14:paraId="00FCA4B1" w14:textId="7556F1B8" w:rsidR="009F2C5B" w:rsidRDefault="009F2C5B" w:rsidP="009F2C5B">
            <w:pPr>
              <w:pStyle w:val="LagParagraf"/>
            </w:pPr>
            <w:r w:rsidRPr="00F53BED">
              <w:t>23</w:t>
            </w:r>
            <w:r>
              <w:t> §</w:t>
            </w:r>
          </w:p>
          <w:p w14:paraId="7746BB31" w14:textId="77777777" w:rsidR="009F2C5B" w:rsidRPr="00F53BED" w:rsidRDefault="009F2C5B" w:rsidP="009F2C5B">
            <w:pPr>
              <w:pStyle w:val="LagPararubrik"/>
            </w:pPr>
            <w:r w:rsidRPr="00F53BED">
              <w:t>Avgiftsfrihet</w:t>
            </w:r>
          </w:p>
          <w:p w14:paraId="6F883D09" w14:textId="77777777" w:rsidR="009F2C5B" w:rsidRDefault="009F2C5B" w:rsidP="009F2C5B">
            <w:pPr>
              <w:pStyle w:val="ANormal"/>
            </w:pPr>
            <w:r>
              <w:tab/>
              <w:t>Barnomsorgsavgift uppbärs inte för den barnomsorg som vårdnadshavaren enligt denna lag har rätt till</w:t>
            </w:r>
          </w:p>
          <w:p w14:paraId="589A7FC6" w14:textId="19458968" w:rsidR="009F2C5B" w:rsidRDefault="009F2C5B" w:rsidP="009F2C5B">
            <w:pPr>
              <w:pStyle w:val="ANormal"/>
            </w:pPr>
            <w:r>
              <w:rPr>
                <w:b/>
                <w:bCs/>
              </w:rPr>
              <w:tab/>
            </w:r>
            <w:r w:rsidRPr="00EC6D31">
              <w:rPr>
                <w:b/>
                <w:bCs/>
              </w:rPr>
              <w:t>1)</w:t>
            </w:r>
            <w:r>
              <w:t xml:space="preserve"> under det år barnet beviljats uppskov med att inleda sin skolgång, </w:t>
            </w:r>
          </w:p>
          <w:p w14:paraId="3A24B25C" w14:textId="1BB509C4" w:rsidR="009F2C5B" w:rsidRDefault="009F2C5B" w:rsidP="009F2C5B">
            <w:pPr>
              <w:pStyle w:val="ANormal"/>
            </w:pPr>
            <w:r>
              <w:rPr>
                <w:b/>
                <w:bCs/>
              </w:rPr>
              <w:tab/>
            </w:r>
            <w:r w:rsidRPr="00EC6D31">
              <w:rPr>
                <w:b/>
                <w:bCs/>
              </w:rPr>
              <w:t>2)</w:t>
            </w:r>
            <w:r>
              <w:t xml:space="preserve"> </w:t>
            </w:r>
            <w:r w:rsidRPr="00C703E5">
              <w:rPr>
                <w:b/>
                <w:bCs/>
              </w:rPr>
              <w:t>för rehabiliterande</w:t>
            </w:r>
            <w:r w:rsidRPr="00C703E5">
              <w:t xml:space="preserve"> barnomsorg som ges enligt landskapslagen (1978:48) om tillämpning av lagen angående specialomsorger om utvecklingsstörda,</w:t>
            </w:r>
          </w:p>
          <w:p w14:paraId="2CDB4EB0" w14:textId="0B445369" w:rsidR="009F2C5B" w:rsidRDefault="009F2C5B" w:rsidP="009F2C5B">
            <w:pPr>
              <w:pStyle w:val="ANormal"/>
            </w:pPr>
            <w:r>
              <w:rPr>
                <w:b/>
                <w:bCs/>
              </w:rPr>
              <w:tab/>
            </w:r>
            <w:r w:rsidRPr="00EC6D31">
              <w:rPr>
                <w:b/>
                <w:bCs/>
              </w:rPr>
              <w:t>3)</w:t>
            </w:r>
            <w:r>
              <w:t xml:space="preserve"> för förundervisning </w:t>
            </w:r>
            <w:r w:rsidRPr="00EC6D31">
              <w:rPr>
                <w:b/>
                <w:bCs/>
              </w:rPr>
              <w:t>som avses i 17</w:t>
            </w:r>
            <w:r>
              <w:rPr>
                <w:b/>
                <w:bCs/>
              </w:rPr>
              <w:t> § och</w:t>
            </w:r>
          </w:p>
          <w:p w14:paraId="7466728D" w14:textId="236F0671" w:rsidR="009F2C5B" w:rsidRPr="0023355D" w:rsidRDefault="009F2C5B" w:rsidP="009F2C5B">
            <w:pPr>
              <w:pStyle w:val="ANormal"/>
              <w:rPr>
                <w:b/>
                <w:bCs/>
              </w:rPr>
            </w:pPr>
            <w:r>
              <w:rPr>
                <w:b/>
                <w:bCs/>
              </w:rPr>
              <w:tab/>
            </w:r>
            <w:r w:rsidRPr="0023355D">
              <w:rPr>
                <w:b/>
                <w:bCs/>
              </w:rPr>
              <w:t xml:space="preserve">4) under den tid </w:t>
            </w:r>
            <w:proofErr w:type="spellStart"/>
            <w:r w:rsidRPr="0023355D">
              <w:rPr>
                <w:b/>
                <w:bCs/>
              </w:rPr>
              <w:t>föräldrapenningsdagar</w:t>
            </w:r>
            <w:proofErr w:type="spellEnd"/>
            <w:r w:rsidRPr="0023355D">
              <w:rPr>
                <w:b/>
                <w:bCs/>
              </w:rPr>
              <w:t xml:space="preserve"> tas ut för barnet, om vårdnadshavaren meddelat kommunen om detta enligt bestämmelserna i 19</w:t>
            </w:r>
            <w:r>
              <w:rPr>
                <w:b/>
                <w:bCs/>
              </w:rPr>
              <w:t>a §</w:t>
            </w:r>
            <w:r w:rsidRPr="0023355D">
              <w:rPr>
                <w:b/>
                <w:bCs/>
              </w:rPr>
              <w:t>.</w:t>
            </w:r>
          </w:p>
          <w:p w14:paraId="1BC297FA" w14:textId="0A92E9EC" w:rsidR="009404A5" w:rsidRDefault="009404A5">
            <w:pPr>
              <w:pStyle w:val="ANormal"/>
            </w:pPr>
          </w:p>
        </w:tc>
      </w:tr>
      <w:tr w:rsidR="009F2C5B" w14:paraId="536F7152" w14:textId="77777777" w:rsidTr="00E35210">
        <w:tc>
          <w:tcPr>
            <w:tcW w:w="2427" w:type="pct"/>
          </w:tcPr>
          <w:p w14:paraId="47C9D220" w14:textId="77777777" w:rsidR="009F2C5B" w:rsidRDefault="009F2C5B">
            <w:pPr>
              <w:pStyle w:val="ANormal"/>
            </w:pPr>
          </w:p>
          <w:p w14:paraId="3C1EF937" w14:textId="77777777" w:rsidR="009F2C5B" w:rsidRDefault="009F2C5B" w:rsidP="009F2C5B">
            <w:pPr>
              <w:pStyle w:val="LagParagraf"/>
              <w:rPr>
                <w:lang w:val="sv-FI" w:eastAsia="sv-FI"/>
              </w:rPr>
            </w:pPr>
            <w:r>
              <w:rPr>
                <w:lang w:val="sv-FI" w:eastAsia="sv-FI"/>
              </w:rPr>
              <w:t>28 §</w:t>
            </w:r>
          </w:p>
          <w:p w14:paraId="0B4B7D50" w14:textId="77777777" w:rsidR="009F2C5B" w:rsidRPr="0023355D" w:rsidRDefault="009F2C5B" w:rsidP="009F2C5B">
            <w:pPr>
              <w:pStyle w:val="LagPararubrik"/>
              <w:rPr>
                <w:lang w:val="sv-FI" w:eastAsia="sv-FI"/>
              </w:rPr>
            </w:pPr>
            <w:r w:rsidRPr="0023355D">
              <w:rPr>
                <w:lang w:val="sv-FI" w:eastAsia="sv-FI"/>
              </w:rPr>
              <w:t>Definitioner</w:t>
            </w:r>
          </w:p>
          <w:p w14:paraId="6A1320BB" w14:textId="3F6E892E" w:rsidR="009F2C5B" w:rsidRPr="0023355D" w:rsidRDefault="009F2C5B" w:rsidP="009F2C5B">
            <w:pPr>
              <w:pStyle w:val="ANormal"/>
              <w:rPr>
                <w:lang w:val="sv-FI" w:eastAsia="sv-FI"/>
              </w:rPr>
            </w:pPr>
            <w:r>
              <w:rPr>
                <w:lang w:val="sv-FI" w:eastAsia="sv-FI"/>
              </w:rPr>
              <w:tab/>
            </w:r>
            <w:r w:rsidRPr="0023355D">
              <w:rPr>
                <w:lang w:val="sv-FI" w:eastAsia="sv-FI"/>
              </w:rPr>
              <w:t>Med</w:t>
            </w:r>
            <w:r>
              <w:rPr>
                <w:lang w:val="sv-FI" w:eastAsia="sv-FI"/>
              </w:rPr>
              <w:t xml:space="preserve"> </w:t>
            </w:r>
            <w:r w:rsidRPr="0023355D">
              <w:rPr>
                <w:i/>
                <w:iCs/>
                <w:lang w:val="sv-FI" w:eastAsia="sv-FI"/>
              </w:rPr>
              <w:t>heltidsomsorg</w:t>
            </w:r>
            <w:r>
              <w:rPr>
                <w:i/>
                <w:iCs/>
                <w:lang w:val="sv-FI" w:eastAsia="sv-FI"/>
              </w:rPr>
              <w:t xml:space="preserve"> </w:t>
            </w:r>
            <w:r w:rsidRPr="0023355D">
              <w:rPr>
                <w:lang w:val="sv-FI" w:eastAsia="sv-FI"/>
              </w:rPr>
              <w:t>avses</w:t>
            </w:r>
            <w:r>
              <w:rPr>
                <w:lang w:val="sv-FI" w:eastAsia="sv-FI"/>
              </w:rPr>
              <w:t xml:space="preserve"> </w:t>
            </w:r>
            <w:r w:rsidRPr="0023355D">
              <w:rPr>
                <w:lang w:val="sv-FI" w:eastAsia="sv-FI"/>
              </w:rPr>
              <w:t>barnomsorg som överstiger 5 timmar per dygn.</w:t>
            </w:r>
          </w:p>
          <w:p w14:paraId="7ADB8863" w14:textId="5EB29DE5" w:rsidR="009F2C5B" w:rsidRDefault="009F2C5B" w:rsidP="009F2C5B">
            <w:pPr>
              <w:pStyle w:val="ANormal"/>
              <w:rPr>
                <w:lang w:val="sv-FI" w:eastAsia="sv-FI"/>
              </w:rPr>
            </w:pPr>
            <w:r>
              <w:rPr>
                <w:lang w:val="sv-FI" w:eastAsia="sv-FI"/>
              </w:rPr>
              <w:tab/>
            </w:r>
            <w:r w:rsidRPr="0023355D">
              <w:rPr>
                <w:lang w:val="sv-FI" w:eastAsia="sv-FI"/>
              </w:rPr>
              <w:t>Med</w:t>
            </w:r>
            <w:r>
              <w:rPr>
                <w:lang w:val="sv-FI" w:eastAsia="sv-FI"/>
              </w:rPr>
              <w:t xml:space="preserve"> </w:t>
            </w:r>
            <w:r w:rsidRPr="0023355D">
              <w:rPr>
                <w:i/>
                <w:iCs/>
                <w:lang w:val="sv-FI" w:eastAsia="sv-FI"/>
              </w:rPr>
              <w:t>halvtidsomsorg</w:t>
            </w:r>
            <w:r>
              <w:rPr>
                <w:i/>
                <w:iCs/>
                <w:lang w:val="sv-FI" w:eastAsia="sv-FI"/>
              </w:rPr>
              <w:t xml:space="preserve"> </w:t>
            </w:r>
            <w:r w:rsidRPr="0023355D">
              <w:rPr>
                <w:lang w:val="sv-FI" w:eastAsia="sv-FI"/>
              </w:rPr>
              <w:t xml:space="preserve">avses barnomsorg som uppgår till </w:t>
            </w:r>
            <w:r w:rsidRPr="0023355D">
              <w:rPr>
                <w:b/>
                <w:bCs/>
                <w:lang w:val="sv-FI" w:eastAsia="sv-FI"/>
              </w:rPr>
              <w:t>högst 5 timmar per dygn eller</w:t>
            </w:r>
            <w:r w:rsidRPr="0023355D">
              <w:rPr>
                <w:lang w:val="sv-FI" w:eastAsia="sv-FI"/>
              </w:rPr>
              <w:t xml:space="preserve"> högst 25 timmar per vecka.</w:t>
            </w:r>
          </w:p>
          <w:p w14:paraId="05604D36" w14:textId="5A7EBD20" w:rsidR="00E906CE" w:rsidRDefault="00E906CE" w:rsidP="009F2C5B">
            <w:pPr>
              <w:pStyle w:val="ANormal"/>
              <w:rPr>
                <w:lang w:val="sv-FI" w:eastAsia="sv-FI"/>
              </w:rPr>
            </w:pPr>
          </w:p>
          <w:p w14:paraId="4B2A4A6B" w14:textId="77777777" w:rsidR="00E906CE" w:rsidRDefault="00E906CE" w:rsidP="009F2C5B">
            <w:pPr>
              <w:pStyle w:val="ANormal"/>
              <w:rPr>
                <w:lang w:val="sv-FI" w:eastAsia="sv-FI"/>
              </w:rPr>
            </w:pPr>
          </w:p>
          <w:p w14:paraId="4BC651A8" w14:textId="77777777" w:rsidR="009F2C5B" w:rsidRPr="0023355D" w:rsidRDefault="009F2C5B" w:rsidP="009F2C5B">
            <w:pPr>
              <w:pStyle w:val="ANormal"/>
              <w:rPr>
                <w:lang w:val="sv-FI" w:eastAsia="sv-FI"/>
              </w:rPr>
            </w:pPr>
            <w:r>
              <w:rPr>
                <w:lang w:val="sv-FI" w:eastAsia="sv-FI"/>
              </w:rPr>
              <w:t>- - - - - - - - - - - - - - - - - - - - - - - - - - - - - -</w:t>
            </w:r>
          </w:p>
          <w:p w14:paraId="3D15F845" w14:textId="755B39EB" w:rsidR="009F2C5B" w:rsidRDefault="009F2C5B">
            <w:pPr>
              <w:pStyle w:val="ANormal"/>
            </w:pPr>
          </w:p>
        </w:tc>
        <w:tc>
          <w:tcPr>
            <w:tcW w:w="146" w:type="pct"/>
          </w:tcPr>
          <w:p w14:paraId="0EE23DBF" w14:textId="77777777" w:rsidR="009F2C5B" w:rsidRDefault="009F2C5B">
            <w:pPr>
              <w:pStyle w:val="ANormal"/>
            </w:pPr>
          </w:p>
        </w:tc>
        <w:tc>
          <w:tcPr>
            <w:tcW w:w="2427" w:type="pct"/>
          </w:tcPr>
          <w:p w14:paraId="521A86CF" w14:textId="77777777" w:rsidR="00E906CE" w:rsidRDefault="00E906CE" w:rsidP="009F2C5B">
            <w:pPr>
              <w:pStyle w:val="LagParagraf"/>
            </w:pPr>
          </w:p>
          <w:p w14:paraId="0E089B3E" w14:textId="4D18F923" w:rsidR="009F2C5B" w:rsidRDefault="009F2C5B" w:rsidP="009F2C5B">
            <w:pPr>
              <w:pStyle w:val="LagParagraf"/>
            </w:pPr>
            <w:r w:rsidRPr="000872E4">
              <w:t>28</w:t>
            </w:r>
            <w:r>
              <w:t> §</w:t>
            </w:r>
          </w:p>
          <w:p w14:paraId="7B384C65" w14:textId="77777777" w:rsidR="009F2C5B" w:rsidRPr="000872E4" w:rsidRDefault="009F2C5B" w:rsidP="009F2C5B">
            <w:pPr>
              <w:pStyle w:val="LagPararubrik"/>
            </w:pPr>
            <w:r w:rsidRPr="000872E4">
              <w:t>Definitioner</w:t>
            </w:r>
          </w:p>
          <w:p w14:paraId="39D7CBB5" w14:textId="28D214A6" w:rsidR="009F2C5B" w:rsidRDefault="009F2C5B" w:rsidP="009F2C5B">
            <w:pPr>
              <w:pStyle w:val="ANormal"/>
            </w:pPr>
            <w:r>
              <w:tab/>
              <w:t xml:space="preserve">Med </w:t>
            </w:r>
            <w:r w:rsidRPr="000872E4">
              <w:rPr>
                <w:i/>
                <w:iCs/>
              </w:rPr>
              <w:t>heltidsomsorg</w:t>
            </w:r>
            <w:r>
              <w:t xml:space="preserve"> avses barnomsorg i</w:t>
            </w:r>
            <w:r w:rsidRPr="00EC18D1">
              <w:rPr>
                <w:b/>
                <w:bCs/>
              </w:rPr>
              <w:t xml:space="preserve"> kommunal daghemsverksamhet</w:t>
            </w:r>
            <w:r>
              <w:t xml:space="preserve"> som </w:t>
            </w:r>
            <w:r w:rsidRPr="0061379D">
              <w:rPr>
                <w:b/>
                <w:bCs/>
              </w:rPr>
              <w:t xml:space="preserve">i </w:t>
            </w:r>
            <w:r>
              <w:rPr>
                <w:b/>
                <w:bCs/>
              </w:rPr>
              <w:t>medeltal</w:t>
            </w:r>
            <w:r>
              <w:t xml:space="preserve"> överstiger </w:t>
            </w:r>
            <w:r w:rsidRPr="0023355D">
              <w:rPr>
                <w:b/>
                <w:bCs/>
              </w:rPr>
              <w:t>3</w:t>
            </w:r>
            <w:r w:rsidR="00FB4F8E">
              <w:rPr>
                <w:b/>
                <w:bCs/>
              </w:rPr>
              <w:t>5</w:t>
            </w:r>
            <w:r w:rsidRPr="0023355D">
              <w:rPr>
                <w:b/>
                <w:bCs/>
              </w:rPr>
              <w:t xml:space="preserve"> timmar per vecka</w:t>
            </w:r>
            <w:r>
              <w:t>.</w:t>
            </w:r>
          </w:p>
          <w:p w14:paraId="26AEB2E6" w14:textId="51763C18" w:rsidR="009F2C5B" w:rsidRDefault="009F2C5B" w:rsidP="009F2C5B">
            <w:pPr>
              <w:pStyle w:val="ANormal"/>
            </w:pPr>
            <w:r>
              <w:tab/>
            </w:r>
            <w:r w:rsidRPr="0023355D">
              <w:t>Med</w:t>
            </w:r>
            <w:r>
              <w:t xml:space="preserve"> </w:t>
            </w:r>
            <w:r w:rsidRPr="0023355D">
              <w:rPr>
                <w:rStyle w:val="Betoning"/>
              </w:rPr>
              <w:t>halvtidsomsorg</w:t>
            </w:r>
            <w:r>
              <w:rPr>
                <w:rStyle w:val="Betoning"/>
              </w:rPr>
              <w:t xml:space="preserve"> </w:t>
            </w:r>
            <w:r w:rsidRPr="0023355D">
              <w:t>avses</w:t>
            </w:r>
            <w:r>
              <w:t xml:space="preserve"> </w:t>
            </w:r>
            <w:r w:rsidRPr="00F53F15">
              <w:t xml:space="preserve">barnomsorg </w:t>
            </w:r>
            <w:r w:rsidRPr="00EC18D1">
              <w:rPr>
                <w:b/>
                <w:bCs/>
              </w:rPr>
              <w:t>i kommunal daghemsverksamhet</w:t>
            </w:r>
            <w:r>
              <w:t xml:space="preserve"> </w:t>
            </w:r>
            <w:r w:rsidRPr="00F53F15">
              <w:t xml:space="preserve">som </w:t>
            </w:r>
            <w:r w:rsidRPr="0061379D">
              <w:rPr>
                <w:b/>
                <w:bCs/>
              </w:rPr>
              <w:t xml:space="preserve">i </w:t>
            </w:r>
            <w:r>
              <w:rPr>
                <w:b/>
                <w:bCs/>
              </w:rPr>
              <w:t>medeltal</w:t>
            </w:r>
            <w:r>
              <w:t xml:space="preserve"> </w:t>
            </w:r>
            <w:r w:rsidRPr="00F53F15">
              <w:t>uppgår till högst 25 timmar per vecka.</w:t>
            </w:r>
          </w:p>
          <w:p w14:paraId="1711FAB9" w14:textId="77777777" w:rsidR="009F2C5B" w:rsidRDefault="009F2C5B" w:rsidP="009F2C5B">
            <w:pPr>
              <w:pStyle w:val="LagParagraf"/>
              <w:jc w:val="both"/>
            </w:pPr>
            <w:r>
              <w:t>- - - - - - - - - - - - - - - - - - - - - - - - - - - - - -</w:t>
            </w:r>
          </w:p>
          <w:p w14:paraId="1867713A" w14:textId="248EE2E1" w:rsidR="009F2C5B" w:rsidRDefault="009F2C5B">
            <w:pPr>
              <w:pStyle w:val="ANormal"/>
            </w:pPr>
          </w:p>
        </w:tc>
      </w:tr>
      <w:tr w:rsidR="00BF0376" w14:paraId="2BE22C7E" w14:textId="77777777" w:rsidTr="00E35210">
        <w:tc>
          <w:tcPr>
            <w:tcW w:w="2427" w:type="pct"/>
          </w:tcPr>
          <w:p w14:paraId="6A343970" w14:textId="7B03AC21" w:rsidR="00736563" w:rsidRDefault="00736563" w:rsidP="00736563">
            <w:pPr>
              <w:pStyle w:val="LagParagraf"/>
            </w:pPr>
            <w:r>
              <w:t>42</w:t>
            </w:r>
            <w:r w:rsidR="006E3683">
              <w:t> </w:t>
            </w:r>
            <w:r>
              <w:t>§</w:t>
            </w:r>
          </w:p>
          <w:p w14:paraId="708C5DF8" w14:textId="77777777" w:rsidR="00736563" w:rsidRDefault="00736563" w:rsidP="00736563">
            <w:pPr>
              <w:pStyle w:val="LagPararubrik"/>
            </w:pPr>
            <w:r>
              <w:t>Landskapsregeringens ledningsansvar</w:t>
            </w:r>
          </w:p>
          <w:p w14:paraId="53FDDC98" w14:textId="77777777" w:rsidR="00736563" w:rsidRDefault="00736563" w:rsidP="00736563">
            <w:pPr>
              <w:pStyle w:val="ANormal"/>
            </w:pPr>
            <w:r>
              <w:t>- - - - - - - - - - - - - - - - - - - - - - - - - - - - - -</w:t>
            </w:r>
          </w:p>
          <w:p w14:paraId="4DCF17B7" w14:textId="0EE56FC0" w:rsidR="00BF0376" w:rsidRPr="00736563" w:rsidRDefault="006E3683" w:rsidP="00736563">
            <w:pPr>
              <w:pStyle w:val="ANormal"/>
            </w:pPr>
            <w:r>
              <w:tab/>
            </w:r>
            <w:r w:rsidR="00736563" w:rsidRPr="00736563">
              <w:t>Landskapsregeringen beslutar om en läroplan för förundervisningen, som ska vara samordnad med grundskolans läroplan och i tillämpliga delar ligga till grund för all daghems- och fritidshemsverksamhet.</w:t>
            </w:r>
          </w:p>
        </w:tc>
        <w:tc>
          <w:tcPr>
            <w:tcW w:w="146" w:type="pct"/>
          </w:tcPr>
          <w:p w14:paraId="1CCD9D0D" w14:textId="77777777" w:rsidR="00BF0376" w:rsidRDefault="00BF0376">
            <w:pPr>
              <w:pStyle w:val="ANormal"/>
            </w:pPr>
          </w:p>
        </w:tc>
        <w:tc>
          <w:tcPr>
            <w:tcW w:w="2427" w:type="pct"/>
          </w:tcPr>
          <w:p w14:paraId="083A870B" w14:textId="3B1B1745" w:rsidR="00BF0376" w:rsidRDefault="00BF0376" w:rsidP="00BF0376">
            <w:pPr>
              <w:pStyle w:val="LagParagraf"/>
            </w:pPr>
            <w:r>
              <w:t>42</w:t>
            </w:r>
            <w:r w:rsidR="006E3683">
              <w:t> </w:t>
            </w:r>
            <w:r>
              <w:t>§</w:t>
            </w:r>
          </w:p>
          <w:p w14:paraId="2617A4D9" w14:textId="6B319095" w:rsidR="00BF0376" w:rsidRDefault="00BF0376" w:rsidP="00BF0376">
            <w:pPr>
              <w:pStyle w:val="LagPararubrik"/>
            </w:pPr>
            <w:r>
              <w:t>Landskapsregeringens ledningsansvar</w:t>
            </w:r>
          </w:p>
          <w:p w14:paraId="6784933F" w14:textId="0D8C5A56" w:rsidR="00BF0376" w:rsidRDefault="00BF0376" w:rsidP="00BF0376">
            <w:pPr>
              <w:pStyle w:val="ANormal"/>
            </w:pPr>
            <w:r>
              <w:t>- - - - - - - - - - - - - - - - - - - - - - - - - - - - - -</w:t>
            </w:r>
          </w:p>
          <w:p w14:paraId="5C724D83" w14:textId="5BF4A257" w:rsidR="00BF0376" w:rsidRPr="00BF0376" w:rsidRDefault="006E3683" w:rsidP="00BF0376">
            <w:pPr>
              <w:pStyle w:val="ANormal"/>
            </w:pPr>
            <w:r>
              <w:tab/>
            </w:r>
            <w:r w:rsidR="00FF7DEB">
              <w:t xml:space="preserve">Landskapsregeringen beslutar om en läroplan för </w:t>
            </w:r>
            <w:r w:rsidR="00FF7DEB" w:rsidRPr="00736563">
              <w:rPr>
                <w:b/>
                <w:bCs/>
              </w:rPr>
              <w:t>barnom</w:t>
            </w:r>
            <w:r w:rsidR="00AD6A93" w:rsidRPr="00736563">
              <w:rPr>
                <w:b/>
                <w:bCs/>
              </w:rPr>
              <w:t>s</w:t>
            </w:r>
            <w:r w:rsidR="00FF7DEB" w:rsidRPr="00736563">
              <w:rPr>
                <w:b/>
                <w:bCs/>
              </w:rPr>
              <w:t>orgen</w:t>
            </w:r>
            <w:r w:rsidR="00F2671D">
              <w:t xml:space="preserve">. Läroplanen ska vara samordnad med </w:t>
            </w:r>
            <w:r w:rsidR="00AD6A93">
              <w:t>grundskolans läroplan.</w:t>
            </w:r>
          </w:p>
          <w:p w14:paraId="170EBFD6" w14:textId="1E61B98A" w:rsidR="00BF0376" w:rsidRPr="00BF0376" w:rsidRDefault="00BF0376" w:rsidP="00BF0376">
            <w:pPr>
              <w:pStyle w:val="ANormal"/>
            </w:pPr>
          </w:p>
        </w:tc>
      </w:tr>
      <w:tr w:rsidR="00E35210" w14:paraId="1A3A6F6E" w14:textId="77777777" w:rsidTr="00E35210">
        <w:tc>
          <w:tcPr>
            <w:tcW w:w="2427" w:type="pct"/>
          </w:tcPr>
          <w:p w14:paraId="55C25D27" w14:textId="46C40D34" w:rsidR="00E35210" w:rsidRDefault="00E35210">
            <w:pPr>
              <w:pStyle w:val="ANormal"/>
            </w:pPr>
          </w:p>
          <w:p w14:paraId="7B488527" w14:textId="4ED17D57" w:rsidR="00E35210" w:rsidRDefault="00E35210">
            <w:pPr>
              <w:pStyle w:val="ANormal"/>
            </w:pPr>
          </w:p>
        </w:tc>
        <w:tc>
          <w:tcPr>
            <w:tcW w:w="146" w:type="pct"/>
          </w:tcPr>
          <w:p w14:paraId="282923D4" w14:textId="77777777" w:rsidR="00E35210" w:rsidRDefault="00E35210">
            <w:pPr>
              <w:pStyle w:val="ANormal"/>
            </w:pPr>
          </w:p>
        </w:tc>
        <w:tc>
          <w:tcPr>
            <w:tcW w:w="2427" w:type="pct"/>
          </w:tcPr>
          <w:p w14:paraId="0E123122" w14:textId="54E96B12" w:rsidR="00E35210" w:rsidRDefault="00E35210">
            <w:pPr>
              <w:pStyle w:val="ANormal"/>
            </w:pPr>
          </w:p>
          <w:p w14:paraId="4800B32B" w14:textId="196D8F00" w:rsidR="00E35210" w:rsidRDefault="009A2B1B">
            <w:pPr>
              <w:pStyle w:val="ANormal"/>
              <w:jc w:val="center"/>
            </w:pPr>
            <w:hyperlink w:anchor="_top" w:tooltip="Klicka för att gå till toppen av dokumentet" w:history="1">
              <w:r w:rsidR="00E35210">
                <w:rPr>
                  <w:rStyle w:val="Hyperlnk"/>
                </w:rPr>
                <w:t>__________________</w:t>
              </w:r>
            </w:hyperlink>
          </w:p>
          <w:p w14:paraId="19BD67EF" w14:textId="77777777" w:rsidR="00E35210" w:rsidRDefault="00E35210">
            <w:pPr>
              <w:pStyle w:val="ANormal"/>
            </w:pPr>
          </w:p>
          <w:p w14:paraId="756E2FBD" w14:textId="6F162FB8" w:rsidR="00E35210" w:rsidRDefault="00E35210" w:rsidP="00E35210">
            <w:pPr>
              <w:pStyle w:val="ANormal"/>
            </w:pPr>
            <w:r>
              <w:tab/>
            </w:r>
            <w:bookmarkStart w:id="7" w:name="_Hlk99376790"/>
            <w:r>
              <w:t>Denna lag träder i kraft den</w:t>
            </w:r>
          </w:p>
          <w:p w14:paraId="41319E8E" w14:textId="0F1551A9" w:rsidR="00C4090F" w:rsidRDefault="006E3683" w:rsidP="00E35210">
            <w:pPr>
              <w:pStyle w:val="ANormal"/>
            </w:pPr>
            <w:r>
              <w:tab/>
            </w:r>
            <w:r w:rsidR="00C4090F">
              <w:t>Åtgärder som verkställigheten av lagen förutsätter får vidtas innan lagen träder i kraft.</w:t>
            </w:r>
          </w:p>
          <w:p w14:paraId="1F2A58FA" w14:textId="5DE64CEA" w:rsidR="00E35210" w:rsidRDefault="00E35210" w:rsidP="00E35210">
            <w:pPr>
              <w:pStyle w:val="ANormal"/>
            </w:pPr>
            <w:r>
              <w:tab/>
              <w:t xml:space="preserve">Avvikande från bestämmelserna i 14 § har ett barn vars </w:t>
            </w:r>
            <w:r w:rsidRPr="00F15B38">
              <w:t>vårdnadshavare enligt övergångsbestämmelserna till lagen om ändring av sjukförsäkringslagen (</w:t>
            </w:r>
            <w:r>
              <w:t xml:space="preserve">FFS </w:t>
            </w:r>
            <w:r w:rsidRPr="00F15B38">
              <w:t>28/2022) inte omfattas av den ändrade lagstiftningen</w:t>
            </w:r>
            <w:r>
              <w:t>, rätt till kommunal daghemsverksamhet efter att föräldradagpenningsperioden har upphört.</w:t>
            </w:r>
          </w:p>
          <w:p w14:paraId="36A43747" w14:textId="37F26631" w:rsidR="00E35210" w:rsidRPr="00F15B38" w:rsidRDefault="00E35210" w:rsidP="00E35210">
            <w:pPr>
              <w:pStyle w:val="ANormal"/>
            </w:pPr>
            <w:r>
              <w:tab/>
            </w:r>
            <w:r w:rsidRPr="00F15B38">
              <w:t>För en vårdnadshavare som enligt övergångsbestämmelserna till lagen om ändring av sjukförsäkringslagen inte omfattas av den ändrade lagstiftningen</w:t>
            </w:r>
            <w:r>
              <w:t xml:space="preserve"> ska i 19a och 23 §§ tillämpas begreppet </w:t>
            </w:r>
            <w:proofErr w:type="spellStart"/>
            <w:r>
              <w:t>faderskapspenningsdagar</w:t>
            </w:r>
            <w:proofErr w:type="spellEnd"/>
            <w:r>
              <w:t xml:space="preserve"> i stället för </w:t>
            </w:r>
            <w:proofErr w:type="spellStart"/>
            <w:r>
              <w:t>föräldrapenningsdagar</w:t>
            </w:r>
            <w:proofErr w:type="spellEnd"/>
            <w:r>
              <w:t>.</w:t>
            </w:r>
          </w:p>
          <w:bookmarkEnd w:id="7"/>
          <w:p w14:paraId="694740FC" w14:textId="0CECF40F" w:rsidR="00F24CC0" w:rsidRPr="00F15B38" w:rsidRDefault="006E3683" w:rsidP="00E35210">
            <w:pPr>
              <w:pStyle w:val="ANormal"/>
            </w:pPr>
            <w:r>
              <w:tab/>
            </w:r>
            <w:r w:rsidR="00F24CC0">
              <w:t>Avvikande från bestämmelserna i 22</w:t>
            </w:r>
            <w:r>
              <w:t> </w:t>
            </w:r>
            <w:r w:rsidR="00F24CC0">
              <w:t>§ 3</w:t>
            </w:r>
            <w:r>
              <w:t> </w:t>
            </w:r>
            <w:r w:rsidR="00F24CC0">
              <w:t>mom. kan kommunen meddela om sådana ändringar av avgifterna som följer av denna lag senast en månad före ändringarna införs</w:t>
            </w:r>
          </w:p>
          <w:p w14:paraId="4D503CD4" w14:textId="0821A70C" w:rsidR="00E35210" w:rsidRDefault="00E35210">
            <w:pPr>
              <w:pStyle w:val="ANormal"/>
            </w:pPr>
          </w:p>
        </w:tc>
      </w:tr>
      <w:bookmarkEnd w:id="0"/>
    </w:tbl>
    <w:p w14:paraId="72338025" w14:textId="3BA3C399" w:rsidR="00FA0653" w:rsidRDefault="00FA0653"/>
    <w:p w14:paraId="14938D1E" w14:textId="262CCBFC" w:rsidR="00E35210" w:rsidRDefault="009A2B1B">
      <w:pPr>
        <w:pStyle w:val="ANormal"/>
        <w:jc w:val="center"/>
      </w:pPr>
      <w:hyperlink w:anchor="_top" w:tooltip="Klicka för att gå till toppen av dokumentet" w:history="1">
        <w:r w:rsidR="00E35210">
          <w:rPr>
            <w:rStyle w:val="Hyperlnk"/>
          </w:rPr>
          <w:t>__________________</w:t>
        </w:r>
      </w:hyperlink>
    </w:p>
    <w:p w14:paraId="3C9486F0" w14:textId="29097BF5" w:rsidR="00182C39" w:rsidRDefault="00182C39" w:rsidP="00AA7092">
      <w:pPr>
        <w:pStyle w:val="ANormal"/>
        <w:rPr>
          <w:lang w:val="en-GB"/>
        </w:rPr>
      </w:pPr>
    </w:p>
    <w:p w14:paraId="6BE52684" w14:textId="51037EDA" w:rsidR="00182C39" w:rsidRDefault="00182C39">
      <w:pPr>
        <w:rPr>
          <w:sz w:val="22"/>
          <w:szCs w:val="20"/>
          <w:lang w:val="en-GB"/>
        </w:rPr>
      </w:pPr>
      <w:r>
        <w:rPr>
          <w:lang w:val="en-GB"/>
        </w:rPr>
        <w:br w:type="page"/>
      </w:r>
    </w:p>
    <w:p w14:paraId="0E26566D" w14:textId="77777777" w:rsidR="00182C39" w:rsidRDefault="00182C39" w:rsidP="00AA7092">
      <w:pPr>
        <w:pStyle w:val="ANormal"/>
        <w:rPr>
          <w:lang w:val="en-GB"/>
        </w:rPr>
      </w:pPr>
    </w:p>
    <w:p w14:paraId="5FB53B78" w14:textId="20629FF5" w:rsidR="00AA7092" w:rsidRPr="00D13B66" w:rsidRDefault="00AA7092" w:rsidP="00AA7092">
      <w:pPr>
        <w:pStyle w:val="ANormal"/>
        <w:rPr>
          <w:lang w:val="en-GB"/>
        </w:rPr>
      </w:pPr>
      <w:r>
        <w:rPr>
          <w:lang w:val="en-GB"/>
        </w:rPr>
        <w:t>2.</w:t>
      </w:r>
    </w:p>
    <w:p w14:paraId="0238EBF0" w14:textId="4D6966F2" w:rsidR="00AA7092" w:rsidRPr="006E3683" w:rsidRDefault="00AA7092" w:rsidP="00AA7092">
      <w:pPr>
        <w:pStyle w:val="LagHuvRubr"/>
      </w:pPr>
      <w:bookmarkStart w:id="8" w:name="_Toc101777688"/>
      <w:r w:rsidRPr="00D13B66">
        <w:rPr>
          <w:lang w:val="en-GB"/>
        </w:rPr>
        <w:t>L A N D S K A P S L A G</w:t>
      </w:r>
      <w:r w:rsidRPr="00D13B66">
        <w:rPr>
          <w:lang w:val="en-GB"/>
        </w:rPr>
        <w:br/>
        <w:t>om</w:t>
      </w:r>
      <w:r>
        <w:rPr>
          <w:lang w:val="en-GB"/>
        </w:rPr>
        <w:t xml:space="preserve"> </w:t>
      </w:r>
      <w:r w:rsidRPr="006E3683">
        <w:t>ändring av landskapslagen om hemvårdsstöd</w:t>
      </w:r>
      <w:bookmarkEnd w:id="8"/>
    </w:p>
    <w:p w14:paraId="7FDB02C2" w14:textId="0C64913E" w:rsidR="00AA7092" w:rsidRDefault="00AA7092" w:rsidP="00AA7092">
      <w:pPr>
        <w:pStyle w:val="ANormal"/>
      </w:pPr>
    </w:p>
    <w:p w14:paraId="105D8716" w14:textId="77777777" w:rsidR="006E3683" w:rsidRPr="007E7BC1" w:rsidRDefault="006E3683" w:rsidP="006E3683">
      <w:pPr>
        <w:pStyle w:val="ANormal"/>
      </w:pPr>
      <w:bookmarkStart w:id="9" w:name="_Hlk99565839"/>
      <w:r>
        <w:tab/>
      </w:r>
      <w:r w:rsidRPr="007E7BC1">
        <w:t>I enlighet med lagtingets beslut</w:t>
      </w:r>
    </w:p>
    <w:p w14:paraId="6F140692" w14:textId="77777777" w:rsidR="006E3683" w:rsidRPr="007E7BC1" w:rsidRDefault="006E3683" w:rsidP="006E3683">
      <w:pPr>
        <w:pStyle w:val="ANormal"/>
      </w:pPr>
      <w:r w:rsidRPr="007E7BC1">
        <w:tab/>
      </w:r>
      <w:r w:rsidRPr="007E7BC1">
        <w:rPr>
          <w:b/>
          <w:bCs/>
        </w:rPr>
        <w:t>ändras</w:t>
      </w:r>
      <w:r w:rsidRPr="007E7BC1">
        <w:t xml:space="preserve"> 1 § 2</w:t>
      </w:r>
      <w:r>
        <w:t> </w:t>
      </w:r>
      <w:r w:rsidRPr="007E7BC1">
        <w:t>mom</w:t>
      </w:r>
      <w:r>
        <w:t>.</w:t>
      </w:r>
      <w:r w:rsidRPr="007E7BC1">
        <w:t>, 7 §,</w:t>
      </w:r>
      <w:r>
        <w:t xml:space="preserve"> </w:t>
      </w:r>
      <w:r w:rsidRPr="00F74E38">
        <w:t>8 §1 mom., 9 § 1 mom., 11 § 1 och 4 mom., 13 § 1 och 4 mom., 14 §</w:t>
      </w:r>
      <w:r>
        <w:t xml:space="preserve"> </w:t>
      </w:r>
      <w:r w:rsidRPr="00F74E38">
        <w:t>1 mom., 15 § 1 mom. och 28 § landskapslagen (2015:68) om hemvårdsstöd, av dessa lagrum</w:t>
      </w:r>
      <w:r w:rsidRPr="007E7BC1">
        <w:t xml:space="preserve"> 1 § 2 mom. </w:t>
      </w:r>
      <w:bookmarkStart w:id="10" w:name="_Hlk101774988"/>
      <w:r w:rsidRPr="007E7BC1">
        <w:t>sådant det lyder i landskapslagen 2020/54</w:t>
      </w:r>
      <w:bookmarkEnd w:id="10"/>
      <w:r w:rsidRPr="007E7BC1">
        <w:t>, och</w:t>
      </w:r>
    </w:p>
    <w:p w14:paraId="208C1044" w14:textId="6E4CF5FD" w:rsidR="00E35210" w:rsidRDefault="006E3683" w:rsidP="006E3683">
      <w:pPr>
        <w:pStyle w:val="ANormal"/>
      </w:pPr>
      <w:r w:rsidRPr="007E7BC1">
        <w:tab/>
      </w:r>
      <w:r w:rsidRPr="007E7BC1">
        <w:rPr>
          <w:b/>
          <w:bCs/>
        </w:rPr>
        <w:t>fogas</w:t>
      </w:r>
      <w:r w:rsidRPr="007E7BC1">
        <w:t xml:space="preserve"> till 1 § ett nytt 4 mom.</w:t>
      </w:r>
      <w:r>
        <w:t xml:space="preserve">, </w:t>
      </w:r>
      <w:r w:rsidRPr="007E7BC1">
        <w:t xml:space="preserve">sådan </w:t>
      </w:r>
      <w:r>
        <w:t>1 §</w:t>
      </w:r>
      <w:r w:rsidRPr="007E7BC1">
        <w:t xml:space="preserve"> lyder i landskapslagen 2020/54 som följer:</w:t>
      </w:r>
    </w:p>
    <w:p w14:paraId="4A74A3FA" w14:textId="77C387BB" w:rsidR="009F4D73" w:rsidRDefault="009F4D73" w:rsidP="00E35210">
      <w:pPr>
        <w:pStyle w:val="ANormal"/>
      </w:pPr>
    </w:p>
    <w:p w14:paraId="2BDF3F88" w14:textId="77777777" w:rsidR="009F4D73" w:rsidRDefault="009F4D73">
      <w:pPr>
        <w:pStyle w:val="ANormal"/>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9F4D73" w14:paraId="64A72F45" w14:textId="77777777" w:rsidTr="0044164D">
        <w:tc>
          <w:tcPr>
            <w:tcW w:w="2426" w:type="pct"/>
          </w:tcPr>
          <w:p w14:paraId="2E9519FA" w14:textId="77777777" w:rsidR="009F4D73" w:rsidRDefault="009F4D73">
            <w:pPr>
              <w:pStyle w:val="xCelltext"/>
              <w:jc w:val="center"/>
            </w:pPr>
            <w:r>
              <w:t>Gällande lydelse</w:t>
            </w:r>
          </w:p>
        </w:tc>
        <w:tc>
          <w:tcPr>
            <w:tcW w:w="146" w:type="pct"/>
          </w:tcPr>
          <w:p w14:paraId="29124FEF" w14:textId="77777777" w:rsidR="009F4D73" w:rsidRDefault="009F4D73">
            <w:pPr>
              <w:pStyle w:val="xCelltext"/>
              <w:jc w:val="center"/>
            </w:pPr>
          </w:p>
        </w:tc>
        <w:tc>
          <w:tcPr>
            <w:tcW w:w="2428" w:type="pct"/>
          </w:tcPr>
          <w:p w14:paraId="3E913B92" w14:textId="77777777" w:rsidR="009F4D73" w:rsidRDefault="009F4D73">
            <w:pPr>
              <w:pStyle w:val="xCelltext"/>
              <w:jc w:val="center"/>
            </w:pPr>
            <w:r>
              <w:t>Föreslagen lydelse</w:t>
            </w:r>
          </w:p>
        </w:tc>
      </w:tr>
      <w:tr w:rsidR="009F4D73" w14:paraId="6F7AB46E" w14:textId="77777777" w:rsidTr="0044164D">
        <w:tc>
          <w:tcPr>
            <w:tcW w:w="2426" w:type="pct"/>
          </w:tcPr>
          <w:p w14:paraId="7CCD6518" w14:textId="77777777" w:rsidR="009F4D73" w:rsidRDefault="009F4D73">
            <w:pPr>
              <w:pStyle w:val="ANormal"/>
            </w:pPr>
          </w:p>
          <w:p w14:paraId="010B6BB2" w14:textId="77777777" w:rsidR="009F4D73" w:rsidRDefault="009F4D73" w:rsidP="009F4D73">
            <w:pPr>
              <w:pStyle w:val="LagParagraf"/>
            </w:pPr>
            <w:r>
              <w:t>1 §</w:t>
            </w:r>
          </w:p>
          <w:p w14:paraId="2E2F363A" w14:textId="77777777" w:rsidR="009F4D73" w:rsidRDefault="009F4D73" w:rsidP="009F4D73">
            <w:pPr>
              <w:pStyle w:val="LagPararubrik"/>
            </w:pPr>
            <w:r>
              <w:t>Lagens tillämpningsområde</w:t>
            </w:r>
          </w:p>
          <w:p w14:paraId="64400924" w14:textId="77777777" w:rsidR="009F4D73" w:rsidRDefault="009F4D73" w:rsidP="009F4D73">
            <w:pPr>
              <w:pStyle w:val="ANormal"/>
            </w:pPr>
            <w:r>
              <w:t>- - - - - - - - - - - - - - - - - - - - - - - - - - - - - -</w:t>
            </w:r>
          </w:p>
          <w:p w14:paraId="07AB86A8" w14:textId="24DC1971" w:rsidR="009F4D73" w:rsidRDefault="009F4D73" w:rsidP="009F4D73">
            <w:pPr>
              <w:pStyle w:val="ANormal"/>
            </w:pPr>
            <w:r>
              <w:tab/>
              <w:t xml:space="preserve">Hemvårdsstödet är ett ekonomiskt stöd till vårdnadshavare som inte utnyttjar sådan kommunal eller privat samhällsstödd barnsomsorg med undantag för lekverksamhet (nedan barnomsorg), som avses i landskapslagen (2020:32) om barnomsorg och </w:t>
            </w:r>
            <w:r w:rsidR="00A12B65">
              <w:t>grundskola</w:t>
            </w:r>
            <w:r>
              <w:t>.</w:t>
            </w:r>
          </w:p>
          <w:p w14:paraId="5A598B49" w14:textId="77777777" w:rsidR="009F4D73" w:rsidRDefault="009F4D73" w:rsidP="009F4D73">
            <w:pPr>
              <w:pStyle w:val="ANormal"/>
            </w:pPr>
            <w:r>
              <w:t>- - - - - - - - - - - - - - - - - - - - - - - - - - - - - -</w:t>
            </w:r>
          </w:p>
          <w:p w14:paraId="38414876" w14:textId="77777777" w:rsidR="009F4D73" w:rsidRPr="009F4D73" w:rsidRDefault="009F4D73" w:rsidP="009F4D73">
            <w:pPr>
              <w:pStyle w:val="ANormal"/>
              <w:rPr>
                <w:i/>
                <w:iCs/>
              </w:rPr>
            </w:pPr>
            <w:r>
              <w:tab/>
            </w:r>
            <w:r w:rsidRPr="009F4D73">
              <w:rPr>
                <w:i/>
                <w:iCs/>
              </w:rPr>
              <w:t>Nytt moment</w:t>
            </w:r>
          </w:p>
          <w:p w14:paraId="6EAC53A9" w14:textId="5F815E4C" w:rsidR="009F4D73" w:rsidRDefault="009F4D73" w:rsidP="009F4D73">
            <w:pPr>
              <w:pStyle w:val="ANormal"/>
            </w:pPr>
          </w:p>
        </w:tc>
        <w:tc>
          <w:tcPr>
            <w:tcW w:w="146" w:type="pct"/>
          </w:tcPr>
          <w:p w14:paraId="641263AB" w14:textId="77777777" w:rsidR="009F4D73" w:rsidRDefault="009F4D73">
            <w:pPr>
              <w:pStyle w:val="ANormal"/>
            </w:pPr>
          </w:p>
        </w:tc>
        <w:tc>
          <w:tcPr>
            <w:tcW w:w="2428" w:type="pct"/>
          </w:tcPr>
          <w:p w14:paraId="308678E7" w14:textId="77777777" w:rsidR="009F4D73" w:rsidRDefault="009F4D73">
            <w:pPr>
              <w:pStyle w:val="ANormal"/>
            </w:pPr>
          </w:p>
          <w:p w14:paraId="4CB4F155" w14:textId="77777777" w:rsidR="009F4D73" w:rsidRDefault="009F4D73" w:rsidP="009F4D73">
            <w:pPr>
              <w:pStyle w:val="LagParagraf"/>
            </w:pPr>
            <w:r>
              <w:t>1 §</w:t>
            </w:r>
          </w:p>
          <w:p w14:paraId="549B278A" w14:textId="77777777" w:rsidR="009F4D73" w:rsidRDefault="009F4D73" w:rsidP="009F4D73">
            <w:pPr>
              <w:pStyle w:val="LagPararubrik"/>
            </w:pPr>
            <w:r>
              <w:t>Lagens tillämpningsområde</w:t>
            </w:r>
          </w:p>
          <w:p w14:paraId="5F48B4EB" w14:textId="77777777" w:rsidR="009F4D73" w:rsidRDefault="009F4D73" w:rsidP="009F4D73">
            <w:pPr>
              <w:pStyle w:val="ANormal"/>
            </w:pPr>
            <w:r>
              <w:t>- - - - - - - - - - - - - - - - - - - - - - - - - - - - - -</w:t>
            </w:r>
          </w:p>
          <w:p w14:paraId="035188C5" w14:textId="39B22192" w:rsidR="009F4D73" w:rsidRDefault="009F4D73" w:rsidP="009F4D73">
            <w:pPr>
              <w:pStyle w:val="ANormal"/>
            </w:pPr>
            <w:r>
              <w:tab/>
              <w:t xml:space="preserve">Hemvårdsstödet är ett ekonomiskt stöd till vårdnadshavare </w:t>
            </w:r>
            <w:r w:rsidRPr="00D46CEE">
              <w:rPr>
                <w:b/>
                <w:bCs/>
              </w:rPr>
              <w:t>vars barn inte deltar i</w:t>
            </w:r>
            <w:r>
              <w:t xml:space="preserve"> sådan kommunal eller privat samhällsstödd barnsomsorg med undantag för lekverksamhet (nedan barnomsorg), som avses i landskapslagen (2020:32) om barnomsorg och </w:t>
            </w:r>
            <w:r w:rsidR="00A12B65">
              <w:t>grundskola</w:t>
            </w:r>
            <w:r>
              <w:t>.</w:t>
            </w:r>
          </w:p>
          <w:p w14:paraId="69F8A888" w14:textId="77777777" w:rsidR="009F4D73" w:rsidRDefault="009F4D73" w:rsidP="009F4D73">
            <w:pPr>
              <w:pStyle w:val="ANormal"/>
            </w:pPr>
            <w:r>
              <w:t>- - - - - - - - - - - - - - - - - - - - - - - - - - - - - -</w:t>
            </w:r>
          </w:p>
          <w:p w14:paraId="31405303" w14:textId="31BA70B6" w:rsidR="009F4D73" w:rsidRDefault="009F4D73" w:rsidP="009F4D73">
            <w:pPr>
              <w:pStyle w:val="ANormal"/>
              <w:rPr>
                <w:b/>
                <w:bCs/>
              </w:rPr>
            </w:pPr>
            <w:r>
              <w:rPr>
                <w:b/>
                <w:bCs/>
              </w:rPr>
              <w:tab/>
            </w:r>
            <w:r w:rsidRPr="006A6F0F">
              <w:rPr>
                <w:b/>
                <w:bCs/>
              </w:rPr>
              <w:t xml:space="preserve">Med att ett barn </w:t>
            </w:r>
            <w:r w:rsidR="00C221A8">
              <w:rPr>
                <w:b/>
                <w:bCs/>
              </w:rPr>
              <w:t xml:space="preserve">inte </w:t>
            </w:r>
            <w:r w:rsidRPr="006A6F0F">
              <w:rPr>
                <w:b/>
                <w:bCs/>
              </w:rPr>
              <w:t xml:space="preserve">deltar i barnomsorgen avses i denna lag att barnet </w:t>
            </w:r>
            <w:r w:rsidR="00C221A8">
              <w:rPr>
                <w:b/>
                <w:bCs/>
              </w:rPr>
              <w:t xml:space="preserve">inte </w:t>
            </w:r>
            <w:r w:rsidRPr="006A6F0F">
              <w:rPr>
                <w:b/>
                <w:bCs/>
              </w:rPr>
              <w:t>har en plats inom barnomsorgen</w:t>
            </w:r>
            <w:r>
              <w:rPr>
                <w:b/>
                <w:bCs/>
              </w:rPr>
              <w:t>.</w:t>
            </w:r>
          </w:p>
          <w:p w14:paraId="31D91155" w14:textId="332BC564" w:rsidR="009F4D73" w:rsidRDefault="009F4D73" w:rsidP="009F4D73">
            <w:pPr>
              <w:pStyle w:val="ANormal"/>
            </w:pPr>
          </w:p>
        </w:tc>
      </w:tr>
      <w:tr w:rsidR="009F4D73" w14:paraId="606284D2" w14:textId="77777777" w:rsidTr="0044164D">
        <w:tc>
          <w:tcPr>
            <w:tcW w:w="2426" w:type="pct"/>
          </w:tcPr>
          <w:p w14:paraId="745BA3B1" w14:textId="77777777" w:rsidR="009F4D73" w:rsidRDefault="009F4D73">
            <w:pPr>
              <w:pStyle w:val="ANormal"/>
            </w:pPr>
          </w:p>
          <w:p w14:paraId="133E2870" w14:textId="77777777" w:rsidR="009F4D73" w:rsidRDefault="009F4D73" w:rsidP="009F4D73">
            <w:pPr>
              <w:pStyle w:val="LagParagraf"/>
              <w:rPr>
                <w:lang w:val="sv-FI" w:eastAsia="sv-FI"/>
              </w:rPr>
            </w:pPr>
            <w:r>
              <w:rPr>
                <w:lang w:val="sv-FI" w:eastAsia="sv-FI"/>
              </w:rPr>
              <w:t>7 §</w:t>
            </w:r>
          </w:p>
          <w:p w14:paraId="52A207E9" w14:textId="121DCA90" w:rsidR="009F4D73" w:rsidRPr="00AA7092" w:rsidRDefault="009F4D73" w:rsidP="009F4D73">
            <w:pPr>
              <w:pStyle w:val="LagPararubrik"/>
              <w:rPr>
                <w:lang w:val="sv-FI" w:eastAsia="sv-FI"/>
              </w:rPr>
            </w:pPr>
            <w:r w:rsidRPr="00AA7092">
              <w:rPr>
                <w:lang w:val="sv-FI" w:eastAsia="sv-FI"/>
              </w:rPr>
              <w:t>Avslutad föräldradagpenningsperiod</w:t>
            </w:r>
          </w:p>
          <w:p w14:paraId="2D164A77" w14:textId="64349499" w:rsidR="009F4D73" w:rsidRPr="00AA7092" w:rsidRDefault="009F4D73" w:rsidP="009F4D73">
            <w:pPr>
              <w:pStyle w:val="ANormal"/>
              <w:rPr>
                <w:lang w:val="sv-FI" w:eastAsia="sv-FI"/>
              </w:rPr>
            </w:pPr>
            <w:r>
              <w:rPr>
                <w:lang w:val="sv-FI" w:eastAsia="sv-FI"/>
              </w:rPr>
              <w:tab/>
            </w:r>
            <w:r w:rsidRPr="00AA7092">
              <w:rPr>
                <w:lang w:val="sv-FI" w:eastAsia="sv-FI"/>
              </w:rPr>
              <w:t>Rätten till hemvårdsstöd för ett barn börjar då föräldradagpenningsperioden enligt 9</w:t>
            </w:r>
            <w:r>
              <w:rPr>
                <w:lang w:val="sv-FI" w:eastAsia="sv-FI"/>
              </w:rPr>
              <w:t> kap.</w:t>
            </w:r>
            <w:r w:rsidRPr="00AA7092">
              <w:rPr>
                <w:lang w:val="sv-FI" w:eastAsia="sv-FI"/>
              </w:rPr>
              <w:t xml:space="preserve"> 10</w:t>
            </w:r>
            <w:r>
              <w:rPr>
                <w:lang w:val="sv-FI" w:eastAsia="sv-FI"/>
              </w:rPr>
              <w:t> §</w:t>
            </w:r>
            <w:r w:rsidRPr="00AA7092">
              <w:rPr>
                <w:lang w:val="sv-FI" w:eastAsia="sv-FI"/>
              </w:rPr>
              <w:t xml:space="preserve"> i sjukförsäkringslagen (FFS 1224/2004) avslutats för detta barn. En vårdnadshavare har inte rätt att lyfta hemvårdsstöd för sitt barn samtidigt som han eller hon lyfter föräldradagpenning för ett syskon.</w:t>
            </w:r>
          </w:p>
          <w:p w14:paraId="4B338262" w14:textId="64977EEC" w:rsidR="009F4D73" w:rsidRPr="00AA7092" w:rsidRDefault="009F4D73" w:rsidP="009F4D73">
            <w:pPr>
              <w:pStyle w:val="ANormal"/>
              <w:rPr>
                <w:lang w:val="sv-FI" w:eastAsia="sv-FI"/>
              </w:rPr>
            </w:pPr>
            <w:r>
              <w:rPr>
                <w:lang w:val="sv-FI" w:eastAsia="sv-FI"/>
              </w:rPr>
              <w:tab/>
            </w:r>
            <w:r w:rsidRPr="00AA7092">
              <w:rPr>
                <w:lang w:val="sv-FI" w:eastAsia="sv-FI"/>
              </w:rPr>
              <w:t>Trots bestämmelserna i 1</w:t>
            </w:r>
            <w:r>
              <w:rPr>
                <w:lang w:val="sv-FI" w:eastAsia="sv-FI"/>
              </w:rPr>
              <w:t> mom.</w:t>
            </w:r>
            <w:r w:rsidRPr="00AA7092">
              <w:rPr>
                <w:lang w:val="sv-FI" w:eastAsia="sv-FI"/>
              </w:rPr>
              <w:t xml:space="preserve"> kan hemvårdsstöd för syskon som avses i 13</w:t>
            </w:r>
            <w:r>
              <w:rPr>
                <w:lang w:val="sv-FI" w:eastAsia="sv-FI"/>
              </w:rPr>
              <w:t> §</w:t>
            </w:r>
            <w:r w:rsidRPr="00AA7092">
              <w:rPr>
                <w:lang w:val="sv-FI" w:eastAsia="sv-FI"/>
              </w:rPr>
              <w:t xml:space="preserve"> beviljas även då vårdnadshavaren lyfter eller har rätt till sådan föräldradagpenning som avses i 1</w:t>
            </w:r>
            <w:r>
              <w:rPr>
                <w:lang w:val="sv-FI" w:eastAsia="sv-FI"/>
              </w:rPr>
              <w:t> mom.</w:t>
            </w:r>
          </w:p>
          <w:p w14:paraId="4B48879E" w14:textId="3E8E4E39" w:rsidR="009F4D73" w:rsidRDefault="009F4D73">
            <w:pPr>
              <w:pStyle w:val="ANormal"/>
            </w:pPr>
          </w:p>
        </w:tc>
        <w:tc>
          <w:tcPr>
            <w:tcW w:w="146" w:type="pct"/>
          </w:tcPr>
          <w:p w14:paraId="38879DDA" w14:textId="77777777" w:rsidR="009F4D73" w:rsidRDefault="009F4D73">
            <w:pPr>
              <w:pStyle w:val="ANormal"/>
            </w:pPr>
          </w:p>
        </w:tc>
        <w:tc>
          <w:tcPr>
            <w:tcW w:w="2428" w:type="pct"/>
          </w:tcPr>
          <w:p w14:paraId="73233837" w14:textId="77777777" w:rsidR="009F4D73" w:rsidRDefault="009F4D73">
            <w:pPr>
              <w:pStyle w:val="ANormal"/>
            </w:pPr>
          </w:p>
          <w:p w14:paraId="741ED02D" w14:textId="77777777" w:rsidR="009F4D73" w:rsidRDefault="009F4D73" w:rsidP="009F4D73">
            <w:pPr>
              <w:pStyle w:val="LagParagraf"/>
            </w:pPr>
            <w:r>
              <w:t>7 §</w:t>
            </w:r>
          </w:p>
          <w:p w14:paraId="5D25464E" w14:textId="77777777" w:rsidR="009F4D73" w:rsidRDefault="009F4D73" w:rsidP="009F4D73">
            <w:pPr>
              <w:pStyle w:val="LagPararubrik"/>
            </w:pPr>
            <w:r>
              <w:t>Rätt till hemvårdsstöd</w:t>
            </w:r>
          </w:p>
          <w:p w14:paraId="7A071731" w14:textId="77777777" w:rsidR="009F4D73" w:rsidRPr="004D7459" w:rsidRDefault="009F4D73" w:rsidP="009F4D73">
            <w:pPr>
              <w:pStyle w:val="ANormal"/>
              <w:rPr>
                <w:b/>
                <w:bCs/>
              </w:rPr>
            </w:pPr>
            <w:r>
              <w:tab/>
              <w:t xml:space="preserve">Rätten till hemvårdsstöd för ett barn börjar då </w:t>
            </w:r>
            <w:r w:rsidRPr="004D7459">
              <w:rPr>
                <w:b/>
                <w:bCs/>
              </w:rPr>
              <w:t>det har gått 160 vardagar sedan barnets födelse. Med vardagar avses andra dagar än söndagar, helgdagar och söckenhelgdagar.</w:t>
            </w:r>
          </w:p>
          <w:p w14:paraId="7D11B27A" w14:textId="77777777" w:rsidR="009F4D73" w:rsidRDefault="009F4D73" w:rsidP="009F4D73">
            <w:pPr>
              <w:pStyle w:val="ANormal"/>
            </w:pPr>
            <w:r>
              <w:tab/>
            </w:r>
            <w:r w:rsidRPr="004D7459">
              <w:rPr>
                <w:b/>
                <w:bCs/>
              </w:rPr>
              <w:t>Rätten till hemvårdsstöd för ett barn omfattar inte den tid som föräldrapenning betalas till vårdnadshavaren, dock så att vårdnadshavaren har rätt till hemvårdsstöd för syskon enligt bestämmelserna i 13</w:t>
            </w:r>
            <w:r>
              <w:t> §</w:t>
            </w:r>
            <w:r w:rsidRPr="004D7459">
              <w:rPr>
                <w:b/>
                <w:bCs/>
              </w:rPr>
              <w:t>.</w:t>
            </w:r>
          </w:p>
          <w:p w14:paraId="45BF8BC9" w14:textId="7AA3A5F9" w:rsidR="009F4D73" w:rsidRDefault="009F4D73">
            <w:pPr>
              <w:pStyle w:val="ANormal"/>
            </w:pPr>
          </w:p>
        </w:tc>
      </w:tr>
      <w:tr w:rsidR="00613892" w14:paraId="1359F92B" w14:textId="77777777" w:rsidTr="0044164D">
        <w:tc>
          <w:tcPr>
            <w:tcW w:w="2426" w:type="pct"/>
          </w:tcPr>
          <w:p w14:paraId="2DF6C304" w14:textId="77777777" w:rsidR="00613892" w:rsidRDefault="00613892">
            <w:pPr>
              <w:pStyle w:val="ANormal"/>
            </w:pPr>
          </w:p>
          <w:p w14:paraId="38A857BF" w14:textId="77777777" w:rsidR="00613892" w:rsidRDefault="00613892" w:rsidP="00613892">
            <w:pPr>
              <w:pStyle w:val="LagParagraf"/>
            </w:pPr>
            <w:r>
              <w:t>8 §</w:t>
            </w:r>
          </w:p>
          <w:p w14:paraId="2D3B0863" w14:textId="77777777" w:rsidR="00613892" w:rsidRDefault="00613892" w:rsidP="00613892">
            <w:pPr>
              <w:pStyle w:val="LagPararubrik"/>
            </w:pPr>
            <w:r>
              <w:t>Grundläggande hemvårdsstöd</w:t>
            </w:r>
          </w:p>
          <w:p w14:paraId="4CBD9B2D" w14:textId="2A4F71E2" w:rsidR="00613892" w:rsidRDefault="00613892" w:rsidP="00613892">
            <w:pPr>
              <w:pStyle w:val="ANormal"/>
            </w:pPr>
            <w:r>
              <w:tab/>
              <w:t xml:space="preserve">En vårdnadshavare som inte nyttjar barnomsorg för vården av sitt barn har rätt till ett </w:t>
            </w:r>
            <w:r w:rsidRPr="00D46CEE">
              <w:rPr>
                <w:i/>
                <w:iCs/>
              </w:rPr>
              <w:t>grundläggande hemvårdsstöd</w:t>
            </w:r>
            <w:r>
              <w:t xml:space="preserve"> tills barnet fyller tre år.</w:t>
            </w:r>
          </w:p>
          <w:p w14:paraId="4FAE3BBF" w14:textId="77777777" w:rsidR="00613892" w:rsidRDefault="00613892">
            <w:pPr>
              <w:pStyle w:val="ANormal"/>
            </w:pPr>
            <w:r>
              <w:t>- - - - - - - - - - - - - - - - - - - - - - - - - - - - - -</w:t>
            </w:r>
          </w:p>
          <w:p w14:paraId="7B5FFFDE" w14:textId="3AD670B2" w:rsidR="00613892" w:rsidRDefault="00613892" w:rsidP="00613892">
            <w:pPr>
              <w:pStyle w:val="ANormal"/>
            </w:pPr>
          </w:p>
        </w:tc>
        <w:tc>
          <w:tcPr>
            <w:tcW w:w="146" w:type="pct"/>
          </w:tcPr>
          <w:p w14:paraId="2CE7F2A4" w14:textId="77777777" w:rsidR="00613892" w:rsidRDefault="00613892">
            <w:pPr>
              <w:pStyle w:val="ANormal"/>
            </w:pPr>
          </w:p>
        </w:tc>
        <w:tc>
          <w:tcPr>
            <w:tcW w:w="2428" w:type="pct"/>
          </w:tcPr>
          <w:p w14:paraId="2B2E25AF" w14:textId="77777777" w:rsidR="00613892" w:rsidRDefault="00613892">
            <w:pPr>
              <w:pStyle w:val="ANormal"/>
            </w:pPr>
          </w:p>
          <w:p w14:paraId="4CE5F445" w14:textId="77777777" w:rsidR="00613892" w:rsidRDefault="00613892" w:rsidP="00613892">
            <w:pPr>
              <w:pStyle w:val="LagParagraf"/>
            </w:pPr>
            <w:r>
              <w:t>8 §</w:t>
            </w:r>
          </w:p>
          <w:p w14:paraId="2CD8E7DD" w14:textId="77777777" w:rsidR="00613892" w:rsidRDefault="00613892" w:rsidP="00613892">
            <w:pPr>
              <w:pStyle w:val="LagPararubrik"/>
            </w:pPr>
            <w:r>
              <w:t>Grundläggande hemvårdsstöd</w:t>
            </w:r>
          </w:p>
          <w:p w14:paraId="1843D93D" w14:textId="3F37722F" w:rsidR="00613892" w:rsidRDefault="00613892" w:rsidP="00613892">
            <w:pPr>
              <w:pStyle w:val="ANormal"/>
            </w:pPr>
            <w:r>
              <w:tab/>
              <w:t xml:space="preserve">En vårdnadshavare </w:t>
            </w:r>
            <w:r w:rsidRPr="00593DBB">
              <w:rPr>
                <w:b/>
                <w:bCs/>
              </w:rPr>
              <w:t>vars barn inte deltar i</w:t>
            </w:r>
            <w:r>
              <w:t xml:space="preserve"> barnomsorgen har rätt till ett </w:t>
            </w:r>
            <w:r w:rsidRPr="00D46CEE">
              <w:rPr>
                <w:i/>
                <w:iCs/>
              </w:rPr>
              <w:t>grundläggande hemvårdsstöd</w:t>
            </w:r>
            <w:r>
              <w:t xml:space="preserve"> tills barnet fyller tre år.</w:t>
            </w:r>
          </w:p>
          <w:p w14:paraId="06FF6125" w14:textId="77777777" w:rsidR="00613892" w:rsidRDefault="00613892" w:rsidP="00613892">
            <w:pPr>
              <w:pStyle w:val="ANormal"/>
            </w:pPr>
            <w:r>
              <w:t>- - - - - - - - - - - - - - - - - - - - - - - - - - - - - -</w:t>
            </w:r>
          </w:p>
          <w:p w14:paraId="59545551" w14:textId="4D245C8D" w:rsidR="00613892" w:rsidRDefault="00613892" w:rsidP="00613892">
            <w:pPr>
              <w:pStyle w:val="ANormal"/>
            </w:pPr>
          </w:p>
        </w:tc>
      </w:tr>
      <w:tr w:rsidR="00613892" w14:paraId="2BDE14AA" w14:textId="77777777" w:rsidTr="0044164D">
        <w:tc>
          <w:tcPr>
            <w:tcW w:w="2426" w:type="pct"/>
          </w:tcPr>
          <w:p w14:paraId="7A2D5E21" w14:textId="77777777" w:rsidR="00613892" w:rsidRDefault="00613892">
            <w:pPr>
              <w:pStyle w:val="ANormal"/>
            </w:pPr>
          </w:p>
          <w:p w14:paraId="15F10EB1" w14:textId="77777777" w:rsidR="00613892" w:rsidRDefault="00613892" w:rsidP="00613892">
            <w:pPr>
              <w:pStyle w:val="LagParagraf"/>
            </w:pPr>
            <w:r>
              <w:lastRenderedPageBreak/>
              <w:t>9 §</w:t>
            </w:r>
          </w:p>
          <w:p w14:paraId="5BCD6415" w14:textId="77777777" w:rsidR="00613892" w:rsidRDefault="00613892" w:rsidP="00613892">
            <w:pPr>
              <w:pStyle w:val="LagPararubrik"/>
            </w:pPr>
            <w:r>
              <w:t>Utökat hemvårdsstöd</w:t>
            </w:r>
          </w:p>
          <w:p w14:paraId="718553EA" w14:textId="198E5907" w:rsidR="00613892" w:rsidRDefault="00613892" w:rsidP="00613892">
            <w:pPr>
              <w:pStyle w:val="LagParagraf"/>
              <w:jc w:val="both"/>
            </w:pPr>
            <w:r>
              <w:tab/>
              <w:t xml:space="preserve">En vårdnadshavare som själv vårdar sitt barn och inte utnyttjar barnomsorg för vården av barnet och som inte förvärvsarbetar har rätt till ett </w:t>
            </w:r>
            <w:r w:rsidRPr="00593DBB">
              <w:rPr>
                <w:i/>
                <w:iCs/>
              </w:rPr>
              <w:t>utökat hemvårdsstöd</w:t>
            </w:r>
            <w:r>
              <w:t xml:space="preserve"> under tiden tills barnet fyller tre år.</w:t>
            </w:r>
          </w:p>
          <w:p w14:paraId="36AF7E29" w14:textId="450BEC89" w:rsidR="00613892" w:rsidRDefault="00613892" w:rsidP="00613892">
            <w:pPr>
              <w:pStyle w:val="ANormal"/>
            </w:pPr>
            <w:r>
              <w:t>- - - - - - - - - - - - - - - - - - - - - - - - - - - - - -</w:t>
            </w:r>
          </w:p>
          <w:p w14:paraId="77AC6C9B" w14:textId="1A512970" w:rsidR="00613892" w:rsidRDefault="00613892" w:rsidP="00613892">
            <w:pPr>
              <w:pStyle w:val="ANormal"/>
            </w:pPr>
          </w:p>
        </w:tc>
        <w:tc>
          <w:tcPr>
            <w:tcW w:w="146" w:type="pct"/>
          </w:tcPr>
          <w:p w14:paraId="2CCF7936" w14:textId="77777777" w:rsidR="00613892" w:rsidRDefault="00613892">
            <w:pPr>
              <w:pStyle w:val="ANormal"/>
            </w:pPr>
          </w:p>
        </w:tc>
        <w:tc>
          <w:tcPr>
            <w:tcW w:w="2428" w:type="pct"/>
          </w:tcPr>
          <w:p w14:paraId="29C06A83" w14:textId="77777777" w:rsidR="00613892" w:rsidRDefault="00613892">
            <w:pPr>
              <w:pStyle w:val="ANormal"/>
            </w:pPr>
          </w:p>
          <w:p w14:paraId="13EEB940" w14:textId="77777777" w:rsidR="00613892" w:rsidRDefault="00613892" w:rsidP="00613892">
            <w:pPr>
              <w:pStyle w:val="LagParagraf"/>
            </w:pPr>
            <w:r>
              <w:lastRenderedPageBreak/>
              <w:t>9 §</w:t>
            </w:r>
          </w:p>
          <w:p w14:paraId="484579CE" w14:textId="77777777" w:rsidR="00613892" w:rsidRDefault="00613892" w:rsidP="00613892">
            <w:pPr>
              <w:pStyle w:val="LagPararubrik"/>
            </w:pPr>
            <w:r>
              <w:t>Utökat hemvårdsstöd</w:t>
            </w:r>
          </w:p>
          <w:p w14:paraId="2C5EBE76" w14:textId="4D91D6A2" w:rsidR="00613892" w:rsidRDefault="00613892" w:rsidP="00613892">
            <w:pPr>
              <w:pStyle w:val="ANormal"/>
            </w:pPr>
            <w:r>
              <w:tab/>
              <w:t xml:space="preserve">En vårdnadshavare som själv vårdar sitt barn och inte förvärvsarbetar </w:t>
            </w:r>
            <w:r w:rsidRPr="00593DBB">
              <w:rPr>
                <w:b/>
                <w:bCs/>
              </w:rPr>
              <w:t>och vars barn inte deltar i</w:t>
            </w:r>
            <w:r>
              <w:t xml:space="preserve"> barnomsorgen har rätt till ett </w:t>
            </w:r>
            <w:r w:rsidRPr="00593DBB">
              <w:rPr>
                <w:i/>
                <w:iCs/>
              </w:rPr>
              <w:t>utökat hemvårdsstöd</w:t>
            </w:r>
            <w:r>
              <w:t xml:space="preserve"> tills barnet fyller tre år.</w:t>
            </w:r>
          </w:p>
          <w:p w14:paraId="49BD7A8D" w14:textId="77777777" w:rsidR="00613892" w:rsidRDefault="00613892" w:rsidP="00613892">
            <w:pPr>
              <w:pStyle w:val="ANormal"/>
            </w:pPr>
          </w:p>
          <w:p w14:paraId="6B6AC139" w14:textId="77777777" w:rsidR="00613892" w:rsidRDefault="00613892" w:rsidP="00613892">
            <w:pPr>
              <w:pStyle w:val="ANormal"/>
            </w:pPr>
            <w:r>
              <w:t xml:space="preserve">- - - - - - - - - - - - - - - - - - - - - - - - - - - - - - </w:t>
            </w:r>
          </w:p>
          <w:p w14:paraId="2E69CCAF" w14:textId="6100813C" w:rsidR="00613892" w:rsidRDefault="00613892" w:rsidP="00613892">
            <w:pPr>
              <w:pStyle w:val="ANormal"/>
            </w:pPr>
          </w:p>
        </w:tc>
      </w:tr>
      <w:tr w:rsidR="00613892" w14:paraId="3E82DC77" w14:textId="77777777" w:rsidTr="0044164D">
        <w:tc>
          <w:tcPr>
            <w:tcW w:w="2426" w:type="pct"/>
          </w:tcPr>
          <w:p w14:paraId="57E9B841" w14:textId="77777777" w:rsidR="00613892" w:rsidRDefault="00613892">
            <w:pPr>
              <w:pStyle w:val="ANormal"/>
            </w:pPr>
          </w:p>
          <w:p w14:paraId="26B54FBB" w14:textId="77777777" w:rsidR="00613892" w:rsidRDefault="00613892" w:rsidP="00613892">
            <w:pPr>
              <w:pStyle w:val="LagParagraf"/>
              <w:rPr>
                <w:lang w:val="sv-FI" w:eastAsia="sv-FI"/>
              </w:rPr>
            </w:pPr>
            <w:r w:rsidRPr="00D6208A">
              <w:rPr>
                <w:lang w:val="sv-FI" w:eastAsia="sv-FI"/>
              </w:rPr>
              <w:t>11</w:t>
            </w:r>
            <w:r>
              <w:rPr>
                <w:lang w:val="sv-FI" w:eastAsia="sv-FI"/>
              </w:rPr>
              <w:t> §</w:t>
            </w:r>
            <w:r w:rsidRPr="00D6208A">
              <w:rPr>
                <w:lang w:val="sv-FI" w:eastAsia="sv-FI"/>
              </w:rPr>
              <w:t> </w:t>
            </w:r>
          </w:p>
          <w:p w14:paraId="14C080CB" w14:textId="77777777" w:rsidR="00613892" w:rsidRPr="00D6208A" w:rsidRDefault="00613892" w:rsidP="00613892">
            <w:pPr>
              <w:pStyle w:val="LagPararubrik"/>
              <w:rPr>
                <w:lang w:val="sv-FI" w:eastAsia="sv-FI"/>
              </w:rPr>
            </w:pPr>
            <w:r w:rsidRPr="00D6208A">
              <w:rPr>
                <w:lang w:val="sv-FI" w:eastAsia="sv-FI"/>
              </w:rPr>
              <w:t>Syskontillägg till hemvårdsstödet</w:t>
            </w:r>
          </w:p>
          <w:p w14:paraId="3819A6A4" w14:textId="6143AE41" w:rsidR="00613892" w:rsidRDefault="00613892" w:rsidP="00613892">
            <w:pPr>
              <w:pStyle w:val="ANormal"/>
            </w:pPr>
            <w:r>
              <w:tab/>
              <w:t>En vårdnadshavare som utöver det eller de barn som medför rätt till hemvårdsstöd vårdar minst ett eget barn (nedan syskon) har rätt till ett</w:t>
            </w:r>
            <w:r w:rsidR="006E3683">
              <w:t xml:space="preserve"> </w:t>
            </w:r>
            <w:r w:rsidRPr="00E02796">
              <w:rPr>
                <w:rStyle w:val="Betoning"/>
              </w:rPr>
              <w:t>syskontillägg</w:t>
            </w:r>
            <w:r w:rsidR="006E3683">
              <w:rPr>
                <w:rStyle w:val="Betoning"/>
              </w:rPr>
              <w:t xml:space="preserve"> </w:t>
            </w:r>
            <w:r w:rsidRPr="00E02796">
              <w:t>till hemvårdsstödet</w:t>
            </w:r>
            <w:r w:rsidR="006E3683">
              <w:t xml:space="preserve"> </w:t>
            </w:r>
            <w:r>
              <w:t>för varje syskon.</w:t>
            </w:r>
          </w:p>
          <w:p w14:paraId="4B1AB293" w14:textId="77777777" w:rsidR="00613892" w:rsidRDefault="00613892" w:rsidP="00613892">
            <w:pPr>
              <w:pStyle w:val="ANormal"/>
              <w:rPr>
                <w:lang w:val="sv-FI" w:eastAsia="sv-FI"/>
              </w:rPr>
            </w:pPr>
          </w:p>
          <w:p w14:paraId="5A4198CD" w14:textId="77777777" w:rsidR="00613892" w:rsidRDefault="00613892" w:rsidP="00613892">
            <w:pPr>
              <w:pStyle w:val="ANormal"/>
              <w:rPr>
                <w:lang w:val="sv-FI" w:eastAsia="sv-FI"/>
              </w:rPr>
            </w:pPr>
            <w:r>
              <w:t>- - - - - - - - - - - - - - - - - - - - - - - - - - - - - -</w:t>
            </w:r>
          </w:p>
          <w:p w14:paraId="218FE3CA" w14:textId="5241A7AD" w:rsidR="00613892" w:rsidRPr="00D6208A" w:rsidRDefault="00613892" w:rsidP="00613892">
            <w:pPr>
              <w:pStyle w:val="ANormal"/>
              <w:rPr>
                <w:lang w:val="sv-FI" w:eastAsia="sv-FI"/>
              </w:rPr>
            </w:pPr>
            <w:r>
              <w:rPr>
                <w:lang w:val="sv-FI" w:eastAsia="sv-FI"/>
              </w:rPr>
              <w:tab/>
            </w:r>
            <w:r w:rsidRPr="00D6208A">
              <w:rPr>
                <w:lang w:val="sv-FI" w:eastAsia="sv-FI"/>
              </w:rPr>
              <w:t>För ett syskon under tre år som ger rätt till syskontillägg har vårdnadshavaren inte rätt att nyttja barnomsorg. För ett syskon som har fyllt tre år och som ger rätt till syskontillägg har vårdnadshavaren rätt att nyttja barnomsorg i medeltal högst fem timmar per dygn eller i medeltal högst 25 timmar per vecka.</w:t>
            </w:r>
          </w:p>
          <w:p w14:paraId="2B7128BF" w14:textId="3D509826" w:rsidR="00613892" w:rsidRDefault="00613892">
            <w:pPr>
              <w:pStyle w:val="ANormal"/>
            </w:pPr>
          </w:p>
        </w:tc>
        <w:tc>
          <w:tcPr>
            <w:tcW w:w="146" w:type="pct"/>
          </w:tcPr>
          <w:p w14:paraId="2F34EBF3" w14:textId="77777777" w:rsidR="00613892" w:rsidRDefault="00613892">
            <w:pPr>
              <w:pStyle w:val="ANormal"/>
            </w:pPr>
          </w:p>
        </w:tc>
        <w:tc>
          <w:tcPr>
            <w:tcW w:w="2428" w:type="pct"/>
          </w:tcPr>
          <w:p w14:paraId="291C1B0C" w14:textId="77777777" w:rsidR="00613892" w:rsidRDefault="00613892">
            <w:pPr>
              <w:pStyle w:val="ANormal"/>
            </w:pPr>
          </w:p>
          <w:p w14:paraId="6E2943D2" w14:textId="01656862" w:rsidR="00613892" w:rsidRDefault="00613892" w:rsidP="00613892">
            <w:pPr>
              <w:pStyle w:val="LagParagraf"/>
              <w:rPr>
                <w:lang w:val="sv-FI" w:eastAsia="sv-FI"/>
              </w:rPr>
            </w:pPr>
            <w:bookmarkStart w:id="11" w:name="_Hlk99027889"/>
            <w:r w:rsidRPr="00D6208A">
              <w:rPr>
                <w:lang w:val="sv-FI" w:eastAsia="sv-FI"/>
              </w:rPr>
              <w:t>11</w:t>
            </w:r>
            <w:r>
              <w:rPr>
                <w:lang w:val="sv-FI" w:eastAsia="sv-FI"/>
              </w:rPr>
              <w:t> §</w:t>
            </w:r>
            <w:r w:rsidRPr="00D6208A">
              <w:rPr>
                <w:lang w:val="sv-FI" w:eastAsia="sv-FI"/>
              </w:rPr>
              <w:t> </w:t>
            </w:r>
          </w:p>
          <w:p w14:paraId="401BCED1" w14:textId="77777777" w:rsidR="00613892" w:rsidRPr="00D6208A" w:rsidRDefault="00613892" w:rsidP="00613892">
            <w:pPr>
              <w:pStyle w:val="LagPararubrik"/>
              <w:rPr>
                <w:lang w:val="sv-FI" w:eastAsia="sv-FI"/>
              </w:rPr>
            </w:pPr>
            <w:r w:rsidRPr="00D6208A">
              <w:rPr>
                <w:lang w:val="sv-FI" w:eastAsia="sv-FI"/>
              </w:rPr>
              <w:t>Syskontillägg till hemvårdsstödet</w:t>
            </w:r>
          </w:p>
          <w:p w14:paraId="05DA07C3" w14:textId="76FA2E6B" w:rsidR="00613892" w:rsidRPr="00E02796" w:rsidRDefault="006E3683" w:rsidP="00613892">
            <w:pPr>
              <w:pStyle w:val="ANormal"/>
              <w:rPr>
                <w:b/>
                <w:bCs/>
                <w:lang w:val="sv-FI" w:eastAsia="sv-FI"/>
              </w:rPr>
            </w:pPr>
            <w:r>
              <w:tab/>
            </w:r>
            <w:r w:rsidR="00613892">
              <w:t>En vårdnadshavare som utöver det eller de barn som medför rätt till hemvårdsstöd vårdar minst ett eget barn (nedan syskon) har rätt till ett</w:t>
            </w:r>
            <w:r>
              <w:t xml:space="preserve"> </w:t>
            </w:r>
            <w:r w:rsidR="00613892" w:rsidRPr="00E02796">
              <w:rPr>
                <w:rStyle w:val="Betoning"/>
              </w:rPr>
              <w:t>syskontillägg</w:t>
            </w:r>
            <w:r>
              <w:rPr>
                <w:rStyle w:val="Betoning"/>
              </w:rPr>
              <w:t xml:space="preserve"> </w:t>
            </w:r>
            <w:r w:rsidR="00613892" w:rsidRPr="00E02796">
              <w:t>till hemvårdsstödet</w:t>
            </w:r>
            <w:r>
              <w:t xml:space="preserve"> </w:t>
            </w:r>
            <w:r w:rsidR="00613892">
              <w:t xml:space="preserve">för varje syskon, </w:t>
            </w:r>
            <w:r w:rsidR="00613892" w:rsidRPr="00E02796">
              <w:rPr>
                <w:b/>
                <w:bCs/>
              </w:rPr>
              <w:t xml:space="preserve">om syskonet inte </w:t>
            </w:r>
            <w:r w:rsidR="00613892">
              <w:rPr>
                <w:b/>
                <w:bCs/>
              </w:rPr>
              <w:t>deltar i</w:t>
            </w:r>
            <w:r w:rsidR="00613892" w:rsidRPr="00E02796">
              <w:rPr>
                <w:b/>
                <w:bCs/>
              </w:rPr>
              <w:t xml:space="preserve"> barnomsorg</w:t>
            </w:r>
            <w:r w:rsidR="00613892">
              <w:rPr>
                <w:b/>
                <w:bCs/>
              </w:rPr>
              <w:t>en</w:t>
            </w:r>
            <w:r w:rsidR="00613892" w:rsidRPr="00E02796">
              <w:rPr>
                <w:b/>
                <w:bCs/>
              </w:rPr>
              <w:t>.</w:t>
            </w:r>
          </w:p>
          <w:p w14:paraId="18688388" w14:textId="77777777" w:rsidR="00613892" w:rsidRDefault="00613892" w:rsidP="00613892">
            <w:pPr>
              <w:pStyle w:val="ANormal"/>
              <w:rPr>
                <w:lang w:val="sv-FI" w:eastAsia="sv-FI"/>
              </w:rPr>
            </w:pPr>
            <w:r>
              <w:rPr>
                <w:lang w:val="sv-FI" w:eastAsia="sv-FI"/>
              </w:rPr>
              <w:t>- - - - - - - - - - - - - - - - - - - - - - - - - - - - - -</w:t>
            </w:r>
          </w:p>
          <w:p w14:paraId="7C8ABB04" w14:textId="32E05E76" w:rsidR="00613892" w:rsidRPr="00BB02EB" w:rsidRDefault="00613892" w:rsidP="00613892">
            <w:pPr>
              <w:pStyle w:val="ANormal"/>
            </w:pPr>
            <w:r>
              <w:rPr>
                <w:lang w:val="sv-FI" w:eastAsia="sv-FI"/>
              </w:rPr>
              <w:tab/>
              <w:t>Trots bestämmelsen i 1 mom. har ett</w:t>
            </w:r>
            <w:r w:rsidRPr="00D6208A">
              <w:rPr>
                <w:lang w:val="sv-FI" w:eastAsia="sv-FI"/>
              </w:rPr>
              <w:t xml:space="preserve"> syskon som har fyllt tre år rätt</w:t>
            </w:r>
            <w:r w:rsidRPr="00451610">
              <w:rPr>
                <w:b/>
                <w:bCs/>
              </w:rPr>
              <w:t xml:space="preserve"> </w:t>
            </w:r>
            <w:bookmarkStart w:id="12" w:name="_Hlk99450574"/>
            <w:r>
              <w:rPr>
                <w:b/>
                <w:bCs/>
              </w:rPr>
              <w:t>att delta i sådan halvtidsomsorg som avses i 28 § 2 mom. i del</w:t>
            </w:r>
            <w:r w:rsidR="006E3683">
              <w:rPr>
                <w:b/>
                <w:bCs/>
              </w:rPr>
              <w:t> </w:t>
            </w:r>
            <w:r>
              <w:rPr>
                <w:b/>
                <w:bCs/>
              </w:rPr>
              <w:t>II i landskapslagen om barnomsorg och grundskola.</w:t>
            </w:r>
          </w:p>
          <w:bookmarkEnd w:id="11"/>
          <w:bookmarkEnd w:id="12"/>
          <w:p w14:paraId="1C4C8479" w14:textId="3C4E7645" w:rsidR="00613892" w:rsidRDefault="00613892">
            <w:pPr>
              <w:pStyle w:val="ANormal"/>
            </w:pPr>
          </w:p>
        </w:tc>
      </w:tr>
      <w:tr w:rsidR="00613892" w14:paraId="57BD35D0" w14:textId="77777777" w:rsidTr="0044164D">
        <w:tc>
          <w:tcPr>
            <w:tcW w:w="2426" w:type="pct"/>
          </w:tcPr>
          <w:p w14:paraId="26EAA6A6" w14:textId="77777777" w:rsidR="00613892" w:rsidRDefault="00613892">
            <w:pPr>
              <w:pStyle w:val="ANormal"/>
            </w:pPr>
          </w:p>
          <w:p w14:paraId="0687F3E9" w14:textId="77777777" w:rsidR="00613892" w:rsidRDefault="00613892" w:rsidP="00613892">
            <w:pPr>
              <w:pStyle w:val="LagParagraf"/>
              <w:rPr>
                <w:shd w:val="clear" w:color="auto" w:fill="FFFFFF"/>
              </w:rPr>
            </w:pPr>
            <w:r>
              <w:rPr>
                <w:shd w:val="clear" w:color="auto" w:fill="FFFFFF"/>
              </w:rPr>
              <w:t>13 §</w:t>
            </w:r>
          </w:p>
          <w:p w14:paraId="28A4F17C" w14:textId="3BB82190" w:rsidR="00613892" w:rsidRDefault="00613892" w:rsidP="00613892">
            <w:pPr>
              <w:pStyle w:val="LagPararubrik"/>
              <w:rPr>
                <w:shd w:val="clear" w:color="auto" w:fill="FFFFFF"/>
              </w:rPr>
            </w:pPr>
            <w:r>
              <w:rPr>
                <w:shd w:val="clear" w:color="auto" w:fill="FFFFFF"/>
              </w:rPr>
              <w:t>Hemvårdsstöd för syskon</w:t>
            </w:r>
          </w:p>
          <w:p w14:paraId="5AD0F298" w14:textId="37C85E60" w:rsidR="00613892" w:rsidRDefault="00613892" w:rsidP="00613892">
            <w:pPr>
              <w:pStyle w:val="ANormal"/>
              <w:rPr>
                <w:i/>
                <w:iCs/>
              </w:rPr>
            </w:pPr>
            <w:r>
              <w:tab/>
            </w:r>
            <w:r w:rsidRPr="00E02796">
              <w:t>En vårdnadshavare som lyfter föräldradagpenning med stöd av sjukförsäkringslagen och som utöver det eller de barn som ger rätt till denna dagpenning vårdar minst ett eget barn (nedan syskon) har rätt till ett</w:t>
            </w:r>
            <w:r w:rsidR="006E3683">
              <w:t xml:space="preserve"> </w:t>
            </w:r>
            <w:r w:rsidRPr="00E02796">
              <w:rPr>
                <w:i/>
                <w:iCs/>
              </w:rPr>
              <w:t>hemvårdsstöd för syskon.</w:t>
            </w:r>
          </w:p>
          <w:p w14:paraId="1CF7952D" w14:textId="77777777" w:rsidR="00613892" w:rsidRPr="00E02796" w:rsidRDefault="00613892" w:rsidP="00613892">
            <w:pPr>
              <w:pStyle w:val="ANormal"/>
            </w:pPr>
          </w:p>
          <w:p w14:paraId="61229EA9" w14:textId="77777777" w:rsidR="00613892" w:rsidRDefault="00613892" w:rsidP="00613892">
            <w:pPr>
              <w:pStyle w:val="ANormal"/>
              <w:rPr>
                <w:shd w:val="clear" w:color="auto" w:fill="FFFFFF"/>
              </w:rPr>
            </w:pPr>
            <w:r>
              <w:rPr>
                <w:shd w:val="clear" w:color="auto" w:fill="FFFFFF"/>
              </w:rPr>
              <w:t xml:space="preserve"> - - - - - - - - - - - - - - - - - - - - - - - - - - - - - </w:t>
            </w:r>
          </w:p>
          <w:p w14:paraId="702DC082" w14:textId="77777777" w:rsidR="00613892" w:rsidRDefault="00613892" w:rsidP="00613892">
            <w:pPr>
              <w:pStyle w:val="ANormal"/>
              <w:rPr>
                <w:shd w:val="clear" w:color="auto" w:fill="FFFFFF"/>
              </w:rPr>
            </w:pPr>
            <w:r>
              <w:rPr>
                <w:shd w:val="clear" w:color="auto" w:fill="FFFFFF"/>
              </w:rPr>
              <w:tab/>
              <w:t>Vårdnadshavaren har inte rätt att nyttja barnomsorg för syskonet, dock så att syskonet under året innan syskonet börjar den grundläggande utbildningen har rätt till barnomsorg i medeltal högst fem timmar per dygn eller i medeltal högst 25 timmar per vecka.</w:t>
            </w:r>
          </w:p>
          <w:p w14:paraId="0FF1F1EC" w14:textId="5A044090" w:rsidR="00613892" w:rsidRDefault="00613892" w:rsidP="00613892">
            <w:pPr>
              <w:pStyle w:val="ANormal"/>
            </w:pPr>
          </w:p>
        </w:tc>
        <w:tc>
          <w:tcPr>
            <w:tcW w:w="146" w:type="pct"/>
          </w:tcPr>
          <w:p w14:paraId="4FDAB523" w14:textId="77777777" w:rsidR="00613892" w:rsidRDefault="00613892">
            <w:pPr>
              <w:pStyle w:val="ANormal"/>
            </w:pPr>
          </w:p>
        </w:tc>
        <w:tc>
          <w:tcPr>
            <w:tcW w:w="2428" w:type="pct"/>
          </w:tcPr>
          <w:p w14:paraId="31257F0D" w14:textId="77777777" w:rsidR="00613892" w:rsidRDefault="00613892">
            <w:pPr>
              <w:pStyle w:val="ANormal"/>
            </w:pPr>
          </w:p>
          <w:p w14:paraId="175440AD" w14:textId="77777777" w:rsidR="00613892" w:rsidRDefault="00613892" w:rsidP="00613892">
            <w:pPr>
              <w:pStyle w:val="LagParagraf"/>
            </w:pPr>
            <w:r>
              <w:t>13 §</w:t>
            </w:r>
          </w:p>
          <w:p w14:paraId="1641DF94" w14:textId="77777777" w:rsidR="00613892" w:rsidRDefault="00613892" w:rsidP="00613892">
            <w:pPr>
              <w:pStyle w:val="LagPararubrik"/>
            </w:pPr>
            <w:r>
              <w:t>Hemvårdsstöd för syskon</w:t>
            </w:r>
          </w:p>
          <w:p w14:paraId="782AE31D" w14:textId="14B7B783" w:rsidR="00613892" w:rsidRPr="00E02796" w:rsidRDefault="00613892" w:rsidP="00613892">
            <w:pPr>
              <w:pStyle w:val="ANormal"/>
              <w:rPr>
                <w:b/>
                <w:bCs/>
                <w:lang w:val="sv-FI" w:eastAsia="sv-FI"/>
              </w:rPr>
            </w:pPr>
            <w:r>
              <w:rPr>
                <w:shd w:val="clear" w:color="auto" w:fill="FFFFFF"/>
              </w:rPr>
              <w:tab/>
              <w:t xml:space="preserve">En vårdnadshavare som lyfter </w:t>
            </w:r>
            <w:r w:rsidRPr="00E02796">
              <w:t>föräldra</w:t>
            </w:r>
            <w:r>
              <w:t>p</w:t>
            </w:r>
            <w:r w:rsidRPr="00E02796">
              <w:t>enning</w:t>
            </w:r>
            <w:r>
              <w:rPr>
                <w:shd w:val="clear" w:color="auto" w:fill="FFFFFF"/>
              </w:rPr>
              <w:t xml:space="preserve"> med stöd av sjukförsäkringslagen och som utöver det eller de barn som ger rätt till denna dagpenning vårdar minst ett eget barn (nedan syskon) har rätt till ett</w:t>
            </w:r>
            <w:r w:rsidR="003131F4">
              <w:rPr>
                <w:shd w:val="clear" w:color="auto" w:fill="FFFFFF"/>
              </w:rPr>
              <w:t xml:space="preserve"> </w:t>
            </w:r>
            <w:r w:rsidRPr="00E02796">
              <w:rPr>
                <w:i/>
                <w:iCs/>
              </w:rPr>
              <w:t>hemvårdsstöd för syskon</w:t>
            </w:r>
            <w:r>
              <w:rPr>
                <w:i/>
                <w:iCs/>
              </w:rPr>
              <w:t xml:space="preserve">, </w:t>
            </w:r>
            <w:r w:rsidRPr="00E02796">
              <w:rPr>
                <w:b/>
                <w:bCs/>
              </w:rPr>
              <w:t xml:space="preserve">om syskonet inte </w:t>
            </w:r>
            <w:r>
              <w:rPr>
                <w:b/>
                <w:bCs/>
              </w:rPr>
              <w:t>deltar i</w:t>
            </w:r>
            <w:r w:rsidRPr="00E02796">
              <w:rPr>
                <w:b/>
                <w:bCs/>
              </w:rPr>
              <w:t xml:space="preserve"> barnomsorg</w:t>
            </w:r>
            <w:r>
              <w:rPr>
                <w:b/>
                <w:bCs/>
              </w:rPr>
              <w:t>en</w:t>
            </w:r>
            <w:r w:rsidRPr="00E02796">
              <w:rPr>
                <w:b/>
                <w:bCs/>
              </w:rPr>
              <w:t>.</w:t>
            </w:r>
          </w:p>
          <w:p w14:paraId="2057D223" w14:textId="77777777" w:rsidR="00613892" w:rsidRDefault="00613892" w:rsidP="00613892">
            <w:pPr>
              <w:pStyle w:val="ANormal"/>
            </w:pPr>
            <w:r>
              <w:t xml:space="preserve">- - - - - - - - - - - - - - - - - - - - - - - - - - - - - -  </w:t>
            </w:r>
          </w:p>
          <w:p w14:paraId="64255344" w14:textId="4EED48BE" w:rsidR="00613892" w:rsidRPr="00BB02EB" w:rsidRDefault="00613892" w:rsidP="00613892">
            <w:pPr>
              <w:pStyle w:val="ANormal"/>
            </w:pPr>
            <w:r>
              <w:tab/>
            </w:r>
            <w:r w:rsidRPr="003D019C">
              <w:rPr>
                <w:b/>
                <w:bCs/>
              </w:rPr>
              <w:t>Trots bestämmelserna i 1</w:t>
            </w:r>
            <w:r>
              <w:rPr>
                <w:b/>
                <w:bCs/>
              </w:rPr>
              <w:t> mom.</w:t>
            </w:r>
            <w:r w:rsidRPr="003D019C">
              <w:rPr>
                <w:b/>
                <w:bCs/>
              </w:rPr>
              <w:t xml:space="preserve"> har syskonet</w:t>
            </w:r>
            <w:r>
              <w:t xml:space="preserve"> </w:t>
            </w:r>
            <w:r w:rsidRPr="00451610">
              <w:rPr>
                <w:b/>
                <w:bCs/>
              </w:rPr>
              <w:t>rätt</w:t>
            </w:r>
            <w:r>
              <w:rPr>
                <w:b/>
                <w:bCs/>
              </w:rPr>
              <w:t xml:space="preserve"> att delta i sådan</w:t>
            </w:r>
            <w:r w:rsidRPr="00451610">
              <w:rPr>
                <w:b/>
                <w:bCs/>
              </w:rPr>
              <w:t xml:space="preserve"> kommunal daghemsverksamhet med förundervisning </w:t>
            </w:r>
            <w:r>
              <w:rPr>
                <w:b/>
                <w:bCs/>
              </w:rPr>
              <w:t>som avses</w:t>
            </w:r>
            <w:r w:rsidRPr="00451610">
              <w:rPr>
                <w:b/>
                <w:bCs/>
              </w:rPr>
              <w:t xml:space="preserve"> i 17</w:t>
            </w:r>
            <w:r>
              <w:rPr>
                <w:b/>
                <w:bCs/>
              </w:rPr>
              <w:t> §</w:t>
            </w:r>
            <w:r w:rsidRPr="00451610">
              <w:rPr>
                <w:b/>
                <w:bCs/>
              </w:rPr>
              <w:t xml:space="preserve"> 1</w:t>
            </w:r>
            <w:r>
              <w:rPr>
                <w:b/>
                <w:bCs/>
              </w:rPr>
              <w:t> mom.</w:t>
            </w:r>
            <w:r w:rsidRPr="00451610">
              <w:rPr>
                <w:b/>
                <w:bCs/>
              </w:rPr>
              <w:t xml:space="preserve"> i del</w:t>
            </w:r>
            <w:r>
              <w:rPr>
                <w:b/>
                <w:bCs/>
              </w:rPr>
              <w:t> </w:t>
            </w:r>
            <w:r w:rsidRPr="00451610">
              <w:rPr>
                <w:b/>
                <w:bCs/>
              </w:rPr>
              <w:t>II i landskapslagen om barnomsorg och grundskola</w:t>
            </w:r>
            <w:r>
              <w:t>.</w:t>
            </w:r>
          </w:p>
          <w:p w14:paraId="1463E7B8" w14:textId="1307E694" w:rsidR="00613892" w:rsidRDefault="00613892">
            <w:pPr>
              <w:pStyle w:val="ANormal"/>
            </w:pPr>
          </w:p>
        </w:tc>
      </w:tr>
      <w:tr w:rsidR="003131F4" w14:paraId="1C2F92BD" w14:textId="77777777" w:rsidTr="0044164D">
        <w:tc>
          <w:tcPr>
            <w:tcW w:w="2426" w:type="pct"/>
          </w:tcPr>
          <w:p w14:paraId="3EC45798" w14:textId="77777777" w:rsidR="003131F4" w:rsidRDefault="003131F4">
            <w:pPr>
              <w:pStyle w:val="ANormal"/>
            </w:pPr>
          </w:p>
          <w:p w14:paraId="69A5AE50" w14:textId="77777777" w:rsidR="003131F4" w:rsidRDefault="003131F4" w:rsidP="003131F4">
            <w:pPr>
              <w:pStyle w:val="LagParagraf"/>
              <w:rPr>
                <w:shd w:val="clear" w:color="auto" w:fill="FFFFFF"/>
              </w:rPr>
            </w:pPr>
            <w:r>
              <w:rPr>
                <w:shd w:val="clear" w:color="auto" w:fill="FFFFFF"/>
              </w:rPr>
              <w:t>14 §</w:t>
            </w:r>
          </w:p>
          <w:p w14:paraId="141D2901" w14:textId="77777777" w:rsidR="003131F4" w:rsidRPr="008F4810" w:rsidRDefault="003131F4" w:rsidP="003131F4">
            <w:pPr>
              <w:pStyle w:val="LagPararubrik"/>
            </w:pPr>
            <w:r>
              <w:t>Partiellt hemvårdsstöd</w:t>
            </w:r>
          </w:p>
          <w:p w14:paraId="3DBABB18" w14:textId="34B2E31D" w:rsidR="003131F4" w:rsidRDefault="003131F4" w:rsidP="003131F4">
            <w:pPr>
              <w:pStyle w:val="ANormal"/>
              <w:rPr>
                <w:shd w:val="clear" w:color="auto" w:fill="FFFFFF"/>
              </w:rPr>
            </w:pPr>
            <w:r>
              <w:rPr>
                <w:shd w:val="clear" w:color="auto" w:fill="FFFFFF"/>
              </w:rPr>
              <w:tab/>
              <w:t xml:space="preserve">En vårdnadshavare, vars arbetstid med anledning av vården av barnet uppgår till i medeltal högst 30 timmar per vecka, har rätt till ett </w:t>
            </w:r>
            <w:r w:rsidRPr="008F4810">
              <w:rPr>
                <w:i/>
                <w:iCs/>
              </w:rPr>
              <w:t>partiellt hemvårdsstöd</w:t>
            </w:r>
            <w:r>
              <w:rPr>
                <w:i/>
                <w:iCs/>
              </w:rPr>
              <w:t xml:space="preserve"> </w:t>
            </w:r>
            <w:r>
              <w:rPr>
                <w:shd w:val="clear" w:color="auto" w:fill="FFFFFF"/>
              </w:rPr>
              <w:t xml:space="preserve">tills barnet fyller tre år samt under det första och andra året barnet deltar i den </w:t>
            </w:r>
            <w:r>
              <w:rPr>
                <w:shd w:val="clear" w:color="auto" w:fill="FFFFFF"/>
              </w:rPr>
              <w:lastRenderedPageBreak/>
              <w:t>grundläggande utbildningen och under läsåret innan barnet börjar i den grundläggande utbildningen om barnet som är läropliktigt deltar i förundervisningen inom barnomsorgen. Om barnet omfattas av förlängd läroplikt har vårdnadshavaren rätt till ett partiellt hemvårdsstöd även under det tredje året barnet deltar i den grundläggande utbildningen. En vårdnadshavare som lyfter partiellt hemvårdsstöd har inte rätt att nyttja barnomsorg i form av fritidshemsverksamhet för sitt barn.</w:t>
            </w:r>
          </w:p>
          <w:p w14:paraId="711C4FBF" w14:textId="77777777" w:rsidR="003131F4" w:rsidRDefault="003131F4" w:rsidP="003131F4">
            <w:pPr>
              <w:pStyle w:val="ANormal"/>
            </w:pPr>
            <w:r>
              <w:t>- - - - - - - - - - - - - - - - - - - - - - - - - - - - - -</w:t>
            </w:r>
          </w:p>
          <w:p w14:paraId="7D2EBFB0" w14:textId="3C9667E3" w:rsidR="003131F4" w:rsidRDefault="003131F4" w:rsidP="003131F4">
            <w:pPr>
              <w:pStyle w:val="ANormal"/>
            </w:pPr>
          </w:p>
        </w:tc>
        <w:tc>
          <w:tcPr>
            <w:tcW w:w="146" w:type="pct"/>
          </w:tcPr>
          <w:p w14:paraId="057CCEFB" w14:textId="77777777" w:rsidR="003131F4" w:rsidRDefault="003131F4">
            <w:pPr>
              <w:pStyle w:val="ANormal"/>
            </w:pPr>
          </w:p>
        </w:tc>
        <w:tc>
          <w:tcPr>
            <w:tcW w:w="2428" w:type="pct"/>
          </w:tcPr>
          <w:p w14:paraId="64783212" w14:textId="77777777" w:rsidR="003131F4" w:rsidRDefault="003131F4">
            <w:pPr>
              <w:pStyle w:val="ANormal"/>
            </w:pPr>
          </w:p>
          <w:p w14:paraId="3C3DDA82" w14:textId="77777777" w:rsidR="003131F4" w:rsidRDefault="003131F4" w:rsidP="003131F4">
            <w:pPr>
              <w:pStyle w:val="LagParagraf"/>
              <w:rPr>
                <w:shd w:val="clear" w:color="auto" w:fill="FFFFFF"/>
              </w:rPr>
            </w:pPr>
            <w:r>
              <w:rPr>
                <w:shd w:val="clear" w:color="auto" w:fill="FFFFFF"/>
              </w:rPr>
              <w:t>14 §</w:t>
            </w:r>
          </w:p>
          <w:p w14:paraId="2BF481AC" w14:textId="77777777" w:rsidR="003131F4" w:rsidRPr="008F4810" w:rsidRDefault="003131F4" w:rsidP="003131F4">
            <w:pPr>
              <w:pStyle w:val="LagPararubrik"/>
            </w:pPr>
            <w:r>
              <w:t>Partiellt hemvårdsstöd</w:t>
            </w:r>
          </w:p>
          <w:p w14:paraId="5E1F7228" w14:textId="2B4AEA06" w:rsidR="003131F4" w:rsidRDefault="003131F4" w:rsidP="003131F4">
            <w:pPr>
              <w:pStyle w:val="ANormal"/>
              <w:rPr>
                <w:shd w:val="clear" w:color="auto" w:fill="FFFFFF"/>
              </w:rPr>
            </w:pPr>
            <w:r>
              <w:rPr>
                <w:shd w:val="clear" w:color="auto" w:fill="FFFFFF"/>
              </w:rPr>
              <w:tab/>
              <w:t>En vårdnadshavare, vars arbetstid med anledning av vården av barnet uppgår till i medeltal högst 30 timmar per vecka, har rätt till ett</w:t>
            </w:r>
            <w:r w:rsidR="006E3683">
              <w:rPr>
                <w:shd w:val="clear" w:color="auto" w:fill="FFFFFF"/>
              </w:rPr>
              <w:t xml:space="preserve"> </w:t>
            </w:r>
            <w:r w:rsidRPr="008F4810">
              <w:rPr>
                <w:i/>
                <w:iCs/>
              </w:rPr>
              <w:t>partiellt hemvårdsstöd</w:t>
            </w:r>
            <w:r w:rsidR="006E3683">
              <w:rPr>
                <w:i/>
                <w:iCs/>
              </w:rPr>
              <w:t xml:space="preserve"> </w:t>
            </w:r>
            <w:r>
              <w:rPr>
                <w:shd w:val="clear" w:color="auto" w:fill="FFFFFF"/>
              </w:rPr>
              <w:t xml:space="preserve">tills barnet fyller tre år samt under det första och andra året barnet deltar i den </w:t>
            </w:r>
            <w:r>
              <w:rPr>
                <w:shd w:val="clear" w:color="auto" w:fill="FFFFFF"/>
              </w:rPr>
              <w:lastRenderedPageBreak/>
              <w:t xml:space="preserve">grundläggande utbildningen och under läsåret innan barnet börjar i den grundläggande utbildningen om barnet som är läropliktigt deltar i förundervisningen inom barnomsorgen. Om barnet omfattas av förlängd läroplikt har vårdnadshavaren rätt till ett partiellt hemvårdsstöd även under det tredje året barnet deltar i den grundläggande utbildningen. </w:t>
            </w:r>
            <w:r w:rsidRPr="007B3B75">
              <w:rPr>
                <w:b/>
                <w:bCs/>
                <w:shd w:val="clear" w:color="auto" w:fill="FFFFFF"/>
              </w:rPr>
              <w:t>Ett barn vars vårdnadshavare lyfter partiellt hemvårdsstöd har inte rätt att delta</w:t>
            </w:r>
            <w:r>
              <w:rPr>
                <w:shd w:val="clear" w:color="auto" w:fill="FFFFFF"/>
              </w:rPr>
              <w:t xml:space="preserve"> i barnomsorg i form av fritidshemsverksamhet.</w:t>
            </w:r>
          </w:p>
          <w:p w14:paraId="2900B51E" w14:textId="77777777" w:rsidR="003131F4" w:rsidRDefault="003131F4" w:rsidP="003131F4">
            <w:pPr>
              <w:pStyle w:val="ANormal"/>
            </w:pPr>
            <w:r>
              <w:t>- - - - - - - - - - - - - - - - - - - - - - - - - - - - - -</w:t>
            </w:r>
          </w:p>
          <w:p w14:paraId="201D3965" w14:textId="11DEBCE1" w:rsidR="003131F4" w:rsidRDefault="003131F4" w:rsidP="003131F4">
            <w:pPr>
              <w:pStyle w:val="ANormal"/>
            </w:pPr>
          </w:p>
        </w:tc>
      </w:tr>
      <w:tr w:rsidR="003131F4" w14:paraId="1298AE1D" w14:textId="77777777" w:rsidTr="0044164D">
        <w:tc>
          <w:tcPr>
            <w:tcW w:w="2426" w:type="pct"/>
          </w:tcPr>
          <w:p w14:paraId="1F00C05F" w14:textId="77777777" w:rsidR="003131F4" w:rsidRDefault="003131F4">
            <w:pPr>
              <w:pStyle w:val="ANormal"/>
            </w:pPr>
          </w:p>
          <w:p w14:paraId="5922ABD0" w14:textId="77777777" w:rsidR="003131F4" w:rsidRDefault="003131F4" w:rsidP="003131F4">
            <w:pPr>
              <w:pStyle w:val="LagParagraf"/>
              <w:rPr>
                <w:lang w:val="sv-FI" w:eastAsia="sv-FI"/>
              </w:rPr>
            </w:pPr>
            <w:r>
              <w:rPr>
                <w:lang w:val="sv-FI" w:eastAsia="sv-FI"/>
              </w:rPr>
              <w:t>15 §</w:t>
            </w:r>
          </w:p>
          <w:p w14:paraId="22263902" w14:textId="77777777" w:rsidR="003131F4" w:rsidRPr="00451610" w:rsidRDefault="003131F4" w:rsidP="003131F4">
            <w:pPr>
              <w:pStyle w:val="LagPararubrik"/>
              <w:rPr>
                <w:lang w:val="sv-FI" w:eastAsia="sv-FI"/>
              </w:rPr>
            </w:pPr>
            <w:r w:rsidRPr="00451610">
              <w:rPr>
                <w:lang w:val="sv-FI" w:eastAsia="sv-FI"/>
              </w:rPr>
              <w:t>Hemvårdsstöd för adoptivföräldrar</w:t>
            </w:r>
          </w:p>
          <w:p w14:paraId="2F65D187" w14:textId="43F004E9" w:rsidR="003131F4" w:rsidRDefault="003131F4" w:rsidP="003131F4">
            <w:pPr>
              <w:pStyle w:val="ANormal"/>
              <w:rPr>
                <w:lang w:val="sv-FI" w:eastAsia="sv-FI"/>
              </w:rPr>
            </w:pPr>
            <w:r>
              <w:rPr>
                <w:lang w:val="sv-FI" w:eastAsia="sv-FI"/>
              </w:rPr>
              <w:tab/>
            </w:r>
            <w:r w:rsidRPr="00451610">
              <w:rPr>
                <w:lang w:val="sv-FI" w:eastAsia="sv-FI"/>
              </w:rPr>
              <w:t>Adoptivföräldrar har rätt till grundläggande och utökat hemvårdsstöd tills det gått två år från början av den föräldrapenningsperiod som avses i 9</w:t>
            </w:r>
            <w:r>
              <w:rPr>
                <w:lang w:val="sv-FI" w:eastAsia="sv-FI"/>
              </w:rPr>
              <w:t> kap.</w:t>
            </w:r>
            <w:r w:rsidRPr="00451610">
              <w:rPr>
                <w:lang w:val="sv-FI" w:eastAsia="sv-FI"/>
              </w:rPr>
              <w:t xml:space="preserve"> 12</w:t>
            </w:r>
            <w:r>
              <w:rPr>
                <w:lang w:val="sv-FI" w:eastAsia="sv-FI"/>
              </w:rPr>
              <w:t> §</w:t>
            </w:r>
            <w:r w:rsidRPr="00451610">
              <w:rPr>
                <w:lang w:val="sv-FI" w:eastAsia="sv-FI"/>
              </w:rPr>
              <w:t xml:space="preserve"> i sjukförsäkringslagen. Rätten till grundläggande och utökat hemvårdsstöd upphör dock alltid senast den 31 juli det år då barnet blir läropliktigt.</w:t>
            </w:r>
          </w:p>
          <w:p w14:paraId="481C1269" w14:textId="77777777" w:rsidR="003131F4" w:rsidRDefault="003131F4" w:rsidP="003131F4">
            <w:pPr>
              <w:pStyle w:val="ANormal"/>
              <w:rPr>
                <w:lang w:val="sv-FI" w:eastAsia="sv-FI"/>
              </w:rPr>
            </w:pPr>
            <w:r>
              <w:rPr>
                <w:lang w:val="sv-FI" w:eastAsia="sv-FI"/>
              </w:rPr>
              <w:t>- - - - - - - - - - - - - - - - - - - - - - - - - - - - - -</w:t>
            </w:r>
          </w:p>
          <w:p w14:paraId="54697544" w14:textId="683B5AED" w:rsidR="003131F4" w:rsidRDefault="003131F4" w:rsidP="003131F4">
            <w:pPr>
              <w:pStyle w:val="ANormal"/>
            </w:pPr>
          </w:p>
        </w:tc>
        <w:tc>
          <w:tcPr>
            <w:tcW w:w="146" w:type="pct"/>
          </w:tcPr>
          <w:p w14:paraId="6CC4A59D" w14:textId="77777777" w:rsidR="003131F4" w:rsidRDefault="003131F4">
            <w:pPr>
              <w:pStyle w:val="ANormal"/>
            </w:pPr>
          </w:p>
        </w:tc>
        <w:tc>
          <w:tcPr>
            <w:tcW w:w="2428" w:type="pct"/>
          </w:tcPr>
          <w:p w14:paraId="1D137D50" w14:textId="77777777" w:rsidR="003131F4" w:rsidRDefault="003131F4">
            <w:pPr>
              <w:pStyle w:val="ANormal"/>
            </w:pPr>
          </w:p>
          <w:p w14:paraId="4E469713" w14:textId="638ACAEC" w:rsidR="003131F4" w:rsidRDefault="003131F4" w:rsidP="003131F4">
            <w:pPr>
              <w:pStyle w:val="LagParagraf"/>
            </w:pPr>
            <w:r w:rsidRPr="00986ED0">
              <w:t>15</w:t>
            </w:r>
            <w:r>
              <w:t> §</w:t>
            </w:r>
          </w:p>
          <w:p w14:paraId="051E9324" w14:textId="77777777" w:rsidR="003131F4" w:rsidRDefault="003131F4" w:rsidP="003131F4">
            <w:pPr>
              <w:pStyle w:val="LagPararubrik"/>
            </w:pPr>
            <w:r w:rsidRPr="00986ED0">
              <w:t>Hemvårdsstöd för adoptivföräldrar</w:t>
            </w:r>
          </w:p>
          <w:p w14:paraId="00FF85DA" w14:textId="77777777" w:rsidR="003131F4" w:rsidRPr="00451610" w:rsidRDefault="003131F4" w:rsidP="003131F4">
            <w:pPr>
              <w:pStyle w:val="ANormal"/>
              <w:rPr>
                <w:lang w:val="sv-FI" w:eastAsia="sv-FI"/>
              </w:rPr>
            </w:pPr>
            <w:r>
              <w:tab/>
              <w:t xml:space="preserve">Adoptivföräldrar har rätt till grundläggande och utökat hemvårdsstöd tills det gått två år </w:t>
            </w:r>
            <w:r w:rsidRPr="00451610">
              <w:rPr>
                <w:b/>
                <w:bCs/>
              </w:rPr>
              <w:t xml:space="preserve">sedan barnet togs i vård i adoptionssyfte. </w:t>
            </w:r>
            <w:r w:rsidRPr="00451610">
              <w:rPr>
                <w:lang w:val="sv-FI" w:eastAsia="sv-FI"/>
              </w:rPr>
              <w:t>Rätten till grundläggande och utökat hemvårdsstöd upphör dock alltid senast den 31 juli det år då barnet blir läropliktigt.</w:t>
            </w:r>
          </w:p>
          <w:p w14:paraId="65BEB164" w14:textId="77777777" w:rsidR="003131F4" w:rsidRDefault="003131F4" w:rsidP="003131F4">
            <w:pPr>
              <w:pStyle w:val="ANormal"/>
            </w:pPr>
          </w:p>
          <w:p w14:paraId="249AD930" w14:textId="77777777" w:rsidR="003131F4" w:rsidRDefault="003131F4" w:rsidP="003131F4">
            <w:pPr>
              <w:pStyle w:val="ANormal"/>
            </w:pPr>
            <w:r>
              <w:t>- - - - - - - - - - - - - - - - - - - - - - - - - - - - - -</w:t>
            </w:r>
          </w:p>
          <w:p w14:paraId="4F127829" w14:textId="55B890E1" w:rsidR="003131F4" w:rsidRDefault="003131F4" w:rsidP="003131F4">
            <w:pPr>
              <w:pStyle w:val="ANormal"/>
            </w:pPr>
          </w:p>
        </w:tc>
      </w:tr>
      <w:tr w:rsidR="003131F4" w14:paraId="54E34959" w14:textId="77777777" w:rsidTr="0044164D">
        <w:tc>
          <w:tcPr>
            <w:tcW w:w="2426" w:type="pct"/>
          </w:tcPr>
          <w:p w14:paraId="42189EC2" w14:textId="77777777" w:rsidR="003131F4" w:rsidRDefault="003131F4">
            <w:pPr>
              <w:pStyle w:val="ANormal"/>
            </w:pPr>
          </w:p>
          <w:p w14:paraId="41A07514" w14:textId="77777777" w:rsidR="003131F4" w:rsidRDefault="003131F4" w:rsidP="003131F4">
            <w:pPr>
              <w:pStyle w:val="LagParagraf"/>
            </w:pPr>
            <w:r>
              <w:t>28 §</w:t>
            </w:r>
          </w:p>
          <w:p w14:paraId="43B85802" w14:textId="77777777" w:rsidR="003131F4" w:rsidRDefault="003131F4" w:rsidP="003131F4">
            <w:pPr>
              <w:pStyle w:val="LagPararubrik"/>
            </w:pPr>
            <w:r>
              <w:t>Ändringssökande</w:t>
            </w:r>
          </w:p>
          <w:p w14:paraId="355F2D69" w14:textId="77777777" w:rsidR="003131F4" w:rsidRDefault="003131F4" w:rsidP="003131F4">
            <w:pPr>
              <w:pStyle w:val="ANormal"/>
              <w:rPr>
                <w:lang w:val="sv-FI" w:eastAsia="sv-FI"/>
              </w:rPr>
            </w:pPr>
            <w:r>
              <w:rPr>
                <w:lang w:val="sv-FI" w:eastAsia="sv-FI"/>
              </w:rPr>
              <w:tab/>
              <w:t>I ett beslut som kommunen fattat om beviljande av hemvårdsstöd får ändring sökas i enlighet med bestämmelserna i kommunallagen (1997:73) för landskapet Åland.</w:t>
            </w:r>
          </w:p>
          <w:p w14:paraId="38423593" w14:textId="5B145073" w:rsidR="003131F4" w:rsidRDefault="003131F4" w:rsidP="003131F4">
            <w:pPr>
              <w:pStyle w:val="ANormal"/>
            </w:pPr>
          </w:p>
        </w:tc>
        <w:tc>
          <w:tcPr>
            <w:tcW w:w="146" w:type="pct"/>
          </w:tcPr>
          <w:p w14:paraId="5F0E1E45" w14:textId="77777777" w:rsidR="003131F4" w:rsidRDefault="003131F4">
            <w:pPr>
              <w:pStyle w:val="ANormal"/>
            </w:pPr>
          </w:p>
        </w:tc>
        <w:tc>
          <w:tcPr>
            <w:tcW w:w="2428" w:type="pct"/>
          </w:tcPr>
          <w:p w14:paraId="26F0F81E" w14:textId="77777777" w:rsidR="003131F4" w:rsidRDefault="003131F4">
            <w:pPr>
              <w:pStyle w:val="ANormal"/>
            </w:pPr>
          </w:p>
          <w:p w14:paraId="243504B0" w14:textId="77777777" w:rsidR="003131F4" w:rsidRDefault="003131F4" w:rsidP="003131F4">
            <w:pPr>
              <w:pStyle w:val="LagParagraf"/>
            </w:pPr>
            <w:r>
              <w:t>28 §</w:t>
            </w:r>
          </w:p>
          <w:p w14:paraId="21018F22" w14:textId="77777777" w:rsidR="003131F4" w:rsidRDefault="003131F4" w:rsidP="003131F4">
            <w:pPr>
              <w:pStyle w:val="LagPararubrik"/>
            </w:pPr>
            <w:r>
              <w:t>Ändringssökande</w:t>
            </w:r>
          </w:p>
          <w:p w14:paraId="53DCD1DC" w14:textId="77777777" w:rsidR="003131F4" w:rsidRPr="00BB658C" w:rsidRDefault="003131F4" w:rsidP="003131F4">
            <w:pPr>
              <w:pStyle w:val="ANormal"/>
              <w:rPr>
                <w:b/>
                <w:bCs/>
              </w:rPr>
            </w:pPr>
            <w:r>
              <w:tab/>
              <w:t xml:space="preserve">I ett beslut om beviljande av hemvårdsstöd får </w:t>
            </w:r>
            <w:r w:rsidRPr="00BB658C">
              <w:rPr>
                <w:b/>
                <w:bCs/>
              </w:rPr>
              <w:t>rättelse begäras hos kommunen inom 14 dagar efter delfåendet av beslutet.</w:t>
            </w:r>
          </w:p>
          <w:p w14:paraId="596BBBD6" w14:textId="77777777" w:rsidR="003131F4" w:rsidRPr="00BB658C" w:rsidRDefault="003131F4" w:rsidP="003131F4">
            <w:pPr>
              <w:pStyle w:val="ANormal"/>
              <w:rPr>
                <w:b/>
                <w:bCs/>
              </w:rPr>
            </w:pPr>
            <w:r w:rsidRPr="00BB658C">
              <w:rPr>
                <w:b/>
                <w:bCs/>
              </w:rPr>
              <w:tab/>
              <w:t>Ett beslut med anledning av begäran om rättelse enligt 1</w:t>
            </w:r>
            <w:r>
              <w:rPr>
                <w:b/>
                <w:bCs/>
              </w:rPr>
              <w:t> mom.</w:t>
            </w:r>
            <w:r w:rsidRPr="00BB658C">
              <w:rPr>
                <w:b/>
                <w:bCs/>
              </w:rPr>
              <w:t xml:space="preserve"> får överklagas genom besvär hos Ålands förvaltningsdomstol på det sätt som anges i lagen om rättegång i förvaltningsärenden (FFS 808/2019).</w:t>
            </w:r>
          </w:p>
          <w:p w14:paraId="3BAC1D0D" w14:textId="458F565D" w:rsidR="003131F4" w:rsidRDefault="003131F4">
            <w:pPr>
              <w:pStyle w:val="ANormal"/>
            </w:pPr>
          </w:p>
        </w:tc>
      </w:tr>
      <w:tr w:rsidR="003131F4" w14:paraId="200DF89B" w14:textId="77777777" w:rsidTr="0044164D">
        <w:tc>
          <w:tcPr>
            <w:tcW w:w="2426" w:type="pct"/>
          </w:tcPr>
          <w:p w14:paraId="52895E41" w14:textId="77777777" w:rsidR="003131F4" w:rsidRDefault="003131F4">
            <w:pPr>
              <w:pStyle w:val="ANormal"/>
            </w:pPr>
          </w:p>
          <w:p w14:paraId="7A6AB194" w14:textId="53071A50" w:rsidR="003131F4" w:rsidRDefault="003131F4">
            <w:pPr>
              <w:pStyle w:val="ANormal"/>
            </w:pPr>
          </w:p>
        </w:tc>
        <w:tc>
          <w:tcPr>
            <w:tcW w:w="146" w:type="pct"/>
          </w:tcPr>
          <w:p w14:paraId="6A2B720D" w14:textId="77777777" w:rsidR="003131F4" w:rsidRDefault="003131F4">
            <w:pPr>
              <w:pStyle w:val="ANormal"/>
            </w:pPr>
          </w:p>
        </w:tc>
        <w:tc>
          <w:tcPr>
            <w:tcW w:w="2428" w:type="pct"/>
          </w:tcPr>
          <w:p w14:paraId="2A2E3816" w14:textId="77777777" w:rsidR="003131F4" w:rsidRDefault="003131F4">
            <w:pPr>
              <w:pStyle w:val="ANormal"/>
            </w:pPr>
          </w:p>
          <w:p w14:paraId="1E793946" w14:textId="1F9A4E4D" w:rsidR="003131F4" w:rsidRDefault="009A2B1B">
            <w:pPr>
              <w:pStyle w:val="ANormal"/>
              <w:jc w:val="center"/>
            </w:pPr>
            <w:hyperlink w:anchor="_top" w:tooltip="Klicka för att gå till toppen av dokumentet" w:history="1">
              <w:r w:rsidR="003131F4">
                <w:rPr>
                  <w:rStyle w:val="Hyperlnk"/>
                </w:rPr>
                <w:t>__________________</w:t>
              </w:r>
            </w:hyperlink>
          </w:p>
          <w:p w14:paraId="2D6BDFE6" w14:textId="77777777" w:rsidR="003131F4" w:rsidRDefault="003131F4" w:rsidP="003131F4">
            <w:pPr>
              <w:pStyle w:val="ANormal"/>
            </w:pPr>
          </w:p>
          <w:p w14:paraId="426566FA" w14:textId="6FCE5648" w:rsidR="003131F4" w:rsidRDefault="003131F4" w:rsidP="003131F4">
            <w:pPr>
              <w:pStyle w:val="ANormal"/>
            </w:pPr>
            <w:r>
              <w:tab/>
              <w:t>Denna lag träder i kraft den</w:t>
            </w:r>
          </w:p>
          <w:p w14:paraId="59D0FB52" w14:textId="4A124EDE" w:rsidR="00182C39" w:rsidRDefault="006E3683" w:rsidP="003131F4">
            <w:pPr>
              <w:pStyle w:val="ANormal"/>
            </w:pPr>
            <w:r>
              <w:tab/>
            </w:r>
            <w:r w:rsidR="00182C39">
              <w:t>Åtgärder som verkställigheten av lagen förutsätter får vidtas innan lagen träder i kraft.</w:t>
            </w:r>
          </w:p>
          <w:p w14:paraId="472C633B" w14:textId="2B96E72E" w:rsidR="003131F4" w:rsidRPr="00F15B38" w:rsidRDefault="003131F4" w:rsidP="003131F4">
            <w:pPr>
              <w:pStyle w:val="ANormal"/>
            </w:pPr>
            <w:r>
              <w:tab/>
            </w:r>
            <w:r w:rsidRPr="00F15B38">
              <w:t>För en vårdnadshavare som enligt övergångsbestämmelserna till lagen om ändring av sjukförsäkringslagen (</w:t>
            </w:r>
            <w:r>
              <w:t xml:space="preserve">FFS </w:t>
            </w:r>
            <w:r w:rsidRPr="00F15B38">
              <w:t>28/2022) inte omfattas av den ändrade lagstiftningen</w:t>
            </w:r>
            <w:r>
              <w:t xml:space="preserve"> tillämpas 7 § 1 mom. och 15 § i den form som gällde vid ikraftträdandet av denna lag.</w:t>
            </w:r>
          </w:p>
          <w:p w14:paraId="1FC33D28" w14:textId="7AF1D2BB" w:rsidR="003131F4" w:rsidRDefault="003131F4">
            <w:pPr>
              <w:pStyle w:val="ANormal"/>
            </w:pPr>
          </w:p>
        </w:tc>
      </w:tr>
    </w:tbl>
    <w:p w14:paraId="5168D5E6" w14:textId="77777777" w:rsidR="009F4D73" w:rsidRDefault="009F4D73">
      <w:pPr>
        <w:pStyle w:val="ANormal"/>
      </w:pPr>
    </w:p>
    <w:bookmarkEnd w:id="9"/>
    <w:p w14:paraId="2940F282" w14:textId="304A4719" w:rsidR="00AA7092" w:rsidRDefault="003131F4" w:rsidP="006E3683">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fldChar w:fldCharType="end"/>
      </w:r>
    </w:p>
    <w:sectPr w:rsidR="00AA7092">
      <w:headerReference w:type="even" r:id="rId17"/>
      <w:headerReference w:type="default" r:id="rId18"/>
      <w:footerReference w:type="default" r:id="rId19"/>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CCD0" w14:textId="77777777" w:rsidR="00EE2DF0" w:rsidRDefault="00EE2DF0">
      <w:r>
        <w:separator/>
      </w:r>
    </w:p>
  </w:endnote>
  <w:endnote w:type="continuationSeparator" w:id="0">
    <w:p w14:paraId="5A6636D9" w14:textId="77777777" w:rsidR="00EE2DF0" w:rsidRDefault="00EE2DF0">
      <w:r>
        <w:continuationSeparator/>
      </w:r>
    </w:p>
  </w:endnote>
  <w:endnote w:type="continuationNotice" w:id="1">
    <w:p w14:paraId="708BE5F7" w14:textId="77777777" w:rsidR="00EE2DF0" w:rsidRDefault="00EE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DED8"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2627" w14:textId="41A809A7" w:rsidR="00E023D9" w:rsidRPr="0044164D" w:rsidRDefault="0044164D">
    <w:pPr>
      <w:pStyle w:val="Sidfot"/>
      <w:rPr>
        <w:lang w:val="sv-FI"/>
      </w:rPr>
    </w:pPr>
    <w:r>
      <w:rPr>
        <w:lang w:val="sv-FI"/>
      </w:rPr>
      <w:t>LF</w:t>
    </w:r>
    <w:r w:rsidR="0011721E">
      <w:rPr>
        <w:lang w:val="sv-FI"/>
      </w:rPr>
      <w:t>15</w:t>
    </w:r>
    <w:r>
      <w:rPr>
        <w:lang w:val="sv-FI"/>
      </w:rPr>
      <w:t>20212022-P.docx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F8DE"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37FE" w14:textId="77777777" w:rsidR="00EE2DF0" w:rsidRDefault="00EE2DF0">
      <w:r>
        <w:separator/>
      </w:r>
    </w:p>
  </w:footnote>
  <w:footnote w:type="continuationSeparator" w:id="0">
    <w:p w14:paraId="4B956044" w14:textId="77777777" w:rsidR="00EE2DF0" w:rsidRDefault="00EE2DF0">
      <w:r>
        <w:continuationSeparator/>
      </w:r>
    </w:p>
  </w:footnote>
  <w:footnote w:type="continuationNotice" w:id="1">
    <w:p w14:paraId="202A10E4" w14:textId="77777777" w:rsidR="00EE2DF0" w:rsidRDefault="00EE2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463C"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83E221E"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80AF"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B7"/>
    <w:rsid w:val="00005327"/>
    <w:rsid w:val="00013A86"/>
    <w:rsid w:val="000639C3"/>
    <w:rsid w:val="00064520"/>
    <w:rsid w:val="00065FA6"/>
    <w:rsid w:val="00090BA3"/>
    <w:rsid w:val="000E0209"/>
    <w:rsid w:val="000F56D0"/>
    <w:rsid w:val="0011721E"/>
    <w:rsid w:val="00125888"/>
    <w:rsid w:val="00135C90"/>
    <w:rsid w:val="00137F2A"/>
    <w:rsid w:val="001610EB"/>
    <w:rsid w:val="00182C39"/>
    <w:rsid w:val="00195080"/>
    <w:rsid w:val="001A4AA5"/>
    <w:rsid w:val="001C27C4"/>
    <w:rsid w:val="001F2C79"/>
    <w:rsid w:val="001F38BA"/>
    <w:rsid w:val="0023355D"/>
    <w:rsid w:val="0024685D"/>
    <w:rsid w:val="00262245"/>
    <w:rsid w:val="00285A07"/>
    <w:rsid w:val="002A2FA6"/>
    <w:rsid w:val="002E3553"/>
    <w:rsid w:val="003131F4"/>
    <w:rsid w:val="0035787A"/>
    <w:rsid w:val="00360B75"/>
    <w:rsid w:val="003902FB"/>
    <w:rsid w:val="003C124E"/>
    <w:rsid w:val="003C2F4A"/>
    <w:rsid w:val="003D019C"/>
    <w:rsid w:val="0040565A"/>
    <w:rsid w:val="00407EFE"/>
    <w:rsid w:val="00411F65"/>
    <w:rsid w:val="00424852"/>
    <w:rsid w:val="004279E1"/>
    <w:rsid w:val="0044164D"/>
    <w:rsid w:val="00451610"/>
    <w:rsid w:val="00471FDA"/>
    <w:rsid w:val="00484A65"/>
    <w:rsid w:val="004B6B17"/>
    <w:rsid w:val="004D7459"/>
    <w:rsid w:val="00501A94"/>
    <w:rsid w:val="00505C57"/>
    <w:rsid w:val="005264E9"/>
    <w:rsid w:val="0057284D"/>
    <w:rsid w:val="005844B5"/>
    <w:rsid w:val="00593DBB"/>
    <w:rsid w:val="00594E94"/>
    <w:rsid w:val="005B6CE9"/>
    <w:rsid w:val="005C5611"/>
    <w:rsid w:val="005D64F4"/>
    <w:rsid w:val="005E24BB"/>
    <w:rsid w:val="00603129"/>
    <w:rsid w:val="00610F5D"/>
    <w:rsid w:val="0061379D"/>
    <w:rsid w:val="00613892"/>
    <w:rsid w:val="00624DF7"/>
    <w:rsid w:val="00627ABA"/>
    <w:rsid w:val="00663541"/>
    <w:rsid w:val="0066718B"/>
    <w:rsid w:val="006A6F0F"/>
    <w:rsid w:val="006C5388"/>
    <w:rsid w:val="006D4370"/>
    <w:rsid w:val="006E3683"/>
    <w:rsid w:val="00700BAE"/>
    <w:rsid w:val="00706595"/>
    <w:rsid w:val="00712C19"/>
    <w:rsid w:val="00736563"/>
    <w:rsid w:val="00741193"/>
    <w:rsid w:val="007B3B75"/>
    <w:rsid w:val="007C1694"/>
    <w:rsid w:val="007C3CFB"/>
    <w:rsid w:val="007E538E"/>
    <w:rsid w:val="007E6666"/>
    <w:rsid w:val="00817738"/>
    <w:rsid w:val="00821D2B"/>
    <w:rsid w:val="0083568B"/>
    <w:rsid w:val="00844628"/>
    <w:rsid w:val="008B0EEF"/>
    <w:rsid w:val="008D10F0"/>
    <w:rsid w:val="008F4810"/>
    <w:rsid w:val="00925236"/>
    <w:rsid w:val="009404A5"/>
    <w:rsid w:val="00945586"/>
    <w:rsid w:val="00961A93"/>
    <w:rsid w:val="009A2B1B"/>
    <w:rsid w:val="009A5D5A"/>
    <w:rsid w:val="009C17D2"/>
    <w:rsid w:val="009F2C5B"/>
    <w:rsid w:val="009F4D73"/>
    <w:rsid w:val="00A12B65"/>
    <w:rsid w:val="00A6156C"/>
    <w:rsid w:val="00A66750"/>
    <w:rsid w:val="00A75128"/>
    <w:rsid w:val="00AA4223"/>
    <w:rsid w:val="00AA7092"/>
    <w:rsid w:val="00AC2C90"/>
    <w:rsid w:val="00AD172F"/>
    <w:rsid w:val="00AD6A93"/>
    <w:rsid w:val="00AE163F"/>
    <w:rsid w:val="00AE1B64"/>
    <w:rsid w:val="00AF77AC"/>
    <w:rsid w:val="00B035E5"/>
    <w:rsid w:val="00B20BEF"/>
    <w:rsid w:val="00B2114B"/>
    <w:rsid w:val="00B2339A"/>
    <w:rsid w:val="00B24690"/>
    <w:rsid w:val="00B253C0"/>
    <w:rsid w:val="00B57296"/>
    <w:rsid w:val="00B5768E"/>
    <w:rsid w:val="00B83387"/>
    <w:rsid w:val="00B9372C"/>
    <w:rsid w:val="00BB658C"/>
    <w:rsid w:val="00BE1A49"/>
    <w:rsid w:val="00BE39C6"/>
    <w:rsid w:val="00BF0376"/>
    <w:rsid w:val="00BF6245"/>
    <w:rsid w:val="00C13AD6"/>
    <w:rsid w:val="00C21C87"/>
    <w:rsid w:val="00C221A8"/>
    <w:rsid w:val="00C4090F"/>
    <w:rsid w:val="00C42E22"/>
    <w:rsid w:val="00C656C5"/>
    <w:rsid w:val="00C673C6"/>
    <w:rsid w:val="00C703E5"/>
    <w:rsid w:val="00CC636A"/>
    <w:rsid w:val="00CD1B77"/>
    <w:rsid w:val="00D13B66"/>
    <w:rsid w:val="00D271A2"/>
    <w:rsid w:val="00D327CC"/>
    <w:rsid w:val="00D426C0"/>
    <w:rsid w:val="00D4600C"/>
    <w:rsid w:val="00D46CEE"/>
    <w:rsid w:val="00D55F35"/>
    <w:rsid w:val="00D611D8"/>
    <w:rsid w:val="00D6208A"/>
    <w:rsid w:val="00D669B7"/>
    <w:rsid w:val="00D86802"/>
    <w:rsid w:val="00DA2B8B"/>
    <w:rsid w:val="00DA7DB0"/>
    <w:rsid w:val="00E023D9"/>
    <w:rsid w:val="00E02796"/>
    <w:rsid w:val="00E04E33"/>
    <w:rsid w:val="00E21A59"/>
    <w:rsid w:val="00E31614"/>
    <w:rsid w:val="00E35210"/>
    <w:rsid w:val="00E353FA"/>
    <w:rsid w:val="00E451D7"/>
    <w:rsid w:val="00E56B00"/>
    <w:rsid w:val="00E6038E"/>
    <w:rsid w:val="00E64812"/>
    <w:rsid w:val="00E72FE8"/>
    <w:rsid w:val="00E906CE"/>
    <w:rsid w:val="00EA219C"/>
    <w:rsid w:val="00EC18D1"/>
    <w:rsid w:val="00EC6D31"/>
    <w:rsid w:val="00EE2DF0"/>
    <w:rsid w:val="00F24CC0"/>
    <w:rsid w:val="00F2671D"/>
    <w:rsid w:val="00F46399"/>
    <w:rsid w:val="00F54A5C"/>
    <w:rsid w:val="00FA0653"/>
    <w:rsid w:val="00FB4B53"/>
    <w:rsid w:val="00FB4F8E"/>
    <w:rsid w:val="00FC2628"/>
    <w:rsid w:val="00FF4AD9"/>
    <w:rsid w:val="00FF7DE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27BA3"/>
  <w15:chartTrackingRefBased/>
  <w15:docId w15:val="{45C3B944-D0E9-4383-85E0-9CB216DE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D31"/>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Normalwebb">
    <w:name w:val="Normal (Web)"/>
    <w:basedOn w:val="Normal"/>
    <w:uiPriority w:val="99"/>
    <w:unhideWhenUsed/>
    <w:rsid w:val="00D611D8"/>
    <w:pPr>
      <w:spacing w:before="100" w:beforeAutospacing="1" w:after="100" w:afterAutospacing="1"/>
    </w:pPr>
    <w:rPr>
      <w:lang w:val="sv-FI" w:eastAsia="sv-FI"/>
    </w:rPr>
  </w:style>
  <w:style w:type="character" w:styleId="Betoning">
    <w:name w:val="Emphasis"/>
    <w:uiPriority w:val="20"/>
    <w:qFormat/>
    <w:rsid w:val="0023355D"/>
    <w:rPr>
      <w:i/>
      <w:iCs/>
    </w:rPr>
  </w:style>
  <w:style w:type="character" w:styleId="Kommentarsreferens">
    <w:name w:val="annotation reference"/>
    <w:basedOn w:val="Standardstycketeckensnitt"/>
    <w:uiPriority w:val="99"/>
    <w:rsid w:val="004279E1"/>
    <w:rPr>
      <w:sz w:val="16"/>
      <w:szCs w:val="16"/>
    </w:rPr>
  </w:style>
  <w:style w:type="paragraph" w:styleId="Kommentarer">
    <w:name w:val="annotation text"/>
    <w:basedOn w:val="Normal"/>
    <w:link w:val="KommentarerChar"/>
    <w:uiPriority w:val="99"/>
    <w:rsid w:val="004279E1"/>
    <w:rPr>
      <w:sz w:val="20"/>
      <w:szCs w:val="20"/>
    </w:rPr>
  </w:style>
  <w:style w:type="character" w:customStyle="1" w:styleId="KommentarerChar">
    <w:name w:val="Kommentarer Char"/>
    <w:basedOn w:val="Standardstycketeckensnitt"/>
    <w:link w:val="Kommentarer"/>
    <w:uiPriority w:val="99"/>
    <w:rsid w:val="004279E1"/>
    <w:rPr>
      <w:lang w:val="sv-SE" w:eastAsia="sv-SE"/>
    </w:rPr>
  </w:style>
  <w:style w:type="paragraph" w:styleId="Kommentarsmne">
    <w:name w:val="annotation subject"/>
    <w:basedOn w:val="Kommentarer"/>
    <w:next w:val="Kommentarer"/>
    <w:link w:val="KommentarsmneChar"/>
    <w:rsid w:val="004279E1"/>
    <w:rPr>
      <w:b/>
      <w:bCs/>
    </w:rPr>
  </w:style>
  <w:style w:type="character" w:customStyle="1" w:styleId="KommentarsmneChar">
    <w:name w:val="Kommentarsämne Char"/>
    <w:basedOn w:val="KommentarerChar"/>
    <w:link w:val="Kommentarsmne"/>
    <w:rsid w:val="004279E1"/>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9196">
      <w:bodyDiv w:val="1"/>
      <w:marLeft w:val="0"/>
      <w:marRight w:val="0"/>
      <w:marTop w:val="0"/>
      <w:marBottom w:val="0"/>
      <w:divBdr>
        <w:top w:val="none" w:sz="0" w:space="0" w:color="auto"/>
        <w:left w:val="none" w:sz="0" w:space="0" w:color="auto"/>
        <w:bottom w:val="none" w:sz="0" w:space="0" w:color="auto"/>
        <w:right w:val="none" w:sz="0" w:space="0" w:color="auto"/>
      </w:divBdr>
      <w:divsChild>
        <w:div w:id="1792049021">
          <w:marLeft w:val="0"/>
          <w:marRight w:val="0"/>
          <w:marTop w:val="0"/>
          <w:marBottom w:val="0"/>
          <w:divBdr>
            <w:top w:val="none" w:sz="0" w:space="0" w:color="auto"/>
            <w:left w:val="none" w:sz="0" w:space="0" w:color="auto"/>
            <w:bottom w:val="none" w:sz="0" w:space="0" w:color="auto"/>
            <w:right w:val="none" w:sz="0" w:space="0" w:color="auto"/>
          </w:divBdr>
        </w:div>
        <w:div w:id="292640961">
          <w:marLeft w:val="0"/>
          <w:marRight w:val="0"/>
          <w:marTop w:val="0"/>
          <w:marBottom w:val="0"/>
          <w:divBdr>
            <w:top w:val="none" w:sz="0" w:space="0" w:color="auto"/>
            <w:left w:val="none" w:sz="0" w:space="0" w:color="auto"/>
            <w:bottom w:val="none" w:sz="0" w:space="0" w:color="auto"/>
            <w:right w:val="none" w:sz="0" w:space="0" w:color="auto"/>
          </w:divBdr>
        </w:div>
      </w:divsChild>
    </w:div>
    <w:div w:id="180748814">
      <w:bodyDiv w:val="1"/>
      <w:marLeft w:val="0"/>
      <w:marRight w:val="0"/>
      <w:marTop w:val="0"/>
      <w:marBottom w:val="0"/>
      <w:divBdr>
        <w:top w:val="none" w:sz="0" w:space="0" w:color="auto"/>
        <w:left w:val="none" w:sz="0" w:space="0" w:color="auto"/>
        <w:bottom w:val="none" w:sz="0" w:space="0" w:color="auto"/>
        <w:right w:val="none" w:sz="0" w:space="0" w:color="auto"/>
      </w:divBdr>
      <w:divsChild>
        <w:div w:id="666593935">
          <w:marLeft w:val="0"/>
          <w:marRight w:val="0"/>
          <w:marTop w:val="0"/>
          <w:marBottom w:val="0"/>
          <w:divBdr>
            <w:top w:val="none" w:sz="0" w:space="0" w:color="auto"/>
            <w:left w:val="none" w:sz="0" w:space="0" w:color="auto"/>
            <w:bottom w:val="none" w:sz="0" w:space="0" w:color="auto"/>
            <w:right w:val="none" w:sz="0" w:space="0" w:color="auto"/>
          </w:divBdr>
        </w:div>
        <w:div w:id="283930219">
          <w:marLeft w:val="0"/>
          <w:marRight w:val="0"/>
          <w:marTop w:val="0"/>
          <w:marBottom w:val="0"/>
          <w:divBdr>
            <w:top w:val="none" w:sz="0" w:space="0" w:color="auto"/>
            <w:left w:val="none" w:sz="0" w:space="0" w:color="auto"/>
            <w:bottom w:val="none" w:sz="0" w:space="0" w:color="auto"/>
            <w:right w:val="none" w:sz="0" w:space="0" w:color="auto"/>
          </w:divBdr>
        </w:div>
        <w:div w:id="393620972">
          <w:marLeft w:val="0"/>
          <w:marRight w:val="0"/>
          <w:marTop w:val="0"/>
          <w:marBottom w:val="0"/>
          <w:divBdr>
            <w:top w:val="none" w:sz="0" w:space="0" w:color="auto"/>
            <w:left w:val="none" w:sz="0" w:space="0" w:color="auto"/>
            <w:bottom w:val="none" w:sz="0" w:space="0" w:color="auto"/>
            <w:right w:val="none" w:sz="0" w:space="0" w:color="auto"/>
          </w:divBdr>
        </w:div>
        <w:div w:id="1346245337">
          <w:marLeft w:val="0"/>
          <w:marRight w:val="0"/>
          <w:marTop w:val="0"/>
          <w:marBottom w:val="0"/>
          <w:divBdr>
            <w:top w:val="none" w:sz="0" w:space="0" w:color="auto"/>
            <w:left w:val="none" w:sz="0" w:space="0" w:color="auto"/>
            <w:bottom w:val="none" w:sz="0" w:space="0" w:color="auto"/>
            <w:right w:val="none" w:sz="0" w:space="0" w:color="auto"/>
          </w:divBdr>
        </w:div>
      </w:divsChild>
    </w:div>
    <w:div w:id="465272770">
      <w:bodyDiv w:val="1"/>
      <w:marLeft w:val="0"/>
      <w:marRight w:val="0"/>
      <w:marTop w:val="0"/>
      <w:marBottom w:val="0"/>
      <w:divBdr>
        <w:top w:val="none" w:sz="0" w:space="0" w:color="auto"/>
        <w:left w:val="none" w:sz="0" w:space="0" w:color="auto"/>
        <w:bottom w:val="none" w:sz="0" w:space="0" w:color="auto"/>
        <w:right w:val="none" w:sz="0" w:space="0" w:color="auto"/>
      </w:divBdr>
      <w:divsChild>
        <w:div w:id="349843290">
          <w:marLeft w:val="0"/>
          <w:marRight w:val="0"/>
          <w:marTop w:val="0"/>
          <w:marBottom w:val="0"/>
          <w:divBdr>
            <w:top w:val="none" w:sz="0" w:space="0" w:color="auto"/>
            <w:left w:val="none" w:sz="0" w:space="0" w:color="auto"/>
            <w:bottom w:val="none" w:sz="0" w:space="0" w:color="auto"/>
            <w:right w:val="none" w:sz="0" w:space="0" w:color="auto"/>
          </w:divBdr>
        </w:div>
        <w:div w:id="653418239">
          <w:marLeft w:val="0"/>
          <w:marRight w:val="0"/>
          <w:marTop w:val="0"/>
          <w:marBottom w:val="0"/>
          <w:divBdr>
            <w:top w:val="none" w:sz="0" w:space="0" w:color="auto"/>
            <w:left w:val="none" w:sz="0" w:space="0" w:color="auto"/>
            <w:bottom w:val="none" w:sz="0" w:space="0" w:color="auto"/>
            <w:right w:val="none" w:sz="0" w:space="0" w:color="auto"/>
          </w:divBdr>
        </w:div>
        <w:div w:id="2091848711">
          <w:marLeft w:val="0"/>
          <w:marRight w:val="0"/>
          <w:marTop w:val="0"/>
          <w:marBottom w:val="0"/>
          <w:divBdr>
            <w:top w:val="none" w:sz="0" w:space="0" w:color="auto"/>
            <w:left w:val="none" w:sz="0" w:space="0" w:color="auto"/>
            <w:bottom w:val="none" w:sz="0" w:space="0" w:color="auto"/>
            <w:right w:val="none" w:sz="0" w:space="0" w:color="auto"/>
          </w:divBdr>
        </w:div>
        <w:div w:id="1726030364">
          <w:marLeft w:val="0"/>
          <w:marRight w:val="0"/>
          <w:marTop w:val="0"/>
          <w:marBottom w:val="0"/>
          <w:divBdr>
            <w:top w:val="none" w:sz="0" w:space="0" w:color="auto"/>
            <w:left w:val="none" w:sz="0" w:space="0" w:color="auto"/>
            <w:bottom w:val="none" w:sz="0" w:space="0" w:color="auto"/>
            <w:right w:val="none" w:sz="0" w:space="0" w:color="auto"/>
          </w:divBdr>
        </w:div>
      </w:divsChild>
    </w:div>
    <w:div w:id="512035848">
      <w:bodyDiv w:val="1"/>
      <w:marLeft w:val="0"/>
      <w:marRight w:val="0"/>
      <w:marTop w:val="0"/>
      <w:marBottom w:val="0"/>
      <w:divBdr>
        <w:top w:val="none" w:sz="0" w:space="0" w:color="auto"/>
        <w:left w:val="none" w:sz="0" w:space="0" w:color="auto"/>
        <w:bottom w:val="none" w:sz="0" w:space="0" w:color="auto"/>
        <w:right w:val="none" w:sz="0" w:space="0" w:color="auto"/>
      </w:divBdr>
      <w:divsChild>
        <w:div w:id="239945066">
          <w:marLeft w:val="0"/>
          <w:marRight w:val="0"/>
          <w:marTop w:val="0"/>
          <w:marBottom w:val="0"/>
          <w:divBdr>
            <w:top w:val="none" w:sz="0" w:space="0" w:color="auto"/>
            <w:left w:val="none" w:sz="0" w:space="0" w:color="auto"/>
            <w:bottom w:val="none" w:sz="0" w:space="0" w:color="auto"/>
            <w:right w:val="none" w:sz="0" w:space="0" w:color="auto"/>
          </w:divBdr>
        </w:div>
      </w:divsChild>
    </w:div>
    <w:div w:id="649479404">
      <w:bodyDiv w:val="1"/>
      <w:marLeft w:val="0"/>
      <w:marRight w:val="0"/>
      <w:marTop w:val="0"/>
      <w:marBottom w:val="0"/>
      <w:divBdr>
        <w:top w:val="none" w:sz="0" w:space="0" w:color="auto"/>
        <w:left w:val="none" w:sz="0" w:space="0" w:color="auto"/>
        <w:bottom w:val="none" w:sz="0" w:space="0" w:color="auto"/>
        <w:right w:val="none" w:sz="0" w:space="0" w:color="auto"/>
      </w:divBdr>
      <w:divsChild>
        <w:div w:id="1923636917">
          <w:marLeft w:val="0"/>
          <w:marRight w:val="0"/>
          <w:marTop w:val="0"/>
          <w:marBottom w:val="0"/>
          <w:divBdr>
            <w:top w:val="none" w:sz="0" w:space="0" w:color="auto"/>
            <w:left w:val="none" w:sz="0" w:space="0" w:color="auto"/>
            <w:bottom w:val="none" w:sz="0" w:space="0" w:color="auto"/>
            <w:right w:val="none" w:sz="0" w:space="0" w:color="auto"/>
          </w:divBdr>
        </w:div>
        <w:div w:id="1969360991">
          <w:marLeft w:val="0"/>
          <w:marRight w:val="0"/>
          <w:marTop w:val="0"/>
          <w:marBottom w:val="0"/>
          <w:divBdr>
            <w:top w:val="none" w:sz="0" w:space="0" w:color="auto"/>
            <w:left w:val="none" w:sz="0" w:space="0" w:color="auto"/>
            <w:bottom w:val="none" w:sz="0" w:space="0" w:color="auto"/>
            <w:right w:val="none" w:sz="0" w:space="0" w:color="auto"/>
          </w:divBdr>
        </w:div>
      </w:divsChild>
    </w:div>
    <w:div w:id="758218527">
      <w:bodyDiv w:val="1"/>
      <w:marLeft w:val="0"/>
      <w:marRight w:val="0"/>
      <w:marTop w:val="0"/>
      <w:marBottom w:val="0"/>
      <w:divBdr>
        <w:top w:val="none" w:sz="0" w:space="0" w:color="auto"/>
        <w:left w:val="none" w:sz="0" w:space="0" w:color="auto"/>
        <w:bottom w:val="none" w:sz="0" w:space="0" w:color="auto"/>
        <w:right w:val="none" w:sz="0" w:space="0" w:color="auto"/>
      </w:divBdr>
      <w:divsChild>
        <w:div w:id="2059014816">
          <w:marLeft w:val="0"/>
          <w:marRight w:val="0"/>
          <w:marTop w:val="0"/>
          <w:marBottom w:val="0"/>
          <w:divBdr>
            <w:top w:val="none" w:sz="0" w:space="0" w:color="auto"/>
            <w:left w:val="none" w:sz="0" w:space="0" w:color="auto"/>
            <w:bottom w:val="none" w:sz="0" w:space="0" w:color="auto"/>
            <w:right w:val="none" w:sz="0" w:space="0" w:color="auto"/>
          </w:divBdr>
        </w:div>
        <w:div w:id="177089071">
          <w:marLeft w:val="0"/>
          <w:marRight w:val="0"/>
          <w:marTop w:val="0"/>
          <w:marBottom w:val="0"/>
          <w:divBdr>
            <w:top w:val="none" w:sz="0" w:space="0" w:color="auto"/>
            <w:left w:val="none" w:sz="0" w:space="0" w:color="auto"/>
            <w:bottom w:val="none" w:sz="0" w:space="0" w:color="auto"/>
            <w:right w:val="none" w:sz="0" w:space="0" w:color="auto"/>
          </w:divBdr>
        </w:div>
        <w:div w:id="1716543913">
          <w:marLeft w:val="0"/>
          <w:marRight w:val="0"/>
          <w:marTop w:val="0"/>
          <w:marBottom w:val="0"/>
          <w:divBdr>
            <w:top w:val="none" w:sz="0" w:space="0" w:color="auto"/>
            <w:left w:val="none" w:sz="0" w:space="0" w:color="auto"/>
            <w:bottom w:val="none" w:sz="0" w:space="0" w:color="auto"/>
            <w:right w:val="none" w:sz="0" w:space="0" w:color="auto"/>
          </w:divBdr>
        </w:div>
      </w:divsChild>
    </w:div>
    <w:div w:id="790826968">
      <w:bodyDiv w:val="1"/>
      <w:marLeft w:val="0"/>
      <w:marRight w:val="0"/>
      <w:marTop w:val="0"/>
      <w:marBottom w:val="0"/>
      <w:divBdr>
        <w:top w:val="none" w:sz="0" w:space="0" w:color="auto"/>
        <w:left w:val="none" w:sz="0" w:space="0" w:color="auto"/>
        <w:bottom w:val="none" w:sz="0" w:space="0" w:color="auto"/>
        <w:right w:val="none" w:sz="0" w:space="0" w:color="auto"/>
      </w:divBdr>
      <w:divsChild>
        <w:div w:id="398019794">
          <w:marLeft w:val="0"/>
          <w:marRight w:val="0"/>
          <w:marTop w:val="0"/>
          <w:marBottom w:val="0"/>
          <w:divBdr>
            <w:top w:val="none" w:sz="0" w:space="0" w:color="auto"/>
            <w:left w:val="none" w:sz="0" w:space="0" w:color="auto"/>
            <w:bottom w:val="none" w:sz="0" w:space="0" w:color="auto"/>
            <w:right w:val="none" w:sz="0" w:space="0" w:color="auto"/>
          </w:divBdr>
        </w:div>
      </w:divsChild>
    </w:div>
    <w:div w:id="833842305">
      <w:bodyDiv w:val="1"/>
      <w:marLeft w:val="0"/>
      <w:marRight w:val="0"/>
      <w:marTop w:val="0"/>
      <w:marBottom w:val="0"/>
      <w:divBdr>
        <w:top w:val="none" w:sz="0" w:space="0" w:color="auto"/>
        <w:left w:val="none" w:sz="0" w:space="0" w:color="auto"/>
        <w:bottom w:val="none" w:sz="0" w:space="0" w:color="auto"/>
        <w:right w:val="none" w:sz="0" w:space="0" w:color="auto"/>
      </w:divBdr>
      <w:divsChild>
        <w:div w:id="196502653">
          <w:marLeft w:val="0"/>
          <w:marRight w:val="0"/>
          <w:marTop w:val="0"/>
          <w:marBottom w:val="0"/>
          <w:divBdr>
            <w:top w:val="none" w:sz="0" w:space="0" w:color="auto"/>
            <w:left w:val="none" w:sz="0" w:space="0" w:color="auto"/>
            <w:bottom w:val="none" w:sz="0" w:space="0" w:color="auto"/>
            <w:right w:val="none" w:sz="0" w:space="0" w:color="auto"/>
          </w:divBdr>
        </w:div>
        <w:div w:id="1003126698">
          <w:marLeft w:val="0"/>
          <w:marRight w:val="0"/>
          <w:marTop w:val="0"/>
          <w:marBottom w:val="0"/>
          <w:divBdr>
            <w:top w:val="none" w:sz="0" w:space="0" w:color="auto"/>
            <w:left w:val="none" w:sz="0" w:space="0" w:color="auto"/>
            <w:bottom w:val="none" w:sz="0" w:space="0" w:color="auto"/>
            <w:right w:val="none" w:sz="0" w:space="0" w:color="auto"/>
          </w:divBdr>
        </w:div>
        <w:div w:id="1211500092">
          <w:marLeft w:val="0"/>
          <w:marRight w:val="0"/>
          <w:marTop w:val="0"/>
          <w:marBottom w:val="0"/>
          <w:divBdr>
            <w:top w:val="none" w:sz="0" w:space="0" w:color="auto"/>
            <w:left w:val="none" w:sz="0" w:space="0" w:color="auto"/>
            <w:bottom w:val="none" w:sz="0" w:space="0" w:color="auto"/>
            <w:right w:val="none" w:sz="0" w:space="0" w:color="auto"/>
          </w:divBdr>
        </w:div>
      </w:divsChild>
    </w:div>
    <w:div w:id="902987013">
      <w:bodyDiv w:val="1"/>
      <w:marLeft w:val="0"/>
      <w:marRight w:val="0"/>
      <w:marTop w:val="0"/>
      <w:marBottom w:val="0"/>
      <w:divBdr>
        <w:top w:val="none" w:sz="0" w:space="0" w:color="auto"/>
        <w:left w:val="none" w:sz="0" w:space="0" w:color="auto"/>
        <w:bottom w:val="none" w:sz="0" w:space="0" w:color="auto"/>
        <w:right w:val="none" w:sz="0" w:space="0" w:color="auto"/>
      </w:divBdr>
      <w:divsChild>
        <w:div w:id="1856766678">
          <w:marLeft w:val="0"/>
          <w:marRight w:val="0"/>
          <w:marTop w:val="0"/>
          <w:marBottom w:val="0"/>
          <w:divBdr>
            <w:top w:val="none" w:sz="0" w:space="0" w:color="auto"/>
            <w:left w:val="none" w:sz="0" w:space="0" w:color="auto"/>
            <w:bottom w:val="none" w:sz="0" w:space="0" w:color="auto"/>
            <w:right w:val="none" w:sz="0" w:space="0" w:color="auto"/>
          </w:divBdr>
        </w:div>
        <w:div w:id="1423067088">
          <w:marLeft w:val="0"/>
          <w:marRight w:val="0"/>
          <w:marTop w:val="0"/>
          <w:marBottom w:val="0"/>
          <w:divBdr>
            <w:top w:val="none" w:sz="0" w:space="0" w:color="auto"/>
            <w:left w:val="none" w:sz="0" w:space="0" w:color="auto"/>
            <w:bottom w:val="none" w:sz="0" w:space="0" w:color="auto"/>
            <w:right w:val="none" w:sz="0" w:space="0" w:color="auto"/>
          </w:divBdr>
        </w:div>
        <w:div w:id="125902258">
          <w:marLeft w:val="0"/>
          <w:marRight w:val="0"/>
          <w:marTop w:val="0"/>
          <w:marBottom w:val="0"/>
          <w:divBdr>
            <w:top w:val="none" w:sz="0" w:space="0" w:color="auto"/>
            <w:left w:val="none" w:sz="0" w:space="0" w:color="auto"/>
            <w:bottom w:val="none" w:sz="0" w:space="0" w:color="auto"/>
            <w:right w:val="none" w:sz="0" w:space="0" w:color="auto"/>
          </w:divBdr>
        </w:div>
      </w:divsChild>
    </w:div>
    <w:div w:id="1627156146">
      <w:bodyDiv w:val="1"/>
      <w:marLeft w:val="0"/>
      <w:marRight w:val="0"/>
      <w:marTop w:val="0"/>
      <w:marBottom w:val="0"/>
      <w:divBdr>
        <w:top w:val="none" w:sz="0" w:space="0" w:color="auto"/>
        <w:left w:val="none" w:sz="0" w:space="0" w:color="auto"/>
        <w:bottom w:val="none" w:sz="0" w:space="0" w:color="auto"/>
        <w:right w:val="none" w:sz="0" w:space="0" w:color="auto"/>
      </w:divBdr>
      <w:divsChild>
        <w:div w:id="1165709270">
          <w:marLeft w:val="0"/>
          <w:marRight w:val="0"/>
          <w:marTop w:val="0"/>
          <w:marBottom w:val="0"/>
          <w:divBdr>
            <w:top w:val="none" w:sz="0" w:space="0" w:color="auto"/>
            <w:left w:val="none" w:sz="0" w:space="0" w:color="auto"/>
            <w:bottom w:val="none" w:sz="0" w:space="0" w:color="auto"/>
            <w:right w:val="none" w:sz="0" w:space="0" w:color="auto"/>
          </w:divBdr>
        </w:div>
      </w:divsChild>
    </w:div>
    <w:div w:id="1873303282">
      <w:bodyDiv w:val="1"/>
      <w:marLeft w:val="0"/>
      <w:marRight w:val="0"/>
      <w:marTop w:val="0"/>
      <w:marBottom w:val="0"/>
      <w:divBdr>
        <w:top w:val="none" w:sz="0" w:space="0" w:color="auto"/>
        <w:left w:val="none" w:sz="0" w:space="0" w:color="auto"/>
        <w:bottom w:val="none" w:sz="0" w:space="0" w:color="auto"/>
        <w:right w:val="none" w:sz="0" w:space="0" w:color="auto"/>
      </w:divBdr>
      <w:divsChild>
        <w:div w:id="935788845">
          <w:marLeft w:val="0"/>
          <w:marRight w:val="0"/>
          <w:marTop w:val="0"/>
          <w:marBottom w:val="0"/>
          <w:divBdr>
            <w:top w:val="none" w:sz="0" w:space="0" w:color="auto"/>
            <w:left w:val="none" w:sz="0" w:space="0" w:color="auto"/>
            <w:bottom w:val="none" w:sz="0" w:space="0" w:color="auto"/>
            <w:right w:val="none" w:sz="0" w:space="0" w:color="auto"/>
          </w:divBdr>
        </w:div>
        <w:div w:id="823357181">
          <w:marLeft w:val="0"/>
          <w:marRight w:val="0"/>
          <w:marTop w:val="0"/>
          <w:marBottom w:val="0"/>
          <w:divBdr>
            <w:top w:val="none" w:sz="0" w:space="0" w:color="auto"/>
            <w:left w:val="none" w:sz="0" w:space="0" w:color="auto"/>
            <w:bottom w:val="none" w:sz="0" w:space="0" w:color="auto"/>
            <w:right w:val="none" w:sz="0" w:space="0" w:color="auto"/>
          </w:divBdr>
        </w:div>
        <w:div w:id="43068158">
          <w:marLeft w:val="0"/>
          <w:marRight w:val="0"/>
          <w:marTop w:val="0"/>
          <w:marBottom w:val="0"/>
          <w:divBdr>
            <w:top w:val="none" w:sz="0" w:space="0" w:color="auto"/>
            <w:left w:val="none" w:sz="0" w:space="0" w:color="auto"/>
            <w:bottom w:val="none" w:sz="0" w:space="0" w:color="auto"/>
            <w:right w:val="none" w:sz="0" w:space="0" w:color="auto"/>
          </w:divBdr>
        </w:div>
      </w:divsChild>
    </w:div>
    <w:div w:id="1911764679">
      <w:bodyDiv w:val="1"/>
      <w:marLeft w:val="0"/>
      <w:marRight w:val="0"/>
      <w:marTop w:val="0"/>
      <w:marBottom w:val="0"/>
      <w:divBdr>
        <w:top w:val="none" w:sz="0" w:space="0" w:color="auto"/>
        <w:left w:val="none" w:sz="0" w:space="0" w:color="auto"/>
        <w:bottom w:val="none" w:sz="0" w:space="0" w:color="auto"/>
        <w:right w:val="none" w:sz="0" w:space="0" w:color="auto"/>
      </w:divBdr>
      <w:divsChild>
        <w:div w:id="1744833573">
          <w:marLeft w:val="0"/>
          <w:marRight w:val="0"/>
          <w:marTop w:val="0"/>
          <w:marBottom w:val="0"/>
          <w:divBdr>
            <w:top w:val="none" w:sz="0" w:space="0" w:color="auto"/>
            <w:left w:val="none" w:sz="0" w:space="0" w:color="auto"/>
            <w:bottom w:val="none" w:sz="0" w:space="0" w:color="auto"/>
            <w:right w:val="none" w:sz="0" w:space="0" w:color="auto"/>
          </w:divBdr>
        </w:div>
        <w:div w:id="1920210613">
          <w:marLeft w:val="0"/>
          <w:marRight w:val="0"/>
          <w:marTop w:val="0"/>
          <w:marBottom w:val="0"/>
          <w:divBdr>
            <w:top w:val="none" w:sz="0" w:space="0" w:color="auto"/>
            <w:left w:val="none" w:sz="0" w:space="0" w:color="auto"/>
            <w:bottom w:val="none" w:sz="0" w:space="0" w:color="auto"/>
            <w:right w:val="none" w:sz="0" w:space="0" w:color="auto"/>
          </w:divBdr>
        </w:div>
        <w:div w:id="896281902">
          <w:marLeft w:val="0"/>
          <w:marRight w:val="0"/>
          <w:marTop w:val="0"/>
          <w:marBottom w:val="0"/>
          <w:divBdr>
            <w:top w:val="none" w:sz="0" w:space="0" w:color="auto"/>
            <w:left w:val="none" w:sz="0" w:space="0" w:color="auto"/>
            <w:bottom w:val="none" w:sz="0" w:space="0" w:color="auto"/>
            <w:right w:val="none" w:sz="0" w:space="0" w:color="auto"/>
          </w:divBdr>
        </w:div>
        <w:div w:id="1360353464">
          <w:marLeft w:val="0"/>
          <w:marRight w:val="0"/>
          <w:marTop w:val="0"/>
          <w:marBottom w:val="0"/>
          <w:divBdr>
            <w:top w:val="none" w:sz="0" w:space="0" w:color="auto"/>
            <w:left w:val="none" w:sz="0" w:space="0" w:color="auto"/>
            <w:bottom w:val="none" w:sz="0" w:space="0" w:color="auto"/>
            <w:right w:val="none" w:sz="0" w:space="0" w:color="auto"/>
          </w:divBdr>
        </w:div>
        <w:div w:id="46415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eringen.ax/alandsk-lagstiftning/alex/19784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regeringen.ax/alandsk-lagstiftning/alex/201050"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eringen.ax/alandsk-lagstiftning/alex/2020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EF498075A6A4DB29DEA178913D055" ma:contentTypeVersion="6" ma:contentTypeDescription="Create a new document." ma:contentTypeScope="" ma:versionID="83f7e79f0a0e6a6f0bf60ed68b9fe9f7">
  <xsd:schema xmlns:xsd="http://www.w3.org/2001/XMLSchema" xmlns:xs="http://www.w3.org/2001/XMLSchema" xmlns:p="http://schemas.microsoft.com/office/2006/metadata/properties" xmlns:ns3="2d8b5358-e4a1-4ca6-9e9a-452a2c1d8fcc" targetNamespace="http://schemas.microsoft.com/office/2006/metadata/properties" ma:root="true" ma:fieldsID="70dc7b6b126ce038fb8325de3bf0bfc6" ns3:_="">
    <xsd:import namespace="2d8b5358-e4a1-4ca6-9e9a-452a2c1d8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b5358-e4a1-4ca6-9e9a-452a2c1d8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37ACC-0302-42C2-94DF-B952D71C5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b5358-e4a1-4ca6-9e9a-452a2c1d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DA522-190C-4D5D-9967-FA91D91AE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02A57-9E2B-45A3-B5E5-FB717A899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LS-Parallell.dot</Template>
  <TotalTime>0</TotalTime>
  <Pages>9</Pages>
  <Words>4011</Words>
  <Characters>21259</Characters>
  <Application>Microsoft Office Word</Application>
  <DocSecurity>0</DocSecurity>
  <Lines>177</Lines>
  <Paragraphs>50</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25220</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Lotta Wickström</dc:creator>
  <cp:keywords/>
  <dc:description/>
  <cp:lastModifiedBy>Jessica Laaksonen</cp:lastModifiedBy>
  <cp:revision>2</cp:revision>
  <cp:lastPrinted>2022-04-25T09:51:00Z</cp:lastPrinted>
  <dcterms:created xsi:type="dcterms:W3CDTF">2022-04-25T09:51:00Z</dcterms:created>
  <dcterms:modified xsi:type="dcterms:W3CDTF">2022-04-25T09:51:00Z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0x010100AA6EF498075A6A4DB29DEA178913D055</vt:lpwstr>
  </property>
</Properties>
</file>