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AF3004" w14:paraId="40A3BBFA" w14:textId="77777777">
        <w:trPr>
          <w:cantSplit/>
          <w:trHeight w:val="20"/>
        </w:trPr>
        <w:tc>
          <w:tcPr>
            <w:tcW w:w="861" w:type="dxa"/>
            <w:vMerge w:val="restart"/>
          </w:tcPr>
          <w:p w14:paraId="0E7C6727" w14:textId="7FEDA206" w:rsidR="00AF3004" w:rsidRDefault="0044725D">
            <w:pPr>
              <w:pStyle w:val="xLedtext"/>
              <w:keepNext/>
              <w:rPr>
                <w:noProof/>
              </w:rPr>
            </w:pPr>
            <w:r>
              <w:rPr>
                <w:noProof/>
                <w:sz w:val="20"/>
              </w:rPr>
              <w:drawing>
                <wp:anchor distT="0" distB="0" distL="114300" distR="114300" simplePos="0" relativeHeight="251657728" behindDoc="0" locked="0" layoutInCell="1" allowOverlap="1" wp14:anchorId="72F4F1D9" wp14:editId="0A948CE3">
                  <wp:simplePos x="0" y="0"/>
                  <wp:positionH relativeFrom="column">
                    <wp:posOffset>-31115</wp:posOffset>
                  </wp:positionH>
                  <wp:positionV relativeFrom="paragraph">
                    <wp:posOffset>635</wp:posOffset>
                  </wp:positionV>
                  <wp:extent cx="2647950" cy="685800"/>
                  <wp:effectExtent l="0" t="0" r="0"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47950" cy="685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736" w:type="dxa"/>
            <w:gridSpan w:val="3"/>
            <w:vAlign w:val="bottom"/>
          </w:tcPr>
          <w:p w14:paraId="558DEC01" w14:textId="3E422EFD" w:rsidR="00AF3004" w:rsidRDefault="0044725D">
            <w:pPr>
              <w:pStyle w:val="xMellanrum"/>
            </w:pPr>
            <w:r>
              <w:rPr>
                <w:noProof/>
              </w:rPr>
              <w:drawing>
                <wp:inline distT="0" distB="0" distL="0" distR="0" wp14:anchorId="39EF1448" wp14:editId="5F864CEE">
                  <wp:extent cx="47625" cy="47625"/>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AF3004" w14:paraId="33575B0C" w14:textId="77777777">
        <w:trPr>
          <w:cantSplit/>
          <w:trHeight w:val="299"/>
        </w:trPr>
        <w:tc>
          <w:tcPr>
            <w:tcW w:w="861" w:type="dxa"/>
            <w:vMerge/>
          </w:tcPr>
          <w:p w14:paraId="646F48F3" w14:textId="77777777" w:rsidR="00AF3004" w:rsidRDefault="00AF3004">
            <w:pPr>
              <w:pStyle w:val="xLedtext"/>
            </w:pPr>
          </w:p>
        </w:tc>
        <w:tc>
          <w:tcPr>
            <w:tcW w:w="4448" w:type="dxa"/>
            <w:vAlign w:val="bottom"/>
          </w:tcPr>
          <w:p w14:paraId="1C4E7808" w14:textId="77777777" w:rsidR="00AF3004" w:rsidRDefault="00AF3004">
            <w:pPr>
              <w:pStyle w:val="xAvsandare1"/>
            </w:pPr>
          </w:p>
        </w:tc>
        <w:tc>
          <w:tcPr>
            <w:tcW w:w="4288" w:type="dxa"/>
            <w:gridSpan w:val="2"/>
            <w:vAlign w:val="bottom"/>
          </w:tcPr>
          <w:p w14:paraId="095F9803" w14:textId="050D2100" w:rsidR="00AF3004" w:rsidRDefault="00621C30">
            <w:pPr>
              <w:pStyle w:val="xDokTypNr"/>
            </w:pPr>
            <w:r>
              <w:t>LAGFÖRSLAG</w:t>
            </w:r>
            <w:r w:rsidR="00AF3004">
              <w:t xml:space="preserve"> nr </w:t>
            </w:r>
            <w:r w:rsidR="004F38E4">
              <w:t>12</w:t>
            </w:r>
            <w:r w:rsidR="00AF3004">
              <w:t>/20</w:t>
            </w:r>
            <w:r w:rsidR="0087299F">
              <w:t>21–</w:t>
            </w:r>
            <w:r w:rsidR="00AF3004">
              <w:t>20</w:t>
            </w:r>
            <w:r w:rsidR="0087299F">
              <w:t>22</w:t>
            </w:r>
          </w:p>
        </w:tc>
      </w:tr>
      <w:tr w:rsidR="00AF3004" w14:paraId="5B78B4A4" w14:textId="77777777">
        <w:trPr>
          <w:cantSplit/>
          <w:trHeight w:val="238"/>
        </w:trPr>
        <w:tc>
          <w:tcPr>
            <w:tcW w:w="861" w:type="dxa"/>
            <w:vMerge/>
          </w:tcPr>
          <w:p w14:paraId="394C986D" w14:textId="77777777" w:rsidR="00AF3004" w:rsidRDefault="00AF3004">
            <w:pPr>
              <w:pStyle w:val="xLedtext"/>
            </w:pPr>
          </w:p>
        </w:tc>
        <w:tc>
          <w:tcPr>
            <w:tcW w:w="4448" w:type="dxa"/>
            <w:vAlign w:val="bottom"/>
          </w:tcPr>
          <w:p w14:paraId="4A8068DC" w14:textId="77777777" w:rsidR="00AF3004" w:rsidRDefault="00AF3004">
            <w:pPr>
              <w:pStyle w:val="xLedtext"/>
            </w:pPr>
          </w:p>
        </w:tc>
        <w:tc>
          <w:tcPr>
            <w:tcW w:w="1725" w:type="dxa"/>
            <w:vAlign w:val="bottom"/>
          </w:tcPr>
          <w:p w14:paraId="3B43A2E7" w14:textId="77777777" w:rsidR="00AF3004" w:rsidRDefault="00AF3004">
            <w:pPr>
              <w:pStyle w:val="xLedtext"/>
              <w:rPr>
                <w:lang w:val="de-DE"/>
              </w:rPr>
            </w:pPr>
            <w:r>
              <w:rPr>
                <w:lang w:val="de-DE"/>
              </w:rPr>
              <w:t>Datum</w:t>
            </w:r>
          </w:p>
        </w:tc>
        <w:tc>
          <w:tcPr>
            <w:tcW w:w="2563" w:type="dxa"/>
            <w:vAlign w:val="bottom"/>
          </w:tcPr>
          <w:p w14:paraId="2CCD4FBC" w14:textId="77777777" w:rsidR="00AF3004" w:rsidRDefault="00AF3004">
            <w:pPr>
              <w:pStyle w:val="xLedtext"/>
              <w:rPr>
                <w:lang w:val="de-DE"/>
              </w:rPr>
            </w:pPr>
          </w:p>
        </w:tc>
      </w:tr>
      <w:tr w:rsidR="00AF3004" w14:paraId="74E76005" w14:textId="77777777">
        <w:trPr>
          <w:cantSplit/>
          <w:trHeight w:val="238"/>
        </w:trPr>
        <w:tc>
          <w:tcPr>
            <w:tcW w:w="861" w:type="dxa"/>
            <w:vMerge/>
          </w:tcPr>
          <w:p w14:paraId="40B6CD26" w14:textId="77777777" w:rsidR="00AF3004" w:rsidRDefault="00AF3004">
            <w:pPr>
              <w:pStyle w:val="xAvsandare2"/>
              <w:rPr>
                <w:lang w:val="de-DE"/>
              </w:rPr>
            </w:pPr>
          </w:p>
        </w:tc>
        <w:tc>
          <w:tcPr>
            <w:tcW w:w="4448" w:type="dxa"/>
            <w:vAlign w:val="center"/>
          </w:tcPr>
          <w:p w14:paraId="3FE8EEEA" w14:textId="77777777" w:rsidR="00AF3004" w:rsidRDefault="00AF3004">
            <w:pPr>
              <w:pStyle w:val="xAvsandare2"/>
              <w:rPr>
                <w:lang w:val="de-DE"/>
              </w:rPr>
            </w:pPr>
          </w:p>
        </w:tc>
        <w:tc>
          <w:tcPr>
            <w:tcW w:w="1725" w:type="dxa"/>
            <w:vAlign w:val="center"/>
          </w:tcPr>
          <w:p w14:paraId="6622651E" w14:textId="09F80C39" w:rsidR="00AF3004" w:rsidRDefault="00AF3004">
            <w:pPr>
              <w:pStyle w:val="xDatum1"/>
              <w:rPr>
                <w:lang w:val="de-DE"/>
              </w:rPr>
            </w:pPr>
            <w:r>
              <w:rPr>
                <w:lang w:val="de-DE"/>
              </w:rPr>
              <w:t>20</w:t>
            </w:r>
            <w:r w:rsidR="0087299F">
              <w:rPr>
                <w:lang w:val="de-DE"/>
              </w:rPr>
              <w:t>22</w:t>
            </w:r>
            <w:r>
              <w:rPr>
                <w:lang w:val="de-DE"/>
              </w:rPr>
              <w:t>-</w:t>
            </w:r>
            <w:r w:rsidR="004F38E4">
              <w:rPr>
                <w:lang w:val="de-DE"/>
              </w:rPr>
              <w:t>03</w:t>
            </w:r>
            <w:r>
              <w:rPr>
                <w:lang w:val="de-DE"/>
              </w:rPr>
              <w:t>-</w:t>
            </w:r>
            <w:r w:rsidR="004F38E4">
              <w:rPr>
                <w:lang w:val="de-DE"/>
              </w:rPr>
              <w:t>24</w:t>
            </w:r>
          </w:p>
        </w:tc>
        <w:tc>
          <w:tcPr>
            <w:tcW w:w="2563" w:type="dxa"/>
            <w:vAlign w:val="center"/>
          </w:tcPr>
          <w:p w14:paraId="508E0F22" w14:textId="77777777" w:rsidR="00AF3004" w:rsidRDefault="00AF3004">
            <w:pPr>
              <w:pStyle w:val="xBeteckning1"/>
              <w:rPr>
                <w:lang w:val="de-DE"/>
              </w:rPr>
            </w:pPr>
          </w:p>
        </w:tc>
      </w:tr>
      <w:tr w:rsidR="00AF3004" w14:paraId="2C3550EB" w14:textId="77777777">
        <w:trPr>
          <w:cantSplit/>
          <w:trHeight w:val="238"/>
        </w:trPr>
        <w:tc>
          <w:tcPr>
            <w:tcW w:w="861" w:type="dxa"/>
            <w:vMerge/>
          </w:tcPr>
          <w:p w14:paraId="6B5B8365" w14:textId="77777777" w:rsidR="00AF3004" w:rsidRDefault="00AF3004">
            <w:pPr>
              <w:pStyle w:val="xLedtext"/>
              <w:rPr>
                <w:lang w:val="de-DE"/>
              </w:rPr>
            </w:pPr>
          </w:p>
        </w:tc>
        <w:tc>
          <w:tcPr>
            <w:tcW w:w="4448" w:type="dxa"/>
            <w:vAlign w:val="bottom"/>
          </w:tcPr>
          <w:p w14:paraId="30CCA2F8" w14:textId="77777777" w:rsidR="00AF3004" w:rsidRDefault="00AF3004">
            <w:pPr>
              <w:pStyle w:val="xLedtext"/>
              <w:rPr>
                <w:lang w:val="de-DE"/>
              </w:rPr>
            </w:pPr>
          </w:p>
        </w:tc>
        <w:tc>
          <w:tcPr>
            <w:tcW w:w="1725" w:type="dxa"/>
            <w:vAlign w:val="bottom"/>
          </w:tcPr>
          <w:p w14:paraId="3594BF83" w14:textId="77777777" w:rsidR="00AF3004" w:rsidRDefault="00AF3004">
            <w:pPr>
              <w:pStyle w:val="xLedtext"/>
              <w:rPr>
                <w:lang w:val="de-DE"/>
              </w:rPr>
            </w:pPr>
          </w:p>
        </w:tc>
        <w:tc>
          <w:tcPr>
            <w:tcW w:w="2563" w:type="dxa"/>
            <w:vAlign w:val="bottom"/>
          </w:tcPr>
          <w:p w14:paraId="2683E001" w14:textId="77777777" w:rsidR="00AF3004" w:rsidRDefault="00AF3004">
            <w:pPr>
              <w:pStyle w:val="xLedtext"/>
              <w:rPr>
                <w:lang w:val="de-DE"/>
              </w:rPr>
            </w:pPr>
          </w:p>
        </w:tc>
      </w:tr>
      <w:tr w:rsidR="00AF3004" w14:paraId="6346E43B" w14:textId="77777777">
        <w:trPr>
          <w:cantSplit/>
          <w:trHeight w:val="238"/>
        </w:trPr>
        <w:tc>
          <w:tcPr>
            <w:tcW w:w="861" w:type="dxa"/>
            <w:vMerge/>
            <w:tcBorders>
              <w:bottom w:val="single" w:sz="4" w:space="0" w:color="auto"/>
            </w:tcBorders>
          </w:tcPr>
          <w:p w14:paraId="146E16F3" w14:textId="77777777" w:rsidR="00AF3004" w:rsidRDefault="00AF3004">
            <w:pPr>
              <w:pStyle w:val="xAvsandare3"/>
              <w:rPr>
                <w:lang w:val="de-DE"/>
              </w:rPr>
            </w:pPr>
          </w:p>
        </w:tc>
        <w:tc>
          <w:tcPr>
            <w:tcW w:w="4448" w:type="dxa"/>
            <w:tcBorders>
              <w:bottom w:val="single" w:sz="4" w:space="0" w:color="auto"/>
            </w:tcBorders>
            <w:vAlign w:val="center"/>
          </w:tcPr>
          <w:p w14:paraId="5E731801" w14:textId="77777777" w:rsidR="00AF3004" w:rsidRDefault="00AF3004">
            <w:pPr>
              <w:pStyle w:val="xAvsandare3"/>
              <w:rPr>
                <w:lang w:val="de-DE"/>
              </w:rPr>
            </w:pPr>
          </w:p>
        </w:tc>
        <w:tc>
          <w:tcPr>
            <w:tcW w:w="1725" w:type="dxa"/>
            <w:tcBorders>
              <w:bottom w:val="single" w:sz="4" w:space="0" w:color="auto"/>
            </w:tcBorders>
            <w:vAlign w:val="center"/>
          </w:tcPr>
          <w:p w14:paraId="006CD341" w14:textId="77777777" w:rsidR="00AF3004" w:rsidRDefault="00AF3004">
            <w:pPr>
              <w:pStyle w:val="xDatum2"/>
              <w:rPr>
                <w:lang w:val="de-DE"/>
              </w:rPr>
            </w:pPr>
          </w:p>
        </w:tc>
        <w:tc>
          <w:tcPr>
            <w:tcW w:w="2563" w:type="dxa"/>
            <w:tcBorders>
              <w:bottom w:val="single" w:sz="4" w:space="0" w:color="auto"/>
            </w:tcBorders>
            <w:vAlign w:val="center"/>
          </w:tcPr>
          <w:p w14:paraId="69F125E0" w14:textId="77777777" w:rsidR="00AF3004" w:rsidRDefault="00AF3004">
            <w:pPr>
              <w:pStyle w:val="xBeteckning2"/>
              <w:rPr>
                <w:lang w:val="de-DE"/>
              </w:rPr>
            </w:pPr>
          </w:p>
        </w:tc>
      </w:tr>
      <w:tr w:rsidR="00AF3004" w14:paraId="37FE2C1B" w14:textId="77777777">
        <w:trPr>
          <w:cantSplit/>
          <w:trHeight w:val="238"/>
        </w:trPr>
        <w:tc>
          <w:tcPr>
            <w:tcW w:w="861" w:type="dxa"/>
            <w:tcBorders>
              <w:top w:val="single" w:sz="4" w:space="0" w:color="auto"/>
            </w:tcBorders>
            <w:vAlign w:val="bottom"/>
          </w:tcPr>
          <w:p w14:paraId="31AE9948" w14:textId="77777777" w:rsidR="00AF3004" w:rsidRDefault="00AF3004">
            <w:pPr>
              <w:pStyle w:val="xLedtext"/>
              <w:rPr>
                <w:lang w:val="de-DE"/>
              </w:rPr>
            </w:pPr>
          </w:p>
        </w:tc>
        <w:tc>
          <w:tcPr>
            <w:tcW w:w="4448" w:type="dxa"/>
            <w:tcBorders>
              <w:top w:val="single" w:sz="4" w:space="0" w:color="auto"/>
            </w:tcBorders>
            <w:vAlign w:val="bottom"/>
          </w:tcPr>
          <w:p w14:paraId="123B1D93" w14:textId="77777777" w:rsidR="00AF3004" w:rsidRDefault="00AF3004">
            <w:pPr>
              <w:pStyle w:val="xLedtext"/>
              <w:rPr>
                <w:lang w:val="de-DE"/>
              </w:rPr>
            </w:pPr>
          </w:p>
        </w:tc>
        <w:tc>
          <w:tcPr>
            <w:tcW w:w="4288" w:type="dxa"/>
            <w:gridSpan w:val="2"/>
            <w:tcBorders>
              <w:top w:val="single" w:sz="4" w:space="0" w:color="auto"/>
            </w:tcBorders>
            <w:vAlign w:val="bottom"/>
          </w:tcPr>
          <w:p w14:paraId="00EA4FA5" w14:textId="77777777" w:rsidR="00AF3004" w:rsidRDefault="00AF3004">
            <w:pPr>
              <w:pStyle w:val="xLedtext"/>
              <w:rPr>
                <w:lang w:val="de-DE"/>
              </w:rPr>
            </w:pPr>
          </w:p>
        </w:tc>
      </w:tr>
      <w:tr w:rsidR="00AF3004" w14:paraId="52D059E3" w14:textId="77777777">
        <w:trPr>
          <w:cantSplit/>
          <w:trHeight w:val="238"/>
        </w:trPr>
        <w:tc>
          <w:tcPr>
            <w:tcW w:w="861" w:type="dxa"/>
          </w:tcPr>
          <w:p w14:paraId="2CEEE65F" w14:textId="77777777" w:rsidR="00AF3004" w:rsidRDefault="00AF3004">
            <w:pPr>
              <w:pStyle w:val="xCelltext"/>
              <w:rPr>
                <w:lang w:val="de-DE"/>
              </w:rPr>
            </w:pPr>
          </w:p>
        </w:tc>
        <w:tc>
          <w:tcPr>
            <w:tcW w:w="4448" w:type="dxa"/>
            <w:vMerge w:val="restart"/>
          </w:tcPr>
          <w:p w14:paraId="6408924B" w14:textId="77777777" w:rsidR="00AF3004" w:rsidRDefault="00AF3004">
            <w:pPr>
              <w:pStyle w:val="xMottagare1"/>
            </w:pPr>
            <w:bookmarkStart w:id="0" w:name="_top"/>
            <w:bookmarkEnd w:id="0"/>
            <w:r>
              <w:t>Till Ålands lagting</w:t>
            </w:r>
          </w:p>
        </w:tc>
        <w:tc>
          <w:tcPr>
            <w:tcW w:w="4288" w:type="dxa"/>
            <w:gridSpan w:val="2"/>
            <w:vMerge w:val="restart"/>
          </w:tcPr>
          <w:p w14:paraId="37E12189" w14:textId="4850B289" w:rsidR="00CD588F" w:rsidRPr="00CD588F" w:rsidRDefault="00CD588F" w:rsidP="0087299F">
            <w:pPr>
              <w:pStyle w:val="xMottagare3"/>
            </w:pPr>
          </w:p>
        </w:tc>
      </w:tr>
      <w:tr w:rsidR="00AF3004" w14:paraId="326D4FD0" w14:textId="77777777">
        <w:trPr>
          <w:cantSplit/>
          <w:trHeight w:val="238"/>
        </w:trPr>
        <w:tc>
          <w:tcPr>
            <w:tcW w:w="861" w:type="dxa"/>
          </w:tcPr>
          <w:p w14:paraId="1E15407E" w14:textId="77777777" w:rsidR="00AF3004" w:rsidRDefault="00AF3004">
            <w:pPr>
              <w:pStyle w:val="xCelltext"/>
            </w:pPr>
          </w:p>
        </w:tc>
        <w:tc>
          <w:tcPr>
            <w:tcW w:w="4448" w:type="dxa"/>
            <w:vMerge/>
            <w:vAlign w:val="center"/>
          </w:tcPr>
          <w:p w14:paraId="3057F23F" w14:textId="77777777" w:rsidR="00AF3004" w:rsidRDefault="00AF3004">
            <w:pPr>
              <w:pStyle w:val="xCelltext"/>
            </w:pPr>
          </w:p>
        </w:tc>
        <w:tc>
          <w:tcPr>
            <w:tcW w:w="4288" w:type="dxa"/>
            <w:gridSpan w:val="2"/>
            <w:vMerge/>
            <w:vAlign w:val="center"/>
          </w:tcPr>
          <w:p w14:paraId="38F537E0" w14:textId="77777777" w:rsidR="00AF3004" w:rsidRDefault="00AF3004">
            <w:pPr>
              <w:pStyle w:val="xCelltext"/>
            </w:pPr>
          </w:p>
        </w:tc>
      </w:tr>
      <w:tr w:rsidR="00AF3004" w14:paraId="1C495746" w14:textId="77777777">
        <w:trPr>
          <w:cantSplit/>
          <w:trHeight w:val="238"/>
        </w:trPr>
        <w:tc>
          <w:tcPr>
            <w:tcW w:w="861" w:type="dxa"/>
          </w:tcPr>
          <w:p w14:paraId="269BA453" w14:textId="77777777" w:rsidR="00AF3004" w:rsidRDefault="00AF3004">
            <w:pPr>
              <w:pStyle w:val="xCelltext"/>
            </w:pPr>
          </w:p>
        </w:tc>
        <w:tc>
          <w:tcPr>
            <w:tcW w:w="4448" w:type="dxa"/>
            <w:vMerge/>
            <w:vAlign w:val="center"/>
          </w:tcPr>
          <w:p w14:paraId="3BFBBBC0" w14:textId="77777777" w:rsidR="00AF3004" w:rsidRDefault="00AF3004">
            <w:pPr>
              <w:pStyle w:val="xCelltext"/>
            </w:pPr>
          </w:p>
        </w:tc>
        <w:tc>
          <w:tcPr>
            <w:tcW w:w="4288" w:type="dxa"/>
            <w:gridSpan w:val="2"/>
            <w:vMerge/>
            <w:vAlign w:val="center"/>
          </w:tcPr>
          <w:p w14:paraId="435E860C" w14:textId="77777777" w:rsidR="00AF3004" w:rsidRDefault="00AF3004">
            <w:pPr>
              <w:pStyle w:val="xCelltext"/>
            </w:pPr>
          </w:p>
        </w:tc>
      </w:tr>
      <w:tr w:rsidR="00AF3004" w14:paraId="30B50F77" w14:textId="77777777">
        <w:trPr>
          <w:cantSplit/>
          <w:trHeight w:val="238"/>
        </w:trPr>
        <w:tc>
          <w:tcPr>
            <w:tcW w:w="861" w:type="dxa"/>
          </w:tcPr>
          <w:p w14:paraId="44A5D4E6" w14:textId="77777777" w:rsidR="00AF3004" w:rsidRDefault="00AF3004">
            <w:pPr>
              <w:pStyle w:val="xCelltext"/>
            </w:pPr>
          </w:p>
        </w:tc>
        <w:tc>
          <w:tcPr>
            <w:tcW w:w="4448" w:type="dxa"/>
            <w:vMerge/>
            <w:vAlign w:val="center"/>
          </w:tcPr>
          <w:p w14:paraId="28E54570" w14:textId="77777777" w:rsidR="00AF3004" w:rsidRDefault="00AF3004">
            <w:pPr>
              <w:pStyle w:val="xCelltext"/>
            </w:pPr>
          </w:p>
        </w:tc>
        <w:tc>
          <w:tcPr>
            <w:tcW w:w="4288" w:type="dxa"/>
            <w:gridSpan w:val="2"/>
            <w:vMerge/>
            <w:vAlign w:val="center"/>
          </w:tcPr>
          <w:p w14:paraId="7EA590E8" w14:textId="77777777" w:rsidR="00AF3004" w:rsidRDefault="00AF3004">
            <w:pPr>
              <w:pStyle w:val="xCelltext"/>
            </w:pPr>
          </w:p>
        </w:tc>
      </w:tr>
      <w:tr w:rsidR="00AF3004" w14:paraId="70CF8E35" w14:textId="77777777">
        <w:trPr>
          <w:cantSplit/>
          <w:trHeight w:val="238"/>
        </w:trPr>
        <w:tc>
          <w:tcPr>
            <w:tcW w:w="861" w:type="dxa"/>
          </w:tcPr>
          <w:p w14:paraId="2D1F1363" w14:textId="77777777" w:rsidR="00AF3004" w:rsidRDefault="00AF3004">
            <w:pPr>
              <w:pStyle w:val="xCelltext"/>
            </w:pPr>
          </w:p>
        </w:tc>
        <w:tc>
          <w:tcPr>
            <w:tcW w:w="4448" w:type="dxa"/>
            <w:vMerge/>
            <w:vAlign w:val="center"/>
          </w:tcPr>
          <w:p w14:paraId="1C377790" w14:textId="77777777" w:rsidR="00AF3004" w:rsidRDefault="00AF3004">
            <w:pPr>
              <w:pStyle w:val="xCelltext"/>
            </w:pPr>
          </w:p>
        </w:tc>
        <w:tc>
          <w:tcPr>
            <w:tcW w:w="4288" w:type="dxa"/>
            <w:gridSpan w:val="2"/>
            <w:vMerge/>
            <w:vAlign w:val="center"/>
          </w:tcPr>
          <w:p w14:paraId="16F28471" w14:textId="77777777" w:rsidR="00AF3004" w:rsidRDefault="00AF3004">
            <w:pPr>
              <w:pStyle w:val="xCelltext"/>
            </w:pPr>
          </w:p>
        </w:tc>
      </w:tr>
    </w:tbl>
    <w:p w14:paraId="658F7911" w14:textId="77777777" w:rsidR="00AF3004" w:rsidRDefault="00AF3004">
      <w:pPr>
        <w:rPr>
          <w:b/>
          <w:bCs/>
        </w:rPr>
        <w:sectPr w:rsidR="00AF3004">
          <w:footerReference w:type="even" r:id="rId9"/>
          <w:footerReference w:type="default" r:id="rId10"/>
          <w:pgSz w:w="11906" w:h="16838" w:code="9"/>
          <w:pgMar w:top="567" w:right="1134" w:bottom="1134" w:left="1191" w:header="624" w:footer="851" w:gutter="0"/>
          <w:cols w:space="708"/>
          <w:docGrid w:linePitch="360"/>
        </w:sectPr>
      </w:pPr>
    </w:p>
    <w:p w14:paraId="4C247E15" w14:textId="58441DDD" w:rsidR="00AF3004" w:rsidRDefault="00CD588F">
      <w:pPr>
        <w:pStyle w:val="ArendeRubrik"/>
      </w:pPr>
      <w:bookmarkStart w:id="1" w:name="_Hlk97028156"/>
      <w:r>
        <w:t>Ändring av blankettlagen om beskattningsförfarande</w:t>
      </w:r>
    </w:p>
    <w:bookmarkEnd w:id="1"/>
    <w:p w14:paraId="2F05BD9A" w14:textId="77777777" w:rsidR="00AF3004" w:rsidRDefault="00AF3004">
      <w:pPr>
        <w:pStyle w:val="ANormal"/>
      </w:pPr>
    </w:p>
    <w:p w14:paraId="0A478BD9" w14:textId="77777777" w:rsidR="00AF3004" w:rsidRDefault="00AF3004">
      <w:pPr>
        <w:pStyle w:val="ANormal"/>
      </w:pPr>
    </w:p>
    <w:p w14:paraId="75CCC192" w14:textId="77777777" w:rsidR="00AF3004" w:rsidRDefault="00AF3004">
      <w:pPr>
        <w:pStyle w:val="RubrikA"/>
      </w:pPr>
      <w:bookmarkStart w:id="2" w:name="_Toc99008794"/>
      <w:r>
        <w:t>Huvudsakligt innehåll</w:t>
      </w:r>
      <w:bookmarkEnd w:id="2"/>
    </w:p>
    <w:p w14:paraId="4B2AF1A7" w14:textId="77777777" w:rsidR="00AF3004" w:rsidRDefault="00AF3004">
      <w:pPr>
        <w:pStyle w:val="Rubrikmellanrum"/>
      </w:pPr>
    </w:p>
    <w:p w14:paraId="498577FF" w14:textId="16EB4883" w:rsidR="00AF3004" w:rsidRDefault="00F170CF">
      <w:pPr>
        <w:pStyle w:val="ANormal"/>
      </w:pPr>
      <w:r>
        <w:t xml:space="preserve">Landskapsregeringen föreslår att det intas ett undantag i landskapslagen om tillämpning i landskapet Åland av rikslagstiftningen om beskattningsförfarande. Undantaget gäller en temporär bestämmelse i rikets lag om beskattningsförfarande, enligt vilken Skatteförvaltningen med hänvisning till </w:t>
      </w:r>
      <w:r w:rsidR="007726E1">
        <w:t>social</w:t>
      </w:r>
      <w:r w:rsidR="00FF6273">
        <w:t>-</w:t>
      </w:r>
      <w:r w:rsidR="007726E1">
        <w:t xml:space="preserve"> och hälsovårds</w:t>
      </w:r>
      <w:r>
        <w:t xml:space="preserve">reformen i riket får tillämpa en lägre </w:t>
      </w:r>
      <w:r w:rsidR="00E87EBC">
        <w:t>inkomst</w:t>
      </w:r>
      <w:r>
        <w:t>skattesats än den kommunen har fastställt för skatteåret 2023.</w:t>
      </w:r>
    </w:p>
    <w:p w14:paraId="4FCBE289" w14:textId="0F8FB0A3" w:rsidR="00F170CF" w:rsidRDefault="00F170CF">
      <w:pPr>
        <w:pStyle w:val="ANormal"/>
      </w:pPr>
      <w:r>
        <w:tab/>
        <w:t>Enligt lagstiftningen om beskattningsförfarande ska kommunerna meddela de fastställda skattesatserna till Skatteförvaltningen senast den 17 november året före skatteåret. Den föreslagna ändringen bör således träda i kraft senast den 17 november 2022.</w:t>
      </w:r>
    </w:p>
    <w:p w14:paraId="205953CC" w14:textId="77777777" w:rsidR="00AF3004" w:rsidRDefault="00AF3004">
      <w:pPr>
        <w:pStyle w:val="ANormal"/>
      </w:pPr>
    </w:p>
    <w:p w14:paraId="1DF06AA4" w14:textId="693EA79E" w:rsidR="00AF3004" w:rsidRDefault="00C54417">
      <w:pPr>
        <w:pStyle w:val="ANormal"/>
        <w:jc w:val="center"/>
      </w:pPr>
      <w:hyperlink w:anchor="_top" w:tooltip="Klicka för att gå till toppen av dokumentet" w:history="1">
        <w:r w:rsidR="00AF3004">
          <w:rPr>
            <w:rStyle w:val="Hyperlnk"/>
          </w:rPr>
          <w:t>__________________</w:t>
        </w:r>
      </w:hyperlink>
    </w:p>
    <w:p w14:paraId="2B37CB87" w14:textId="77777777" w:rsidR="00AF3004" w:rsidRDefault="00AF3004">
      <w:pPr>
        <w:pStyle w:val="ANormal"/>
      </w:pPr>
    </w:p>
    <w:p w14:paraId="1687CB7E" w14:textId="77777777" w:rsidR="00AF3004" w:rsidRDefault="00AF3004">
      <w:pPr>
        <w:pStyle w:val="ANormal"/>
      </w:pPr>
      <w:r>
        <w:br w:type="page"/>
      </w:r>
    </w:p>
    <w:p w14:paraId="72966541" w14:textId="77777777" w:rsidR="00AF3004" w:rsidRDefault="00AF3004">
      <w:pPr>
        <w:pStyle w:val="Innehll1"/>
      </w:pPr>
      <w:r>
        <w:lastRenderedPageBreak/>
        <w:t>INNEHÅLL</w:t>
      </w:r>
    </w:p>
    <w:p w14:paraId="7275B8E3" w14:textId="337F7F85" w:rsidR="004F38E4" w:rsidRDefault="00AF3004">
      <w:pPr>
        <w:pStyle w:val="Innehll1"/>
        <w:rPr>
          <w:rFonts w:asciiTheme="minorHAnsi" w:eastAsiaTheme="minorEastAsia" w:hAnsiTheme="minorHAnsi" w:cstheme="minorBidi"/>
          <w:sz w:val="22"/>
          <w:szCs w:val="22"/>
          <w:lang w:val="sv-FI" w:eastAsia="sv-FI"/>
        </w:rPr>
      </w:pPr>
      <w:r>
        <w:fldChar w:fldCharType="begin"/>
      </w:r>
      <w:r>
        <w:instrText xml:space="preserve"> TOC \o "1-3" \h \z </w:instrText>
      </w:r>
      <w:r>
        <w:fldChar w:fldCharType="separate"/>
      </w:r>
      <w:hyperlink w:anchor="_Toc99008794" w:history="1">
        <w:r w:rsidR="004F38E4" w:rsidRPr="00F577D0">
          <w:rPr>
            <w:rStyle w:val="Hyperlnk"/>
          </w:rPr>
          <w:t>Huvudsakligt innehåll</w:t>
        </w:r>
        <w:r w:rsidR="004F38E4">
          <w:rPr>
            <w:webHidden/>
          </w:rPr>
          <w:tab/>
        </w:r>
        <w:r w:rsidR="004F38E4">
          <w:rPr>
            <w:webHidden/>
          </w:rPr>
          <w:fldChar w:fldCharType="begin"/>
        </w:r>
        <w:r w:rsidR="004F38E4">
          <w:rPr>
            <w:webHidden/>
          </w:rPr>
          <w:instrText xml:space="preserve"> PAGEREF _Toc99008794 \h </w:instrText>
        </w:r>
        <w:r w:rsidR="004F38E4">
          <w:rPr>
            <w:webHidden/>
          </w:rPr>
        </w:r>
        <w:r w:rsidR="004F38E4">
          <w:rPr>
            <w:webHidden/>
          </w:rPr>
          <w:fldChar w:fldCharType="separate"/>
        </w:r>
        <w:r w:rsidR="004F38E4">
          <w:rPr>
            <w:webHidden/>
          </w:rPr>
          <w:t>1</w:t>
        </w:r>
        <w:r w:rsidR="004F38E4">
          <w:rPr>
            <w:webHidden/>
          </w:rPr>
          <w:fldChar w:fldCharType="end"/>
        </w:r>
      </w:hyperlink>
    </w:p>
    <w:p w14:paraId="2942D241" w14:textId="2C519676" w:rsidR="004F38E4" w:rsidRDefault="004F38E4">
      <w:pPr>
        <w:pStyle w:val="Innehll1"/>
        <w:rPr>
          <w:rFonts w:asciiTheme="minorHAnsi" w:eastAsiaTheme="minorEastAsia" w:hAnsiTheme="minorHAnsi" w:cstheme="minorBidi"/>
          <w:sz w:val="22"/>
          <w:szCs w:val="22"/>
          <w:lang w:val="sv-FI" w:eastAsia="sv-FI"/>
        </w:rPr>
      </w:pPr>
      <w:hyperlink w:anchor="_Toc99008795" w:history="1">
        <w:r w:rsidRPr="00F577D0">
          <w:rPr>
            <w:rStyle w:val="Hyperlnk"/>
          </w:rPr>
          <w:t>Motivering</w:t>
        </w:r>
        <w:r>
          <w:rPr>
            <w:webHidden/>
          </w:rPr>
          <w:tab/>
        </w:r>
        <w:r>
          <w:rPr>
            <w:webHidden/>
          </w:rPr>
          <w:fldChar w:fldCharType="begin"/>
        </w:r>
        <w:r>
          <w:rPr>
            <w:webHidden/>
          </w:rPr>
          <w:instrText xml:space="preserve"> PAGEREF _Toc99008795 \h </w:instrText>
        </w:r>
        <w:r>
          <w:rPr>
            <w:webHidden/>
          </w:rPr>
        </w:r>
        <w:r>
          <w:rPr>
            <w:webHidden/>
          </w:rPr>
          <w:fldChar w:fldCharType="separate"/>
        </w:r>
        <w:r>
          <w:rPr>
            <w:webHidden/>
          </w:rPr>
          <w:t>3</w:t>
        </w:r>
        <w:r>
          <w:rPr>
            <w:webHidden/>
          </w:rPr>
          <w:fldChar w:fldCharType="end"/>
        </w:r>
      </w:hyperlink>
    </w:p>
    <w:p w14:paraId="0388CFC6" w14:textId="4A8CEFBB" w:rsidR="004F38E4" w:rsidRDefault="004F38E4">
      <w:pPr>
        <w:pStyle w:val="Innehll2"/>
        <w:rPr>
          <w:rFonts w:asciiTheme="minorHAnsi" w:eastAsiaTheme="minorEastAsia" w:hAnsiTheme="minorHAnsi" w:cstheme="minorBidi"/>
          <w:sz w:val="22"/>
          <w:szCs w:val="22"/>
          <w:lang w:val="sv-FI" w:eastAsia="sv-FI"/>
        </w:rPr>
      </w:pPr>
      <w:hyperlink w:anchor="_Toc99008796" w:history="1">
        <w:r w:rsidRPr="00F577D0">
          <w:rPr>
            <w:rStyle w:val="Hyperlnk"/>
          </w:rPr>
          <w:t>1. Bakgrund</w:t>
        </w:r>
        <w:r>
          <w:rPr>
            <w:webHidden/>
          </w:rPr>
          <w:tab/>
        </w:r>
        <w:r>
          <w:rPr>
            <w:webHidden/>
          </w:rPr>
          <w:fldChar w:fldCharType="begin"/>
        </w:r>
        <w:r>
          <w:rPr>
            <w:webHidden/>
          </w:rPr>
          <w:instrText xml:space="preserve"> PAGEREF _Toc99008796 \h </w:instrText>
        </w:r>
        <w:r>
          <w:rPr>
            <w:webHidden/>
          </w:rPr>
        </w:r>
        <w:r>
          <w:rPr>
            <w:webHidden/>
          </w:rPr>
          <w:fldChar w:fldCharType="separate"/>
        </w:r>
        <w:r>
          <w:rPr>
            <w:webHidden/>
          </w:rPr>
          <w:t>3</w:t>
        </w:r>
        <w:r>
          <w:rPr>
            <w:webHidden/>
          </w:rPr>
          <w:fldChar w:fldCharType="end"/>
        </w:r>
      </w:hyperlink>
    </w:p>
    <w:p w14:paraId="32978F56" w14:textId="332FE524" w:rsidR="004F38E4" w:rsidRDefault="004F38E4">
      <w:pPr>
        <w:pStyle w:val="Innehll2"/>
        <w:rPr>
          <w:rFonts w:asciiTheme="minorHAnsi" w:eastAsiaTheme="minorEastAsia" w:hAnsiTheme="minorHAnsi" w:cstheme="minorBidi"/>
          <w:sz w:val="22"/>
          <w:szCs w:val="22"/>
          <w:lang w:val="sv-FI" w:eastAsia="sv-FI"/>
        </w:rPr>
      </w:pPr>
      <w:hyperlink w:anchor="_Toc99008797" w:history="1">
        <w:r w:rsidRPr="00F577D0">
          <w:rPr>
            <w:rStyle w:val="Hyperlnk"/>
          </w:rPr>
          <w:t>2. Landskapsregeringens förslag</w:t>
        </w:r>
        <w:r>
          <w:rPr>
            <w:webHidden/>
          </w:rPr>
          <w:tab/>
        </w:r>
        <w:r>
          <w:rPr>
            <w:webHidden/>
          </w:rPr>
          <w:fldChar w:fldCharType="begin"/>
        </w:r>
        <w:r>
          <w:rPr>
            <w:webHidden/>
          </w:rPr>
          <w:instrText xml:space="preserve"> PAGEREF _Toc99008797 \h </w:instrText>
        </w:r>
        <w:r>
          <w:rPr>
            <w:webHidden/>
          </w:rPr>
        </w:r>
        <w:r>
          <w:rPr>
            <w:webHidden/>
          </w:rPr>
          <w:fldChar w:fldCharType="separate"/>
        </w:r>
        <w:r>
          <w:rPr>
            <w:webHidden/>
          </w:rPr>
          <w:t>3</w:t>
        </w:r>
        <w:r>
          <w:rPr>
            <w:webHidden/>
          </w:rPr>
          <w:fldChar w:fldCharType="end"/>
        </w:r>
      </w:hyperlink>
    </w:p>
    <w:p w14:paraId="7B6296C1" w14:textId="502F291E" w:rsidR="004F38E4" w:rsidRDefault="004F38E4">
      <w:pPr>
        <w:pStyle w:val="Innehll2"/>
        <w:rPr>
          <w:rFonts w:asciiTheme="minorHAnsi" w:eastAsiaTheme="minorEastAsia" w:hAnsiTheme="minorHAnsi" w:cstheme="minorBidi"/>
          <w:sz w:val="22"/>
          <w:szCs w:val="22"/>
          <w:lang w:val="sv-FI" w:eastAsia="sv-FI"/>
        </w:rPr>
      </w:pPr>
      <w:hyperlink w:anchor="_Toc99008798" w:history="1">
        <w:r w:rsidRPr="00F577D0">
          <w:rPr>
            <w:rStyle w:val="Hyperlnk"/>
          </w:rPr>
          <w:t>3. Förslagets konsekvenser</w:t>
        </w:r>
        <w:r>
          <w:rPr>
            <w:webHidden/>
          </w:rPr>
          <w:tab/>
        </w:r>
        <w:r>
          <w:rPr>
            <w:webHidden/>
          </w:rPr>
          <w:fldChar w:fldCharType="begin"/>
        </w:r>
        <w:r>
          <w:rPr>
            <w:webHidden/>
          </w:rPr>
          <w:instrText xml:space="preserve"> PAGEREF _Toc99008798 \h </w:instrText>
        </w:r>
        <w:r>
          <w:rPr>
            <w:webHidden/>
          </w:rPr>
        </w:r>
        <w:r>
          <w:rPr>
            <w:webHidden/>
          </w:rPr>
          <w:fldChar w:fldCharType="separate"/>
        </w:r>
        <w:r>
          <w:rPr>
            <w:webHidden/>
          </w:rPr>
          <w:t>4</w:t>
        </w:r>
        <w:r>
          <w:rPr>
            <w:webHidden/>
          </w:rPr>
          <w:fldChar w:fldCharType="end"/>
        </w:r>
      </w:hyperlink>
    </w:p>
    <w:p w14:paraId="103E5304" w14:textId="12744AED" w:rsidR="004F38E4" w:rsidRDefault="004F38E4">
      <w:pPr>
        <w:pStyle w:val="Innehll2"/>
        <w:rPr>
          <w:rFonts w:asciiTheme="minorHAnsi" w:eastAsiaTheme="minorEastAsia" w:hAnsiTheme="minorHAnsi" w:cstheme="minorBidi"/>
          <w:sz w:val="22"/>
          <w:szCs w:val="22"/>
          <w:lang w:val="sv-FI" w:eastAsia="sv-FI"/>
        </w:rPr>
      </w:pPr>
      <w:hyperlink w:anchor="_Toc99008799" w:history="1">
        <w:r w:rsidRPr="00F577D0">
          <w:rPr>
            <w:rStyle w:val="Hyperlnk"/>
          </w:rPr>
          <w:t>4. Förslagets beredning och ikraftträdande</w:t>
        </w:r>
        <w:r>
          <w:rPr>
            <w:webHidden/>
          </w:rPr>
          <w:tab/>
        </w:r>
        <w:r>
          <w:rPr>
            <w:webHidden/>
          </w:rPr>
          <w:fldChar w:fldCharType="begin"/>
        </w:r>
        <w:r>
          <w:rPr>
            <w:webHidden/>
          </w:rPr>
          <w:instrText xml:space="preserve"> PAGEREF _Toc99008799 \h </w:instrText>
        </w:r>
        <w:r>
          <w:rPr>
            <w:webHidden/>
          </w:rPr>
        </w:r>
        <w:r>
          <w:rPr>
            <w:webHidden/>
          </w:rPr>
          <w:fldChar w:fldCharType="separate"/>
        </w:r>
        <w:r>
          <w:rPr>
            <w:webHidden/>
          </w:rPr>
          <w:t>4</w:t>
        </w:r>
        <w:r>
          <w:rPr>
            <w:webHidden/>
          </w:rPr>
          <w:fldChar w:fldCharType="end"/>
        </w:r>
      </w:hyperlink>
    </w:p>
    <w:p w14:paraId="42037F51" w14:textId="629BB2AD" w:rsidR="004F38E4" w:rsidRDefault="004F38E4">
      <w:pPr>
        <w:pStyle w:val="Innehll1"/>
        <w:rPr>
          <w:rFonts w:asciiTheme="minorHAnsi" w:eastAsiaTheme="minorEastAsia" w:hAnsiTheme="minorHAnsi" w:cstheme="minorBidi"/>
          <w:sz w:val="22"/>
          <w:szCs w:val="22"/>
          <w:lang w:val="sv-FI" w:eastAsia="sv-FI"/>
        </w:rPr>
      </w:pPr>
      <w:hyperlink w:anchor="_Toc99008800" w:history="1">
        <w:r w:rsidRPr="00F577D0">
          <w:rPr>
            <w:rStyle w:val="Hyperlnk"/>
          </w:rPr>
          <w:t>Lagtext</w:t>
        </w:r>
        <w:r>
          <w:rPr>
            <w:webHidden/>
          </w:rPr>
          <w:tab/>
        </w:r>
        <w:r>
          <w:rPr>
            <w:webHidden/>
          </w:rPr>
          <w:fldChar w:fldCharType="begin"/>
        </w:r>
        <w:r>
          <w:rPr>
            <w:webHidden/>
          </w:rPr>
          <w:instrText xml:space="preserve"> PAGEREF _Toc99008800 \h </w:instrText>
        </w:r>
        <w:r>
          <w:rPr>
            <w:webHidden/>
          </w:rPr>
        </w:r>
        <w:r>
          <w:rPr>
            <w:webHidden/>
          </w:rPr>
          <w:fldChar w:fldCharType="separate"/>
        </w:r>
        <w:r>
          <w:rPr>
            <w:webHidden/>
          </w:rPr>
          <w:t>5</w:t>
        </w:r>
        <w:r>
          <w:rPr>
            <w:webHidden/>
          </w:rPr>
          <w:fldChar w:fldCharType="end"/>
        </w:r>
      </w:hyperlink>
    </w:p>
    <w:p w14:paraId="1B382F7A" w14:textId="704EFD60" w:rsidR="004F38E4" w:rsidRDefault="004F38E4">
      <w:pPr>
        <w:pStyle w:val="Innehll2"/>
        <w:rPr>
          <w:rFonts w:asciiTheme="minorHAnsi" w:eastAsiaTheme="minorEastAsia" w:hAnsiTheme="minorHAnsi" w:cstheme="minorBidi"/>
          <w:sz w:val="22"/>
          <w:szCs w:val="22"/>
          <w:lang w:val="sv-FI" w:eastAsia="sv-FI"/>
        </w:rPr>
      </w:pPr>
      <w:hyperlink w:anchor="_Toc99008801" w:history="1">
        <w:r w:rsidRPr="00F577D0">
          <w:rPr>
            <w:rStyle w:val="Hyperlnk"/>
            <w:lang w:val="en-GB"/>
          </w:rPr>
          <w:t>L A N D S K A P S L A G om ändring av landskapslagen om tillämpning i landskapet Åland av rikslagstiftningen om beskattningsförfarande</w:t>
        </w:r>
        <w:r>
          <w:rPr>
            <w:webHidden/>
          </w:rPr>
          <w:tab/>
        </w:r>
        <w:r>
          <w:rPr>
            <w:webHidden/>
          </w:rPr>
          <w:fldChar w:fldCharType="begin"/>
        </w:r>
        <w:r>
          <w:rPr>
            <w:webHidden/>
          </w:rPr>
          <w:instrText xml:space="preserve"> PAGEREF _Toc99008801 \h </w:instrText>
        </w:r>
        <w:r>
          <w:rPr>
            <w:webHidden/>
          </w:rPr>
        </w:r>
        <w:r>
          <w:rPr>
            <w:webHidden/>
          </w:rPr>
          <w:fldChar w:fldCharType="separate"/>
        </w:r>
        <w:r>
          <w:rPr>
            <w:webHidden/>
          </w:rPr>
          <w:t>5</w:t>
        </w:r>
        <w:r>
          <w:rPr>
            <w:webHidden/>
          </w:rPr>
          <w:fldChar w:fldCharType="end"/>
        </w:r>
      </w:hyperlink>
    </w:p>
    <w:p w14:paraId="5582281F" w14:textId="3E389127" w:rsidR="004F38E4" w:rsidRDefault="004F38E4">
      <w:pPr>
        <w:pStyle w:val="Innehll1"/>
        <w:rPr>
          <w:rFonts w:asciiTheme="minorHAnsi" w:eastAsiaTheme="minorEastAsia" w:hAnsiTheme="minorHAnsi" w:cstheme="minorBidi"/>
          <w:sz w:val="22"/>
          <w:szCs w:val="22"/>
          <w:lang w:val="sv-FI" w:eastAsia="sv-FI"/>
        </w:rPr>
      </w:pPr>
      <w:hyperlink w:anchor="_Toc99008802" w:history="1">
        <w:r w:rsidRPr="00F577D0">
          <w:rPr>
            <w:rStyle w:val="Hyperlnk"/>
          </w:rPr>
          <w:t>Bilaga</w:t>
        </w:r>
        <w:r>
          <w:rPr>
            <w:webHidden/>
          </w:rPr>
          <w:tab/>
        </w:r>
        <w:r>
          <w:rPr>
            <w:webHidden/>
          </w:rPr>
          <w:fldChar w:fldCharType="begin"/>
        </w:r>
        <w:r>
          <w:rPr>
            <w:webHidden/>
          </w:rPr>
          <w:instrText xml:space="preserve"> PAGEREF _Toc99008802 \h </w:instrText>
        </w:r>
        <w:r>
          <w:rPr>
            <w:webHidden/>
          </w:rPr>
        </w:r>
        <w:r>
          <w:rPr>
            <w:webHidden/>
          </w:rPr>
          <w:fldChar w:fldCharType="separate"/>
        </w:r>
        <w:r>
          <w:rPr>
            <w:webHidden/>
          </w:rPr>
          <w:t>6</w:t>
        </w:r>
        <w:r>
          <w:rPr>
            <w:webHidden/>
          </w:rPr>
          <w:fldChar w:fldCharType="end"/>
        </w:r>
      </w:hyperlink>
    </w:p>
    <w:p w14:paraId="7D4A0E11" w14:textId="3A57B67F" w:rsidR="004F38E4" w:rsidRDefault="004F38E4">
      <w:pPr>
        <w:pStyle w:val="Innehll1"/>
        <w:rPr>
          <w:rFonts w:asciiTheme="minorHAnsi" w:eastAsiaTheme="minorEastAsia" w:hAnsiTheme="minorHAnsi" w:cstheme="minorBidi"/>
          <w:sz w:val="22"/>
          <w:szCs w:val="22"/>
          <w:lang w:val="sv-FI" w:eastAsia="sv-FI"/>
        </w:rPr>
      </w:pPr>
      <w:hyperlink w:anchor="_Toc99008803" w:history="1">
        <w:r w:rsidRPr="00F577D0">
          <w:rPr>
            <w:rStyle w:val="Hyperlnk"/>
          </w:rPr>
          <w:t>Parallelltexter</w:t>
        </w:r>
        <w:r>
          <w:rPr>
            <w:webHidden/>
          </w:rPr>
          <w:tab/>
        </w:r>
        <w:r>
          <w:rPr>
            <w:webHidden/>
          </w:rPr>
          <w:fldChar w:fldCharType="begin"/>
        </w:r>
        <w:r>
          <w:rPr>
            <w:webHidden/>
          </w:rPr>
          <w:instrText xml:space="preserve"> PAGEREF _Toc99008803 \h </w:instrText>
        </w:r>
        <w:r>
          <w:rPr>
            <w:webHidden/>
          </w:rPr>
        </w:r>
        <w:r>
          <w:rPr>
            <w:webHidden/>
          </w:rPr>
          <w:fldChar w:fldCharType="separate"/>
        </w:r>
        <w:r>
          <w:rPr>
            <w:webHidden/>
          </w:rPr>
          <w:t>7</w:t>
        </w:r>
        <w:r>
          <w:rPr>
            <w:webHidden/>
          </w:rPr>
          <w:fldChar w:fldCharType="end"/>
        </w:r>
      </w:hyperlink>
    </w:p>
    <w:p w14:paraId="094174C5" w14:textId="1D0A9618" w:rsidR="00AF3004" w:rsidRDefault="00AF3004">
      <w:pPr>
        <w:pStyle w:val="ANormal"/>
        <w:rPr>
          <w:noProof/>
        </w:rPr>
      </w:pPr>
      <w:r>
        <w:rPr>
          <w:rFonts w:ascii="Verdana" w:hAnsi="Verdana"/>
          <w:noProof/>
          <w:sz w:val="16"/>
          <w:szCs w:val="36"/>
        </w:rPr>
        <w:fldChar w:fldCharType="end"/>
      </w:r>
    </w:p>
    <w:p w14:paraId="2F296B6E" w14:textId="77777777" w:rsidR="00AF3004" w:rsidRDefault="00AF3004">
      <w:pPr>
        <w:pStyle w:val="ANormal"/>
      </w:pPr>
      <w:r>
        <w:br w:type="page"/>
      </w:r>
    </w:p>
    <w:p w14:paraId="630B27D6" w14:textId="301A0020" w:rsidR="00AF3004" w:rsidRDefault="0074096A">
      <w:pPr>
        <w:pStyle w:val="RubrikA"/>
      </w:pPr>
      <w:bookmarkStart w:id="3" w:name="_Toc99008795"/>
      <w:r>
        <w:lastRenderedPageBreak/>
        <w:t>M</w:t>
      </w:r>
      <w:r w:rsidR="00AF3004">
        <w:t>otivering</w:t>
      </w:r>
      <w:bookmarkEnd w:id="3"/>
    </w:p>
    <w:p w14:paraId="3E042485" w14:textId="77777777" w:rsidR="00AF3004" w:rsidRDefault="00AF3004">
      <w:pPr>
        <w:pStyle w:val="Rubrikmellanrum"/>
      </w:pPr>
    </w:p>
    <w:p w14:paraId="3FF9CBBF" w14:textId="77777777" w:rsidR="00AF3004" w:rsidRDefault="00AF3004">
      <w:pPr>
        <w:pStyle w:val="RubrikB"/>
      </w:pPr>
      <w:bookmarkStart w:id="4" w:name="_Toc99008796"/>
      <w:r>
        <w:t>1. Bakgrund</w:t>
      </w:r>
      <w:bookmarkEnd w:id="4"/>
    </w:p>
    <w:p w14:paraId="6D0A3886" w14:textId="77777777" w:rsidR="00AF3004" w:rsidRDefault="00AF3004">
      <w:pPr>
        <w:pStyle w:val="Rubrikmellanrum"/>
      </w:pPr>
    </w:p>
    <w:p w14:paraId="1052A54A" w14:textId="0AC6D895" w:rsidR="00AF3004" w:rsidRDefault="0074096A">
      <w:pPr>
        <w:pStyle w:val="ANormal"/>
      </w:pPr>
      <w:r>
        <w:t xml:space="preserve">En omfattande reform av hälso- och sjukvården har genomförts i </w:t>
      </w:r>
      <w:r w:rsidR="00EC2E80">
        <w:t>riket</w:t>
      </w:r>
      <w:r>
        <w:t>. Genom reformen in</w:t>
      </w:r>
      <w:r w:rsidR="00C52CAC">
        <w:t>rätta</w:t>
      </w:r>
      <w:r>
        <w:t xml:space="preserve">s en ny förvaltningsnivå genom att välfärdsområden skapas. </w:t>
      </w:r>
      <w:r w:rsidR="006B231B">
        <w:t xml:space="preserve">Välfärdsområdenas verksamhet finansieras av staten, vilket innebär att finansieringsansvaret för social- och hälsovården överförs från kommunerna till staten. </w:t>
      </w:r>
      <w:r w:rsidR="00C52CAC">
        <w:t>Den lagstiftning som hör till reformen träder i kraft stegvis</w:t>
      </w:r>
      <w:r w:rsidR="006B231B">
        <w:t>. Lagarna som gäller välfärdsområdenas verksamhet trädde i kraft i mitten av 2021, bestämmelserna om välfärdsområdesfullmäktiges verksamhet träd</w:t>
      </w:r>
      <w:r w:rsidR="00311514">
        <w:t>d</w:t>
      </w:r>
      <w:r w:rsidR="006B231B">
        <w:t>e i kraft i mars 2022 och lagarna om skötseln av uppgifterna samt beskattningen och finansieringen träder i kraft den 1</w:t>
      </w:r>
      <w:r w:rsidR="00F26C2A">
        <w:t xml:space="preserve"> </w:t>
      </w:r>
      <w:r w:rsidR="006B231B">
        <w:t>januari 2023.</w:t>
      </w:r>
      <w:r w:rsidR="00F57A3A">
        <w:t xml:space="preserve"> </w:t>
      </w:r>
      <w:r w:rsidR="00C52CAC">
        <w:t xml:space="preserve">Från och med ingången av 2023 tar </w:t>
      </w:r>
      <w:r w:rsidR="006B231B">
        <w:t xml:space="preserve">således </w:t>
      </w:r>
      <w:r w:rsidR="00C52CAC">
        <w:t>v</w:t>
      </w:r>
      <w:r>
        <w:t>älfärdsområdena över</w:t>
      </w:r>
      <w:r w:rsidR="00C52CAC">
        <w:t xml:space="preserve"> ansvaret för </w:t>
      </w:r>
      <w:r>
        <w:t>social- och hälsovården</w:t>
      </w:r>
      <w:r w:rsidR="006B231B">
        <w:t xml:space="preserve"> samt räddningsväsendet</w:t>
      </w:r>
      <w:r w:rsidR="00C52CAC">
        <w:t xml:space="preserve"> från kommunerna.</w:t>
      </w:r>
    </w:p>
    <w:p w14:paraId="727D1CEC" w14:textId="281BC977" w:rsidR="00F57A3A" w:rsidRDefault="00F57A3A">
      <w:pPr>
        <w:pStyle w:val="ANormal"/>
      </w:pPr>
      <w:r>
        <w:tab/>
        <w:t xml:space="preserve">Ur beskattningsperspektiv innebär </w:t>
      </w:r>
      <w:r w:rsidR="007726E1">
        <w:t>social- och hälsovårds</w:t>
      </w:r>
      <w:r>
        <w:t>reformen att tyngdpunkten i beskattningen överförs från en skattetagare (kommunerna) till en annan (staten). För att denna i grunden administrativa förändring ska genomföras neutralt i förhållande till de skattskyldiga innehåller lagstiftningen om reformen en generell sänkning av de kommunala skattesatserna under ett år. Enligt 55 § i lagen om genomförande av reformen av social- och hälsovården och räddningsväsendet och om införande av den lagstiftning som gäller reformen (FFS 616/2021</w:t>
      </w:r>
      <w:r w:rsidR="00970844">
        <w:t>, nedan kallad genomförandelagen</w:t>
      </w:r>
      <w:r>
        <w:t xml:space="preserve">) ska </w:t>
      </w:r>
      <w:r w:rsidRPr="00F57A3A">
        <w:t>inkomstskattesats</w:t>
      </w:r>
      <w:r>
        <w:t>en</w:t>
      </w:r>
      <w:r w:rsidRPr="00F57A3A">
        <w:t xml:space="preserve"> för 2023 bestämma</w:t>
      </w:r>
      <w:r>
        <w:t>s av</w:t>
      </w:r>
      <w:r w:rsidRPr="00F57A3A">
        <w:t xml:space="preserve"> kommunfullmäktige </w:t>
      </w:r>
      <w:r w:rsidR="008B3365">
        <w:t xml:space="preserve">genom att </w:t>
      </w:r>
      <w:r w:rsidRPr="00F57A3A">
        <w:t>inkomstskattesatsen för 2022 minska</w:t>
      </w:r>
      <w:r w:rsidR="008B3365">
        <w:t>s</w:t>
      </w:r>
      <w:r w:rsidRPr="00F57A3A">
        <w:t xml:space="preserve"> med 13,26 procentenheter.</w:t>
      </w:r>
      <w:r w:rsidR="00C55532">
        <w:t xml:space="preserve"> </w:t>
      </w:r>
      <w:r w:rsidR="00A5625F">
        <w:t xml:space="preserve">Sänkningen motsvarar den skärpning av statsbeskattningen som föranleds av reformen. </w:t>
      </w:r>
      <w:r w:rsidR="00C55532">
        <w:t>I det fall att fullmäktige inte sänker skattesatsen till den föreskrivna nivån anges i en temporär bestämmelse i 91</w:t>
      </w:r>
      <w:r w:rsidR="0003078E">
        <w:t>b</w:t>
      </w:r>
      <w:r w:rsidR="00C55532">
        <w:t> § i lagen om beskattningsförfarande (FFS 1558/1995) att inkomstskattesatsen för 2022 minskad med 13,26 procentenheter ändå får iakttas i beskattningen för 2023.</w:t>
      </w:r>
    </w:p>
    <w:p w14:paraId="01A9C35C" w14:textId="25D44E02" w:rsidR="0074096A" w:rsidRDefault="00C55532">
      <w:pPr>
        <w:pStyle w:val="ANormal"/>
      </w:pPr>
      <w:r>
        <w:tab/>
      </w:r>
      <w:r w:rsidR="007726E1">
        <w:t>Social- och hälsovårds</w:t>
      </w:r>
      <w:r w:rsidR="00A5625F">
        <w:t xml:space="preserve">reformen berör varken </w:t>
      </w:r>
      <w:r w:rsidR="0028292A">
        <w:t xml:space="preserve">de skattskyldiga på Åland eller de </w:t>
      </w:r>
      <w:r w:rsidR="00A5625F">
        <w:t>åländska kommuner</w:t>
      </w:r>
      <w:r w:rsidR="0028292A">
        <w:t>na</w:t>
      </w:r>
      <w:r w:rsidR="00A5625F">
        <w:t xml:space="preserve">. </w:t>
      </w:r>
      <w:r w:rsidR="0082196F">
        <w:t>För att den skärpta statsbeskattningen inte ska påverka de skattskyldig</w:t>
      </w:r>
      <w:r w:rsidR="00970844">
        <w:t>a</w:t>
      </w:r>
      <w:r w:rsidR="0082196F">
        <w:t xml:space="preserve"> har en bestämmelse intagits i 124 § i inkomstskattelagen (FFS 1535/1992), enligt vilken marginalskattesatserna i statens inkomstskatteskala ska sänkas med 13,26 procentenheter för </w:t>
      </w:r>
      <w:r w:rsidR="00970844">
        <w:t>dem som har sin hemkommun på Åland.</w:t>
      </w:r>
      <w:r w:rsidR="00D64ACD">
        <w:t xml:space="preserve"> När det gäller kommunerna är den ovannämnda genomförandelagen inte tillämplig på Åland, vilket innebär att den föreskrivna sänkningen av de kommunala skattesatserna inte gäller här. Däremot tillämpas lagen om beskattningsförfarande vid kommunalbeskattningen med stöd av landskapslagen (1997:38) om tillämpning i landskapet Åland av rikslagstiftningen om beskattningsförfarande</w:t>
      </w:r>
      <w:r w:rsidR="00F901BD">
        <w:t xml:space="preserve"> (nedan kallad blankettlagen om beskattningsförfarande)</w:t>
      </w:r>
      <w:r w:rsidR="00D64ACD">
        <w:t>.</w:t>
      </w:r>
      <w:r w:rsidR="00BD2DC4">
        <w:t xml:space="preserve"> Det betyder att det inte går att utesluta att den temporära 91</w:t>
      </w:r>
      <w:r w:rsidR="0003078E">
        <w:t>b</w:t>
      </w:r>
      <w:r w:rsidR="00BD2DC4">
        <w:t xml:space="preserve"> § i </w:t>
      </w:r>
      <w:r w:rsidR="00F901BD">
        <w:t>riks</w:t>
      </w:r>
      <w:r w:rsidR="00BD2DC4">
        <w:t>lage</w:t>
      </w:r>
      <w:r w:rsidR="00F901BD">
        <w:t xml:space="preserve">n </w:t>
      </w:r>
      <w:r w:rsidR="00BD2DC4">
        <w:t xml:space="preserve">skulle </w:t>
      </w:r>
      <w:r w:rsidR="00263EF1">
        <w:t>gälla</w:t>
      </w:r>
      <w:r w:rsidR="00BD2DC4">
        <w:t xml:space="preserve"> för de åländska kommunerna.</w:t>
      </w:r>
    </w:p>
    <w:p w14:paraId="02F5EA8B" w14:textId="2F33791D" w:rsidR="0074096A" w:rsidRDefault="0074096A">
      <w:pPr>
        <w:pStyle w:val="ANormal"/>
      </w:pPr>
    </w:p>
    <w:p w14:paraId="64BA243A" w14:textId="6B7761A5" w:rsidR="0074096A" w:rsidRDefault="0074096A" w:rsidP="0074096A">
      <w:pPr>
        <w:pStyle w:val="RubrikB"/>
      </w:pPr>
      <w:bookmarkStart w:id="5" w:name="_Toc99008797"/>
      <w:r>
        <w:t>2. Landskapsregeringens förslag</w:t>
      </w:r>
      <w:bookmarkEnd w:id="5"/>
    </w:p>
    <w:p w14:paraId="5DE9EF80" w14:textId="7295E560" w:rsidR="0074096A" w:rsidRDefault="0074096A" w:rsidP="0074096A">
      <w:pPr>
        <w:pStyle w:val="Rubrikmellanrum"/>
      </w:pPr>
    </w:p>
    <w:p w14:paraId="742C2146" w14:textId="4F0B1D00" w:rsidR="005533D6" w:rsidRDefault="0022542E" w:rsidP="0003078E">
      <w:pPr>
        <w:pStyle w:val="ANormal"/>
      </w:pPr>
      <w:r>
        <w:t xml:space="preserve">Enligt vad landskapsregeringen erfar anser sig inte Skatteförvaltningen ha någon </w:t>
      </w:r>
      <w:r w:rsidR="00F901BD">
        <w:t xml:space="preserve">prövningsmöjlighet när det gäller att sänka de kommunala skattesatserna </w:t>
      </w:r>
      <w:r w:rsidR="00C1541A">
        <w:t>på det sätt som föreskrivs i 91b</w:t>
      </w:r>
      <w:r w:rsidR="00F26C2A">
        <w:t> </w:t>
      </w:r>
      <w:r w:rsidR="00C1541A">
        <w:t>§ i lagen om beskattningsförfarande.</w:t>
      </w:r>
      <w:r w:rsidR="00C1541A" w:rsidRPr="00C1541A">
        <w:t xml:space="preserve"> </w:t>
      </w:r>
      <w:r w:rsidR="00C1541A">
        <w:t xml:space="preserve">Detta trots </w:t>
      </w:r>
      <w:r w:rsidR="0034229E">
        <w:t xml:space="preserve">att </w:t>
      </w:r>
      <w:r w:rsidR="00C1541A">
        <w:t>formuleringen av paragrafen anger att om en kommun fastställer en skattesats som avviker från 55 § i genomförandelagen ”</w:t>
      </w:r>
      <w:r w:rsidR="00C1541A" w:rsidRPr="0034229E">
        <w:t>får</w:t>
      </w:r>
      <w:r w:rsidR="00C1541A">
        <w:t xml:space="preserve"> inkomstskattesatsen för 2022 minskad med 13,26</w:t>
      </w:r>
      <w:r w:rsidR="00F26C2A">
        <w:t xml:space="preserve"> </w:t>
      </w:r>
      <w:r w:rsidR="00C1541A">
        <w:t>procentenheter iakttas i beskattningen”.</w:t>
      </w:r>
      <w:r w:rsidR="0034229E">
        <w:t xml:space="preserve"> Användningen av ordet ”får” i detta sammanhang kan emellertid inte enligt Skatteförvaltningen tolkas som att det finns </w:t>
      </w:r>
      <w:r w:rsidR="00F901BD">
        <w:t>en möjlighet att avstå från att sänka skattesatserna för de åländska kommunerna, trots att genomförandelagen inte är tillämplig på Åland</w:t>
      </w:r>
      <w:r w:rsidR="0034229E">
        <w:t>.</w:t>
      </w:r>
    </w:p>
    <w:p w14:paraId="11F31340" w14:textId="08B6140D" w:rsidR="0003078E" w:rsidRDefault="00F901BD" w:rsidP="0003078E">
      <w:pPr>
        <w:pStyle w:val="ANormal"/>
      </w:pPr>
      <w:r>
        <w:tab/>
      </w:r>
      <w:r w:rsidR="00F85965">
        <w:t xml:space="preserve">Det kan inte anses rimligt att de åländska kommunernas inkomstskattesatser skulle sänkas på motsvarande sätt som för kommunerna i riket. </w:t>
      </w:r>
      <w:r w:rsidR="0003078E">
        <w:lastRenderedPageBreak/>
        <w:t xml:space="preserve">Landskapsregeringen föreslår </w:t>
      </w:r>
      <w:r w:rsidR="00F85965">
        <w:t xml:space="preserve">därför </w:t>
      </w:r>
      <w:r w:rsidR="0003078E">
        <w:t xml:space="preserve">att en undantagsbestämmelse intas i blankettlagen om beskattningsförfarande, som tydligt anger att 91b § i lagen om beskattningsförfarande inte ska tillämpas på Åland. På det sättet undviks oklarheter när det gäller de åländska kommunernas rätt att fastställa sina inkomstskattesatser för skatteåret 2023 oberoende av </w:t>
      </w:r>
      <w:r w:rsidR="007726E1">
        <w:t>social- och hälsovårds</w:t>
      </w:r>
      <w:r w:rsidR="0003078E">
        <w:t>reformen.</w:t>
      </w:r>
    </w:p>
    <w:p w14:paraId="7F1B6EE7" w14:textId="5942143F" w:rsidR="0074096A" w:rsidRDefault="00F901BD" w:rsidP="0074096A">
      <w:pPr>
        <w:pStyle w:val="ANormal"/>
      </w:pPr>
      <w:r>
        <w:tab/>
      </w:r>
      <w:r w:rsidR="0001288A">
        <w:t>Slutligen</w:t>
      </w:r>
      <w:r>
        <w:t xml:space="preserve"> föreslår landskapsregeringen också att blankettlagen om beskattningsförfarande</w:t>
      </w:r>
      <w:r w:rsidR="0001288A">
        <w:t xml:space="preserve"> uppdateras genom att ordet ”landskapsstyrelsen” ersätts med ”landskapsregeringen” och ett par hänvisningar till upphävda lagar ersätts med aktuella hänvisningar.</w:t>
      </w:r>
    </w:p>
    <w:p w14:paraId="09CD8E31" w14:textId="55338804" w:rsidR="0074096A" w:rsidRDefault="0074096A" w:rsidP="0074096A">
      <w:pPr>
        <w:pStyle w:val="ANormal"/>
      </w:pPr>
    </w:p>
    <w:p w14:paraId="34F5DC58" w14:textId="2908F062" w:rsidR="0074096A" w:rsidRDefault="0074096A" w:rsidP="0074096A">
      <w:pPr>
        <w:pStyle w:val="RubrikB"/>
      </w:pPr>
      <w:bookmarkStart w:id="6" w:name="_Toc99008798"/>
      <w:r>
        <w:t>3. Förslagets konsekvenser</w:t>
      </w:r>
      <w:bookmarkEnd w:id="6"/>
    </w:p>
    <w:p w14:paraId="56FAAD14" w14:textId="69CEAB0F" w:rsidR="00F85965" w:rsidRDefault="00F85965" w:rsidP="00F85965">
      <w:pPr>
        <w:pStyle w:val="Rubrikmellanrum"/>
      </w:pPr>
    </w:p>
    <w:p w14:paraId="3DF5B0A9" w14:textId="017A24E2" w:rsidR="00F85965" w:rsidRDefault="00F85965" w:rsidP="00F85965">
      <w:pPr>
        <w:pStyle w:val="ANormal"/>
      </w:pPr>
      <w:r>
        <w:t xml:space="preserve">Den föreslagna lagändringen innebär att lagstiftningen om beskattningsförfarande blir tydligare genom att den säkerställer att de åländska kommunerna inte påverkas av den sänkning av inkomstskattesatserna som föranleds av </w:t>
      </w:r>
      <w:r w:rsidR="007726E1">
        <w:t>social</w:t>
      </w:r>
      <w:r>
        <w:t>-</w:t>
      </w:r>
      <w:r w:rsidR="007726E1">
        <w:t xml:space="preserve"> och hälsovårds</w:t>
      </w:r>
      <w:r>
        <w:t>reformen i riket.</w:t>
      </w:r>
    </w:p>
    <w:p w14:paraId="7B8D778F" w14:textId="29ADBCF2" w:rsidR="00F85965" w:rsidRDefault="00F85965" w:rsidP="00F85965">
      <w:pPr>
        <w:pStyle w:val="ANormal"/>
      </w:pPr>
      <w:r>
        <w:tab/>
        <w:t>I 91b § i lagen om beskattningsförfarande ingår även en bestämmelse om att komm</w:t>
      </w:r>
      <w:r w:rsidR="00D0250B">
        <w:t>unerna ska ange inkomstskattesatsen för 2023 med en hundradels procentenhets noggrannhet. Genom detta förslag blir inte heller den bestämmelsen tillämplig för de åländska kommunerna. Den ändring av 91a § i lagen om beskattningsförfarande som innebär att skattesatsen från och med 2023 ska anges med en tiondels procentenhets noggrannhet kommer dock att gälla även de åländska kommunerna.</w:t>
      </w:r>
      <w:r w:rsidR="003204D9">
        <w:t xml:space="preserve"> Detta hindrar dock inte att kommunerna även i fortsättningen anger skattesatserna med en fjärdedels procentenhets noggrannhet som för närvarande.</w:t>
      </w:r>
    </w:p>
    <w:p w14:paraId="093657B3" w14:textId="2B241793" w:rsidR="005A1E22" w:rsidRDefault="005A1E22" w:rsidP="00F85965">
      <w:pPr>
        <w:pStyle w:val="ANormal"/>
      </w:pPr>
      <w:r>
        <w:tab/>
        <w:t>För övrigt har förslaget inga konsekvenser.</w:t>
      </w:r>
    </w:p>
    <w:p w14:paraId="1A80C9C5" w14:textId="77777777" w:rsidR="00F85965" w:rsidRDefault="00F85965" w:rsidP="00F85965">
      <w:pPr>
        <w:pStyle w:val="ANormal"/>
      </w:pPr>
    </w:p>
    <w:p w14:paraId="4D4EBA17" w14:textId="79CBACFA" w:rsidR="0074096A" w:rsidRDefault="0074096A" w:rsidP="0074096A">
      <w:pPr>
        <w:pStyle w:val="RubrikB"/>
      </w:pPr>
      <w:bookmarkStart w:id="7" w:name="_Toc99008799"/>
      <w:r>
        <w:t>4. Förslagets beredning och ikraftträdande</w:t>
      </w:r>
      <w:bookmarkEnd w:id="7"/>
    </w:p>
    <w:p w14:paraId="15B7DA13" w14:textId="4935CA11" w:rsidR="0074096A" w:rsidRDefault="0074096A" w:rsidP="0074096A">
      <w:pPr>
        <w:pStyle w:val="Rubrikmellanrum"/>
      </w:pPr>
    </w:p>
    <w:p w14:paraId="2F95CCBD" w14:textId="3DD823EC" w:rsidR="0074096A" w:rsidRDefault="005A1E22" w:rsidP="0074096A">
      <w:pPr>
        <w:pStyle w:val="ANormal"/>
      </w:pPr>
      <w:r>
        <w:t>Förslaget har beretts vid lagberedningen. Eftersom beredningen har skett under brådskande former har inget remissförfarande genomförts.</w:t>
      </w:r>
    </w:p>
    <w:p w14:paraId="27E6D76C" w14:textId="15E5B241" w:rsidR="00453E32" w:rsidRDefault="00453E32" w:rsidP="0074096A">
      <w:pPr>
        <w:pStyle w:val="ANormal"/>
      </w:pPr>
      <w:r>
        <w:tab/>
        <w:t>Enligt lagstiftningen om beskattningsförfarande ska kommunerna senast den 17</w:t>
      </w:r>
      <w:r w:rsidR="00F26C2A">
        <w:t xml:space="preserve"> </w:t>
      </w:r>
      <w:r>
        <w:t xml:space="preserve">november året före skatteåret meddela Skatteförvaltningen vilken inkomskattesats som ska tillämpas. </w:t>
      </w:r>
      <w:r w:rsidR="00FF3686">
        <w:t xml:space="preserve">Kommunerna fastställer således sina skattesatser under hösten i samband med antagande av budgeten. </w:t>
      </w:r>
      <w:r>
        <w:t xml:space="preserve">Den här föreslagna lagändringen bör </w:t>
      </w:r>
      <w:r w:rsidR="00FF3686">
        <w:t>därmed</w:t>
      </w:r>
      <w:r>
        <w:t xml:space="preserve"> träda i kraft </w:t>
      </w:r>
      <w:r w:rsidR="00FF3686">
        <w:t>så snart som möjligt, men allra senast den 17 november 2022</w:t>
      </w:r>
      <w:r>
        <w:t xml:space="preserve">. Av den anledningen kan inte den här föreslagna ändringen ingå i det mer omfattande lagförslag om ändringar av kommunalskattelagstiftningen, som </w:t>
      </w:r>
      <w:r w:rsidR="001D6A6E">
        <w:t xml:space="preserve">krävs för att anpassa den till de ändringar som i riket har föranletts av </w:t>
      </w:r>
      <w:r w:rsidR="007726E1">
        <w:t>social</w:t>
      </w:r>
      <w:r w:rsidR="001D6A6E">
        <w:t>-</w:t>
      </w:r>
      <w:r w:rsidR="007726E1">
        <w:t xml:space="preserve"> och hälsovårds</w:t>
      </w:r>
      <w:r w:rsidR="001D6A6E">
        <w:t xml:space="preserve">reformen och som </w:t>
      </w:r>
      <w:r>
        <w:t>landskapsregeringen avser att lämna till lagtinget senare under året</w:t>
      </w:r>
      <w:r w:rsidR="001D6A6E">
        <w:t xml:space="preserve">. Beredningen av det lagförslaget är i sitt inledningsskede och avsikten är att de ändringar som ingår där ska träda i kraft </w:t>
      </w:r>
      <w:r w:rsidR="004949A7">
        <w:t>vid ingången av</w:t>
      </w:r>
      <w:r w:rsidR="001D6A6E">
        <w:t xml:space="preserve"> 2023.</w:t>
      </w:r>
    </w:p>
    <w:p w14:paraId="6F2A983E" w14:textId="77777777" w:rsidR="00AF3004" w:rsidRDefault="00AF3004">
      <w:pPr>
        <w:pStyle w:val="ANormal"/>
      </w:pPr>
    </w:p>
    <w:p w14:paraId="501F7FF4" w14:textId="77777777" w:rsidR="00AF3004" w:rsidRDefault="00AF3004">
      <w:pPr>
        <w:pStyle w:val="RubrikA"/>
      </w:pPr>
      <w:r>
        <w:br w:type="page"/>
      </w:r>
      <w:bookmarkStart w:id="8" w:name="_Toc99008800"/>
      <w:r>
        <w:lastRenderedPageBreak/>
        <w:t>Lagtext</w:t>
      </w:r>
      <w:bookmarkEnd w:id="8"/>
    </w:p>
    <w:p w14:paraId="637C902D" w14:textId="77777777" w:rsidR="00AF3004" w:rsidRDefault="00AF3004">
      <w:pPr>
        <w:pStyle w:val="Rubrikmellanrum"/>
      </w:pPr>
    </w:p>
    <w:p w14:paraId="3CB3F4B3" w14:textId="77777777" w:rsidR="00AF3004" w:rsidRDefault="00AF3004">
      <w:pPr>
        <w:pStyle w:val="ANormal"/>
      </w:pPr>
      <w:r>
        <w:t>Landskapsregeringen föreslår att följande lag antas.</w:t>
      </w:r>
    </w:p>
    <w:p w14:paraId="5EBF5583" w14:textId="77777777" w:rsidR="00AF3004" w:rsidRDefault="00AF3004">
      <w:pPr>
        <w:pStyle w:val="ANormal"/>
      </w:pPr>
    </w:p>
    <w:p w14:paraId="6D405E4D" w14:textId="1372DC24" w:rsidR="00AF3004" w:rsidRDefault="00AF3004">
      <w:pPr>
        <w:pStyle w:val="ANormal"/>
        <w:rPr>
          <w:lang w:val="en-GB"/>
        </w:rPr>
      </w:pPr>
      <w:bookmarkStart w:id="9" w:name="_Hlk97028129"/>
    </w:p>
    <w:p w14:paraId="596E9666" w14:textId="2B31B32A" w:rsidR="00AF3004" w:rsidRDefault="00AF3004">
      <w:pPr>
        <w:pStyle w:val="LagHuvRubr"/>
        <w:rPr>
          <w:lang w:val="en-GB"/>
        </w:rPr>
      </w:pPr>
      <w:bookmarkStart w:id="10" w:name="_Toc99008801"/>
      <w:r>
        <w:rPr>
          <w:lang w:val="en-GB"/>
        </w:rPr>
        <w:t>L A N D S K A P S L A G</w:t>
      </w:r>
      <w:r>
        <w:rPr>
          <w:lang w:val="en-GB"/>
        </w:rPr>
        <w:br/>
        <w:t>om</w:t>
      </w:r>
      <w:r w:rsidR="0018711A">
        <w:rPr>
          <w:lang w:val="en-GB"/>
        </w:rPr>
        <w:t xml:space="preserve"> ändring av landskapslagen </w:t>
      </w:r>
      <w:r w:rsidR="0018711A" w:rsidRPr="0018711A">
        <w:rPr>
          <w:lang w:val="en-GB"/>
        </w:rPr>
        <w:t>om tillämpning i landskapet Åland av rikslagstiftningen om beskattningsförfarande</w:t>
      </w:r>
      <w:bookmarkEnd w:id="10"/>
    </w:p>
    <w:p w14:paraId="028CAC96" w14:textId="77777777" w:rsidR="00AF3004" w:rsidRDefault="00AF3004">
      <w:pPr>
        <w:pStyle w:val="ANormal"/>
        <w:rPr>
          <w:lang w:val="en-GB"/>
        </w:rPr>
      </w:pPr>
    </w:p>
    <w:p w14:paraId="22D2EB8C" w14:textId="77777777" w:rsidR="000F68CA" w:rsidRDefault="00AF3004">
      <w:pPr>
        <w:pStyle w:val="ANormal"/>
      </w:pPr>
      <w:r>
        <w:tab/>
        <w:t>I enlighet med lagtingets beslut</w:t>
      </w:r>
    </w:p>
    <w:p w14:paraId="02243250" w14:textId="27F41313" w:rsidR="000F68CA" w:rsidRDefault="000F68CA">
      <w:pPr>
        <w:pStyle w:val="ANormal"/>
      </w:pPr>
      <w:r>
        <w:tab/>
      </w:r>
      <w:r w:rsidR="00056D2B">
        <w:rPr>
          <w:b/>
          <w:bCs/>
        </w:rPr>
        <w:t>ändras</w:t>
      </w:r>
      <w:r>
        <w:t xml:space="preserve"> 3 § 2 mom. </w:t>
      </w:r>
      <w:r w:rsidR="00056D2B">
        <w:t xml:space="preserve">och 6 § </w:t>
      </w:r>
      <w:r>
        <w:t>landskapslagen (1997:38) om tillämpning i landskapet Åland av rikslagstiftningen om beskattningsförfarande,</w:t>
      </w:r>
    </w:p>
    <w:p w14:paraId="0B9EB976" w14:textId="598C80DD" w:rsidR="000F68CA" w:rsidRDefault="000F68CA">
      <w:pPr>
        <w:pStyle w:val="ANormal"/>
      </w:pPr>
      <w:r>
        <w:tab/>
      </w:r>
      <w:r w:rsidRPr="000F68CA">
        <w:rPr>
          <w:b/>
          <w:bCs/>
        </w:rPr>
        <w:t>fogas</w:t>
      </w:r>
      <w:r>
        <w:t xml:space="preserve"> till lagen en ny 1a § samt</w:t>
      </w:r>
    </w:p>
    <w:p w14:paraId="69C5AEB0" w14:textId="60AEFF4F" w:rsidR="00AF3004" w:rsidRDefault="000F68CA">
      <w:pPr>
        <w:pStyle w:val="ANormal"/>
      </w:pPr>
      <w:r>
        <w:tab/>
      </w:r>
      <w:r w:rsidRPr="000F68CA">
        <w:rPr>
          <w:b/>
          <w:bCs/>
        </w:rPr>
        <w:t>ersätts</w:t>
      </w:r>
      <w:r>
        <w:t xml:space="preserve"> </w:t>
      </w:r>
      <w:r w:rsidR="00EC7E71">
        <w:t xml:space="preserve">i lagen ordet ”landskapsstyrelsen” i olika böjningsformer med ”landskapsregeringen” i motsvarande former </w:t>
      </w:r>
      <w:r>
        <w:t>som följer</w:t>
      </w:r>
      <w:r w:rsidR="00AF3004">
        <w:t>:</w:t>
      </w:r>
    </w:p>
    <w:bookmarkEnd w:id="9"/>
    <w:p w14:paraId="5FCB789E" w14:textId="3A605008" w:rsidR="00AF3004" w:rsidRDefault="00AF3004">
      <w:pPr>
        <w:pStyle w:val="ANormal"/>
      </w:pPr>
    </w:p>
    <w:p w14:paraId="2854CD4F" w14:textId="5A2B355A" w:rsidR="000F68CA" w:rsidRDefault="000F68CA" w:rsidP="000F68CA">
      <w:pPr>
        <w:pStyle w:val="LagParagraf"/>
      </w:pPr>
      <w:r>
        <w:t>1a</w:t>
      </w:r>
      <w:r w:rsidR="00F26C2A">
        <w:t> </w:t>
      </w:r>
      <w:r>
        <w:t>§</w:t>
      </w:r>
    </w:p>
    <w:p w14:paraId="07D9AB37" w14:textId="33806C91" w:rsidR="000F68CA" w:rsidRDefault="000F68CA" w:rsidP="000F68CA">
      <w:pPr>
        <w:pStyle w:val="LagPararubrik"/>
      </w:pPr>
      <w:r>
        <w:t>Undantag</w:t>
      </w:r>
    </w:p>
    <w:p w14:paraId="60D1CA25" w14:textId="5D91486B" w:rsidR="000F68CA" w:rsidRDefault="000F68CA" w:rsidP="000F68CA">
      <w:pPr>
        <w:pStyle w:val="ANormal"/>
      </w:pPr>
      <w:r>
        <w:tab/>
        <w:t>Den temporära 91b § i lagen om beskattningsförfarande ska inte tillämpas på Åland.</w:t>
      </w:r>
    </w:p>
    <w:p w14:paraId="4A9D8FCF" w14:textId="77777777" w:rsidR="000F68CA" w:rsidRPr="000F68CA" w:rsidRDefault="000F68CA" w:rsidP="000F68CA">
      <w:pPr>
        <w:pStyle w:val="ANormal"/>
      </w:pPr>
    </w:p>
    <w:p w14:paraId="142A032E" w14:textId="1C24D62E" w:rsidR="0018711A" w:rsidRDefault="0044725D" w:rsidP="0018711A">
      <w:pPr>
        <w:pStyle w:val="LagParagraf"/>
      </w:pPr>
      <w:r>
        <w:t>3</w:t>
      </w:r>
      <w:r w:rsidR="00F26C2A">
        <w:t> </w:t>
      </w:r>
      <w:r>
        <w:t>§</w:t>
      </w:r>
    </w:p>
    <w:p w14:paraId="5F2929EC" w14:textId="4C2DCD4E" w:rsidR="0044725D" w:rsidRDefault="0044725D" w:rsidP="0018711A">
      <w:pPr>
        <w:pStyle w:val="LagPararubrik"/>
      </w:pPr>
      <w:r>
        <w:t>Skattetagarkommun</w:t>
      </w:r>
    </w:p>
    <w:p w14:paraId="77720532" w14:textId="77777777" w:rsidR="00056D2B" w:rsidRDefault="00056D2B">
      <w:pPr>
        <w:pStyle w:val="ANormal"/>
      </w:pPr>
      <w:r>
        <w:t>- - - - - - - - - - - - - - - - - - - - - - - - - - - - - - - - - - - - - - - - - - - - - - - - - - - -</w:t>
      </w:r>
    </w:p>
    <w:p w14:paraId="0F121DFB" w14:textId="32BF36C8" w:rsidR="0044725D" w:rsidRDefault="0018711A" w:rsidP="0044725D">
      <w:pPr>
        <w:pStyle w:val="ANormal"/>
      </w:pPr>
      <w:r>
        <w:tab/>
      </w:r>
      <w:r w:rsidR="0044725D">
        <w:t>Kommunalskatt som skattskyldiga samfund och samfällda förmåner ska betala fördelas mellan kommunerna enligt kommunalskattelagen (</w:t>
      </w:r>
      <w:r w:rsidR="00056D2B">
        <w:t>2011:119</w:t>
      </w:r>
      <w:r w:rsidR="0044725D">
        <w:t>) för landskapet Åland.</w:t>
      </w:r>
    </w:p>
    <w:p w14:paraId="6D14C7DF" w14:textId="77777777" w:rsidR="0044725D" w:rsidRDefault="0044725D" w:rsidP="0044725D">
      <w:pPr>
        <w:pStyle w:val="ANormal"/>
      </w:pPr>
    </w:p>
    <w:p w14:paraId="75C8D6DD" w14:textId="539188B9" w:rsidR="0018711A" w:rsidRDefault="0044725D" w:rsidP="0018711A">
      <w:pPr>
        <w:pStyle w:val="LagParagraf"/>
      </w:pPr>
      <w:r>
        <w:t>6</w:t>
      </w:r>
      <w:r w:rsidR="00F26C2A">
        <w:t> </w:t>
      </w:r>
      <w:r>
        <w:t>§</w:t>
      </w:r>
    </w:p>
    <w:p w14:paraId="61E7FD68" w14:textId="432822B8" w:rsidR="0044725D" w:rsidRDefault="0044725D" w:rsidP="0018711A">
      <w:pPr>
        <w:pStyle w:val="LagPararubrik"/>
      </w:pPr>
      <w:r>
        <w:t>Kostnaderna för verkställandet av kommunalbeskattningen</w:t>
      </w:r>
    </w:p>
    <w:p w14:paraId="1BF16D01" w14:textId="5C685DCF" w:rsidR="0044725D" w:rsidRDefault="0018711A" w:rsidP="0044725D">
      <w:pPr>
        <w:pStyle w:val="ANormal"/>
      </w:pPr>
      <w:r>
        <w:tab/>
      </w:r>
      <w:r w:rsidR="0044725D">
        <w:t>Kommunerna är skyldiga att betala kostnaderna för verkställandet av kommunalbeskattningen till den myndighet som verkställer kommunalbeskattningen enligt de grunder</w:t>
      </w:r>
      <w:r w:rsidR="00D100EC">
        <w:t xml:space="preserve"> som anges i</w:t>
      </w:r>
      <w:r w:rsidR="0044725D">
        <w:t xml:space="preserve"> lagen om </w:t>
      </w:r>
      <w:proofErr w:type="gramStart"/>
      <w:r w:rsidR="0044725D">
        <w:t>skatteförvaltningen</w:t>
      </w:r>
      <w:proofErr w:type="gramEnd"/>
      <w:r w:rsidR="0044725D">
        <w:t xml:space="preserve"> (FFS </w:t>
      </w:r>
      <w:r w:rsidR="00260C1E">
        <w:t>503</w:t>
      </w:r>
      <w:r w:rsidR="0044725D">
        <w:t>/</w:t>
      </w:r>
      <w:r w:rsidR="00260C1E">
        <w:t>2010</w:t>
      </w:r>
      <w:r w:rsidR="0044725D">
        <w:t>).</w:t>
      </w:r>
    </w:p>
    <w:p w14:paraId="1BDF3EB6" w14:textId="5200ECB8" w:rsidR="00AF3004" w:rsidRDefault="006478C8">
      <w:pPr>
        <w:pStyle w:val="ANormal"/>
        <w:jc w:val="center"/>
      </w:pPr>
      <w:hyperlink w:anchor="_top" w:tooltip="Klicka för att gå till toppen av dokumentet" w:history="1">
        <w:r w:rsidR="00AF3004">
          <w:rPr>
            <w:rStyle w:val="Hyperlnk"/>
          </w:rPr>
          <w:t>__________________</w:t>
        </w:r>
      </w:hyperlink>
    </w:p>
    <w:p w14:paraId="5E758283" w14:textId="1C25E2BA" w:rsidR="00AF3004" w:rsidRDefault="00AF3004">
      <w:pPr>
        <w:pStyle w:val="ANormal"/>
      </w:pPr>
    </w:p>
    <w:p w14:paraId="7477BD4D" w14:textId="62CEDBBB" w:rsidR="00621C30" w:rsidRDefault="00621C30">
      <w:pPr>
        <w:pStyle w:val="ANormal"/>
      </w:pPr>
      <w:r>
        <w:tab/>
        <w:t>Denna lag träder i kraft den …</w:t>
      </w:r>
    </w:p>
    <w:p w14:paraId="34D09357" w14:textId="77777777" w:rsidR="00621C30" w:rsidRDefault="00621C30">
      <w:pPr>
        <w:pStyle w:val="ANormal"/>
      </w:pPr>
    </w:p>
    <w:p w14:paraId="5D1CD6D8" w14:textId="77777777" w:rsidR="00AF3004" w:rsidRDefault="00AF3004">
      <w:pPr>
        <w:pStyle w:val="ANormal"/>
      </w:pPr>
    </w:p>
    <w:tbl>
      <w:tblPr>
        <w:tblW w:w="7931" w:type="dxa"/>
        <w:tblCellMar>
          <w:left w:w="0" w:type="dxa"/>
          <w:right w:w="0" w:type="dxa"/>
        </w:tblCellMar>
        <w:tblLook w:val="0000" w:firstRow="0" w:lastRow="0" w:firstColumn="0" w:lastColumn="0" w:noHBand="0" w:noVBand="0"/>
      </w:tblPr>
      <w:tblGrid>
        <w:gridCol w:w="4454"/>
        <w:gridCol w:w="3477"/>
      </w:tblGrid>
      <w:tr w:rsidR="00AF3004" w14:paraId="450FB17A" w14:textId="77777777">
        <w:trPr>
          <w:cantSplit/>
        </w:trPr>
        <w:tc>
          <w:tcPr>
            <w:tcW w:w="7931" w:type="dxa"/>
            <w:gridSpan w:val="2"/>
          </w:tcPr>
          <w:p w14:paraId="366B14F4" w14:textId="61D796EC" w:rsidR="00AF3004" w:rsidRDefault="00AF3004">
            <w:pPr>
              <w:pStyle w:val="ANormal"/>
              <w:keepNext/>
            </w:pPr>
            <w:r>
              <w:t xml:space="preserve">Mariehamn </w:t>
            </w:r>
            <w:r w:rsidR="004F38E4">
              <w:t>den 24 mars 2022</w:t>
            </w:r>
          </w:p>
        </w:tc>
      </w:tr>
      <w:tr w:rsidR="00AF3004" w14:paraId="060A373D" w14:textId="77777777">
        <w:tc>
          <w:tcPr>
            <w:tcW w:w="4454" w:type="dxa"/>
            <w:vAlign w:val="bottom"/>
          </w:tcPr>
          <w:p w14:paraId="06187130" w14:textId="77777777" w:rsidR="00AF3004" w:rsidRDefault="00AF3004">
            <w:pPr>
              <w:pStyle w:val="ANormal"/>
              <w:keepNext/>
            </w:pPr>
          </w:p>
          <w:p w14:paraId="72BAE612" w14:textId="77777777" w:rsidR="00AF3004" w:rsidRDefault="00AF3004">
            <w:pPr>
              <w:pStyle w:val="ANormal"/>
              <w:keepNext/>
            </w:pPr>
          </w:p>
          <w:p w14:paraId="0719441E" w14:textId="77777777" w:rsidR="00AF3004" w:rsidRDefault="00AF3004">
            <w:pPr>
              <w:pStyle w:val="ANormal"/>
              <w:keepNext/>
            </w:pPr>
            <w:r>
              <w:t>L a n t r å d</w:t>
            </w:r>
          </w:p>
        </w:tc>
        <w:tc>
          <w:tcPr>
            <w:tcW w:w="3477" w:type="dxa"/>
            <w:vAlign w:val="bottom"/>
          </w:tcPr>
          <w:p w14:paraId="6F56E4E0" w14:textId="77777777" w:rsidR="00AF3004" w:rsidRDefault="00AF3004">
            <w:pPr>
              <w:pStyle w:val="ANormal"/>
              <w:keepNext/>
            </w:pPr>
          </w:p>
          <w:p w14:paraId="73974521" w14:textId="77777777" w:rsidR="00AF3004" w:rsidRDefault="00AF3004">
            <w:pPr>
              <w:pStyle w:val="ANormal"/>
              <w:keepNext/>
            </w:pPr>
          </w:p>
          <w:p w14:paraId="0D440897" w14:textId="2BD76C44" w:rsidR="00AF3004" w:rsidRDefault="00D100EC">
            <w:pPr>
              <w:pStyle w:val="ANormal"/>
              <w:keepNext/>
            </w:pPr>
            <w:r>
              <w:t>Veronica Thörnroos</w:t>
            </w:r>
          </w:p>
        </w:tc>
      </w:tr>
      <w:tr w:rsidR="00AF3004" w14:paraId="58BB6C9B" w14:textId="77777777">
        <w:tc>
          <w:tcPr>
            <w:tcW w:w="4454" w:type="dxa"/>
            <w:vAlign w:val="bottom"/>
          </w:tcPr>
          <w:p w14:paraId="50F5E358" w14:textId="77777777" w:rsidR="00AF3004" w:rsidRDefault="00AF3004">
            <w:pPr>
              <w:pStyle w:val="ANormal"/>
              <w:keepNext/>
            </w:pPr>
          </w:p>
          <w:p w14:paraId="041F8C0D" w14:textId="77777777" w:rsidR="00AF3004" w:rsidRDefault="00AF3004">
            <w:pPr>
              <w:pStyle w:val="ANormal"/>
              <w:keepNext/>
            </w:pPr>
          </w:p>
          <w:p w14:paraId="494C8379" w14:textId="05AB6A9E" w:rsidR="00AF3004" w:rsidRDefault="00AF3004">
            <w:pPr>
              <w:pStyle w:val="ANormal"/>
              <w:keepNext/>
            </w:pPr>
            <w:r>
              <w:t xml:space="preserve">Föredragande </w:t>
            </w:r>
            <w:r w:rsidR="00621C30">
              <w:t>minister</w:t>
            </w:r>
          </w:p>
        </w:tc>
        <w:tc>
          <w:tcPr>
            <w:tcW w:w="3477" w:type="dxa"/>
            <w:vAlign w:val="bottom"/>
          </w:tcPr>
          <w:p w14:paraId="175C8E01" w14:textId="77777777" w:rsidR="00AF3004" w:rsidRDefault="00AF3004">
            <w:pPr>
              <w:pStyle w:val="ANormal"/>
              <w:keepNext/>
            </w:pPr>
          </w:p>
          <w:p w14:paraId="54C0760F" w14:textId="77777777" w:rsidR="00AF3004" w:rsidRDefault="00AF3004">
            <w:pPr>
              <w:pStyle w:val="ANormal"/>
              <w:keepNext/>
            </w:pPr>
          </w:p>
          <w:p w14:paraId="767DF20A" w14:textId="72EA6D0D" w:rsidR="00AF3004" w:rsidRDefault="00D100EC">
            <w:pPr>
              <w:pStyle w:val="ANormal"/>
              <w:keepNext/>
            </w:pPr>
            <w:r>
              <w:t>Roger Höglund</w:t>
            </w:r>
          </w:p>
        </w:tc>
      </w:tr>
    </w:tbl>
    <w:p w14:paraId="294263A1" w14:textId="2D76207A" w:rsidR="00AF3004" w:rsidRDefault="00AF3004">
      <w:pPr>
        <w:pStyle w:val="ANormal"/>
      </w:pPr>
    </w:p>
    <w:p w14:paraId="27C8C010" w14:textId="5B7CF430" w:rsidR="00C94188" w:rsidRDefault="00C94188">
      <w:pPr>
        <w:rPr>
          <w:sz w:val="22"/>
          <w:szCs w:val="20"/>
        </w:rPr>
      </w:pPr>
      <w:r>
        <w:br w:type="page"/>
      </w:r>
    </w:p>
    <w:p w14:paraId="63B0AF20" w14:textId="113700E5" w:rsidR="00C94188" w:rsidRDefault="00C94188" w:rsidP="00A5452D">
      <w:pPr>
        <w:pStyle w:val="RubrikA"/>
      </w:pPr>
      <w:bookmarkStart w:id="11" w:name="_Toc99008802"/>
      <w:r>
        <w:lastRenderedPageBreak/>
        <w:t>Bilaga</w:t>
      </w:r>
      <w:bookmarkEnd w:id="11"/>
    </w:p>
    <w:p w14:paraId="29DFFADB" w14:textId="10A75DDB" w:rsidR="005533D6" w:rsidRDefault="005533D6" w:rsidP="005533D6">
      <w:pPr>
        <w:pStyle w:val="Rubrikmellanrum"/>
      </w:pPr>
    </w:p>
    <w:p w14:paraId="7FC85A2B" w14:textId="44382BFE" w:rsidR="005533D6" w:rsidRDefault="005533D6" w:rsidP="005533D6">
      <w:pPr>
        <w:pStyle w:val="ANormal"/>
      </w:pPr>
    </w:p>
    <w:p w14:paraId="39FC793A" w14:textId="4315248B" w:rsidR="005533D6" w:rsidRPr="005533D6" w:rsidRDefault="005533D6" w:rsidP="005533D6">
      <w:pPr>
        <w:pStyle w:val="ANormal"/>
        <w:rPr>
          <w:b/>
          <w:bCs/>
        </w:rPr>
      </w:pPr>
      <w:r w:rsidRPr="005533D6">
        <w:rPr>
          <w:b/>
          <w:bCs/>
        </w:rPr>
        <w:t>Lagen om beskattningsförfarande</w:t>
      </w:r>
      <w:r>
        <w:rPr>
          <w:b/>
          <w:bCs/>
        </w:rPr>
        <w:t xml:space="preserve"> (FFS 1558/1995)</w:t>
      </w:r>
    </w:p>
    <w:p w14:paraId="1E72B94B" w14:textId="7F3C8E6B" w:rsidR="00C94188" w:rsidRDefault="00C94188">
      <w:pPr>
        <w:pStyle w:val="ANormal"/>
      </w:pPr>
    </w:p>
    <w:p w14:paraId="6AAEC61B" w14:textId="14BFC8C5" w:rsidR="00A5452D" w:rsidRDefault="00A5452D" w:rsidP="005533D6">
      <w:pPr>
        <w:pStyle w:val="LagParagraf"/>
      </w:pPr>
      <w:r>
        <w:t>91b</w:t>
      </w:r>
      <w:r w:rsidR="00F26C2A">
        <w:t> </w:t>
      </w:r>
      <w:r>
        <w:t>§</w:t>
      </w:r>
    </w:p>
    <w:p w14:paraId="4DF2DFEF" w14:textId="77777777" w:rsidR="00A5452D" w:rsidRDefault="00A5452D" w:rsidP="005533D6">
      <w:pPr>
        <w:pStyle w:val="LagPararubrik"/>
      </w:pPr>
      <w:r>
        <w:t>Temporära bestämmelser om meddelande av kommunens inkomstskattesats</w:t>
      </w:r>
    </w:p>
    <w:p w14:paraId="7985C3C4" w14:textId="348E1571" w:rsidR="00A5452D" w:rsidRDefault="005533D6" w:rsidP="00A5452D">
      <w:pPr>
        <w:pStyle w:val="ANormal"/>
      </w:pPr>
      <w:r>
        <w:tab/>
      </w:r>
      <w:r w:rsidR="00A5452D">
        <w:t>Med avvikelse från 91 a § ska kommunerna ange inkomstskattesatsen för 2023 med en hundradels procentenhets noggrannhet. Om en kommun inte har meddelat inkomstskattesatsen för 2023 inom den tid som anges i 91</w:t>
      </w:r>
      <w:r w:rsidR="00F26C2A">
        <w:t> </w:t>
      </w:r>
      <w:r w:rsidR="00A5452D">
        <w:t>a</w:t>
      </w:r>
      <w:r w:rsidR="00F26C2A">
        <w:t> </w:t>
      </w:r>
      <w:r w:rsidR="00A5452D">
        <w:t>§ 1</w:t>
      </w:r>
      <w:r w:rsidR="00F26C2A">
        <w:t> </w:t>
      </w:r>
      <w:r w:rsidR="00A5452D">
        <w:t>mom. eller inom den längre tid som Skatteförvaltningen angett eller om den skattesats som kommunen meddelat avviker från vad som föreskrivs i 55 § i lagen om genomförande av reformen av social- och hälsovården och räddningsväsendet och om införande av den lagstiftning som gäller reformen (616/2021), får inkomstskattesatsen för 2022 minskad med 13,26 procentenheter iakttas i beskattningen.</w:t>
      </w:r>
    </w:p>
    <w:p w14:paraId="5130A8E3" w14:textId="7E1257BA" w:rsidR="00A5452D" w:rsidRDefault="005533D6" w:rsidP="00A5452D">
      <w:pPr>
        <w:pStyle w:val="ANormal"/>
      </w:pPr>
      <w:r>
        <w:tab/>
      </w:r>
      <w:r w:rsidR="00A5452D">
        <w:t>Om en kommun inte har meddelat inkomstskattesatsen för 2024 inom den tid som anges i 91</w:t>
      </w:r>
      <w:r w:rsidR="00F26C2A">
        <w:t> </w:t>
      </w:r>
      <w:r w:rsidR="00A5452D">
        <w:t>a</w:t>
      </w:r>
      <w:r w:rsidR="00F26C2A">
        <w:t> </w:t>
      </w:r>
      <w:r w:rsidR="00A5452D">
        <w:t>§ 1</w:t>
      </w:r>
      <w:r w:rsidR="00F26C2A">
        <w:t> </w:t>
      </w:r>
      <w:r w:rsidR="00A5452D">
        <w:t>mom. eller inom den längre tid som Skatteförvaltningen angett eller om skattesatsens noggrannhet avviker från det som anges i det momentet, får inkomstskattesatsen för 2023 avrundad till närmaste tiondels procentenhet iakttas i beskattningen.</w:t>
      </w:r>
    </w:p>
    <w:p w14:paraId="70969033" w14:textId="5B26D70F" w:rsidR="005533D6" w:rsidRDefault="005533D6" w:rsidP="00A5452D">
      <w:pPr>
        <w:pStyle w:val="ANormal"/>
      </w:pPr>
    </w:p>
    <w:p w14:paraId="7C152EE4" w14:textId="53B4D5DE" w:rsidR="005533D6" w:rsidRDefault="005533D6" w:rsidP="00A5452D">
      <w:pPr>
        <w:pStyle w:val="ANormal"/>
      </w:pPr>
    </w:p>
    <w:p w14:paraId="5B7D74FF" w14:textId="731432AE" w:rsidR="005533D6" w:rsidRPr="005533D6" w:rsidRDefault="005533D6" w:rsidP="00A5452D">
      <w:pPr>
        <w:pStyle w:val="ANormal"/>
        <w:rPr>
          <w:b/>
          <w:bCs/>
        </w:rPr>
      </w:pPr>
      <w:r w:rsidRPr="005533D6">
        <w:rPr>
          <w:b/>
          <w:bCs/>
        </w:rPr>
        <w:t>Lagen om genomförande av reformen av social- och hälsovården och räddningsväsendet (FFS 616/2021)</w:t>
      </w:r>
    </w:p>
    <w:p w14:paraId="68E92F79" w14:textId="54CF354F" w:rsidR="005533D6" w:rsidRDefault="005533D6" w:rsidP="00A5452D">
      <w:pPr>
        <w:pStyle w:val="ANormal"/>
      </w:pPr>
    </w:p>
    <w:p w14:paraId="23A663DA" w14:textId="32FFB5AD" w:rsidR="005533D6" w:rsidRDefault="005533D6" w:rsidP="005533D6">
      <w:pPr>
        <w:pStyle w:val="LagParagraf"/>
      </w:pPr>
      <w:r>
        <w:t>55</w:t>
      </w:r>
      <w:r w:rsidR="00F26C2A">
        <w:t> </w:t>
      </w:r>
      <w:r>
        <w:t>§</w:t>
      </w:r>
    </w:p>
    <w:p w14:paraId="41515C91" w14:textId="77777777" w:rsidR="005533D6" w:rsidRDefault="005533D6" w:rsidP="005533D6">
      <w:pPr>
        <w:pStyle w:val="LagPararubrik"/>
      </w:pPr>
      <w:r>
        <w:t>Kommunens inkomstskattesats 2023</w:t>
      </w:r>
    </w:p>
    <w:p w14:paraId="2C3CF74F" w14:textId="16E97DF3" w:rsidR="005533D6" w:rsidRDefault="005533D6" w:rsidP="005533D6">
      <w:pPr>
        <w:pStyle w:val="ANormal"/>
      </w:pPr>
      <w:r>
        <w:tab/>
        <w:t>Som inkomstskattesats för 2023 ska kommunfullmäktige bestämma inkomstskattesatsen för 2022 minskad med 13,26 procentenheter.</w:t>
      </w:r>
    </w:p>
    <w:p w14:paraId="16918D6D" w14:textId="68EB4046" w:rsidR="00F26C2A" w:rsidRDefault="00F26C2A" w:rsidP="005533D6">
      <w:pPr>
        <w:pStyle w:val="ANormal"/>
      </w:pPr>
    </w:p>
    <w:p w14:paraId="240DA7AE" w14:textId="3AE6876B" w:rsidR="00F26C2A" w:rsidRDefault="00F26C2A">
      <w:pPr>
        <w:rPr>
          <w:sz w:val="22"/>
          <w:szCs w:val="20"/>
        </w:rPr>
      </w:pPr>
      <w:r>
        <w:br w:type="page"/>
      </w:r>
    </w:p>
    <w:p w14:paraId="38E5D91B" w14:textId="20BC718F" w:rsidR="00F26C2A" w:rsidRDefault="00F26C2A" w:rsidP="00F26C2A">
      <w:pPr>
        <w:pStyle w:val="RubrikA"/>
      </w:pPr>
      <w:bookmarkStart w:id="12" w:name="_Toc99008803"/>
      <w:r>
        <w:lastRenderedPageBreak/>
        <w:t>Parallelltexter</w:t>
      </w:r>
      <w:bookmarkEnd w:id="12"/>
    </w:p>
    <w:p w14:paraId="785D3F81" w14:textId="2C5A3FC9" w:rsidR="00F26C2A" w:rsidRDefault="00F26C2A" w:rsidP="00F26C2A">
      <w:pPr>
        <w:pStyle w:val="Rubrikmellanrum"/>
      </w:pPr>
    </w:p>
    <w:p w14:paraId="1D4DC8AE" w14:textId="5112E9A3" w:rsidR="00F26C2A" w:rsidRPr="00F26C2A" w:rsidRDefault="00F26C2A" w:rsidP="00F26C2A">
      <w:pPr>
        <w:pStyle w:val="ArendeUnderRubrik"/>
      </w:pPr>
      <w:r>
        <w:t>Parallelltexter till landskapsregeringens lagförslag nr xx/</w:t>
      </w:r>
      <w:proofErr w:type="gramStart"/>
      <w:r>
        <w:t>2021-2022</w:t>
      </w:r>
      <w:proofErr w:type="gramEnd"/>
    </w:p>
    <w:sectPr w:rsidR="00F26C2A" w:rsidRPr="00F26C2A">
      <w:headerReference w:type="even" r:id="rId11"/>
      <w:headerReference w:type="default" r:id="rId12"/>
      <w:footerReference w:type="default" r:id="rId13"/>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A8F1E7" w14:textId="77777777" w:rsidR="0044725D" w:rsidRDefault="0044725D">
      <w:r>
        <w:separator/>
      </w:r>
    </w:p>
  </w:endnote>
  <w:endnote w:type="continuationSeparator" w:id="0">
    <w:p w14:paraId="1D8872FE" w14:textId="77777777" w:rsidR="0044725D" w:rsidRDefault="004472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15722" w14:textId="77777777" w:rsidR="00AF3004" w:rsidRDefault="00AF3004">
    <w:pPr>
      <w:pStyle w:val="Sidfot"/>
      <w:tabs>
        <w:tab w:val="clear" w:pos="816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AEA2D" w14:textId="28D3D232" w:rsidR="00AF3004" w:rsidRDefault="00F26C2A">
    <w:pPr>
      <w:pStyle w:val="Sidfot"/>
      <w:rPr>
        <w:lang w:val="fi-FI"/>
      </w:rPr>
    </w:pPr>
    <w:r>
      <w:t>LF</w:t>
    </w:r>
    <w:r w:rsidR="006478C8">
      <w:t>12</w:t>
    </w:r>
    <w:r>
      <w:t>20212022.docx</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31477" w14:textId="77777777" w:rsidR="00AF3004" w:rsidRDefault="00AF300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E9F123" w14:textId="77777777" w:rsidR="0044725D" w:rsidRDefault="0044725D">
      <w:r>
        <w:separator/>
      </w:r>
    </w:p>
  </w:footnote>
  <w:footnote w:type="continuationSeparator" w:id="0">
    <w:p w14:paraId="58926DC0" w14:textId="77777777" w:rsidR="0044725D" w:rsidRDefault="004472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7F72D" w14:textId="77777777" w:rsidR="00AF3004" w:rsidRDefault="00AF3004">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4</w:t>
    </w:r>
    <w:r>
      <w:rPr>
        <w:rStyle w:val="Sidnummer"/>
      </w:rPr>
      <w:fldChar w:fldCharType="end"/>
    </w:r>
  </w:p>
  <w:p w14:paraId="38226E50" w14:textId="77777777" w:rsidR="00AF3004" w:rsidRDefault="00AF3004">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409FC" w14:textId="77777777" w:rsidR="00AF3004" w:rsidRDefault="00AF3004">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5"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0"/>
  </w:num>
  <w:num w:numId="6">
    <w:abstractNumId w:val="7"/>
  </w:num>
  <w:num w:numId="7">
    <w:abstractNumId w:val="5"/>
  </w:num>
  <w:num w:numId="8">
    <w:abstractNumId w:val="4"/>
  </w:num>
  <w:num w:numId="9">
    <w:abstractNumId w:val="10"/>
  </w:num>
  <w:num w:numId="10">
    <w:abstractNumId w:val="13"/>
  </w:num>
  <w:num w:numId="11">
    <w:abstractNumId w:val="12"/>
  </w:num>
  <w:num w:numId="12">
    <w:abstractNumId w:val="16"/>
  </w:num>
  <w:num w:numId="13">
    <w:abstractNumId w:val="11"/>
  </w:num>
  <w:num w:numId="14">
    <w:abstractNumId w:val="15"/>
  </w:num>
  <w:num w:numId="15">
    <w:abstractNumId w:val="9"/>
  </w:num>
  <w:num w:numId="16">
    <w:abstractNumId w:val="21"/>
  </w:num>
  <w:num w:numId="17">
    <w:abstractNumId w:val="8"/>
  </w:num>
  <w:num w:numId="18">
    <w:abstractNumId w:val="17"/>
  </w:num>
  <w:num w:numId="19">
    <w:abstractNumId w:val="20"/>
  </w:num>
  <w:num w:numId="20">
    <w:abstractNumId w:val="23"/>
  </w:num>
  <w:num w:numId="21">
    <w:abstractNumId w:val="22"/>
  </w:num>
  <w:num w:numId="22">
    <w:abstractNumId w:val="14"/>
  </w:num>
  <w:num w:numId="23">
    <w:abstractNumId w:val="18"/>
  </w:num>
  <w:num w:numId="24">
    <w:abstractNumId w:val="18"/>
  </w:num>
  <w:num w:numId="25">
    <w:abstractNumId w:val="19"/>
  </w:num>
  <w:num w:numId="26">
    <w:abstractNumId w:val="14"/>
  </w:num>
  <w:num w:numId="27">
    <w:abstractNumId w:val="14"/>
  </w:num>
  <w:num w:numId="28">
    <w:abstractNumId w:val="14"/>
  </w:num>
  <w:num w:numId="29">
    <w:abstractNumId w:val="14"/>
  </w:num>
  <w:num w:numId="30">
    <w:abstractNumId w:val="14"/>
  </w:num>
  <w:num w:numId="31">
    <w:abstractNumId w:val="14"/>
  </w:num>
  <w:num w:numId="32">
    <w:abstractNumId w:val="14"/>
  </w:num>
  <w:num w:numId="33">
    <w:abstractNumId w:val="14"/>
  </w:num>
  <w:num w:numId="34">
    <w:abstractNumId w:val="14"/>
  </w:num>
  <w:num w:numId="35">
    <w:abstractNumId w:val="18"/>
  </w:num>
  <w:num w:numId="36">
    <w:abstractNumId w:val="19"/>
  </w:num>
  <w:num w:numId="37">
    <w:abstractNumId w:val="14"/>
  </w:num>
  <w:num w:numId="38">
    <w:abstractNumId w:val="14"/>
  </w:num>
  <w:num w:numId="39">
    <w:abstractNumId w:val="14"/>
  </w:num>
  <w:num w:numId="40">
    <w:abstractNumId w:val="14"/>
  </w:num>
  <w:num w:numId="41">
    <w:abstractNumId w:val="14"/>
  </w:num>
  <w:num w:numId="42">
    <w:abstractNumId w:val="14"/>
  </w:num>
  <w:num w:numId="43">
    <w:abstractNumId w:val="14"/>
  </w:num>
  <w:num w:numId="44">
    <w:abstractNumId w:val="14"/>
  </w:num>
  <w:num w:numId="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attachedTemplate r:id="rId1"/>
  <w:defaultTabStop w:val="1304"/>
  <w:autoHyphenation/>
  <w:hyphenationZone w:val="142"/>
  <w:evenAndOddHeaders/>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725D"/>
    <w:rsid w:val="0001288A"/>
    <w:rsid w:val="0003078E"/>
    <w:rsid w:val="00056D2B"/>
    <w:rsid w:val="000F68CA"/>
    <w:rsid w:val="0018711A"/>
    <w:rsid w:val="001D6A6E"/>
    <w:rsid w:val="00202894"/>
    <w:rsid w:val="0022542E"/>
    <w:rsid w:val="00243127"/>
    <w:rsid w:val="0025470C"/>
    <w:rsid w:val="00260C1E"/>
    <w:rsid w:val="00263EF1"/>
    <w:rsid w:val="0028292A"/>
    <w:rsid w:val="00311514"/>
    <w:rsid w:val="003204D9"/>
    <w:rsid w:val="0034229E"/>
    <w:rsid w:val="00342FC4"/>
    <w:rsid w:val="0044725D"/>
    <w:rsid w:val="00453E32"/>
    <w:rsid w:val="00464E03"/>
    <w:rsid w:val="004949A7"/>
    <w:rsid w:val="004A6BA1"/>
    <w:rsid w:val="004A700F"/>
    <w:rsid w:val="004F38E4"/>
    <w:rsid w:val="005533D6"/>
    <w:rsid w:val="005A1E22"/>
    <w:rsid w:val="005F1DF9"/>
    <w:rsid w:val="00621C30"/>
    <w:rsid w:val="006478C8"/>
    <w:rsid w:val="006B231B"/>
    <w:rsid w:val="006B633C"/>
    <w:rsid w:val="00722128"/>
    <w:rsid w:val="0074096A"/>
    <w:rsid w:val="007726E1"/>
    <w:rsid w:val="0082196F"/>
    <w:rsid w:val="008450DA"/>
    <w:rsid w:val="0087299F"/>
    <w:rsid w:val="008B3365"/>
    <w:rsid w:val="008C541C"/>
    <w:rsid w:val="0093766B"/>
    <w:rsid w:val="00970844"/>
    <w:rsid w:val="00A32351"/>
    <w:rsid w:val="00A5452D"/>
    <w:rsid w:val="00A5625F"/>
    <w:rsid w:val="00A8400D"/>
    <w:rsid w:val="00AF3004"/>
    <w:rsid w:val="00BD2DC4"/>
    <w:rsid w:val="00C1541A"/>
    <w:rsid w:val="00C52CAC"/>
    <w:rsid w:val="00C54417"/>
    <w:rsid w:val="00C55532"/>
    <w:rsid w:val="00C94188"/>
    <w:rsid w:val="00CC58EA"/>
    <w:rsid w:val="00CD588F"/>
    <w:rsid w:val="00D0250B"/>
    <w:rsid w:val="00D100EC"/>
    <w:rsid w:val="00D64ACD"/>
    <w:rsid w:val="00DD5E39"/>
    <w:rsid w:val="00E87EBC"/>
    <w:rsid w:val="00EC2E80"/>
    <w:rsid w:val="00EC7E71"/>
    <w:rsid w:val="00ED4309"/>
    <w:rsid w:val="00F170CF"/>
    <w:rsid w:val="00F26C2A"/>
    <w:rsid w:val="00F57A3A"/>
    <w:rsid w:val="00F85965"/>
    <w:rsid w:val="00F901BD"/>
    <w:rsid w:val="00FC681F"/>
    <w:rsid w:val="00FD6449"/>
    <w:rsid w:val="00FF29BE"/>
    <w:rsid w:val="00FF3686"/>
    <w:rsid w:val="00FF6273"/>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DE886D"/>
  <w15:chartTrackingRefBased/>
  <w15:docId w15:val="{C26DA802-B300-48A6-9AEA-92FFBF828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FI" w:eastAsia="sv-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sv-SE" w:eastAsia="sv-SE"/>
    </w:rPr>
  </w:style>
  <w:style w:type="paragraph" w:styleId="Rubrik1">
    <w:name w:val="heading 1"/>
    <w:basedOn w:val="Normal"/>
    <w:next w:val="Normal"/>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qFormat/>
    <w:pPr>
      <w:keepNext/>
      <w:numPr>
        <w:ilvl w:val="3"/>
        <w:numId w:val="40"/>
      </w:numPr>
      <w:spacing w:before="240" w:after="60"/>
      <w:outlineLvl w:val="3"/>
    </w:pPr>
    <w:rPr>
      <w:b/>
      <w:bCs/>
      <w:sz w:val="28"/>
      <w:szCs w:val="28"/>
    </w:rPr>
  </w:style>
  <w:style w:type="paragraph" w:styleId="Rubrik5">
    <w:name w:val="heading 5"/>
    <w:basedOn w:val="Normal"/>
    <w:next w:val="Normal"/>
    <w:qFormat/>
    <w:pPr>
      <w:numPr>
        <w:ilvl w:val="4"/>
        <w:numId w:val="41"/>
      </w:numPr>
      <w:spacing w:before="240" w:after="60"/>
      <w:outlineLvl w:val="4"/>
    </w:pPr>
    <w:rPr>
      <w:b/>
      <w:bCs/>
      <w:i/>
      <w:iCs/>
      <w:sz w:val="26"/>
      <w:szCs w:val="26"/>
    </w:rPr>
  </w:style>
  <w:style w:type="paragraph" w:styleId="Rubrik6">
    <w:name w:val="heading 6"/>
    <w:basedOn w:val="Normal"/>
    <w:next w:val="Normal"/>
    <w:qFormat/>
    <w:pPr>
      <w:numPr>
        <w:ilvl w:val="5"/>
        <w:numId w:val="42"/>
      </w:numPr>
      <w:spacing w:before="240" w:after="60"/>
      <w:outlineLvl w:val="5"/>
    </w:pPr>
    <w:rPr>
      <w:b/>
      <w:bCs/>
      <w:sz w:val="22"/>
      <w:szCs w:val="22"/>
    </w:rPr>
  </w:style>
  <w:style w:type="paragraph" w:styleId="Rubrik7">
    <w:name w:val="heading 7"/>
    <w:basedOn w:val="Normal"/>
    <w:next w:val="Normal"/>
    <w:qFormat/>
    <w:pPr>
      <w:numPr>
        <w:ilvl w:val="6"/>
        <w:numId w:val="43"/>
      </w:numPr>
      <w:spacing w:before="240" w:after="60"/>
      <w:outlineLvl w:val="6"/>
    </w:pPr>
  </w:style>
  <w:style w:type="paragraph" w:styleId="Rubrik8">
    <w:name w:val="heading 8"/>
    <w:basedOn w:val="Normal"/>
    <w:next w:val="Normal"/>
    <w:qFormat/>
    <w:pPr>
      <w:numPr>
        <w:ilvl w:val="7"/>
        <w:numId w:val="44"/>
      </w:numPr>
      <w:spacing w:before="240" w:after="60"/>
      <w:outlineLvl w:val="7"/>
    </w:pPr>
    <w:rPr>
      <w:i/>
      <w:iCs/>
    </w:rPr>
  </w:style>
  <w:style w:type="paragraph" w:styleId="Rubrik9">
    <w:name w:val="heading 9"/>
    <w:basedOn w:val="Normal"/>
    <w:next w:val="Normal"/>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Pr>
      <w:dstrike w:val="0"/>
      <w:color w:val="0000FF"/>
      <w:u w:val="none"/>
      <w:effect w:val="none"/>
    </w:rPr>
  </w:style>
  <w:style w:type="paragraph" w:styleId="Punktlista3">
    <w:name w:val="List Bullet 3"/>
    <w:basedOn w:val="Normal"/>
    <w:autoRedefine/>
    <w:semiHidden/>
    <w:pPr>
      <w:numPr>
        <w:numId w:val="8"/>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pPr>
      <w:tabs>
        <w:tab w:val="right" w:pos="8165"/>
      </w:tabs>
    </w:pPr>
    <w:rPr>
      <w:rFonts w:ascii="Verdana" w:hAnsi="Verdana" w:cs="Arial"/>
      <w:sz w:val="14"/>
    </w:rPr>
  </w:style>
  <w:style w:type="paragraph" w:customStyle="1" w:styleId="Klam">
    <w:name w:val="Klam"/>
    <w:basedOn w:val="ANormal"/>
    <w:next w:val="ANormal"/>
    <w:pPr>
      <w:tabs>
        <w:tab w:val="clear" w:pos="283"/>
      </w:tabs>
      <w:ind w:left="851"/>
    </w:pPr>
  </w:style>
  <w:style w:type="paragraph" w:customStyle="1" w:styleId="ANormal">
    <w:name w:val="ANormal"/>
    <w:pPr>
      <w:tabs>
        <w:tab w:val="left" w:pos="283"/>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uiPriority w:val="39"/>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uiPriority w:val="39"/>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pPr>
      <w:numPr>
        <w:numId w:val="36"/>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9"/>
    </w:pPr>
    <w:rPr>
      <w:bCs w:val="0"/>
      <w:sz w:val="22"/>
    </w:rPr>
  </w:style>
  <w:style w:type="paragraph" w:customStyle="1" w:styleId="LagParagraf">
    <w:name w:val="LagParagraf"/>
    <w:basedOn w:val="LagKapitel"/>
    <w:next w:val="LagPararubrik"/>
    <w:rPr>
      <w:b w:val="0"/>
    </w:rPr>
  </w:style>
  <w:style w:type="paragraph" w:customStyle="1" w:styleId="LagPararubrik">
    <w:name w:val="LagPararubrik"/>
    <w:basedOn w:val="LagKapitel"/>
    <w:next w:val="ANormal"/>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J:\Mallar\Lagberedning\LS-Framst&#228;llning.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LS-Framställning.dot</Template>
  <TotalTime>12</TotalTime>
  <Pages>7</Pages>
  <Words>1439</Words>
  <Characters>9725</Characters>
  <Application>Microsoft Office Word</Application>
  <DocSecurity>0</DocSecurity>
  <Lines>81</Lines>
  <Paragraphs>22</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NyLS-Framställning</vt:lpstr>
      <vt:lpstr>NyLS-Framställning</vt:lpstr>
    </vt:vector>
  </TitlesOfParts>
  <Company>Ålands landskapsstyrelse</Company>
  <LinksUpToDate>false</LinksUpToDate>
  <CharactersWithSpaces>11142</CharactersWithSpaces>
  <SharedDoc>false</SharedDoc>
  <HLinks>
    <vt:vector size="60" baseType="variant">
      <vt:variant>
        <vt:i4>262192</vt:i4>
      </vt:variant>
      <vt:variant>
        <vt:i4>54</vt:i4>
      </vt:variant>
      <vt:variant>
        <vt:i4>0</vt:i4>
      </vt:variant>
      <vt:variant>
        <vt:i4>5</vt:i4>
      </vt:variant>
      <vt:variant>
        <vt:lpwstr/>
      </vt:variant>
      <vt:variant>
        <vt:lpwstr>_top</vt:lpwstr>
      </vt:variant>
      <vt:variant>
        <vt:i4>2031669</vt:i4>
      </vt:variant>
      <vt:variant>
        <vt:i4>47</vt:i4>
      </vt:variant>
      <vt:variant>
        <vt:i4>0</vt:i4>
      </vt:variant>
      <vt:variant>
        <vt:i4>5</vt:i4>
      </vt:variant>
      <vt:variant>
        <vt:lpwstr/>
      </vt:variant>
      <vt:variant>
        <vt:lpwstr>_Toc530915178</vt:lpwstr>
      </vt:variant>
      <vt:variant>
        <vt:i4>2031669</vt:i4>
      </vt:variant>
      <vt:variant>
        <vt:i4>41</vt:i4>
      </vt:variant>
      <vt:variant>
        <vt:i4>0</vt:i4>
      </vt:variant>
      <vt:variant>
        <vt:i4>5</vt:i4>
      </vt:variant>
      <vt:variant>
        <vt:lpwstr/>
      </vt:variant>
      <vt:variant>
        <vt:lpwstr>_Toc530915177</vt:lpwstr>
      </vt:variant>
      <vt:variant>
        <vt:i4>2031669</vt:i4>
      </vt:variant>
      <vt:variant>
        <vt:i4>35</vt:i4>
      </vt:variant>
      <vt:variant>
        <vt:i4>0</vt:i4>
      </vt:variant>
      <vt:variant>
        <vt:i4>5</vt:i4>
      </vt:variant>
      <vt:variant>
        <vt:lpwstr/>
      </vt:variant>
      <vt:variant>
        <vt:lpwstr>_Toc530915176</vt:lpwstr>
      </vt:variant>
      <vt:variant>
        <vt:i4>2031669</vt:i4>
      </vt:variant>
      <vt:variant>
        <vt:i4>29</vt:i4>
      </vt:variant>
      <vt:variant>
        <vt:i4>0</vt:i4>
      </vt:variant>
      <vt:variant>
        <vt:i4>5</vt:i4>
      </vt:variant>
      <vt:variant>
        <vt:lpwstr/>
      </vt:variant>
      <vt:variant>
        <vt:lpwstr>_Toc530915175</vt:lpwstr>
      </vt:variant>
      <vt:variant>
        <vt:i4>2031669</vt:i4>
      </vt:variant>
      <vt:variant>
        <vt:i4>23</vt:i4>
      </vt:variant>
      <vt:variant>
        <vt:i4>0</vt:i4>
      </vt:variant>
      <vt:variant>
        <vt:i4>5</vt:i4>
      </vt:variant>
      <vt:variant>
        <vt:lpwstr/>
      </vt:variant>
      <vt:variant>
        <vt:lpwstr>_Toc530915174</vt:lpwstr>
      </vt:variant>
      <vt:variant>
        <vt:i4>2031669</vt:i4>
      </vt:variant>
      <vt:variant>
        <vt:i4>17</vt:i4>
      </vt:variant>
      <vt:variant>
        <vt:i4>0</vt:i4>
      </vt:variant>
      <vt:variant>
        <vt:i4>5</vt:i4>
      </vt:variant>
      <vt:variant>
        <vt:lpwstr/>
      </vt:variant>
      <vt:variant>
        <vt:lpwstr>_Toc530915173</vt:lpwstr>
      </vt:variant>
      <vt:variant>
        <vt:i4>2031669</vt:i4>
      </vt:variant>
      <vt:variant>
        <vt:i4>11</vt:i4>
      </vt:variant>
      <vt:variant>
        <vt:i4>0</vt:i4>
      </vt:variant>
      <vt:variant>
        <vt:i4>5</vt:i4>
      </vt:variant>
      <vt:variant>
        <vt:lpwstr/>
      </vt:variant>
      <vt:variant>
        <vt:lpwstr>_Toc530915172</vt:lpwstr>
      </vt:variant>
      <vt:variant>
        <vt:i4>2031669</vt:i4>
      </vt:variant>
      <vt:variant>
        <vt:i4>5</vt:i4>
      </vt:variant>
      <vt:variant>
        <vt:i4>0</vt:i4>
      </vt:variant>
      <vt:variant>
        <vt:i4>5</vt:i4>
      </vt:variant>
      <vt:variant>
        <vt:lpwstr/>
      </vt:variant>
      <vt:variant>
        <vt:lpwstr>_Toc530915171</vt:lpwstr>
      </vt:variant>
      <vt:variant>
        <vt:i4>262192</vt:i4>
      </vt:variant>
      <vt:variant>
        <vt:i4>0</vt:i4>
      </vt:variant>
      <vt:variant>
        <vt:i4>0</vt:i4>
      </vt:variant>
      <vt:variant>
        <vt:i4>5</vt:i4>
      </vt:variant>
      <vt:variant>
        <vt:lpwstr/>
      </vt:variant>
      <vt:variant>
        <vt:lpwstr>_top</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NyLS-Framställning</dc:title>
  <dc:subject>Framställningsmall</dc:subject>
  <dc:creator>Diana Lönngren</dc:creator>
  <cp:keywords/>
  <dc:description/>
  <cp:lastModifiedBy>Jessica Laaksonen</cp:lastModifiedBy>
  <cp:revision>2</cp:revision>
  <cp:lastPrinted>2022-03-24T08:06:00Z</cp:lastPrinted>
  <dcterms:created xsi:type="dcterms:W3CDTF">2022-03-24T10:28:00Z</dcterms:created>
  <dcterms:modified xsi:type="dcterms:W3CDTF">2022-03-24T10:28:00Z</dcterms:modified>
</cp:coreProperties>
</file>