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0B3F00" w14:paraId="46ECF5E8" w14:textId="77777777">
        <w:trPr>
          <w:cantSplit/>
          <w:trHeight w:val="20"/>
        </w:trPr>
        <w:tc>
          <w:tcPr>
            <w:tcW w:w="861" w:type="dxa"/>
            <w:vMerge w:val="restart"/>
          </w:tcPr>
          <w:p w14:paraId="49012F4B" w14:textId="35A68B19" w:rsidR="000B3F00" w:rsidRDefault="00202314">
            <w:pPr>
              <w:pStyle w:val="xLedtext"/>
              <w:rPr>
                <w:noProof/>
              </w:rPr>
            </w:pPr>
            <w:bookmarkStart w:id="0" w:name="_top"/>
            <w:bookmarkEnd w:id="0"/>
            <w:r>
              <w:rPr>
                <w:noProof/>
              </w:rPr>
              <w:drawing>
                <wp:inline distT="0" distB="0" distL="0" distR="0" wp14:anchorId="4F442104" wp14:editId="475F7F61">
                  <wp:extent cx="476250" cy="685800"/>
                  <wp:effectExtent l="0" t="0" r="0" b="0"/>
                  <wp:docPr id="1" name="Bild 1" descr="Beskrivning: 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0" cy="685800"/>
                          </a:xfrm>
                          <a:prstGeom prst="rect">
                            <a:avLst/>
                          </a:prstGeom>
                          <a:noFill/>
                          <a:ln>
                            <a:noFill/>
                          </a:ln>
                        </pic:spPr>
                      </pic:pic>
                    </a:graphicData>
                  </a:graphic>
                </wp:inline>
              </w:drawing>
            </w:r>
          </w:p>
        </w:tc>
        <w:tc>
          <w:tcPr>
            <w:tcW w:w="8736" w:type="dxa"/>
            <w:gridSpan w:val="3"/>
            <w:vAlign w:val="bottom"/>
          </w:tcPr>
          <w:p w14:paraId="4D801D32" w14:textId="0D23C63A" w:rsidR="000B3F00" w:rsidRDefault="00202314">
            <w:pPr>
              <w:pStyle w:val="xMellanrum"/>
            </w:pPr>
            <w:r>
              <w:rPr>
                <w:noProof/>
              </w:rPr>
              <w:drawing>
                <wp:inline distT="0" distB="0" distL="0" distR="0" wp14:anchorId="03B3759E" wp14:editId="14654C10">
                  <wp:extent cx="50800" cy="50800"/>
                  <wp:effectExtent l="0" t="0" r="0" b="0"/>
                  <wp:docPr id="2" name="Bild 2" descr="Beskrivning: 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800" cy="50800"/>
                          </a:xfrm>
                          <a:prstGeom prst="rect">
                            <a:avLst/>
                          </a:prstGeom>
                          <a:noFill/>
                          <a:ln>
                            <a:noFill/>
                          </a:ln>
                        </pic:spPr>
                      </pic:pic>
                    </a:graphicData>
                  </a:graphic>
                </wp:inline>
              </w:drawing>
            </w:r>
          </w:p>
        </w:tc>
      </w:tr>
      <w:tr w:rsidR="000B3F00" w14:paraId="482A1F8A" w14:textId="77777777">
        <w:trPr>
          <w:cantSplit/>
          <w:trHeight w:val="299"/>
        </w:trPr>
        <w:tc>
          <w:tcPr>
            <w:tcW w:w="861" w:type="dxa"/>
            <w:vMerge/>
          </w:tcPr>
          <w:p w14:paraId="0BA2B0F5" w14:textId="77777777" w:rsidR="000B3F00" w:rsidRDefault="000B3F00">
            <w:pPr>
              <w:pStyle w:val="xLedtext"/>
            </w:pPr>
          </w:p>
        </w:tc>
        <w:tc>
          <w:tcPr>
            <w:tcW w:w="4448" w:type="dxa"/>
            <w:vAlign w:val="bottom"/>
          </w:tcPr>
          <w:p w14:paraId="7B6B5B27" w14:textId="77777777" w:rsidR="000B3F00" w:rsidRDefault="000B3F00">
            <w:pPr>
              <w:pStyle w:val="xAvsandare1"/>
            </w:pPr>
            <w:r>
              <w:t>Ålands lagting</w:t>
            </w:r>
          </w:p>
        </w:tc>
        <w:tc>
          <w:tcPr>
            <w:tcW w:w="4288" w:type="dxa"/>
            <w:gridSpan w:val="2"/>
            <w:vAlign w:val="bottom"/>
          </w:tcPr>
          <w:p w14:paraId="6094D131" w14:textId="77777777" w:rsidR="000B3F00" w:rsidRDefault="00D34F0A" w:rsidP="00377141">
            <w:pPr>
              <w:pStyle w:val="xDokTypNr"/>
            </w:pPr>
            <w:r>
              <w:t>RESERVATION</w:t>
            </w:r>
          </w:p>
        </w:tc>
      </w:tr>
      <w:tr w:rsidR="000B3F00" w14:paraId="771DE5B5" w14:textId="77777777">
        <w:trPr>
          <w:cantSplit/>
          <w:trHeight w:val="238"/>
        </w:trPr>
        <w:tc>
          <w:tcPr>
            <w:tcW w:w="861" w:type="dxa"/>
            <w:vMerge/>
          </w:tcPr>
          <w:p w14:paraId="1308C9B3" w14:textId="77777777" w:rsidR="000B3F00" w:rsidRDefault="000B3F00">
            <w:pPr>
              <w:pStyle w:val="xLedtext"/>
            </w:pPr>
          </w:p>
        </w:tc>
        <w:tc>
          <w:tcPr>
            <w:tcW w:w="4448" w:type="dxa"/>
            <w:vAlign w:val="bottom"/>
          </w:tcPr>
          <w:p w14:paraId="532EA654" w14:textId="77777777" w:rsidR="000B3F00" w:rsidRDefault="000B3F00">
            <w:pPr>
              <w:pStyle w:val="xLedtext"/>
            </w:pPr>
            <w:r>
              <w:t xml:space="preserve">Lagtingsledamot </w:t>
            </w:r>
          </w:p>
        </w:tc>
        <w:tc>
          <w:tcPr>
            <w:tcW w:w="1725" w:type="dxa"/>
            <w:vAlign w:val="bottom"/>
          </w:tcPr>
          <w:p w14:paraId="3FAFB73D" w14:textId="77777777" w:rsidR="000B3F00" w:rsidRDefault="000B3F00">
            <w:pPr>
              <w:pStyle w:val="xLedtext"/>
            </w:pPr>
            <w:r>
              <w:t>Datum</w:t>
            </w:r>
          </w:p>
        </w:tc>
        <w:tc>
          <w:tcPr>
            <w:tcW w:w="2563" w:type="dxa"/>
            <w:vAlign w:val="bottom"/>
          </w:tcPr>
          <w:p w14:paraId="53156704" w14:textId="77777777" w:rsidR="000B3F00" w:rsidRDefault="000B3F00">
            <w:pPr>
              <w:pStyle w:val="xLedtext"/>
            </w:pPr>
          </w:p>
        </w:tc>
      </w:tr>
      <w:tr w:rsidR="000B3F00" w14:paraId="38140462" w14:textId="77777777">
        <w:trPr>
          <w:cantSplit/>
          <w:trHeight w:val="238"/>
        </w:trPr>
        <w:tc>
          <w:tcPr>
            <w:tcW w:w="861" w:type="dxa"/>
            <w:vMerge/>
          </w:tcPr>
          <w:p w14:paraId="5102481D" w14:textId="77777777" w:rsidR="000B3F00" w:rsidRDefault="000B3F00">
            <w:pPr>
              <w:pStyle w:val="xAvsandare2"/>
            </w:pPr>
          </w:p>
        </w:tc>
        <w:tc>
          <w:tcPr>
            <w:tcW w:w="4448" w:type="dxa"/>
            <w:vAlign w:val="center"/>
          </w:tcPr>
          <w:p w14:paraId="5F956802" w14:textId="7B304858" w:rsidR="000B3F00" w:rsidRDefault="00293016" w:rsidP="00377141">
            <w:pPr>
              <w:pStyle w:val="xAvsandare2"/>
            </w:pPr>
            <w:r w:rsidRPr="001F13E2">
              <w:t>Jörgen Strand</w:t>
            </w:r>
            <w:r w:rsidR="002D6454">
              <w:t xml:space="preserve"> m.fl.</w:t>
            </w:r>
          </w:p>
        </w:tc>
        <w:tc>
          <w:tcPr>
            <w:tcW w:w="1725" w:type="dxa"/>
            <w:vAlign w:val="center"/>
          </w:tcPr>
          <w:p w14:paraId="01C40F03" w14:textId="5940FEBC" w:rsidR="000B3F00" w:rsidRDefault="00293016" w:rsidP="0012085E">
            <w:pPr>
              <w:pStyle w:val="xDatum1"/>
            </w:pPr>
            <w:r w:rsidRPr="00962677">
              <w:t>2022-06-0</w:t>
            </w:r>
            <w:r w:rsidR="00C74758">
              <w:t>2</w:t>
            </w:r>
          </w:p>
        </w:tc>
        <w:tc>
          <w:tcPr>
            <w:tcW w:w="2563" w:type="dxa"/>
            <w:vAlign w:val="center"/>
          </w:tcPr>
          <w:p w14:paraId="5980AA59" w14:textId="77777777" w:rsidR="000B3F00" w:rsidRDefault="000B3F00">
            <w:pPr>
              <w:pStyle w:val="xBeteckning1"/>
            </w:pPr>
          </w:p>
        </w:tc>
      </w:tr>
      <w:tr w:rsidR="000B3F00" w14:paraId="4DCDAA2D" w14:textId="77777777">
        <w:trPr>
          <w:cantSplit/>
          <w:trHeight w:val="238"/>
        </w:trPr>
        <w:tc>
          <w:tcPr>
            <w:tcW w:w="861" w:type="dxa"/>
            <w:vMerge/>
          </w:tcPr>
          <w:p w14:paraId="72F8EB3B" w14:textId="77777777" w:rsidR="000B3F00" w:rsidRDefault="000B3F00">
            <w:pPr>
              <w:pStyle w:val="xLedtext"/>
            </w:pPr>
          </w:p>
        </w:tc>
        <w:tc>
          <w:tcPr>
            <w:tcW w:w="4448" w:type="dxa"/>
            <w:vAlign w:val="bottom"/>
          </w:tcPr>
          <w:p w14:paraId="52652926" w14:textId="77777777" w:rsidR="000B3F00" w:rsidRDefault="000B3F00">
            <w:pPr>
              <w:pStyle w:val="xLedtext"/>
            </w:pPr>
          </w:p>
        </w:tc>
        <w:tc>
          <w:tcPr>
            <w:tcW w:w="1725" w:type="dxa"/>
            <w:vAlign w:val="bottom"/>
          </w:tcPr>
          <w:p w14:paraId="0DE8743E" w14:textId="77777777" w:rsidR="000B3F00" w:rsidRDefault="000B3F00">
            <w:pPr>
              <w:pStyle w:val="xLedtext"/>
            </w:pPr>
          </w:p>
        </w:tc>
        <w:tc>
          <w:tcPr>
            <w:tcW w:w="2563" w:type="dxa"/>
            <w:vAlign w:val="bottom"/>
          </w:tcPr>
          <w:p w14:paraId="29C03568" w14:textId="77777777" w:rsidR="000B3F00" w:rsidRDefault="000B3F00">
            <w:pPr>
              <w:pStyle w:val="xLedtext"/>
            </w:pPr>
          </w:p>
        </w:tc>
      </w:tr>
      <w:tr w:rsidR="000B3F00" w14:paraId="0B34C254" w14:textId="77777777">
        <w:trPr>
          <w:cantSplit/>
          <w:trHeight w:val="238"/>
        </w:trPr>
        <w:tc>
          <w:tcPr>
            <w:tcW w:w="861" w:type="dxa"/>
            <w:vMerge/>
            <w:tcBorders>
              <w:bottom w:val="single" w:sz="4" w:space="0" w:color="auto"/>
            </w:tcBorders>
          </w:tcPr>
          <w:p w14:paraId="6606608E" w14:textId="77777777" w:rsidR="000B3F00" w:rsidRDefault="000B3F00">
            <w:pPr>
              <w:pStyle w:val="xAvsandare3"/>
            </w:pPr>
          </w:p>
        </w:tc>
        <w:tc>
          <w:tcPr>
            <w:tcW w:w="4448" w:type="dxa"/>
            <w:tcBorders>
              <w:bottom w:val="single" w:sz="4" w:space="0" w:color="auto"/>
            </w:tcBorders>
            <w:vAlign w:val="center"/>
          </w:tcPr>
          <w:p w14:paraId="1DB30A1E" w14:textId="77777777" w:rsidR="000B3F00" w:rsidRDefault="000B3F00">
            <w:pPr>
              <w:pStyle w:val="xAvsandare3"/>
            </w:pPr>
          </w:p>
        </w:tc>
        <w:tc>
          <w:tcPr>
            <w:tcW w:w="1725" w:type="dxa"/>
            <w:tcBorders>
              <w:bottom w:val="single" w:sz="4" w:space="0" w:color="auto"/>
            </w:tcBorders>
            <w:vAlign w:val="center"/>
          </w:tcPr>
          <w:p w14:paraId="7897F544" w14:textId="77777777" w:rsidR="000B3F00" w:rsidRDefault="000B3F00">
            <w:pPr>
              <w:pStyle w:val="xDatum2"/>
            </w:pPr>
          </w:p>
        </w:tc>
        <w:tc>
          <w:tcPr>
            <w:tcW w:w="2563" w:type="dxa"/>
            <w:tcBorders>
              <w:bottom w:val="single" w:sz="4" w:space="0" w:color="auto"/>
            </w:tcBorders>
            <w:vAlign w:val="center"/>
          </w:tcPr>
          <w:p w14:paraId="78A91FC5" w14:textId="77777777" w:rsidR="000B3F00" w:rsidRDefault="000B3F00">
            <w:pPr>
              <w:pStyle w:val="xBeteckning2"/>
            </w:pPr>
          </w:p>
        </w:tc>
      </w:tr>
      <w:tr w:rsidR="000B3F00" w14:paraId="3F978801" w14:textId="77777777">
        <w:trPr>
          <w:cantSplit/>
          <w:trHeight w:val="238"/>
        </w:trPr>
        <w:tc>
          <w:tcPr>
            <w:tcW w:w="861" w:type="dxa"/>
            <w:tcBorders>
              <w:top w:val="single" w:sz="4" w:space="0" w:color="auto"/>
            </w:tcBorders>
            <w:vAlign w:val="bottom"/>
          </w:tcPr>
          <w:p w14:paraId="020FCA70" w14:textId="77777777" w:rsidR="000B3F00" w:rsidRDefault="000B3F00">
            <w:pPr>
              <w:pStyle w:val="xLedtext"/>
            </w:pPr>
          </w:p>
        </w:tc>
        <w:tc>
          <w:tcPr>
            <w:tcW w:w="4448" w:type="dxa"/>
            <w:tcBorders>
              <w:top w:val="single" w:sz="4" w:space="0" w:color="auto"/>
            </w:tcBorders>
            <w:vAlign w:val="bottom"/>
          </w:tcPr>
          <w:p w14:paraId="32D5EDD3" w14:textId="77777777" w:rsidR="000B3F00" w:rsidRDefault="000B3F00">
            <w:pPr>
              <w:pStyle w:val="xLedtext"/>
            </w:pPr>
          </w:p>
        </w:tc>
        <w:tc>
          <w:tcPr>
            <w:tcW w:w="4288" w:type="dxa"/>
            <w:gridSpan w:val="2"/>
            <w:tcBorders>
              <w:top w:val="single" w:sz="4" w:space="0" w:color="auto"/>
            </w:tcBorders>
            <w:vAlign w:val="bottom"/>
          </w:tcPr>
          <w:p w14:paraId="541187E7" w14:textId="77777777" w:rsidR="000B3F00" w:rsidRDefault="000B3F00">
            <w:pPr>
              <w:pStyle w:val="xLedtext"/>
            </w:pPr>
          </w:p>
        </w:tc>
      </w:tr>
      <w:tr w:rsidR="000B3F00" w14:paraId="39DD00E9" w14:textId="77777777">
        <w:trPr>
          <w:cantSplit/>
          <w:trHeight w:val="238"/>
        </w:trPr>
        <w:tc>
          <w:tcPr>
            <w:tcW w:w="861" w:type="dxa"/>
          </w:tcPr>
          <w:p w14:paraId="33495519" w14:textId="77777777" w:rsidR="000B3F00" w:rsidRDefault="000B3F00">
            <w:pPr>
              <w:pStyle w:val="xCelltext"/>
            </w:pPr>
          </w:p>
        </w:tc>
        <w:tc>
          <w:tcPr>
            <w:tcW w:w="4448" w:type="dxa"/>
            <w:vMerge w:val="restart"/>
          </w:tcPr>
          <w:p w14:paraId="1F52658B" w14:textId="77777777" w:rsidR="000B3F00" w:rsidRDefault="000B3F00">
            <w:pPr>
              <w:pStyle w:val="xMottagare1"/>
            </w:pPr>
            <w:r>
              <w:t>Till Ålands lagting</w:t>
            </w:r>
          </w:p>
        </w:tc>
        <w:tc>
          <w:tcPr>
            <w:tcW w:w="4288" w:type="dxa"/>
            <w:gridSpan w:val="2"/>
            <w:vMerge w:val="restart"/>
          </w:tcPr>
          <w:p w14:paraId="370E4795" w14:textId="77777777" w:rsidR="000B3F00" w:rsidRDefault="000B3F00">
            <w:pPr>
              <w:pStyle w:val="xMottagare1"/>
              <w:tabs>
                <w:tab w:val="left" w:pos="2349"/>
              </w:tabs>
            </w:pPr>
          </w:p>
        </w:tc>
      </w:tr>
      <w:tr w:rsidR="000B3F00" w14:paraId="5F836626" w14:textId="77777777">
        <w:trPr>
          <w:cantSplit/>
          <w:trHeight w:val="238"/>
        </w:trPr>
        <w:tc>
          <w:tcPr>
            <w:tcW w:w="861" w:type="dxa"/>
          </w:tcPr>
          <w:p w14:paraId="6E78C60E" w14:textId="77777777" w:rsidR="000B3F00" w:rsidRDefault="000B3F00">
            <w:pPr>
              <w:pStyle w:val="xCelltext"/>
            </w:pPr>
          </w:p>
        </w:tc>
        <w:tc>
          <w:tcPr>
            <w:tcW w:w="4448" w:type="dxa"/>
            <w:vMerge/>
            <w:vAlign w:val="center"/>
          </w:tcPr>
          <w:p w14:paraId="2A52F801" w14:textId="77777777" w:rsidR="000B3F00" w:rsidRDefault="000B3F00">
            <w:pPr>
              <w:pStyle w:val="xCelltext"/>
            </w:pPr>
          </w:p>
        </w:tc>
        <w:tc>
          <w:tcPr>
            <w:tcW w:w="4288" w:type="dxa"/>
            <w:gridSpan w:val="2"/>
            <w:vMerge/>
            <w:vAlign w:val="center"/>
          </w:tcPr>
          <w:p w14:paraId="4C010E03" w14:textId="77777777" w:rsidR="000B3F00" w:rsidRDefault="000B3F00">
            <w:pPr>
              <w:pStyle w:val="xCelltext"/>
            </w:pPr>
          </w:p>
        </w:tc>
      </w:tr>
      <w:tr w:rsidR="000B3F00" w14:paraId="392A01DF" w14:textId="77777777">
        <w:trPr>
          <w:cantSplit/>
          <w:trHeight w:val="238"/>
        </w:trPr>
        <w:tc>
          <w:tcPr>
            <w:tcW w:w="861" w:type="dxa"/>
          </w:tcPr>
          <w:p w14:paraId="4EF2B092" w14:textId="77777777" w:rsidR="000B3F00" w:rsidRDefault="000B3F00">
            <w:pPr>
              <w:pStyle w:val="xCelltext"/>
            </w:pPr>
          </w:p>
        </w:tc>
        <w:tc>
          <w:tcPr>
            <w:tcW w:w="4448" w:type="dxa"/>
            <w:vMerge/>
            <w:vAlign w:val="center"/>
          </w:tcPr>
          <w:p w14:paraId="4F6CB90A" w14:textId="77777777" w:rsidR="000B3F00" w:rsidRDefault="000B3F00">
            <w:pPr>
              <w:pStyle w:val="xCelltext"/>
            </w:pPr>
          </w:p>
        </w:tc>
        <w:tc>
          <w:tcPr>
            <w:tcW w:w="4288" w:type="dxa"/>
            <w:gridSpan w:val="2"/>
            <w:vMerge/>
            <w:vAlign w:val="center"/>
          </w:tcPr>
          <w:p w14:paraId="190392F8" w14:textId="77777777" w:rsidR="000B3F00" w:rsidRDefault="000B3F00">
            <w:pPr>
              <w:pStyle w:val="xCelltext"/>
            </w:pPr>
          </w:p>
        </w:tc>
      </w:tr>
      <w:tr w:rsidR="000B3F00" w14:paraId="297D657D" w14:textId="77777777">
        <w:trPr>
          <w:cantSplit/>
          <w:trHeight w:val="238"/>
        </w:trPr>
        <w:tc>
          <w:tcPr>
            <w:tcW w:w="861" w:type="dxa"/>
          </w:tcPr>
          <w:p w14:paraId="1B969052" w14:textId="77777777" w:rsidR="000B3F00" w:rsidRDefault="000B3F00">
            <w:pPr>
              <w:pStyle w:val="xCelltext"/>
            </w:pPr>
          </w:p>
        </w:tc>
        <w:tc>
          <w:tcPr>
            <w:tcW w:w="4448" w:type="dxa"/>
            <w:vMerge/>
            <w:vAlign w:val="center"/>
          </w:tcPr>
          <w:p w14:paraId="7A2B5820" w14:textId="77777777" w:rsidR="000B3F00" w:rsidRDefault="000B3F00">
            <w:pPr>
              <w:pStyle w:val="xCelltext"/>
            </w:pPr>
          </w:p>
        </w:tc>
        <w:tc>
          <w:tcPr>
            <w:tcW w:w="4288" w:type="dxa"/>
            <w:gridSpan w:val="2"/>
            <w:vMerge/>
            <w:vAlign w:val="center"/>
          </w:tcPr>
          <w:p w14:paraId="6BE0C89F" w14:textId="77777777" w:rsidR="000B3F00" w:rsidRDefault="000B3F00">
            <w:pPr>
              <w:pStyle w:val="xCelltext"/>
            </w:pPr>
          </w:p>
        </w:tc>
      </w:tr>
      <w:tr w:rsidR="000B3F00" w14:paraId="5DD6D1DA" w14:textId="77777777">
        <w:trPr>
          <w:cantSplit/>
          <w:trHeight w:val="238"/>
        </w:trPr>
        <w:tc>
          <w:tcPr>
            <w:tcW w:w="861" w:type="dxa"/>
          </w:tcPr>
          <w:p w14:paraId="4AAB2B46" w14:textId="77777777" w:rsidR="000B3F00" w:rsidRDefault="000B3F00">
            <w:pPr>
              <w:pStyle w:val="xCelltext"/>
            </w:pPr>
          </w:p>
        </w:tc>
        <w:tc>
          <w:tcPr>
            <w:tcW w:w="4448" w:type="dxa"/>
            <w:vMerge/>
            <w:vAlign w:val="center"/>
          </w:tcPr>
          <w:p w14:paraId="23A8057B" w14:textId="77777777" w:rsidR="000B3F00" w:rsidRDefault="000B3F00">
            <w:pPr>
              <w:pStyle w:val="xCelltext"/>
            </w:pPr>
          </w:p>
        </w:tc>
        <w:tc>
          <w:tcPr>
            <w:tcW w:w="4288" w:type="dxa"/>
            <w:gridSpan w:val="2"/>
            <w:vMerge/>
            <w:vAlign w:val="center"/>
          </w:tcPr>
          <w:p w14:paraId="7FE70C7B" w14:textId="77777777" w:rsidR="000B3F00" w:rsidRDefault="000B3F00">
            <w:pPr>
              <w:pStyle w:val="xCelltext"/>
            </w:pPr>
          </w:p>
        </w:tc>
      </w:tr>
    </w:tbl>
    <w:p w14:paraId="153D8C1D" w14:textId="77777777" w:rsidR="000B3F00" w:rsidRDefault="000B3F00">
      <w:pPr>
        <w:rPr>
          <w:b/>
          <w:bCs/>
        </w:rPr>
        <w:sectPr w:rsidR="000B3F00">
          <w:headerReference w:type="even" r:id="rId9"/>
          <w:headerReference w:type="default" r:id="rId10"/>
          <w:footerReference w:type="even" r:id="rId11"/>
          <w:footerReference w:type="default" r:id="rId12"/>
          <w:headerReference w:type="first" r:id="rId13"/>
          <w:footerReference w:type="first" r:id="rId14"/>
          <w:pgSz w:w="11906" w:h="16838" w:code="9"/>
          <w:pgMar w:top="567" w:right="1134" w:bottom="1134" w:left="1191" w:header="624" w:footer="737" w:gutter="0"/>
          <w:cols w:space="708"/>
          <w:docGrid w:linePitch="360"/>
        </w:sectPr>
      </w:pPr>
    </w:p>
    <w:p w14:paraId="373C581F" w14:textId="4EBC43B3" w:rsidR="002D6454" w:rsidRDefault="00293016">
      <w:pPr>
        <w:pStyle w:val="ArendeRubrik"/>
      </w:pPr>
      <w:r>
        <w:t xml:space="preserve">Reservation mot </w:t>
      </w:r>
      <w:r w:rsidR="001F11FF">
        <w:t>finans</w:t>
      </w:r>
      <w:r>
        <w:t xml:space="preserve">- och </w:t>
      </w:r>
      <w:r w:rsidR="001F11FF">
        <w:t>närings</w:t>
      </w:r>
      <w:r>
        <w:t>utskottet</w:t>
      </w:r>
      <w:r w:rsidR="001F11FF">
        <w:t>s</w:t>
      </w:r>
      <w:r>
        <w:t xml:space="preserve"> betänkande nr 13/</w:t>
      </w:r>
      <w:r w:rsidR="002D6454">
        <w:t>2021-</w:t>
      </w:r>
      <w:r>
        <w:t>2022</w:t>
      </w:r>
      <w:r w:rsidR="002D6454">
        <w:t xml:space="preserve"> </w:t>
      </w:r>
      <w:r>
        <w:t xml:space="preserve">gällande </w:t>
      </w:r>
      <w:r w:rsidR="00AD7E53">
        <w:t xml:space="preserve">kommunernas ekonomi och landskapsandelar i </w:t>
      </w:r>
      <w:r w:rsidR="001F11FF">
        <w:t>den allmänna motiveringen</w:t>
      </w:r>
    </w:p>
    <w:p w14:paraId="602D47A4" w14:textId="77777777" w:rsidR="002D6454" w:rsidRPr="00F8139D" w:rsidRDefault="002D6454" w:rsidP="002D6454">
      <w:pPr>
        <w:pStyle w:val="ArendeUnderRubrik"/>
        <w:numPr>
          <w:ilvl w:val="0"/>
          <w:numId w:val="23"/>
        </w:numPr>
      </w:pPr>
      <w:r w:rsidRPr="00F8139D">
        <w:t>Förslag till andra tilläggsbudget 2022</w:t>
      </w:r>
      <w:r>
        <w:t xml:space="preserve"> (BF 4/2021-2022)</w:t>
      </w:r>
    </w:p>
    <w:p w14:paraId="7534E7EF" w14:textId="5CF477CC" w:rsidR="000B3F00" w:rsidRDefault="000B3F00">
      <w:pPr>
        <w:pStyle w:val="ArendeRubrik"/>
      </w:pPr>
    </w:p>
    <w:p w14:paraId="09B2ACE5" w14:textId="77777777" w:rsidR="000B3F00" w:rsidRDefault="000B3F00">
      <w:pPr>
        <w:pStyle w:val="ANormal"/>
      </w:pPr>
    </w:p>
    <w:p w14:paraId="269F846A" w14:textId="13F26848" w:rsidR="000B3F00" w:rsidRDefault="00D0061B" w:rsidP="00EC39F5">
      <w:pPr>
        <w:pStyle w:val="RubrikB"/>
      </w:pPr>
      <w:r>
        <w:t xml:space="preserve">Motivering </w:t>
      </w:r>
    </w:p>
    <w:p w14:paraId="5597578A" w14:textId="77777777" w:rsidR="00EC39F5" w:rsidRPr="00EC39F5" w:rsidRDefault="00EC39F5" w:rsidP="00EC39F5">
      <w:pPr>
        <w:pStyle w:val="Rubrikmellanrum"/>
      </w:pPr>
    </w:p>
    <w:p w14:paraId="50A7AB53" w14:textId="0D1F1F73" w:rsidR="00D0061B" w:rsidRDefault="00987A6E">
      <w:pPr>
        <w:pStyle w:val="ANormal"/>
      </w:pPr>
      <w:r>
        <w:t xml:space="preserve">När finans- och näringsutskottet (FNU) behandlade budgeten för 2022 i december 2021 så fanns enbart kommunernas budgeter och prognoser för 2021, vilka då visade ett samlat underskott. Nu med kännedom om att kommunernas samlade resultat för 2021 blir 18-19 miljoner bättre än budget, så kan bara konstateras att skrivningarna i betänkandet för budget 2022 inte är relevanta. Kommunerna visar ett samlat överskott om någon miljon medan landskapet har underskott trots stora puckelinkomster av engångskaraktär. De aviserade överföringarna till kommunerna är ofinansierade i landskapsregeringens tb2 för 2022. Sannolikt får LR låna till dessa utgifter, vilket inte är hållbart. Vidare visar skattestyrelsens redovisningar per april-maj 2022 att </w:t>
      </w:r>
      <w:r w:rsidR="00AD7E53">
        <w:t xml:space="preserve">kommunernas </w:t>
      </w:r>
      <w:r>
        <w:t>skatteintäkter stiger rejält i förhållande till 2021.</w:t>
      </w:r>
    </w:p>
    <w:p w14:paraId="4B6480AB" w14:textId="52CFAA25" w:rsidR="00CE3875" w:rsidRDefault="00EC39F5">
      <w:pPr>
        <w:pStyle w:val="ANormal"/>
      </w:pPr>
      <w:r>
        <w:tab/>
      </w:r>
      <w:r w:rsidR="00C630C7">
        <w:t>Landskapsandelarna är en del av finansiering av kommunernas verksamheter. Vidare finansieras kommunerna till största delen av olika skatter och intäkter från verksamheterna. Men lika viktigt är att kommunerna driver sina verksamheter kostnadseffektivt och har incitament för detta. Det var därför FNU beställde lagstiftningsändringar i betänkandet för budget 2022. Dessa lagstiftningar som bland annat skulle möjliggöra större effektivitet i kommunerna har inte levererats från regeringen i enlighet med lagtingets beställning i FNU:s betänkande för budget 2022.</w:t>
      </w:r>
    </w:p>
    <w:p w14:paraId="69A90113" w14:textId="1B16BFFA" w:rsidR="00CE3875" w:rsidRDefault="00EC39F5">
      <w:pPr>
        <w:pStyle w:val="ANormal"/>
      </w:pPr>
      <w:r>
        <w:tab/>
      </w:r>
      <w:r w:rsidR="00C630C7">
        <w:t xml:space="preserve">Landskapsregeringen tillsatte 29 april 2022 två referensgrupper, varav den ena var politisk och den andra sakkunnig. Samtidigt beskrev man ett mycket snävt mandat med bland annat begränsningar vad gällde lagstiftningar, jämförelser med befintligt landskapsandelssystem och antal möten. Dessutom med en tidsram som inte var realistisk för att seriöst gå igenom alla landskapsandelssystem med tillhörande och närliggande lagstiftningar. Därtill aviserade mani blindo utbetalningar om minst 2 </w:t>
      </w:r>
      <w:proofErr w:type="spellStart"/>
      <w:r w:rsidR="00C630C7">
        <w:t>milj</w:t>
      </w:r>
      <w:proofErr w:type="spellEnd"/>
      <w:r w:rsidR="00C630C7">
        <w:t xml:space="preserve"> till kommunerna utan att beakta kommunernas resultat för 2021 och årets första redovisningar från skattestyrelsen.</w:t>
      </w:r>
    </w:p>
    <w:p w14:paraId="139B37C2" w14:textId="0E6095D5" w:rsidR="00CE3875" w:rsidRDefault="00EC39F5">
      <w:pPr>
        <w:pStyle w:val="ANormal"/>
      </w:pPr>
      <w:r>
        <w:tab/>
      </w:r>
      <w:r w:rsidR="00C630C7">
        <w:t>Den 25 maj efter att budgeten debatterats i lagtinget har landskapsregeringen sannolikt efter den massiva kritiken försökt rätta till mandatet. Tyvärr är ändringarna mest kosmetiska medan begränsningarna kvarstår.</w:t>
      </w:r>
    </w:p>
    <w:p w14:paraId="44B6B8A3" w14:textId="2A60D13D" w:rsidR="00CE3875" w:rsidRDefault="00EC39F5">
      <w:pPr>
        <w:pStyle w:val="ANormal"/>
      </w:pPr>
      <w:r>
        <w:tab/>
      </w:r>
      <w:r w:rsidR="00C630C7">
        <w:t>I utskottsbehandlingen har dock noterats brister som behöver rättas till i landskapsandelssystemen med tillhörande lagstiftningar. Likaså i andra närliggande lagstiftningar för att driva en effektiv kommunal organisation.</w:t>
      </w:r>
    </w:p>
    <w:p w14:paraId="30D610AB" w14:textId="77777777" w:rsidR="00CE3875" w:rsidRDefault="00CE3875">
      <w:pPr>
        <w:pStyle w:val="ANormal"/>
      </w:pPr>
    </w:p>
    <w:p w14:paraId="1F4A4697" w14:textId="77777777" w:rsidR="00D0061B" w:rsidRDefault="00D0061B">
      <w:pPr>
        <w:pStyle w:val="ANormal"/>
      </w:pPr>
    </w:p>
    <w:p w14:paraId="3A46B87A" w14:textId="77777777" w:rsidR="002D6454" w:rsidRDefault="002D6454" w:rsidP="00D34F0A">
      <w:pPr>
        <w:pStyle w:val="ANormal"/>
        <w:outlineLvl w:val="0"/>
      </w:pPr>
    </w:p>
    <w:p w14:paraId="553CB803" w14:textId="77777777" w:rsidR="002D6454" w:rsidRDefault="002D6454" w:rsidP="00D34F0A">
      <w:pPr>
        <w:pStyle w:val="ANormal"/>
        <w:outlineLvl w:val="0"/>
      </w:pPr>
    </w:p>
    <w:p w14:paraId="7230405A" w14:textId="77777777" w:rsidR="002D6454" w:rsidRDefault="002D6454" w:rsidP="00D34F0A">
      <w:pPr>
        <w:pStyle w:val="ANormal"/>
        <w:outlineLvl w:val="0"/>
      </w:pPr>
    </w:p>
    <w:p w14:paraId="7F82D9DB" w14:textId="156C2E13" w:rsidR="00D34F0A" w:rsidRDefault="00D34F0A" w:rsidP="00D34F0A">
      <w:pPr>
        <w:pStyle w:val="ANormal"/>
        <w:outlineLvl w:val="0"/>
      </w:pPr>
      <w:r>
        <w:t xml:space="preserve">Med anledning av det ovanstående föreslår </w:t>
      </w:r>
      <w:r w:rsidR="00405FBD">
        <w:t>vi att följa</w:t>
      </w:r>
      <w:r w:rsidR="002D6454">
        <w:t>nde</w:t>
      </w:r>
      <w:r w:rsidR="00405FBD">
        <w:t xml:space="preserve"> stycke fogas till allmänna motiveringen</w:t>
      </w:r>
      <w:r w:rsidR="002D6454">
        <w:t>:</w:t>
      </w:r>
    </w:p>
    <w:p w14:paraId="59EC9FF1" w14:textId="77777777" w:rsidR="00D34F0A" w:rsidRDefault="00D34F0A" w:rsidP="00D34F0A">
      <w:pPr>
        <w:pStyle w:val="ANormal"/>
      </w:pPr>
    </w:p>
    <w:p w14:paraId="02285ABD" w14:textId="4A3A81ED" w:rsidR="00405FBD" w:rsidRDefault="00405FBD" w:rsidP="002D6454">
      <w:pPr>
        <w:pStyle w:val="RubrikC"/>
        <w:ind w:firstLine="851"/>
      </w:pPr>
      <w:r w:rsidRPr="00405FBD">
        <w:t>Kommunernas ekonomi och landskapsandelar</w:t>
      </w:r>
    </w:p>
    <w:p w14:paraId="41973C6F" w14:textId="77777777" w:rsidR="002D6454" w:rsidRPr="002D6454" w:rsidRDefault="002D6454" w:rsidP="002D6454">
      <w:pPr>
        <w:pStyle w:val="Rubrikmellanrum"/>
      </w:pPr>
    </w:p>
    <w:p w14:paraId="3273C316" w14:textId="26BCD878" w:rsidR="00405FBD" w:rsidRPr="00405FBD" w:rsidRDefault="00405FBD" w:rsidP="002D6454">
      <w:pPr>
        <w:pStyle w:val="Klam"/>
      </w:pPr>
      <w:r w:rsidRPr="00405FBD">
        <w:t>Utskottet har noterat de goda resultat som kommunerna redovisar för 2021, samt att nuvarande landskapsandelssystem innehåller brister och svagheter. Dessa syns särskilt i Lumparlands kommuns finansiering av kommunernas socialtjänst</w:t>
      </w:r>
      <w:r w:rsidR="009D1925">
        <w:t>,</w:t>
      </w:r>
      <w:r w:rsidRPr="00405FBD">
        <w:t xml:space="preserve"> att tillväxtkommunerna straffas ju fler barn som börjar sin skolgång, skevheter i den regionala fördelningen, ekonomiska förluster vid samgående, mm.</w:t>
      </w:r>
    </w:p>
    <w:p w14:paraId="1E1003E0" w14:textId="77777777" w:rsidR="00405FBD" w:rsidRPr="00405FBD" w:rsidRDefault="00405FBD" w:rsidP="002D6454">
      <w:pPr>
        <w:pStyle w:val="Klam"/>
        <w:ind w:firstLine="453"/>
      </w:pPr>
      <w:r w:rsidRPr="00405FBD">
        <w:t xml:space="preserve">Utskottet anser därför att de tillsatta referensgrupperna skall göras om till arbetsgrupper med mandat helt utan begränsningar. Grupperna får den tid och de resurser som behövs för att jobba fram långsiktigt hållbara landskapsandelssystem och tillhörande lagstiftningar. Målet bör vara att grupperna presenterar en delrapport senast i samband med budget för 2023. Olika lagstiftningar och systemändringar samt eventuellt tillskott av pengar föreslås inför lagtinget när grupperna är klara med sina uppdrag. </w:t>
      </w:r>
    </w:p>
    <w:p w14:paraId="67717CE4" w14:textId="77777777" w:rsidR="00405FBD" w:rsidRPr="00405FBD" w:rsidRDefault="00405FBD" w:rsidP="002D6454">
      <w:pPr>
        <w:pStyle w:val="Klam"/>
        <w:ind w:firstLine="453"/>
      </w:pPr>
      <w:r w:rsidRPr="00405FBD">
        <w:t xml:space="preserve">Utskottet anser att ordentligt genomarbetade förslag som beaktar alla utmaningar i regionerna, tillväxtkommunerna och centralorterna är viktiga för Ålands framtida utveckling, såväl ekonomiskt som befolkningsmässigt.  </w:t>
      </w:r>
    </w:p>
    <w:p w14:paraId="65C0C447" w14:textId="54E6EB47" w:rsidR="00D34F0A" w:rsidRDefault="00D34F0A" w:rsidP="00D34F0A">
      <w:pPr>
        <w:pStyle w:val="Klam"/>
      </w:pPr>
    </w:p>
    <w:p w14:paraId="2F36CEEE" w14:textId="77777777" w:rsidR="000B3F00" w:rsidRDefault="000B3F00">
      <w:pPr>
        <w:pStyle w:val="ANormal"/>
      </w:pPr>
    </w:p>
    <w:p w14:paraId="64AD52F4" w14:textId="77777777" w:rsidR="000B3F00" w:rsidRDefault="000B3F00">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377141" w:rsidRPr="0023049D" w14:paraId="0719C30D" w14:textId="77777777" w:rsidTr="00381DC7">
        <w:trPr>
          <w:cantSplit/>
        </w:trPr>
        <w:tc>
          <w:tcPr>
            <w:tcW w:w="7931" w:type="dxa"/>
            <w:gridSpan w:val="2"/>
          </w:tcPr>
          <w:p w14:paraId="68545A51" w14:textId="24ED5365" w:rsidR="00377141" w:rsidRPr="0023049D" w:rsidRDefault="00293016" w:rsidP="00377141">
            <w:pPr>
              <w:pStyle w:val="ANormal"/>
              <w:keepNext/>
              <w:rPr>
                <w:lang w:val="en-US"/>
              </w:rPr>
            </w:pPr>
            <w:r w:rsidRPr="0023049D">
              <w:rPr>
                <w:lang w:val="en-US"/>
              </w:rPr>
              <w:t xml:space="preserve">Mariehamn den </w:t>
            </w:r>
            <w:r w:rsidR="002D6454">
              <w:rPr>
                <w:lang w:val="en-US"/>
              </w:rPr>
              <w:t>2</w:t>
            </w:r>
            <w:r w:rsidRPr="0023049D">
              <w:rPr>
                <w:lang w:val="en-US"/>
              </w:rPr>
              <w:t xml:space="preserve"> </w:t>
            </w:r>
            <w:proofErr w:type="spellStart"/>
            <w:r w:rsidRPr="0023049D">
              <w:rPr>
                <w:lang w:val="en-US"/>
              </w:rPr>
              <w:t>juni</w:t>
            </w:r>
            <w:proofErr w:type="spellEnd"/>
            <w:r w:rsidRPr="0023049D">
              <w:rPr>
                <w:lang w:val="en-US"/>
              </w:rPr>
              <w:t xml:space="preserve"> 2022</w:t>
            </w:r>
          </w:p>
        </w:tc>
      </w:tr>
      <w:tr w:rsidR="00377141" w:rsidRPr="0023049D" w14:paraId="5DF89E8E" w14:textId="77777777" w:rsidTr="00381DC7">
        <w:tc>
          <w:tcPr>
            <w:tcW w:w="4454" w:type="dxa"/>
            <w:vAlign w:val="bottom"/>
          </w:tcPr>
          <w:p w14:paraId="025C733D" w14:textId="77777777" w:rsidR="00377141" w:rsidRPr="0023049D" w:rsidRDefault="00377141" w:rsidP="00381DC7">
            <w:pPr>
              <w:pStyle w:val="ANormal"/>
              <w:rPr>
                <w:lang w:val="en-US"/>
              </w:rPr>
            </w:pPr>
          </w:p>
          <w:p w14:paraId="2FBD9067" w14:textId="77777777" w:rsidR="00293016" w:rsidRPr="0023049D" w:rsidRDefault="00293016" w:rsidP="00381DC7">
            <w:pPr>
              <w:pStyle w:val="ANormal"/>
              <w:rPr>
                <w:lang w:val="en-US"/>
              </w:rPr>
            </w:pPr>
          </w:p>
        </w:tc>
        <w:tc>
          <w:tcPr>
            <w:tcW w:w="3477" w:type="dxa"/>
            <w:vAlign w:val="bottom"/>
          </w:tcPr>
          <w:p w14:paraId="16597D77" w14:textId="77777777" w:rsidR="00377141" w:rsidRPr="0023049D" w:rsidRDefault="00377141" w:rsidP="00381DC7">
            <w:pPr>
              <w:pStyle w:val="ANormal"/>
              <w:rPr>
                <w:lang w:val="en-US"/>
              </w:rPr>
            </w:pPr>
          </w:p>
          <w:p w14:paraId="022EF1A3" w14:textId="77777777" w:rsidR="00377141" w:rsidRPr="0023049D" w:rsidRDefault="00377141" w:rsidP="00381DC7">
            <w:pPr>
              <w:pStyle w:val="ANormal"/>
              <w:rPr>
                <w:lang w:val="en-US"/>
              </w:rPr>
            </w:pPr>
          </w:p>
        </w:tc>
      </w:tr>
    </w:tbl>
    <w:p w14:paraId="25E78B1A" w14:textId="77777777" w:rsidR="00293016" w:rsidRPr="0023049D" w:rsidRDefault="00293016" w:rsidP="00293016">
      <w:pPr>
        <w:pStyle w:val="ANormal"/>
        <w:rPr>
          <w:lang w:val="en-US"/>
        </w:rPr>
      </w:pPr>
    </w:p>
    <w:p w14:paraId="51D91765" w14:textId="617DDFDA" w:rsidR="00293016" w:rsidRDefault="00293016" w:rsidP="00293016">
      <w:pPr>
        <w:pStyle w:val="ANormal"/>
      </w:pPr>
      <w:r w:rsidRPr="001F13E2">
        <w:t>Jörgen Strand</w:t>
      </w:r>
      <w:r w:rsidR="002D6454">
        <w:tab/>
      </w:r>
      <w:r w:rsidR="002D6454">
        <w:tab/>
      </w:r>
      <w:r w:rsidR="002D6454">
        <w:tab/>
      </w:r>
      <w:r w:rsidR="002D6454">
        <w:tab/>
      </w:r>
      <w:r w:rsidRPr="00514927">
        <w:t>John Holmberg</w:t>
      </w:r>
    </w:p>
    <w:p w14:paraId="10635F1A" w14:textId="77777777" w:rsidR="000B3F00" w:rsidRDefault="000B3F00">
      <w:pPr>
        <w:pStyle w:val="ANormal"/>
      </w:pPr>
    </w:p>
    <w:sectPr w:rsidR="000B3F00">
      <w:headerReference w:type="even" r:id="rId15"/>
      <w:headerReference w:type="default" r:id="rId16"/>
      <w:footerReference w:type="default" r:id="rId17"/>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E75AE" w14:textId="77777777" w:rsidR="00C630C7" w:rsidRDefault="00C630C7">
      <w:r>
        <w:separator/>
      </w:r>
    </w:p>
  </w:endnote>
  <w:endnote w:type="continuationSeparator" w:id="0">
    <w:p w14:paraId="35742E7F" w14:textId="77777777" w:rsidR="00C630C7" w:rsidRDefault="00C63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1B074" w14:textId="77777777" w:rsidR="003011C1" w:rsidRDefault="003011C1">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EAE73" w14:textId="77777777" w:rsidR="003011C1" w:rsidRDefault="003011C1">
    <w:pPr>
      <w:pStyle w:val="Sidfot"/>
      <w:rPr>
        <w:lang w:val="fi-F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023F4" w14:textId="77777777" w:rsidR="0084359B" w:rsidRDefault="0084359B">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2B682" w14:textId="77777777" w:rsidR="003011C1" w:rsidRDefault="003011C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3872C" w14:textId="77777777" w:rsidR="00C630C7" w:rsidRDefault="00C630C7">
      <w:r>
        <w:separator/>
      </w:r>
    </w:p>
  </w:footnote>
  <w:footnote w:type="continuationSeparator" w:id="0">
    <w:p w14:paraId="798EFF1D" w14:textId="77777777" w:rsidR="00C630C7" w:rsidRDefault="00C630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9DF5A" w14:textId="77777777" w:rsidR="0084359B" w:rsidRDefault="0084359B">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1A727" w14:textId="77777777" w:rsidR="0084359B" w:rsidRDefault="0084359B">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33C68" w14:textId="77777777" w:rsidR="0084359B" w:rsidRDefault="0084359B">
    <w:pPr>
      <w:pStyle w:val="Sidhuvu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4C51E" w14:textId="77777777" w:rsidR="003011C1" w:rsidRDefault="003011C1">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14:paraId="71FAD428" w14:textId="77777777" w:rsidR="003011C1" w:rsidRDefault="003011C1">
    <w:pPr>
      <w:pStyle w:val="Sidhuvu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27AE9" w14:textId="77777777" w:rsidR="003011C1" w:rsidRDefault="003011C1">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16cid:durableId="1176188109">
    <w:abstractNumId w:val="6"/>
  </w:num>
  <w:num w:numId="2" w16cid:durableId="1220479504">
    <w:abstractNumId w:val="3"/>
  </w:num>
  <w:num w:numId="3" w16cid:durableId="1801410984">
    <w:abstractNumId w:val="2"/>
  </w:num>
  <w:num w:numId="4" w16cid:durableId="906845391">
    <w:abstractNumId w:val="1"/>
  </w:num>
  <w:num w:numId="5" w16cid:durableId="1255817036">
    <w:abstractNumId w:val="0"/>
  </w:num>
  <w:num w:numId="6" w16cid:durableId="94988062">
    <w:abstractNumId w:val="7"/>
  </w:num>
  <w:num w:numId="7" w16cid:durableId="460465206">
    <w:abstractNumId w:val="5"/>
  </w:num>
  <w:num w:numId="8" w16cid:durableId="1810197440">
    <w:abstractNumId w:val="4"/>
  </w:num>
  <w:num w:numId="9" w16cid:durableId="748623883">
    <w:abstractNumId w:val="11"/>
  </w:num>
  <w:num w:numId="10" w16cid:durableId="71317601">
    <w:abstractNumId w:val="14"/>
  </w:num>
  <w:num w:numId="11" w16cid:durableId="12541474">
    <w:abstractNumId w:val="13"/>
  </w:num>
  <w:num w:numId="12" w16cid:durableId="863204900">
    <w:abstractNumId w:val="17"/>
  </w:num>
  <w:num w:numId="13" w16cid:durableId="2142919571">
    <w:abstractNumId w:val="12"/>
  </w:num>
  <w:num w:numId="14" w16cid:durableId="608465074">
    <w:abstractNumId w:val="16"/>
  </w:num>
  <w:num w:numId="15" w16cid:durableId="1454716753">
    <w:abstractNumId w:val="10"/>
  </w:num>
  <w:num w:numId="16" w16cid:durableId="563492104">
    <w:abstractNumId w:val="22"/>
  </w:num>
  <w:num w:numId="17" w16cid:durableId="169106176">
    <w:abstractNumId w:val="9"/>
  </w:num>
  <w:num w:numId="18" w16cid:durableId="799961701">
    <w:abstractNumId w:val="18"/>
  </w:num>
  <w:num w:numId="19" w16cid:durableId="248663801">
    <w:abstractNumId w:val="21"/>
  </w:num>
  <w:num w:numId="20" w16cid:durableId="429475212">
    <w:abstractNumId w:val="24"/>
  </w:num>
  <w:num w:numId="21" w16cid:durableId="2138989015">
    <w:abstractNumId w:val="23"/>
  </w:num>
  <w:num w:numId="22" w16cid:durableId="634794935">
    <w:abstractNumId w:val="15"/>
  </w:num>
  <w:num w:numId="23" w16cid:durableId="1164665768">
    <w:abstractNumId w:val="19"/>
  </w:num>
  <w:num w:numId="24" w16cid:durableId="1132484008">
    <w:abstractNumId w:val="19"/>
  </w:num>
  <w:num w:numId="25" w16cid:durableId="68771481">
    <w:abstractNumId w:val="20"/>
  </w:num>
  <w:num w:numId="26" w16cid:durableId="2049182938">
    <w:abstractNumId w:val="15"/>
  </w:num>
  <w:num w:numId="27" w16cid:durableId="503856559">
    <w:abstractNumId w:val="15"/>
  </w:num>
  <w:num w:numId="28" w16cid:durableId="1995983423">
    <w:abstractNumId w:val="15"/>
  </w:num>
  <w:num w:numId="29" w16cid:durableId="1762293056">
    <w:abstractNumId w:val="15"/>
  </w:num>
  <w:num w:numId="30" w16cid:durableId="2104649031">
    <w:abstractNumId w:val="15"/>
  </w:num>
  <w:num w:numId="31" w16cid:durableId="826019126">
    <w:abstractNumId w:val="15"/>
  </w:num>
  <w:num w:numId="32" w16cid:durableId="1645617596">
    <w:abstractNumId w:val="15"/>
  </w:num>
  <w:num w:numId="33" w16cid:durableId="1972053010">
    <w:abstractNumId w:val="15"/>
  </w:num>
  <w:num w:numId="34" w16cid:durableId="1482190252">
    <w:abstractNumId w:val="15"/>
  </w:num>
  <w:num w:numId="35" w16cid:durableId="1226723084">
    <w:abstractNumId w:val="19"/>
  </w:num>
  <w:num w:numId="36" w16cid:durableId="1708026715">
    <w:abstractNumId w:val="20"/>
  </w:num>
  <w:num w:numId="37" w16cid:durableId="24135704">
    <w:abstractNumId w:val="15"/>
  </w:num>
  <w:num w:numId="38" w16cid:durableId="2095086812">
    <w:abstractNumId w:val="15"/>
  </w:num>
  <w:num w:numId="39" w16cid:durableId="1079712418">
    <w:abstractNumId w:val="15"/>
  </w:num>
  <w:num w:numId="40" w16cid:durableId="94130239">
    <w:abstractNumId w:val="15"/>
  </w:num>
  <w:num w:numId="41" w16cid:durableId="1517966331">
    <w:abstractNumId w:val="15"/>
  </w:num>
  <w:num w:numId="42" w16cid:durableId="1361592532">
    <w:abstractNumId w:val="15"/>
  </w:num>
  <w:num w:numId="43" w16cid:durableId="972443665">
    <w:abstractNumId w:val="15"/>
  </w:num>
  <w:num w:numId="44" w16cid:durableId="1470900398">
    <w:abstractNumId w:val="15"/>
  </w:num>
  <w:num w:numId="45" w16cid:durableId="1465810074">
    <w:abstractNumId w:val="15"/>
  </w:num>
  <w:num w:numId="46" w16cid:durableId="204532405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016"/>
    <w:rsid w:val="00030472"/>
    <w:rsid w:val="00045708"/>
    <w:rsid w:val="00050F1E"/>
    <w:rsid w:val="000B3F00"/>
    <w:rsid w:val="001120C3"/>
    <w:rsid w:val="0012085E"/>
    <w:rsid w:val="001F11FF"/>
    <w:rsid w:val="00202314"/>
    <w:rsid w:val="0023049D"/>
    <w:rsid w:val="00293016"/>
    <w:rsid w:val="002D6454"/>
    <w:rsid w:val="002D7F1A"/>
    <w:rsid w:val="002F50E4"/>
    <w:rsid w:val="003011C1"/>
    <w:rsid w:val="0036587F"/>
    <w:rsid w:val="00376F07"/>
    <w:rsid w:val="00377141"/>
    <w:rsid w:val="00381DC7"/>
    <w:rsid w:val="0038300C"/>
    <w:rsid w:val="00405FBD"/>
    <w:rsid w:val="004C3639"/>
    <w:rsid w:val="00663FC5"/>
    <w:rsid w:val="0071193D"/>
    <w:rsid w:val="007B1D60"/>
    <w:rsid w:val="0084359B"/>
    <w:rsid w:val="008C0EEE"/>
    <w:rsid w:val="009044DF"/>
    <w:rsid w:val="00935A18"/>
    <w:rsid w:val="0094413E"/>
    <w:rsid w:val="00987A6E"/>
    <w:rsid w:val="009D01AC"/>
    <w:rsid w:val="009D1925"/>
    <w:rsid w:val="00A01DB9"/>
    <w:rsid w:val="00A16986"/>
    <w:rsid w:val="00A716AD"/>
    <w:rsid w:val="00AB47CC"/>
    <w:rsid w:val="00AD7E53"/>
    <w:rsid w:val="00AF314A"/>
    <w:rsid w:val="00BB7311"/>
    <w:rsid w:val="00BD0794"/>
    <w:rsid w:val="00C630C7"/>
    <w:rsid w:val="00C74758"/>
    <w:rsid w:val="00CE3875"/>
    <w:rsid w:val="00D0061B"/>
    <w:rsid w:val="00D10E5F"/>
    <w:rsid w:val="00D27AA6"/>
    <w:rsid w:val="00D3286C"/>
    <w:rsid w:val="00D34F0A"/>
    <w:rsid w:val="00E100E9"/>
    <w:rsid w:val="00E131E0"/>
    <w:rsid w:val="00EB5F02"/>
    <w:rsid w:val="00EC39F5"/>
    <w:rsid w:val="00FE7B00"/>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6B36D3"/>
  <w15:docId w15:val="{7683C310-DC0B-45D1-B5AA-880CE18B6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unhideWhenUsed/>
    <w:qFormat/>
    <w:rsid w:val="00D10E5F"/>
    <w:rPr>
      <w:sz w:val="24"/>
      <w:szCs w:val="24"/>
      <w:lang w:val="sv-SE" w:eastAsia="sv-SE"/>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sz w:val="22"/>
      <w:szCs w:val="22"/>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532</Words>
  <Characters>3583</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Reservation</vt:lpstr>
    </vt:vector>
  </TitlesOfParts>
  <Company/>
  <LinksUpToDate>false</LinksUpToDate>
  <CharactersWithSpaces>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Reservation</dc:title>
  <dc:creator>Malin Nordlund</dc:creator>
  <cp:lastModifiedBy>Sten Eriksson</cp:lastModifiedBy>
  <cp:revision>3</cp:revision>
  <cp:lastPrinted>2011-10-27T11:36:00Z</cp:lastPrinted>
  <dcterms:created xsi:type="dcterms:W3CDTF">2022-06-02T07:51:00Z</dcterms:created>
  <dcterms:modified xsi:type="dcterms:W3CDTF">2022-06-02T12:37:00Z</dcterms:modified>
</cp:coreProperties>
</file>