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F0EE8C0" w14:textId="77777777" w:rsidTr="47312E3B">
        <w:trPr>
          <w:cantSplit/>
          <w:trHeight w:val="20"/>
        </w:trPr>
        <w:tc>
          <w:tcPr>
            <w:tcW w:w="851" w:type="dxa"/>
            <w:vMerge w:val="restart"/>
          </w:tcPr>
          <w:p w14:paraId="5F69D20D" w14:textId="77777777" w:rsidR="000B3F00" w:rsidRDefault="00CB3110">
            <w:pPr>
              <w:pStyle w:val="xLedtext"/>
              <w:rPr>
                <w:noProof/>
              </w:rPr>
            </w:pPr>
            <w:bookmarkStart w:id="0" w:name="_top"/>
            <w:bookmarkEnd w:id="0"/>
            <w:r>
              <w:rPr>
                <w:noProof/>
                <w:lang w:val="sv-FI" w:eastAsia="sv-FI"/>
              </w:rPr>
              <w:drawing>
                <wp:inline distT="0" distB="0" distL="0" distR="0" wp14:anchorId="3F5F16BE" wp14:editId="3DF83B0F">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9AC38E0" w14:textId="77777777" w:rsidR="000B3F00" w:rsidRDefault="00CB3110">
            <w:pPr>
              <w:pStyle w:val="xMellanrum"/>
            </w:pPr>
            <w:r>
              <w:rPr>
                <w:noProof/>
                <w:lang w:val="sv-FI" w:eastAsia="sv-FI"/>
              </w:rPr>
              <w:drawing>
                <wp:inline distT="0" distB="0" distL="0" distR="0" wp14:anchorId="76FE8596" wp14:editId="1D57D536">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F124B77" w14:textId="77777777" w:rsidTr="47312E3B">
        <w:trPr>
          <w:cantSplit/>
          <w:trHeight w:val="299"/>
        </w:trPr>
        <w:tc>
          <w:tcPr>
            <w:tcW w:w="851" w:type="dxa"/>
            <w:vMerge/>
          </w:tcPr>
          <w:p w14:paraId="5A0405DC" w14:textId="77777777" w:rsidR="000B3F00" w:rsidRDefault="000B3F00">
            <w:pPr>
              <w:pStyle w:val="xLedtext"/>
            </w:pPr>
          </w:p>
        </w:tc>
        <w:tc>
          <w:tcPr>
            <w:tcW w:w="2850" w:type="dxa"/>
            <w:vAlign w:val="bottom"/>
          </w:tcPr>
          <w:p w14:paraId="6761A947" w14:textId="77777777" w:rsidR="000B3F00" w:rsidRDefault="000B3F00">
            <w:pPr>
              <w:pStyle w:val="xAvsandare1"/>
            </w:pPr>
            <w:r>
              <w:t>Ålands lagting</w:t>
            </w:r>
          </w:p>
        </w:tc>
        <w:tc>
          <w:tcPr>
            <w:tcW w:w="3530" w:type="dxa"/>
            <w:gridSpan w:val="2"/>
            <w:vAlign w:val="bottom"/>
          </w:tcPr>
          <w:p w14:paraId="28A7F943" w14:textId="027333FC" w:rsidR="000B3F00" w:rsidRDefault="00CB3110" w:rsidP="00552E06">
            <w:pPr>
              <w:pStyle w:val="xDokTypNr"/>
            </w:pPr>
            <w:r>
              <w:t xml:space="preserve">BUDGETMOTION nr </w:t>
            </w:r>
            <w:r w:rsidR="003324F0">
              <w:t>45</w:t>
            </w:r>
            <w:r>
              <w:t>/20</w:t>
            </w:r>
            <w:r w:rsidR="00313559">
              <w:t>2</w:t>
            </w:r>
            <w:r w:rsidR="003324F0">
              <w:t>1</w:t>
            </w:r>
            <w:r w:rsidR="47312E3B">
              <w:t>-20</w:t>
            </w:r>
            <w:r>
              <w:t>2</w:t>
            </w:r>
            <w:r w:rsidR="003324F0">
              <w:t>2</w:t>
            </w:r>
          </w:p>
        </w:tc>
      </w:tr>
      <w:tr w:rsidR="000B3F00" w14:paraId="150078B7" w14:textId="77777777" w:rsidTr="47312E3B">
        <w:trPr>
          <w:cantSplit/>
          <w:trHeight w:val="238"/>
        </w:trPr>
        <w:tc>
          <w:tcPr>
            <w:tcW w:w="851" w:type="dxa"/>
            <w:vMerge/>
          </w:tcPr>
          <w:p w14:paraId="0BE6030E" w14:textId="77777777" w:rsidR="000B3F00" w:rsidRDefault="000B3F00">
            <w:pPr>
              <w:pStyle w:val="xLedtext"/>
            </w:pPr>
          </w:p>
        </w:tc>
        <w:tc>
          <w:tcPr>
            <w:tcW w:w="2850" w:type="dxa"/>
            <w:vAlign w:val="bottom"/>
          </w:tcPr>
          <w:p w14:paraId="120FD601" w14:textId="77777777" w:rsidR="000B3F00" w:rsidRDefault="000B3F00">
            <w:pPr>
              <w:pStyle w:val="xLedtext"/>
            </w:pPr>
            <w:r>
              <w:t xml:space="preserve">Lagtingsledamot </w:t>
            </w:r>
          </w:p>
        </w:tc>
        <w:tc>
          <w:tcPr>
            <w:tcW w:w="1204" w:type="dxa"/>
            <w:vAlign w:val="bottom"/>
          </w:tcPr>
          <w:p w14:paraId="04919465" w14:textId="77777777" w:rsidR="000B3F00" w:rsidRDefault="000B3F00">
            <w:pPr>
              <w:pStyle w:val="xLedtext"/>
            </w:pPr>
            <w:r>
              <w:t>Datum</w:t>
            </w:r>
          </w:p>
        </w:tc>
        <w:tc>
          <w:tcPr>
            <w:tcW w:w="2326" w:type="dxa"/>
            <w:vAlign w:val="bottom"/>
          </w:tcPr>
          <w:p w14:paraId="5FF6AABA" w14:textId="77777777" w:rsidR="000B3F00" w:rsidRDefault="000B3F00">
            <w:pPr>
              <w:pStyle w:val="xLedtext"/>
            </w:pPr>
          </w:p>
        </w:tc>
      </w:tr>
      <w:tr w:rsidR="000B3F00" w14:paraId="056BE895" w14:textId="77777777" w:rsidTr="47312E3B">
        <w:trPr>
          <w:cantSplit/>
          <w:trHeight w:val="238"/>
        </w:trPr>
        <w:tc>
          <w:tcPr>
            <w:tcW w:w="851" w:type="dxa"/>
            <w:vMerge/>
          </w:tcPr>
          <w:p w14:paraId="4E23C179" w14:textId="77777777" w:rsidR="000B3F00" w:rsidRDefault="000B3F00">
            <w:pPr>
              <w:pStyle w:val="xAvsandare2"/>
            </w:pPr>
          </w:p>
        </w:tc>
        <w:tc>
          <w:tcPr>
            <w:tcW w:w="2850" w:type="dxa"/>
            <w:vAlign w:val="center"/>
          </w:tcPr>
          <w:p w14:paraId="4CC21340" w14:textId="77777777" w:rsidR="000B3F00" w:rsidRDefault="001F13E2">
            <w:pPr>
              <w:pStyle w:val="xAvsandare2"/>
            </w:pPr>
            <w:r w:rsidRPr="001F13E2">
              <w:t>Ingrid Zetterman</w:t>
            </w:r>
          </w:p>
        </w:tc>
        <w:tc>
          <w:tcPr>
            <w:tcW w:w="1204" w:type="dxa"/>
            <w:vAlign w:val="center"/>
          </w:tcPr>
          <w:p w14:paraId="4C69655A" w14:textId="77777777" w:rsidR="000B3F00" w:rsidRDefault="00962677" w:rsidP="0012085E">
            <w:pPr>
              <w:pStyle w:val="xDatum1"/>
            </w:pPr>
            <w:r w:rsidRPr="00962677">
              <w:t>2022-05-12</w:t>
            </w:r>
          </w:p>
        </w:tc>
        <w:tc>
          <w:tcPr>
            <w:tcW w:w="2326" w:type="dxa"/>
            <w:vAlign w:val="center"/>
          </w:tcPr>
          <w:p w14:paraId="02620524" w14:textId="77777777" w:rsidR="000B3F00" w:rsidRDefault="000B3F00">
            <w:pPr>
              <w:pStyle w:val="xBeteckning1"/>
            </w:pPr>
          </w:p>
        </w:tc>
      </w:tr>
      <w:tr w:rsidR="000B3F00" w14:paraId="72FD811A" w14:textId="77777777" w:rsidTr="47312E3B">
        <w:trPr>
          <w:cantSplit/>
          <w:trHeight w:val="238"/>
        </w:trPr>
        <w:tc>
          <w:tcPr>
            <w:tcW w:w="851" w:type="dxa"/>
            <w:vMerge/>
          </w:tcPr>
          <w:p w14:paraId="17C65FF2" w14:textId="77777777" w:rsidR="000B3F00" w:rsidRDefault="000B3F00">
            <w:pPr>
              <w:pStyle w:val="xLedtext"/>
            </w:pPr>
          </w:p>
        </w:tc>
        <w:tc>
          <w:tcPr>
            <w:tcW w:w="2850" w:type="dxa"/>
            <w:vAlign w:val="bottom"/>
          </w:tcPr>
          <w:p w14:paraId="305B79C8" w14:textId="77777777" w:rsidR="000B3F00" w:rsidRDefault="000B3F00">
            <w:pPr>
              <w:pStyle w:val="xLedtext"/>
            </w:pPr>
          </w:p>
        </w:tc>
        <w:tc>
          <w:tcPr>
            <w:tcW w:w="1204" w:type="dxa"/>
            <w:vAlign w:val="bottom"/>
          </w:tcPr>
          <w:p w14:paraId="405BC50F" w14:textId="77777777" w:rsidR="000B3F00" w:rsidRDefault="000B3F00">
            <w:pPr>
              <w:pStyle w:val="xLedtext"/>
            </w:pPr>
          </w:p>
        </w:tc>
        <w:tc>
          <w:tcPr>
            <w:tcW w:w="2326" w:type="dxa"/>
            <w:vAlign w:val="bottom"/>
          </w:tcPr>
          <w:p w14:paraId="1BA3B904" w14:textId="77777777" w:rsidR="000B3F00" w:rsidRDefault="000B3F00">
            <w:pPr>
              <w:pStyle w:val="xLedtext"/>
            </w:pPr>
          </w:p>
        </w:tc>
      </w:tr>
      <w:tr w:rsidR="000B3F00" w14:paraId="2595EEDF" w14:textId="77777777" w:rsidTr="47312E3B">
        <w:trPr>
          <w:cantSplit/>
          <w:trHeight w:val="238"/>
        </w:trPr>
        <w:tc>
          <w:tcPr>
            <w:tcW w:w="851" w:type="dxa"/>
            <w:vMerge/>
            <w:tcBorders>
              <w:bottom w:val="single" w:sz="4" w:space="0" w:color="auto"/>
            </w:tcBorders>
          </w:tcPr>
          <w:p w14:paraId="024EBA8F" w14:textId="77777777" w:rsidR="000B3F00" w:rsidRDefault="000B3F00">
            <w:pPr>
              <w:pStyle w:val="xAvsandare3"/>
            </w:pPr>
          </w:p>
        </w:tc>
        <w:tc>
          <w:tcPr>
            <w:tcW w:w="2850" w:type="dxa"/>
            <w:tcBorders>
              <w:bottom w:val="single" w:sz="4" w:space="0" w:color="auto"/>
            </w:tcBorders>
            <w:vAlign w:val="center"/>
          </w:tcPr>
          <w:p w14:paraId="2157BA05" w14:textId="77777777" w:rsidR="000B3F00" w:rsidRDefault="000B3F00">
            <w:pPr>
              <w:pStyle w:val="xAvsandare3"/>
            </w:pPr>
          </w:p>
        </w:tc>
        <w:tc>
          <w:tcPr>
            <w:tcW w:w="1204" w:type="dxa"/>
            <w:tcBorders>
              <w:bottom w:val="single" w:sz="4" w:space="0" w:color="auto"/>
            </w:tcBorders>
            <w:vAlign w:val="center"/>
          </w:tcPr>
          <w:p w14:paraId="3D8822E4" w14:textId="77777777" w:rsidR="000B3F00" w:rsidRDefault="000B3F00">
            <w:pPr>
              <w:pStyle w:val="xDatum2"/>
            </w:pPr>
          </w:p>
        </w:tc>
        <w:tc>
          <w:tcPr>
            <w:tcW w:w="2326" w:type="dxa"/>
            <w:tcBorders>
              <w:bottom w:val="single" w:sz="4" w:space="0" w:color="auto"/>
            </w:tcBorders>
            <w:vAlign w:val="center"/>
          </w:tcPr>
          <w:p w14:paraId="2AAF63D7" w14:textId="77777777" w:rsidR="000B3F00" w:rsidRDefault="000B3F00">
            <w:pPr>
              <w:pStyle w:val="xBeteckning2"/>
            </w:pPr>
          </w:p>
        </w:tc>
      </w:tr>
      <w:tr w:rsidR="000B3F00" w14:paraId="720635DB" w14:textId="77777777" w:rsidTr="47312E3B">
        <w:trPr>
          <w:cantSplit/>
          <w:trHeight w:val="238"/>
        </w:trPr>
        <w:tc>
          <w:tcPr>
            <w:tcW w:w="851" w:type="dxa"/>
            <w:tcBorders>
              <w:top w:val="single" w:sz="4" w:space="0" w:color="auto"/>
            </w:tcBorders>
            <w:vAlign w:val="bottom"/>
          </w:tcPr>
          <w:p w14:paraId="03F9AA98" w14:textId="77777777" w:rsidR="000B3F00" w:rsidRDefault="000B3F00">
            <w:pPr>
              <w:pStyle w:val="xLedtext"/>
            </w:pPr>
          </w:p>
        </w:tc>
        <w:tc>
          <w:tcPr>
            <w:tcW w:w="2850" w:type="dxa"/>
            <w:tcBorders>
              <w:top w:val="single" w:sz="4" w:space="0" w:color="auto"/>
            </w:tcBorders>
            <w:vAlign w:val="bottom"/>
          </w:tcPr>
          <w:p w14:paraId="1C124AEF" w14:textId="77777777" w:rsidR="000B3F00" w:rsidRDefault="000B3F00">
            <w:pPr>
              <w:pStyle w:val="xLedtext"/>
            </w:pPr>
          </w:p>
        </w:tc>
        <w:tc>
          <w:tcPr>
            <w:tcW w:w="3530" w:type="dxa"/>
            <w:gridSpan w:val="2"/>
            <w:tcBorders>
              <w:top w:val="single" w:sz="4" w:space="0" w:color="auto"/>
            </w:tcBorders>
            <w:vAlign w:val="bottom"/>
          </w:tcPr>
          <w:p w14:paraId="04D171C5" w14:textId="77777777" w:rsidR="000B3F00" w:rsidRDefault="000B3F00">
            <w:pPr>
              <w:pStyle w:val="xLedtext"/>
            </w:pPr>
          </w:p>
        </w:tc>
      </w:tr>
      <w:tr w:rsidR="000B3F00" w14:paraId="515BE6B4" w14:textId="77777777" w:rsidTr="47312E3B">
        <w:trPr>
          <w:cantSplit/>
          <w:trHeight w:val="238"/>
        </w:trPr>
        <w:tc>
          <w:tcPr>
            <w:tcW w:w="851" w:type="dxa"/>
          </w:tcPr>
          <w:p w14:paraId="734D0199" w14:textId="77777777" w:rsidR="000B3F00" w:rsidRDefault="000B3F00">
            <w:pPr>
              <w:pStyle w:val="xCelltext"/>
            </w:pPr>
          </w:p>
        </w:tc>
        <w:tc>
          <w:tcPr>
            <w:tcW w:w="2850" w:type="dxa"/>
            <w:vMerge w:val="restart"/>
          </w:tcPr>
          <w:p w14:paraId="6C435246" w14:textId="77777777" w:rsidR="000B3F00" w:rsidRDefault="000B3F00">
            <w:pPr>
              <w:pStyle w:val="xMottagare1"/>
            </w:pPr>
            <w:r>
              <w:t>Till Ålands lagting</w:t>
            </w:r>
          </w:p>
        </w:tc>
        <w:tc>
          <w:tcPr>
            <w:tcW w:w="3530" w:type="dxa"/>
            <w:gridSpan w:val="2"/>
            <w:vMerge w:val="restart"/>
          </w:tcPr>
          <w:p w14:paraId="6DB845D5" w14:textId="77777777" w:rsidR="000B3F00" w:rsidRDefault="000B3F00">
            <w:pPr>
              <w:pStyle w:val="xMottagare1"/>
              <w:tabs>
                <w:tab w:val="left" w:pos="2349"/>
              </w:tabs>
            </w:pPr>
          </w:p>
        </w:tc>
      </w:tr>
      <w:tr w:rsidR="000B3F00" w14:paraId="58041FCC" w14:textId="77777777" w:rsidTr="47312E3B">
        <w:trPr>
          <w:cantSplit/>
          <w:trHeight w:val="238"/>
        </w:trPr>
        <w:tc>
          <w:tcPr>
            <w:tcW w:w="851" w:type="dxa"/>
          </w:tcPr>
          <w:p w14:paraId="4DAE57A3" w14:textId="77777777" w:rsidR="000B3F00" w:rsidRDefault="000B3F00">
            <w:pPr>
              <w:pStyle w:val="xCelltext"/>
            </w:pPr>
          </w:p>
        </w:tc>
        <w:tc>
          <w:tcPr>
            <w:tcW w:w="2850" w:type="dxa"/>
            <w:vMerge/>
            <w:vAlign w:val="center"/>
          </w:tcPr>
          <w:p w14:paraId="3464F6A9" w14:textId="77777777" w:rsidR="000B3F00" w:rsidRDefault="000B3F00">
            <w:pPr>
              <w:pStyle w:val="xCelltext"/>
            </w:pPr>
          </w:p>
        </w:tc>
        <w:tc>
          <w:tcPr>
            <w:tcW w:w="3530" w:type="dxa"/>
            <w:gridSpan w:val="2"/>
            <w:vMerge/>
            <w:vAlign w:val="center"/>
          </w:tcPr>
          <w:p w14:paraId="20578132" w14:textId="77777777" w:rsidR="000B3F00" w:rsidRDefault="000B3F00">
            <w:pPr>
              <w:pStyle w:val="xCelltext"/>
            </w:pPr>
          </w:p>
        </w:tc>
      </w:tr>
      <w:tr w:rsidR="000B3F00" w14:paraId="11E8E617" w14:textId="77777777" w:rsidTr="47312E3B">
        <w:trPr>
          <w:cantSplit/>
          <w:trHeight w:val="238"/>
        </w:trPr>
        <w:tc>
          <w:tcPr>
            <w:tcW w:w="851" w:type="dxa"/>
          </w:tcPr>
          <w:p w14:paraId="3144BDA3" w14:textId="77777777" w:rsidR="000B3F00" w:rsidRDefault="000B3F00">
            <w:pPr>
              <w:pStyle w:val="xCelltext"/>
            </w:pPr>
          </w:p>
        </w:tc>
        <w:tc>
          <w:tcPr>
            <w:tcW w:w="2850" w:type="dxa"/>
            <w:vMerge/>
            <w:vAlign w:val="center"/>
          </w:tcPr>
          <w:p w14:paraId="352BD89A" w14:textId="77777777" w:rsidR="000B3F00" w:rsidRDefault="000B3F00">
            <w:pPr>
              <w:pStyle w:val="xCelltext"/>
            </w:pPr>
          </w:p>
        </w:tc>
        <w:tc>
          <w:tcPr>
            <w:tcW w:w="3530" w:type="dxa"/>
            <w:gridSpan w:val="2"/>
            <w:vMerge/>
            <w:vAlign w:val="center"/>
          </w:tcPr>
          <w:p w14:paraId="6E21633C" w14:textId="77777777" w:rsidR="000B3F00" w:rsidRDefault="000B3F00">
            <w:pPr>
              <w:pStyle w:val="xCelltext"/>
            </w:pPr>
          </w:p>
        </w:tc>
      </w:tr>
      <w:tr w:rsidR="000B3F00" w14:paraId="730FE957" w14:textId="77777777" w:rsidTr="47312E3B">
        <w:trPr>
          <w:cantSplit/>
          <w:trHeight w:val="238"/>
        </w:trPr>
        <w:tc>
          <w:tcPr>
            <w:tcW w:w="851" w:type="dxa"/>
          </w:tcPr>
          <w:p w14:paraId="2ECFCC69" w14:textId="77777777" w:rsidR="000B3F00" w:rsidRDefault="000B3F00">
            <w:pPr>
              <w:pStyle w:val="xCelltext"/>
            </w:pPr>
          </w:p>
        </w:tc>
        <w:tc>
          <w:tcPr>
            <w:tcW w:w="2850" w:type="dxa"/>
            <w:vMerge/>
            <w:vAlign w:val="center"/>
          </w:tcPr>
          <w:p w14:paraId="74E199A1" w14:textId="77777777" w:rsidR="000B3F00" w:rsidRDefault="000B3F00">
            <w:pPr>
              <w:pStyle w:val="xCelltext"/>
            </w:pPr>
          </w:p>
        </w:tc>
        <w:tc>
          <w:tcPr>
            <w:tcW w:w="3530" w:type="dxa"/>
            <w:gridSpan w:val="2"/>
            <w:vMerge/>
            <w:vAlign w:val="center"/>
          </w:tcPr>
          <w:p w14:paraId="0DCFAC41" w14:textId="77777777" w:rsidR="000B3F00" w:rsidRDefault="000B3F00">
            <w:pPr>
              <w:pStyle w:val="xCelltext"/>
            </w:pPr>
          </w:p>
        </w:tc>
      </w:tr>
      <w:tr w:rsidR="000B3F00" w14:paraId="03AF0F08" w14:textId="77777777" w:rsidTr="47312E3B">
        <w:trPr>
          <w:cantSplit/>
          <w:trHeight w:val="238"/>
        </w:trPr>
        <w:tc>
          <w:tcPr>
            <w:tcW w:w="851" w:type="dxa"/>
          </w:tcPr>
          <w:p w14:paraId="4477A37E" w14:textId="77777777" w:rsidR="000B3F00" w:rsidRDefault="000B3F00">
            <w:pPr>
              <w:pStyle w:val="xCelltext"/>
            </w:pPr>
          </w:p>
        </w:tc>
        <w:tc>
          <w:tcPr>
            <w:tcW w:w="2850" w:type="dxa"/>
            <w:vMerge/>
            <w:vAlign w:val="center"/>
          </w:tcPr>
          <w:p w14:paraId="3CC80066" w14:textId="77777777" w:rsidR="000B3F00" w:rsidRDefault="000B3F00">
            <w:pPr>
              <w:pStyle w:val="xCelltext"/>
            </w:pPr>
          </w:p>
        </w:tc>
        <w:tc>
          <w:tcPr>
            <w:tcW w:w="3530" w:type="dxa"/>
            <w:gridSpan w:val="2"/>
            <w:vMerge/>
            <w:vAlign w:val="center"/>
          </w:tcPr>
          <w:p w14:paraId="5FC42AE9" w14:textId="77777777" w:rsidR="000B3F00" w:rsidRDefault="000B3F00">
            <w:pPr>
              <w:pStyle w:val="xCelltext"/>
            </w:pPr>
          </w:p>
        </w:tc>
      </w:tr>
    </w:tbl>
    <w:p w14:paraId="6DE045F9" w14:textId="77777777" w:rsidR="000B3F00" w:rsidRDefault="00B13082">
      <w:pPr>
        <w:pStyle w:val="ANormal"/>
      </w:pPr>
      <w:r>
        <w:rPr>
          <w:rFonts w:ascii="Arial" w:hAnsi="Arial" w:cs="Arial"/>
          <w:b/>
          <w:bCs/>
          <w:sz w:val="26"/>
        </w:rPr>
        <w:t>Kommuner i limbo</w:t>
      </w:r>
    </w:p>
    <w:p w14:paraId="4FE957C5" w14:textId="77777777" w:rsidR="000B3F00" w:rsidRDefault="000B3F00">
      <w:pPr>
        <w:pStyle w:val="ANormal"/>
      </w:pPr>
    </w:p>
    <w:p w14:paraId="45D8F336" w14:textId="2A0CA2D5" w:rsidR="006627DE" w:rsidRDefault="00B13082">
      <w:pPr>
        <w:pStyle w:val="ANormal"/>
      </w:pPr>
      <w:r>
        <w:t xml:space="preserve">Kommunerna är den viktigaste </w:t>
      </w:r>
      <w:r w:rsidR="00463A9A">
        <w:t xml:space="preserve">offentliga </w:t>
      </w:r>
      <w:r>
        <w:t>serviceproducenten vid sidan av vissa av landskapets underliggande myndigheter. För att ge goda möjligheter till kommunerna behövs långsiktighet och förutsägbarhet, en sammanhållen politik med tydliga ekonomiska ramverk.</w:t>
      </w:r>
    </w:p>
    <w:p w14:paraId="2EF745DF" w14:textId="4B662469" w:rsidR="008016CE" w:rsidRDefault="00452CD9">
      <w:pPr>
        <w:pStyle w:val="ANormal"/>
      </w:pPr>
      <w:r>
        <w:t xml:space="preserve">Landskapsregeringen anger ingen riktning för kommunerna. Hur regeringen planerar servicenivån och vilken nivå landskapsandelarna ska ha står fortfarande i stjärnorna. </w:t>
      </w:r>
      <w:proofErr w:type="gramStart"/>
      <w:r>
        <w:t>Istället</w:t>
      </w:r>
      <w:proofErr w:type="gramEnd"/>
      <w:r>
        <w:t xml:space="preserve"> väljer landsskapsregeringen att nu skriva att man ska tillföra kommunerna medel för 2022 i höst, när kommunernas verksamhetsår i princip är slut. Landskapsregeringen </w:t>
      </w:r>
      <w:r w:rsidR="00463A9A">
        <w:t xml:space="preserve">följer </w:t>
      </w:r>
      <w:r>
        <w:t xml:space="preserve">dessutom </w:t>
      </w:r>
      <w:r w:rsidR="00463A9A">
        <w:t xml:space="preserve">inte, genom att inte </w:t>
      </w:r>
      <w:proofErr w:type="spellStart"/>
      <w:r w:rsidR="00463A9A">
        <w:t>kostnadsföra</w:t>
      </w:r>
      <w:proofErr w:type="spellEnd"/>
      <w:r w:rsidR="00463A9A">
        <w:t xml:space="preserve"> de aviserade 2 miljonerna,</w:t>
      </w:r>
      <w:r>
        <w:t xml:space="preserve"> finansförvaltningslagen, som stipulerar att ”[n]är ett förslag om tillägg till eller ändring i landskapets budget överlämnas till lagtinget ska i förslaget anvisas medel för täckande av den utgiftsökning och den inkomstminskning som föreslås” (§ 14).</w:t>
      </w:r>
    </w:p>
    <w:p w14:paraId="5F403B06" w14:textId="77777777" w:rsidR="008016CE" w:rsidRDefault="00452CD9">
      <w:pPr>
        <w:pStyle w:val="ANormal"/>
      </w:pPr>
      <w:r>
        <w:t xml:space="preserve">Det är också ytterst oklart hur landskapsregeringen ser på finans- och näringsutskottets skrivningar om att återställa landskapsandelarna. Ska de öka med 4 miljoner, ska kompensationerna också återställas och är regeringen </w:t>
      </w:r>
      <w:proofErr w:type="spellStart"/>
      <w:r>
        <w:t>Thörnroos</w:t>
      </w:r>
      <w:proofErr w:type="spellEnd"/>
      <w:r>
        <w:t xml:space="preserve"> nivå för kompensationer för socialvårds- och grundskolelagen rätt? Om kommunerna ska kunna vidmakthålla sin långsiktiga planering och kravet på budget i balans behöver besked ges.</w:t>
      </w:r>
    </w:p>
    <w:p w14:paraId="3E254C2B" w14:textId="77777777" w:rsidR="008016CE" w:rsidRDefault="00452CD9">
      <w:pPr>
        <w:pStyle w:val="ANormal"/>
      </w:pPr>
      <w:r>
        <w:t xml:space="preserve">När det gäller landskapsandelssystemet behöver landskapsregeringen, som följd av sitt </w:t>
      </w:r>
      <w:proofErr w:type="spellStart"/>
      <w:r>
        <w:t>ställningsstagande</w:t>
      </w:r>
      <w:proofErr w:type="spellEnd"/>
      <w:r>
        <w:t xml:space="preserve"> om att man kan vara hundraprocentig ägare av ÅDA ab, göra om systemet för samarbetsmedel för digitaliseringsåtgärder. Ett sätt att hantera saken är att ge kommunerna stöd för digital transformering med krav på öppen källkod och öppen standardisering av data så att andra kommuner kan nyttja samma system som en gång finansierats av skattemedel.</w:t>
      </w:r>
    </w:p>
    <w:p w14:paraId="37E7D22E" w14:textId="16820251" w:rsidR="008016CE" w:rsidRDefault="00452CD9">
      <w:pPr>
        <w:pStyle w:val="ANormal"/>
      </w:pPr>
      <w:r>
        <w:t xml:space="preserve">Regeringen </w:t>
      </w:r>
      <w:proofErr w:type="spellStart"/>
      <w:r>
        <w:t>Thörnroos</w:t>
      </w:r>
      <w:proofErr w:type="spellEnd"/>
      <w:r>
        <w:t xml:space="preserve"> har rivit upp den tidigare lagstiftningen gällande kommunindelningen. Det har inte aviserats någon linjedragning från regeringen om huruvida man vill verka för att alla 16 kommuner ska upprätthållas eller om man vill verka för färre kommuner. För kommunerna är det omöjligt att fatta kunskapsbaserade beslut om huruvida man bör fortsätta en kommunsammanslagningsprocess utan att veta villkoren för kriskommunshanteringen. Vilket förfaringssätt som blir mest gynnsamt kommer att vara avgörande.</w:t>
      </w:r>
    </w:p>
    <w:p w14:paraId="53771044" w14:textId="77777777" w:rsidR="008016CE" w:rsidRDefault="008016CE">
      <w:pPr>
        <w:pStyle w:val="ANormal"/>
      </w:pPr>
    </w:p>
    <w:p w14:paraId="19B7ED94" w14:textId="77777777" w:rsidR="00514927" w:rsidRDefault="00514927">
      <w:pPr>
        <w:pStyle w:val="ANormal"/>
        <w:rPr>
          <w:b/>
        </w:rPr>
      </w:pPr>
    </w:p>
    <w:p w14:paraId="4021F752" w14:textId="77777777" w:rsidR="00514927" w:rsidRDefault="00514927">
      <w:pPr>
        <w:pStyle w:val="ANormal"/>
        <w:rPr>
          <w:b/>
        </w:rPr>
      </w:pPr>
    </w:p>
    <w:p w14:paraId="7219D33C" w14:textId="2B9E2D07" w:rsidR="006627DE" w:rsidRPr="009D5985" w:rsidRDefault="009D5985">
      <w:pPr>
        <w:pStyle w:val="ANormal"/>
        <w:rPr>
          <w:b/>
        </w:rPr>
      </w:pPr>
      <w:r w:rsidRPr="009D5985">
        <w:rPr>
          <w:b/>
        </w:rPr>
        <w:t>FÖRSLAG</w:t>
      </w:r>
      <w:r w:rsidR="00463A9A">
        <w:rPr>
          <w:b/>
        </w:rPr>
        <w:t xml:space="preserve"> 1</w:t>
      </w:r>
    </w:p>
    <w:p w14:paraId="63C9ABD1" w14:textId="77777777" w:rsidR="000B3F00" w:rsidRDefault="00BA6D77">
      <w:pPr>
        <w:pStyle w:val="ANormal"/>
      </w:pPr>
      <w:r>
        <w:tab/>
      </w:r>
    </w:p>
    <w:p w14:paraId="4AD1570D" w14:textId="77777777" w:rsidR="009D5985" w:rsidRDefault="00B13082">
      <w:pPr>
        <w:pStyle w:val="Klam"/>
      </w:pPr>
      <w:r>
        <w:rPr>
          <w:b/>
        </w:rPr>
        <w:t>Rubrik i den allmänna motiveringen:</w:t>
      </w:r>
      <w:r w:rsidR="00962677">
        <w:rPr>
          <w:b/>
        </w:rPr>
        <w:t xml:space="preserve"> </w:t>
      </w:r>
      <w:r w:rsidR="00962677" w:rsidRPr="00962677">
        <w:t>Från pandemi till krig</w:t>
      </w:r>
    </w:p>
    <w:p w14:paraId="5C057DAA" w14:textId="07727594" w:rsidR="00962677" w:rsidRDefault="00962677" w:rsidP="00962677">
      <w:pPr>
        <w:pStyle w:val="Klam"/>
        <w:rPr>
          <w:bCs/>
        </w:rPr>
      </w:pPr>
      <w:r w:rsidRPr="00962677">
        <w:rPr>
          <w:b/>
          <w:bCs/>
        </w:rPr>
        <w:t>Sida:</w:t>
      </w:r>
      <w:r w:rsidR="00381C66">
        <w:rPr>
          <w:b/>
          <w:bCs/>
        </w:rPr>
        <w:t xml:space="preserve"> </w:t>
      </w:r>
      <w:r w:rsidRPr="00962677">
        <w:rPr>
          <w:bCs/>
        </w:rPr>
        <w:t>3</w:t>
      </w:r>
    </w:p>
    <w:p w14:paraId="4AC0F91D" w14:textId="215820A0" w:rsidR="008016CE" w:rsidRDefault="00381C66" w:rsidP="00381C66">
      <w:pPr>
        <w:pStyle w:val="Klam"/>
      </w:pPr>
      <w:r>
        <w:rPr>
          <w:b/>
          <w:bCs/>
        </w:rPr>
        <w:t xml:space="preserve">Textändring: </w:t>
      </w:r>
      <w:r w:rsidRPr="00381C66">
        <w:t>Styckena 12 – 13 ä</w:t>
      </w:r>
      <w:r w:rsidR="00452CD9" w:rsidRPr="00381C66">
        <w:t>ndras till:</w:t>
      </w:r>
      <w:r>
        <w:t xml:space="preserve"> </w:t>
      </w:r>
      <w:r w:rsidR="00463A9A">
        <w:t>”</w:t>
      </w:r>
      <w:r w:rsidR="00452CD9">
        <w:t xml:space="preserve">Två grupper, en politisk och en sakkunnig, har nyligen tillsatts för översyn av landskapsandelsystemet. Landskapsregeringen emotser de synpunkter </w:t>
      </w:r>
      <w:r w:rsidR="00452CD9">
        <w:lastRenderedPageBreak/>
        <w:t>som grupperna lägger fram. Gruppernas synpunkter avses inledningsvis presenteras i en delrapport och ligga till grund för budget 2023. Landskapsregeringen verkar för att förändringarna ska vara långsiktigt hållbara vilket skapar förutsägbarhet och goda planeringsförutsättningar för kommunerna. Landskapsregeringen överser också samarbetsstöden gällande digitaliseringen med anledning av den nya riktning för ÅDA som tagits i och med digitaliseringsmeddelandet.</w:t>
      </w:r>
    </w:p>
    <w:p w14:paraId="6821AEB7" w14:textId="74D017BC" w:rsidR="008016CE" w:rsidRDefault="00381C66" w:rsidP="00381C66">
      <w:pPr>
        <w:pStyle w:val="ANormal"/>
        <w:ind w:left="851"/>
      </w:pPr>
      <w:r>
        <w:tab/>
      </w:r>
      <w:r w:rsidR="00452CD9">
        <w:t>Landskapsregeringen påskyndar arbetet med kriskommunlagsstiftningen så att villkoren i denna blir kända för kommunerna. Lagstiftningens utformning är central för att kommunerna ska kunna fatta kunskapsbaserade och strategiska beslut om hur de går vidare med eventuella sammanslagningar.</w:t>
      </w:r>
      <w:r w:rsidR="00463A9A">
        <w:t>”</w:t>
      </w:r>
    </w:p>
    <w:p w14:paraId="6F3892DF" w14:textId="77777777" w:rsidR="008016CE" w:rsidRDefault="008016CE">
      <w:pPr>
        <w:pStyle w:val="ANormal"/>
      </w:pPr>
    </w:p>
    <w:p w14:paraId="60EF346B" w14:textId="77777777" w:rsidR="00962677" w:rsidRDefault="00962677" w:rsidP="00962677">
      <w:pPr>
        <w:pStyle w:val="Klam"/>
        <w:rPr>
          <w:bCs/>
        </w:rPr>
      </w:pPr>
    </w:p>
    <w:p w14:paraId="0C984939" w14:textId="62B4C564" w:rsidR="00463A9A" w:rsidRPr="009D5985" w:rsidRDefault="00463A9A" w:rsidP="00463A9A">
      <w:pPr>
        <w:pStyle w:val="ANormal"/>
        <w:rPr>
          <w:b/>
        </w:rPr>
      </w:pPr>
      <w:r w:rsidRPr="009D5985">
        <w:rPr>
          <w:b/>
        </w:rPr>
        <w:t>FÖRSLAG</w:t>
      </w:r>
      <w:r>
        <w:rPr>
          <w:b/>
        </w:rPr>
        <w:t xml:space="preserve"> 2</w:t>
      </w:r>
    </w:p>
    <w:p w14:paraId="1E4FE9C0" w14:textId="25D10D63" w:rsidR="00463A9A" w:rsidRDefault="00463A9A" w:rsidP="00463A9A">
      <w:pPr>
        <w:pStyle w:val="Klam"/>
      </w:pPr>
      <w:r>
        <w:rPr>
          <w:b/>
        </w:rPr>
        <w:t xml:space="preserve">Moment: </w:t>
      </w:r>
      <w:proofErr w:type="gramStart"/>
      <w:r w:rsidRPr="00962677">
        <w:t>21</w:t>
      </w:r>
      <w:r>
        <w:t>010</w:t>
      </w:r>
      <w:proofErr w:type="gramEnd"/>
      <w:r>
        <w:t xml:space="preserve"> Regeringskansliet, verksamhet</w:t>
      </w:r>
      <w:r w:rsidRPr="00962677">
        <w:t xml:space="preserve"> (</w:t>
      </w:r>
      <w:r>
        <w:t>9</w:t>
      </w:r>
      <w:r w:rsidRPr="00962677">
        <w:t>)</w:t>
      </w:r>
    </w:p>
    <w:p w14:paraId="7AC732E7" w14:textId="05A4E4DA" w:rsidR="00463A9A" w:rsidRDefault="00463A9A" w:rsidP="00463A9A">
      <w:pPr>
        <w:pStyle w:val="Klam"/>
        <w:rPr>
          <w:bCs/>
        </w:rPr>
      </w:pPr>
      <w:r w:rsidRPr="00962677">
        <w:rPr>
          <w:b/>
          <w:bCs/>
        </w:rPr>
        <w:t>Ändring av anslag:</w:t>
      </w:r>
      <w:r>
        <w:rPr>
          <w:bCs/>
        </w:rPr>
        <w:t xml:space="preserve"> </w:t>
      </w:r>
      <w:r w:rsidR="00717CFB">
        <w:rPr>
          <w:bCs/>
        </w:rPr>
        <w:t xml:space="preserve"> anslaget om </w:t>
      </w:r>
      <w:r>
        <w:rPr>
          <w:bCs/>
        </w:rPr>
        <w:t>50 000 €</w:t>
      </w:r>
      <w:r w:rsidR="00717CFB">
        <w:rPr>
          <w:bCs/>
        </w:rPr>
        <w:t xml:space="preserve"> stryks</w:t>
      </w:r>
    </w:p>
    <w:p w14:paraId="46F8C50C" w14:textId="2179ABA5" w:rsidR="00463A9A" w:rsidRDefault="00463A9A" w:rsidP="00463A9A">
      <w:pPr>
        <w:pStyle w:val="Klam"/>
      </w:pPr>
      <w:r>
        <w:rPr>
          <w:b/>
          <w:bCs/>
        </w:rPr>
        <w:t xml:space="preserve">Momentmotivering: </w:t>
      </w:r>
      <w:r>
        <w:rPr>
          <w:bCs/>
        </w:rPr>
        <w:t>Hela stycket ”Utgifter” stryks.</w:t>
      </w:r>
    </w:p>
    <w:p w14:paraId="53BAE61B" w14:textId="77777777" w:rsidR="00962677" w:rsidRDefault="00962677" w:rsidP="00962677">
      <w:pPr>
        <w:pStyle w:val="Klam"/>
        <w:rPr>
          <w:bCs/>
        </w:rPr>
      </w:pPr>
    </w:p>
    <w:p w14:paraId="441A6F9A" w14:textId="77777777" w:rsidR="00962677" w:rsidRPr="00962677" w:rsidRDefault="00962677" w:rsidP="00962677">
      <w:pPr>
        <w:pStyle w:val="Klam"/>
        <w:rPr>
          <w:b/>
          <w:bCs/>
        </w:rPr>
      </w:pPr>
    </w:p>
    <w:p w14:paraId="45383FF6" w14:textId="77777777" w:rsidR="000B3F00" w:rsidRDefault="000B3F00">
      <w:pPr>
        <w:pStyle w:val="ANormal"/>
      </w:pPr>
    </w:p>
    <w:p w14:paraId="19FA921E" w14:textId="77777777" w:rsidR="00CC2901" w:rsidRDefault="00CC2901" w:rsidP="00CC2901">
      <w:pPr>
        <w:pStyle w:val="ANormal"/>
      </w:pPr>
      <w:r>
        <w:t>Mariehamn den 12 maj 2022</w:t>
      </w:r>
    </w:p>
    <w:p w14:paraId="3CC442E5" w14:textId="77777777" w:rsidR="000B3F00" w:rsidRDefault="000B3F00">
      <w:pPr>
        <w:pStyle w:val="ANormal"/>
      </w:pPr>
    </w:p>
    <w:p w14:paraId="5047154B" w14:textId="77777777" w:rsidR="00CC2901" w:rsidRDefault="00CC2901">
      <w:pPr>
        <w:pStyle w:val="ANormal"/>
      </w:pPr>
    </w:p>
    <w:p w14:paraId="5208D0BC" w14:textId="77777777" w:rsidR="000B3F00" w:rsidRDefault="000B3F00" w:rsidP="006A6188">
      <w:pPr>
        <w:pStyle w:val="ANormal"/>
      </w:pPr>
    </w:p>
    <w:p w14:paraId="373CAB1E" w14:textId="77777777" w:rsidR="00CC2901" w:rsidRDefault="00CC2901" w:rsidP="006A6188">
      <w:pPr>
        <w:pStyle w:val="ANormal"/>
      </w:pPr>
      <w:r w:rsidRPr="001F13E2">
        <w:t>Ingrid Zetterman</w:t>
      </w:r>
    </w:p>
    <w:p w14:paraId="2D7D6A2D"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20A7" w14:textId="77777777" w:rsidR="00631AE8" w:rsidRDefault="00631AE8">
      <w:r>
        <w:separator/>
      </w:r>
    </w:p>
  </w:endnote>
  <w:endnote w:type="continuationSeparator" w:id="0">
    <w:p w14:paraId="67F01A8C"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5693"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4D10" w14:textId="77777777" w:rsidR="00631AE8" w:rsidRDefault="00631AE8">
      <w:r>
        <w:separator/>
      </w:r>
    </w:p>
  </w:footnote>
  <w:footnote w:type="continuationSeparator" w:id="0">
    <w:p w14:paraId="3B25E39C"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B690"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5E08D94"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0AA1"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C4A5F"/>
    <w:rsid w:val="002E4A7E"/>
    <w:rsid w:val="002E756C"/>
    <w:rsid w:val="002F028C"/>
    <w:rsid w:val="002F50E4"/>
    <w:rsid w:val="003011C1"/>
    <w:rsid w:val="00305447"/>
    <w:rsid w:val="00313559"/>
    <w:rsid w:val="003324F0"/>
    <w:rsid w:val="003415D3"/>
    <w:rsid w:val="0037475F"/>
    <w:rsid w:val="00381C66"/>
    <w:rsid w:val="0038300C"/>
    <w:rsid w:val="003A13FF"/>
    <w:rsid w:val="003B56F7"/>
    <w:rsid w:val="00417578"/>
    <w:rsid w:val="00452CD9"/>
    <w:rsid w:val="00463A9A"/>
    <w:rsid w:val="004A1B4C"/>
    <w:rsid w:val="00514927"/>
    <w:rsid w:val="00552E06"/>
    <w:rsid w:val="005D40EA"/>
    <w:rsid w:val="00631AE8"/>
    <w:rsid w:val="00633910"/>
    <w:rsid w:val="00656215"/>
    <w:rsid w:val="006627DE"/>
    <w:rsid w:val="006A6188"/>
    <w:rsid w:val="006C3C1B"/>
    <w:rsid w:val="006E58C9"/>
    <w:rsid w:val="00717CFB"/>
    <w:rsid w:val="007966EF"/>
    <w:rsid w:val="008016CE"/>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A2888C"/>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486</Words>
  <Characters>3233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4</cp:revision>
  <cp:lastPrinted>2016-09-02T07:38:00Z</cp:lastPrinted>
  <dcterms:created xsi:type="dcterms:W3CDTF">2022-05-12T07:34:00Z</dcterms:created>
  <dcterms:modified xsi:type="dcterms:W3CDTF">2022-05-12T12:30:00Z</dcterms:modified>
</cp:coreProperties>
</file>