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4C99B60B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2BBAC7A8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23B79FEC" wp14:editId="567EEBD0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378A382C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5E29648D" wp14:editId="750354D4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017DF8C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3FE99777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7F649767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51114F31" w14:textId="686CC124" w:rsidR="000B3F00" w:rsidRDefault="00CB3110" w:rsidP="00552E06">
            <w:pPr>
              <w:pStyle w:val="xDokTypNr"/>
            </w:pPr>
            <w:r>
              <w:t xml:space="preserve">BUDGETMOTION nr </w:t>
            </w:r>
            <w:r w:rsidR="00C81869">
              <w:t>3/</w:t>
            </w:r>
            <w:r>
              <w:t>20</w:t>
            </w:r>
            <w:r w:rsidR="00313559">
              <w:t>2</w:t>
            </w:r>
            <w:r w:rsidR="007B1186">
              <w:t>1</w:t>
            </w:r>
            <w:r w:rsidR="47312E3B">
              <w:t>-20</w:t>
            </w:r>
            <w:r>
              <w:t>2</w:t>
            </w:r>
            <w:r w:rsidR="007B1186">
              <w:t>2</w:t>
            </w:r>
          </w:p>
        </w:tc>
      </w:tr>
      <w:tr w:rsidR="000B3F00" w14:paraId="6FB14B31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4EE7C20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C0C051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642B850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749ABF7E" w14:textId="77777777" w:rsidR="000B3F00" w:rsidRDefault="000B3F00">
            <w:pPr>
              <w:pStyle w:val="xLedtext"/>
            </w:pPr>
          </w:p>
        </w:tc>
      </w:tr>
      <w:tr w:rsidR="000B3F00" w14:paraId="47088E04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F9E91E8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01505BE9" w14:textId="5185E259" w:rsidR="000B3F00" w:rsidRDefault="001F13E2">
            <w:pPr>
              <w:pStyle w:val="xAvsandare2"/>
            </w:pPr>
            <w:r w:rsidRPr="001F13E2">
              <w:t>Jessy Eckerman</w:t>
            </w:r>
            <w:r w:rsidR="00406AFF">
              <w:t xml:space="preserve"> </w:t>
            </w:r>
            <w:proofErr w:type="gramStart"/>
            <w:r w:rsidR="00406AFF">
              <w:t>m.fl.</w:t>
            </w:r>
            <w:proofErr w:type="gramEnd"/>
            <w:r w:rsidR="00406AFF">
              <w:t xml:space="preserve"> </w:t>
            </w:r>
          </w:p>
        </w:tc>
        <w:tc>
          <w:tcPr>
            <w:tcW w:w="1204" w:type="dxa"/>
            <w:vAlign w:val="center"/>
          </w:tcPr>
          <w:p w14:paraId="02E2990B" w14:textId="17D4666C" w:rsidR="000B3F00" w:rsidRDefault="00962677" w:rsidP="0012085E">
            <w:pPr>
              <w:pStyle w:val="xDatum1"/>
            </w:pPr>
            <w:r w:rsidRPr="00962677">
              <w:t>2021-11-</w:t>
            </w:r>
            <w:r w:rsidR="00406AFF">
              <w:t>10</w:t>
            </w:r>
          </w:p>
        </w:tc>
        <w:tc>
          <w:tcPr>
            <w:tcW w:w="2326" w:type="dxa"/>
            <w:vAlign w:val="center"/>
          </w:tcPr>
          <w:p w14:paraId="4A15F298" w14:textId="77777777" w:rsidR="000B3F00" w:rsidRDefault="000B3F00">
            <w:pPr>
              <w:pStyle w:val="xBeteckning1"/>
            </w:pPr>
          </w:p>
        </w:tc>
      </w:tr>
      <w:tr w:rsidR="000B3F00" w14:paraId="75CE0E0B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2E3D040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75D11CF8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2514369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329413F3" w14:textId="77777777" w:rsidR="000B3F00" w:rsidRDefault="000B3F00">
            <w:pPr>
              <w:pStyle w:val="xLedtext"/>
            </w:pPr>
          </w:p>
        </w:tc>
      </w:tr>
      <w:tr w:rsidR="000B3F00" w14:paraId="7B298A5F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CFDA1BF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29331001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26F9B455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5487DCAC" w14:textId="77777777" w:rsidR="000B3F00" w:rsidRDefault="000B3F00">
            <w:pPr>
              <w:pStyle w:val="xBeteckning2"/>
            </w:pPr>
          </w:p>
        </w:tc>
      </w:tr>
      <w:tr w:rsidR="000B3F00" w14:paraId="343F63DE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03AE6131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53D33FE2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A46ABF2" w14:textId="77777777" w:rsidR="000B3F00" w:rsidRDefault="000B3F00">
            <w:pPr>
              <w:pStyle w:val="xLedtext"/>
            </w:pPr>
          </w:p>
        </w:tc>
      </w:tr>
      <w:tr w:rsidR="000B3F00" w14:paraId="4E0095D3" w14:textId="77777777" w:rsidTr="47312E3B">
        <w:trPr>
          <w:cantSplit/>
          <w:trHeight w:val="238"/>
        </w:trPr>
        <w:tc>
          <w:tcPr>
            <w:tcW w:w="851" w:type="dxa"/>
          </w:tcPr>
          <w:p w14:paraId="7EE7064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FE8A855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1B8EBD4B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1F9F7E8C" w14:textId="77777777" w:rsidTr="47312E3B">
        <w:trPr>
          <w:cantSplit/>
          <w:trHeight w:val="238"/>
        </w:trPr>
        <w:tc>
          <w:tcPr>
            <w:tcW w:w="851" w:type="dxa"/>
          </w:tcPr>
          <w:p w14:paraId="0780A69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8451D0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84379AC" w14:textId="77777777" w:rsidR="000B3F00" w:rsidRDefault="000B3F00">
            <w:pPr>
              <w:pStyle w:val="xCelltext"/>
            </w:pPr>
          </w:p>
        </w:tc>
      </w:tr>
      <w:tr w:rsidR="000B3F00" w14:paraId="6391DC48" w14:textId="77777777" w:rsidTr="47312E3B">
        <w:trPr>
          <w:cantSplit/>
          <w:trHeight w:val="238"/>
        </w:trPr>
        <w:tc>
          <w:tcPr>
            <w:tcW w:w="851" w:type="dxa"/>
          </w:tcPr>
          <w:p w14:paraId="44C68A24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FAE5349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BDC095" w14:textId="77777777" w:rsidR="000B3F00" w:rsidRDefault="000B3F00">
            <w:pPr>
              <w:pStyle w:val="xCelltext"/>
            </w:pPr>
          </w:p>
        </w:tc>
      </w:tr>
      <w:tr w:rsidR="000B3F00" w14:paraId="7FF2B307" w14:textId="77777777" w:rsidTr="47312E3B">
        <w:trPr>
          <w:cantSplit/>
          <w:trHeight w:val="238"/>
        </w:trPr>
        <w:tc>
          <w:tcPr>
            <w:tcW w:w="851" w:type="dxa"/>
          </w:tcPr>
          <w:p w14:paraId="6DBCB34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B36DE65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2FEB1AC" w14:textId="77777777" w:rsidR="000B3F00" w:rsidRDefault="000B3F00">
            <w:pPr>
              <w:pStyle w:val="xCelltext"/>
            </w:pPr>
          </w:p>
        </w:tc>
      </w:tr>
      <w:tr w:rsidR="000B3F00" w14:paraId="76ED55B4" w14:textId="77777777" w:rsidTr="47312E3B">
        <w:trPr>
          <w:cantSplit/>
          <w:trHeight w:val="238"/>
        </w:trPr>
        <w:tc>
          <w:tcPr>
            <w:tcW w:w="851" w:type="dxa"/>
          </w:tcPr>
          <w:p w14:paraId="1CCAFF72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2B6722F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C4750A4" w14:textId="77777777" w:rsidR="000B3F00" w:rsidRDefault="000B3F00">
            <w:pPr>
              <w:pStyle w:val="xCelltext"/>
            </w:pPr>
          </w:p>
        </w:tc>
      </w:tr>
    </w:tbl>
    <w:p w14:paraId="09FDC817" w14:textId="5FC5A951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 xml:space="preserve">Ett tydligt vägval </w:t>
      </w:r>
      <w:r w:rsidR="001D2F53">
        <w:rPr>
          <w:rFonts w:ascii="Arial" w:hAnsi="Arial" w:cs="Arial"/>
          <w:b/>
          <w:bCs/>
          <w:sz w:val="26"/>
        </w:rPr>
        <w:t>för</w:t>
      </w:r>
      <w:r w:rsidR="00AA6E9A">
        <w:rPr>
          <w:rFonts w:ascii="Arial" w:hAnsi="Arial" w:cs="Arial"/>
          <w:b/>
          <w:bCs/>
          <w:sz w:val="26"/>
        </w:rPr>
        <w:t xml:space="preserve"> </w:t>
      </w:r>
      <w:r w:rsidR="00D14D8D">
        <w:rPr>
          <w:rFonts w:ascii="Arial" w:hAnsi="Arial" w:cs="Arial"/>
          <w:b/>
          <w:bCs/>
          <w:sz w:val="26"/>
        </w:rPr>
        <w:t xml:space="preserve">hela </w:t>
      </w:r>
      <w:r w:rsidR="00AA6E9A">
        <w:rPr>
          <w:rFonts w:ascii="Arial" w:hAnsi="Arial" w:cs="Arial"/>
          <w:b/>
          <w:bCs/>
          <w:sz w:val="26"/>
        </w:rPr>
        <w:t>det</w:t>
      </w:r>
      <w:r w:rsidR="00500ED9">
        <w:rPr>
          <w:rFonts w:ascii="Arial" w:hAnsi="Arial" w:cs="Arial"/>
          <w:b/>
          <w:bCs/>
          <w:sz w:val="26"/>
        </w:rPr>
        <w:t xml:space="preserve"> offentliga</w:t>
      </w:r>
      <w:r w:rsidR="001D2F53">
        <w:rPr>
          <w:rFonts w:ascii="Arial" w:hAnsi="Arial" w:cs="Arial"/>
          <w:b/>
          <w:bCs/>
          <w:sz w:val="26"/>
        </w:rPr>
        <w:t xml:space="preserve"> Ålands IT</w:t>
      </w:r>
    </w:p>
    <w:p w14:paraId="67F1CAD5" w14:textId="77777777" w:rsidR="000B3F00" w:rsidRDefault="000B3F00">
      <w:pPr>
        <w:pStyle w:val="ANormal"/>
      </w:pPr>
    </w:p>
    <w:p w14:paraId="778FDE7C" w14:textId="3E448252" w:rsidR="00514927" w:rsidRPr="0067469F" w:rsidRDefault="00B13082">
      <w:pPr>
        <w:pStyle w:val="ANormal"/>
      </w:pPr>
      <w:r>
        <w:t>Det finns anledning att utvärdera och se över det offentliga Ålands IT- strukturer.</w:t>
      </w:r>
      <w:r w:rsidR="00500ED9">
        <w:t xml:space="preserve"> Vart är vi på väg och vad kan vi göra bättre, säk</w:t>
      </w:r>
      <w:r w:rsidR="00AA6E9A">
        <w:t>rare</w:t>
      </w:r>
      <w:r w:rsidR="00500ED9">
        <w:t xml:space="preserve"> och effektivare?</w:t>
      </w:r>
      <w:r>
        <w:t xml:space="preserve"> </w:t>
      </w:r>
      <w:r w:rsidR="00D14D8D">
        <w:t>F</w:t>
      </w:r>
      <w:r>
        <w:t>örutom de ekonomiska</w:t>
      </w:r>
      <w:r w:rsidR="00D14D8D">
        <w:t xml:space="preserve"> fördelarna finns vinster</w:t>
      </w:r>
      <w:r>
        <w:t xml:space="preserve"> gällande kompetensförsörjning, gällande personalens trivsel och önskan att stanna på Åland och trygga arbetsplatser inom offentlig sektor. </w:t>
      </w:r>
      <w:r w:rsidR="00500ED9">
        <w:t>Åland behöver en</w:t>
      </w:r>
      <w:r>
        <w:t xml:space="preserve"> organisation med en tydlig </w:t>
      </w:r>
      <w:r w:rsidR="00D14D8D">
        <w:t>rollfördelning och aktör</w:t>
      </w:r>
      <w:r>
        <w:t xml:space="preserve"> för landskapet Ålands </w:t>
      </w:r>
      <w:r w:rsidR="00D14D8D">
        <w:t>och kommunernas</w:t>
      </w:r>
      <w:r>
        <w:t xml:space="preserve"> IT-strukturer, samordning, avtal</w:t>
      </w:r>
      <w:r w:rsidR="00500ED9">
        <w:t>, förvaltning</w:t>
      </w:r>
      <w:r>
        <w:t xml:space="preserve"> och upphandling</w:t>
      </w:r>
      <w:r w:rsidR="00500ED9">
        <w:t xml:space="preserve"> </w:t>
      </w:r>
      <w:proofErr w:type="gramStart"/>
      <w:r w:rsidR="00AA6E9A">
        <w:t>etc</w:t>
      </w:r>
      <w:r>
        <w:t>.</w:t>
      </w:r>
      <w:proofErr w:type="gramEnd"/>
      <w:r>
        <w:t xml:space="preserve"> Kraven på det</w:t>
      </w:r>
      <w:r w:rsidR="00F4355D">
        <w:t xml:space="preserve"> sammanfattande</w:t>
      </w:r>
      <w:r>
        <w:t xml:space="preserve"> offentliga Ålands IT-förvaltning </w:t>
      </w:r>
      <w:r w:rsidR="00AA6E9A">
        <w:t xml:space="preserve">är höga. </w:t>
      </w:r>
      <w:r>
        <w:t xml:space="preserve">Det offentliga Ålands </w:t>
      </w:r>
      <w:r w:rsidR="00924ED2">
        <w:t>digitalisering</w:t>
      </w:r>
      <w:r w:rsidR="00901D79">
        <w:t>, tjänster och I</w:t>
      </w:r>
      <w:r w:rsidR="00F4355D">
        <w:t>T</w:t>
      </w:r>
      <w:r w:rsidR="00901D79">
        <w:t>-säkerhet är en ständigt aktuell fråga</w:t>
      </w:r>
      <w:r>
        <w:t xml:space="preserve"> </w:t>
      </w:r>
      <w:r w:rsidR="00901D79">
        <w:t>och</w:t>
      </w:r>
      <w:r w:rsidR="00D14D8D">
        <w:t xml:space="preserve"> också</w:t>
      </w:r>
      <w:r w:rsidR="00901D79">
        <w:t xml:space="preserve"> </w:t>
      </w:r>
      <w:r w:rsidR="00AA6E9A">
        <w:t>under ständig förändring.</w:t>
      </w:r>
      <w:r w:rsidR="00901D79">
        <w:t xml:space="preserve"> </w:t>
      </w:r>
      <w:r w:rsidR="00500ED9">
        <w:t>K</w:t>
      </w:r>
      <w:r>
        <w:t xml:space="preserve">ompetensen, </w:t>
      </w:r>
      <w:r w:rsidR="00924ED2">
        <w:t xml:space="preserve">den grundläggande </w:t>
      </w:r>
      <w:r>
        <w:t>infrastrukturen och förutsättningarna att motsvara</w:t>
      </w:r>
      <w:r w:rsidR="00901D79">
        <w:t xml:space="preserve"> dagens och kommande behov</w:t>
      </w:r>
      <w:r w:rsidR="00500ED9">
        <w:t xml:space="preserve"> kräver också kontinuerliga ekonomiska resurser</w:t>
      </w:r>
      <w:r w:rsidR="00924ED2">
        <w:t xml:space="preserve">. </w:t>
      </w:r>
      <w:r w:rsidR="00AA6E9A">
        <w:t>Åland behöver</w:t>
      </w:r>
      <w:r w:rsidR="00D14D8D">
        <w:t xml:space="preserve"> dessutom</w:t>
      </w:r>
      <w:r w:rsidR="00AA6E9A">
        <w:t xml:space="preserve"> vara rustade</w:t>
      </w:r>
      <w:r w:rsidR="0067469F">
        <w:t xml:space="preserve"> mot</w:t>
      </w:r>
      <w:r w:rsidR="00924ED2">
        <w:t xml:space="preserve"> </w:t>
      </w:r>
      <w:proofErr w:type="spellStart"/>
      <w:r w:rsidR="00924ED2">
        <w:t>mot</w:t>
      </w:r>
      <w:proofErr w:type="spellEnd"/>
      <w:r w:rsidR="00924ED2">
        <w:t xml:space="preserve"> allehanda hot och faror </w:t>
      </w:r>
      <w:r w:rsidR="00500ED9">
        <w:t xml:space="preserve">gällande informationsintrång, cyberbrottslighet, cyberkrig samt politiskt motiverad cyberterrorism </w:t>
      </w:r>
      <w:r w:rsidR="00D14D8D">
        <w:t xml:space="preserve">som </w:t>
      </w:r>
      <w:r w:rsidR="0067469F">
        <w:t xml:space="preserve">är </w:t>
      </w:r>
      <w:r w:rsidR="00D14D8D">
        <w:t xml:space="preserve">idag en </w:t>
      </w:r>
      <w:r w:rsidR="0067469F">
        <w:t>av de största inrikespolitiska säkerhetsriskerna.</w:t>
      </w:r>
    </w:p>
    <w:p w14:paraId="655720A6" w14:textId="77777777" w:rsidR="00514927" w:rsidRDefault="00514927">
      <w:pPr>
        <w:pStyle w:val="ANormal"/>
        <w:rPr>
          <w:b/>
        </w:rPr>
      </w:pPr>
    </w:p>
    <w:p w14:paraId="5A8C65D5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572B7AF0" w14:textId="77777777" w:rsidR="000B3F00" w:rsidRDefault="00BA6D77">
      <w:pPr>
        <w:pStyle w:val="ANormal"/>
      </w:pPr>
      <w:r>
        <w:tab/>
      </w:r>
    </w:p>
    <w:p w14:paraId="0BF55AAB" w14:textId="6318BE67" w:rsidR="00962677" w:rsidRDefault="00794842" w:rsidP="00962677">
      <w:pPr>
        <w:pStyle w:val="Klam"/>
      </w:pPr>
      <w:r>
        <w:rPr>
          <w:b/>
        </w:rPr>
        <w:t>Kapitel</w:t>
      </w:r>
      <w:r w:rsidR="00962677">
        <w:rPr>
          <w:b/>
        </w:rPr>
        <w:t xml:space="preserve">: </w:t>
      </w:r>
      <w:r w:rsidR="00D14D8D">
        <w:t>212 Digitalisering och informationsteknologi inom förvaltningen</w:t>
      </w:r>
      <w:r w:rsidR="00962677" w:rsidRPr="00962677">
        <w:t xml:space="preserve"> (</w:t>
      </w:r>
      <w:r>
        <w:t xml:space="preserve">s. </w:t>
      </w:r>
      <w:r w:rsidR="00D14D8D">
        <w:t>33</w:t>
      </w:r>
      <w:r w:rsidR="00962677" w:rsidRPr="00962677">
        <w:t>)</w:t>
      </w:r>
    </w:p>
    <w:p w14:paraId="5EA3FDF4" w14:textId="45F35323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794842">
        <w:rPr>
          <w:bCs/>
        </w:rPr>
        <w:t xml:space="preserve"> - </w:t>
      </w:r>
    </w:p>
    <w:p w14:paraId="54525D72" w14:textId="7C2A2B74" w:rsidR="00962677" w:rsidRDefault="00962677" w:rsidP="00962677">
      <w:pPr>
        <w:pStyle w:val="Klam"/>
        <w:rPr>
          <w:bCs/>
        </w:rPr>
      </w:pPr>
      <w:r>
        <w:rPr>
          <w:b/>
          <w:bCs/>
        </w:rPr>
        <w:t>Motivering:</w:t>
      </w:r>
      <w:r w:rsidR="0067469F">
        <w:rPr>
          <w:bCs/>
        </w:rPr>
        <w:t xml:space="preserve"> </w:t>
      </w:r>
      <w:r w:rsidR="002D753F">
        <w:rPr>
          <w:bCs/>
        </w:rPr>
        <w:t xml:space="preserve">Föreslås att motiveringen får följande tillägg: </w:t>
      </w:r>
      <w:r w:rsidR="0067469F">
        <w:rPr>
          <w:bCs/>
        </w:rPr>
        <w:t>En</w:t>
      </w:r>
      <w:r w:rsidR="006B48CE">
        <w:rPr>
          <w:bCs/>
        </w:rPr>
        <w:t xml:space="preserve"> kontinuerlig och återkommande</w:t>
      </w:r>
      <w:r w:rsidR="0067469F">
        <w:rPr>
          <w:bCs/>
        </w:rPr>
        <w:t xml:space="preserve"> utvärdering och kartläggning </w:t>
      </w:r>
      <w:r w:rsidR="006B48CE">
        <w:rPr>
          <w:bCs/>
        </w:rPr>
        <w:t>påbörjas av samordningsbehovet för</w:t>
      </w:r>
      <w:r w:rsidR="00AA6E9A">
        <w:rPr>
          <w:bCs/>
        </w:rPr>
        <w:t xml:space="preserve"> </w:t>
      </w:r>
      <w:r w:rsidR="00D14D8D">
        <w:rPr>
          <w:bCs/>
        </w:rPr>
        <w:t>l</w:t>
      </w:r>
      <w:r w:rsidR="00AA6E9A">
        <w:rPr>
          <w:bCs/>
        </w:rPr>
        <w:t>andskapet, lagtinget</w:t>
      </w:r>
      <w:r w:rsidR="00D14D8D">
        <w:rPr>
          <w:bCs/>
        </w:rPr>
        <w:t>, kommunerna</w:t>
      </w:r>
      <w:r w:rsidR="00AA6E9A">
        <w:rPr>
          <w:bCs/>
        </w:rPr>
        <w:t xml:space="preserve"> samt dess underordnande myndigheter, organisationer och bolag</w:t>
      </w:r>
      <w:r w:rsidR="006B48CE">
        <w:rPr>
          <w:bCs/>
        </w:rPr>
        <w:t xml:space="preserve"> samt dess IT enheter och avdelningar. B</w:t>
      </w:r>
      <w:r w:rsidR="00AA6E9A">
        <w:rPr>
          <w:bCs/>
        </w:rPr>
        <w:t>åde gällande långsiktiga investeringsbehov</w:t>
      </w:r>
      <w:r w:rsidR="006B48CE">
        <w:rPr>
          <w:bCs/>
        </w:rPr>
        <w:t>, upphandlingar</w:t>
      </w:r>
      <w:r w:rsidR="00D14D8D">
        <w:rPr>
          <w:bCs/>
        </w:rPr>
        <w:t xml:space="preserve"> och </w:t>
      </w:r>
      <w:r w:rsidR="006B48CE">
        <w:rPr>
          <w:bCs/>
        </w:rPr>
        <w:t>det kontinuerliga</w:t>
      </w:r>
      <w:r w:rsidR="00D14D8D">
        <w:rPr>
          <w:bCs/>
        </w:rPr>
        <w:t xml:space="preserve"> </w:t>
      </w:r>
      <w:r w:rsidR="006B48CE">
        <w:rPr>
          <w:bCs/>
        </w:rPr>
        <w:t>budget</w:t>
      </w:r>
      <w:r w:rsidR="00D14D8D">
        <w:rPr>
          <w:bCs/>
        </w:rPr>
        <w:t>ansvaret</w:t>
      </w:r>
      <w:r w:rsidR="006B48CE">
        <w:rPr>
          <w:bCs/>
        </w:rPr>
        <w:t>.</w:t>
      </w:r>
      <w:r w:rsidR="00D14D8D">
        <w:rPr>
          <w:bCs/>
        </w:rPr>
        <w:t xml:space="preserve"> </w:t>
      </w:r>
      <w:r w:rsidR="006B48CE">
        <w:rPr>
          <w:bCs/>
        </w:rPr>
        <w:t>M</w:t>
      </w:r>
      <w:r w:rsidR="00D14D8D">
        <w:rPr>
          <w:bCs/>
        </w:rPr>
        <w:t>ålet är att eli</w:t>
      </w:r>
      <w:r w:rsidR="006B48CE">
        <w:rPr>
          <w:bCs/>
        </w:rPr>
        <w:t>minera budgetslitaget, täppa till s</w:t>
      </w:r>
      <w:r w:rsidR="00D14D8D">
        <w:rPr>
          <w:bCs/>
        </w:rPr>
        <w:t>äkerhetsrisker</w:t>
      </w:r>
      <w:r w:rsidR="006B48CE">
        <w:rPr>
          <w:bCs/>
        </w:rPr>
        <w:t>na</w:t>
      </w:r>
      <w:r w:rsidR="00D14D8D">
        <w:rPr>
          <w:bCs/>
        </w:rPr>
        <w:t xml:space="preserve"> och för att säkra kompetensförsörjningen</w:t>
      </w:r>
      <w:r w:rsidR="006B48CE">
        <w:rPr>
          <w:bCs/>
        </w:rPr>
        <w:t xml:space="preserve"> och finansieringen</w:t>
      </w:r>
      <w:r w:rsidR="00D14D8D">
        <w:rPr>
          <w:bCs/>
        </w:rPr>
        <w:t>.</w:t>
      </w:r>
      <w:r w:rsidR="00AA6E9A">
        <w:rPr>
          <w:bCs/>
        </w:rPr>
        <w:t xml:space="preserve"> </w:t>
      </w:r>
    </w:p>
    <w:p w14:paraId="76D7B627" w14:textId="77777777" w:rsidR="00962677" w:rsidRPr="00962677" w:rsidRDefault="00962677" w:rsidP="00962677">
      <w:pPr>
        <w:pStyle w:val="Klam"/>
        <w:rPr>
          <w:b/>
          <w:bCs/>
        </w:rPr>
      </w:pPr>
    </w:p>
    <w:p w14:paraId="4C73EAE8" w14:textId="26CC4D27" w:rsidR="000B3F00" w:rsidRDefault="000B3F00">
      <w:pPr>
        <w:pStyle w:val="ANormal"/>
      </w:pPr>
    </w:p>
    <w:p w14:paraId="3D9696EF" w14:textId="3F85D307" w:rsidR="000B3F00" w:rsidRDefault="00CC2901">
      <w:pPr>
        <w:pStyle w:val="ANormal"/>
      </w:pPr>
      <w:r>
        <w:t xml:space="preserve">Mariehamn den </w:t>
      </w:r>
      <w:r w:rsidR="00406AFF">
        <w:t>10</w:t>
      </w:r>
      <w:r>
        <w:t xml:space="preserve"> november 2021</w:t>
      </w:r>
    </w:p>
    <w:p w14:paraId="55292836" w14:textId="77777777" w:rsidR="00CC2901" w:rsidRDefault="00CC2901">
      <w:pPr>
        <w:pStyle w:val="ANormal"/>
      </w:pPr>
    </w:p>
    <w:p w14:paraId="26F89435" w14:textId="77777777" w:rsidR="000B3F00" w:rsidRDefault="000B3F00" w:rsidP="006A6188">
      <w:pPr>
        <w:pStyle w:val="ANormal"/>
      </w:pPr>
    </w:p>
    <w:p w14:paraId="295A8102" w14:textId="0BFD7F73" w:rsidR="00CC2901" w:rsidRDefault="00CC2901" w:rsidP="006A6188">
      <w:pPr>
        <w:pStyle w:val="ANormal"/>
      </w:pPr>
      <w:r w:rsidRPr="001F13E2">
        <w:t>Jessy Eckerman</w:t>
      </w:r>
    </w:p>
    <w:p w14:paraId="170F1255" w14:textId="77777777" w:rsidR="00406AFF" w:rsidRDefault="00406AFF" w:rsidP="006A6188">
      <w:pPr>
        <w:pStyle w:val="ANormal"/>
      </w:pPr>
    </w:p>
    <w:p w14:paraId="1013F5B5" w14:textId="794BDA15" w:rsidR="00CC2901" w:rsidRDefault="00CC2901" w:rsidP="006A6188">
      <w:pPr>
        <w:pStyle w:val="ANormal"/>
      </w:pPr>
    </w:p>
    <w:p w14:paraId="6DFA60BF" w14:textId="77777777" w:rsidR="00406AFF" w:rsidRDefault="00406AFF" w:rsidP="006A6188">
      <w:pPr>
        <w:pStyle w:val="ANormal"/>
      </w:pPr>
    </w:p>
    <w:p w14:paraId="68C5DB45" w14:textId="383EF928" w:rsidR="00B069F0" w:rsidRDefault="00390572">
      <w:pPr>
        <w:pStyle w:val="ANormal"/>
      </w:pPr>
      <w:r>
        <w:t>Nina Fellman</w:t>
      </w:r>
    </w:p>
    <w:p w14:paraId="62E948CC" w14:textId="2A9AAF13" w:rsidR="00406AFF" w:rsidRDefault="00406AFF">
      <w:pPr>
        <w:pStyle w:val="ANormal"/>
      </w:pPr>
    </w:p>
    <w:p w14:paraId="0B3B3423" w14:textId="77777777" w:rsidR="00406AFF" w:rsidRDefault="00406AFF">
      <w:pPr>
        <w:pStyle w:val="ANormal"/>
      </w:pPr>
    </w:p>
    <w:p w14:paraId="20F840CC" w14:textId="77777777" w:rsidR="00794842" w:rsidRDefault="00794842">
      <w:pPr>
        <w:pStyle w:val="ANormal"/>
      </w:pPr>
    </w:p>
    <w:p w14:paraId="0979E0F4" w14:textId="654847D2" w:rsidR="00B069F0" w:rsidRDefault="00390572">
      <w:pPr>
        <w:pStyle w:val="ANormal"/>
      </w:pPr>
      <w:r>
        <w:t>Camilla Gunell</w:t>
      </w:r>
    </w:p>
    <w:sectPr w:rsidR="00B069F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B3F1" w14:textId="77777777" w:rsidR="00390572" w:rsidRDefault="00390572">
      <w:r>
        <w:separator/>
      </w:r>
    </w:p>
  </w:endnote>
  <w:endnote w:type="continuationSeparator" w:id="0">
    <w:p w14:paraId="4BA2937B" w14:textId="77777777" w:rsidR="00390572" w:rsidRDefault="0039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B2F6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F675" w14:textId="77777777" w:rsidR="00390572" w:rsidRDefault="00390572">
      <w:r>
        <w:separator/>
      </w:r>
    </w:p>
  </w:footnote>
  <w:footnote w:type="continuationSeparator" w:id="0">
    <w:p w14:paraId="4484FF78" w14:textId="77777777" w:rsidR="00390572" w:rsidRDefault="00390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9D18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435C738A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E0D9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D2F53"/>
    <w:rsid w:val="001E5E06"/>
    <w:rsid w:val="001F13E2"/>
    <w:rsid w:val="002C4A5F"/>
    <w:rsid w:val="002D753F"/>
    <w:rsid w:val="002E4A7E"/>
    <w:rsid w:val="002E756C"/>
    <w:rsid w:val="002F028C"/>
    <w:rsid w:val="002F50E4"/>
    <w:rsid w:val="003011C1"/>
    <w:rsid w:val="00305447"/>
    <w:rsid w:val="00313559"/>
    <w:rsid w:val="003415D3"/>
    <w:rsid w:val="00353369"/>
    <w:rsid w:val="0037475F"/>
    <w:rsid w:val="0038300C"/>
    <w:rsid w:val="00390572"/>
    <w:rsid w:val="003A13FF"/>
    <w:rsid w:val="003B56F7"/>
    <w:rsid w:val="00406AFF"/>
    <w:rsid w:val="00417578"/>
    <w:rsid w:val="00454CCC"/>
    <w:rsid w:val="004A1B4C"/>
    <w:rsid w:val="00500ED9"/>
    <w:rsid w:val="00514927"/>
    <w:rsid w:val="00552E06"/>
    <w:rsid w:val="005D40EA"/>
    <w:rsid w:val="00631AE8"/>
    <w:rsid w:val="00633910"/>
    <w:rsid w:val="00656215"/>
    <w:rsid w:val="006627DE"/>
    <w:rsid w:val="0067469F"/>
    <w:rsid w:val="006A6188"/>
    <w:rsid w:val="006B48CE"/>
    <w:rsid w:val="006C3C1B"/>
    <w:rsid w:val="006E58C9"/>
    <w:rsid w:val="00794842"/>
    <w:rsid w:val="007966EF"/>
    <w:rsid w:val="007B1186"/>
    <w:rsid w:val="00854DB2"/>
    <w:rsid w:val="008D37F7"/>
    <w:rsid w:val="00901D79"/>
    <w:rsid w:val="00924ED2"/>
    <w:rsid w:val="00935A18"/>
    <w:rsid w:val="00962677"/>
    <w:rsid w:val="0098790F"/>
    <w:rsid w:val="009D5985"/>
    <w:rsid w:val="00A06E21"/>
    <w:rsid w:val="00A16986"/>
    <w:rsid w:val="00A716AD"/>
    <w:rsid w:val="00AA6E9A"/>
    <w:rsid w:val="00AB47CC"/>
    <w:rsid w:val="00AF1DF4"/>
    <w:rsid w:val="00AF314A"/>
    <w:rsid w:val="00B069F0"/>
    <w:rsid w:val="00B13082"/>
    <w:rsid w:val="00B44ADC"/>
    <w:rsid w:val="00BA6D77"/>
    <w:rsid w:val="00C81869"/>
    <w:rsid w:val="00CB3110"/>
    <w:rsid w:val="00CC2901"/>
    <w:rsid w:val="00D10E5F"/>
    <w:rsid w:val="00D14D8D"/>
    <w:rsid w:val="00D3286C"/>
    <w:rsid w:val="00D62A15"/>
    <w:rsid w:val="00D761AC"/>
    <w:rsid w:val="00DE11D6"/>
    <w:rsid w:val="00DF3483"/>
    <w:rsid w:val="00DF3637"/>
    <w:rsid w:val="00DF7016"/>
    <w:rsid w:val="00E100E9"/>
    <w:rsid w:val="00E131E0"/>
    <w:rsid w:val="00E25A9F"/>
    <w:rsid w:val="00E428A5"/>
    <w:rsid w:val="00E94DFE"/>
    <w:rsid w:val="00F027D7"/>
    <w:rsid w:val="00F26A3A"/>
    <w:rsid w:val="00F4355D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A5814FD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B26B69F178E42A6BE55B199703818" ma:contentTypeVersion="5" ma:contentTypeDescription="Create a new document." ma:contentTypeScope="" ma:versionID="3ed1600cec0407c999e24e62326eca5f">
  <xsd:schema xmlns:xsd="http://www.w3.org/2001/XMLSchema" xmlns:xs="http://www.w3.org/2001/XMLSchema" xmlns:p="http://schemas.microsoft.com/office/2006/metadata/properties" xmlns:ns3="9f2a270b-f9f1-4758-a7c7-a71d1388fe48" xmlns:ns4="89607ac6-8081-4c28-b491-67f6265b0e6c" targetNamespace="http://schemas.microsoft.com/office/2006/metadata/properties" ma:root="true" ma:fieldsID="7bdc8656f4a6363807dd27c9937d4357" ns3:_="" ns4:_="">
    <xsd:import namespace="9f2a270b-f9f1-4758-a7c7-a71d1388fe48"/>
    <xsd:import namespace="89607ac6-8081-4c28-b491-67f6265b0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a270b-f9f1-4758-a7c7-a71d1388f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07ac6-8081-4c28-b491-67f6265b0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FA2E8-5D6D-4C45-90A0-1F308EECEF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BE3A7-38F9-46EC-90E8-15CCE014E161}">
  <ds:schemaRefs>
    <ds:schemaRef ds:uri="89607ac6-8081-4c28-b491-67f6265b0e6c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f2a270b-f9f1-4758-a7c7-a71d1388fe4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41BE8D-76F4-4728-BBFD-A170CBA36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a270b-f9f1-4758-a7c7-a71d1388fe48"/>
    <ds:schemaRef ds:uri="89607ac6-8081-4c28-b491-67f6265b0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4</cp:revision>
  <cp:lastPrinted>2021-11-09T13:22:00Z</cp:lastPrinted>
  <dcterms:created xsi:type="dcterms:W3CDTF">2021-11-10T09:18:00Z</dcterms:created>
  <dcterms:modified xsi:type="dcterms:W3CDTF">2021-11-10T12:00:00Z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0x010100454B26B69F178E42A6BE55B199703818</vt:lpwstr>
  </property>
</Properties>
</file>