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652DD" w14:textId="77777777" w:rsidR="003177BA" w:rsidRPr="00F678B7" w:rsidRDefault="003177BA" w:rsidP="00D048BE">
      <w:pPr>
        <w:spacing w:line="360" w:lineRule="auto"/>
        <w:jc w:val="both"/>
        <w:outlineLvl w:val="0"/>
        <w:rPr>
          <w:rStyle w:val="Diskretbetoning"/>
        </w:rPr>
      </w:pPr>
    </w:p>
    <w:p w14:paraId="2F2590F9" w14:textId="77777777" w:rsidR="0002760D" w:rsidRDefault="0002760D" w:rsidP="00D048BE">
      <w:pPr>
        <w:spacing w:line="360" w:lineRule="auto"/>
        <w:jc w:val="both"/>
        <w:outlineLvl w:val="0"/>
        <w:rPr>
          <w:lang w:val="de-DE"/>
        </w:rPr>
      </w:pPr>
    </w:p>
    <w:p w14:paraId="4F376C22" w14:textId="77777777" w:rsidR="0002760D" w:rsidRDefault="0002760D" w:rsidP="00D048BE">
      <w:pPr>
        <w:spacing w:line="360" w:lineRule="auto"/>
        <w:jc w:val="both"/>
        <w:outlineLvl w:val="0"/>
        <w:rPr>
          <w:lang w:val="de-DE"/>
        </w:rPr>
      </w:pPr>
    </w:p>
    <w:p w14:paraId="1C3C3FBA" w14:textId="77777777" w:rsidR="0002760D" w:rsidRDefault="0002760D" w:rsidP="00D048BE">
      <w:pPr>
        <w:spacing w:line="360" w:lineRule="auto"/>
        <w:jc w:val="both"/>
        <w:outlineLvl w:val="0"/>
        <w:rPr>
          <w:lang w:val="de-DE"/>
        </w:rPr>
      </w:pPr>
    </w:p>
    <w:p w14:paraId="4E658136" w14:textId="77777777"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s  p r e s i d e n t s</w:t>
      </w:r>
    </w:p>
    <w:p w14:paraId="271AC8C3" w14:textId="77777777" w:rsidR="00C64ADF" w:rsidRPr="004A02E7" w:rsidRDefault="00A11EF2" w:rsidP="00D048BE">
      <w:pPr>
        <w:spacing w:line="360" w:lineRule="auto"/>
        <w:ind w:left="4253"/>
        <w:jc w:val="both"/>
        <w:outlineLvl w:val="0"/>
        <w:rPr>
          <w:rStyle w:val="llnormaalikirjasin--char1"/>
          <w:color w:val="FF0000"/>
          <w:sz w:val="24"/>
          <w:lang w:val="sv-SE"/>
        </w:rPr>
      </w:pPr>
      <w:r w:rsidRPr="00AA3FDB">
        <w:rPr>
          <w:lang w:val="sv-SE"/>
        </w:rPr>
        <w:t>frams</w:t>
      </w:r>
      <w:r w:rsidR="009A1D8E" w:rsidRPr="00AA3FDB">
        <w:rPr>
          <w:lang w:val="sv-SE"/>
        </w:rPr>
        <w:t xml:space="preserve">tällning till Ålands lagting </w:t>
      </w:r>
      <w:r w:rsidR="00AA3FDB" w:rsidRPr="00AA3FDB">
        <w:rPr>
          <w:rStyle w:val="llnormaalikirjasin--char1"/>
          <w:sz w:val="24"/>
          <w:lang w:val="sv-SE"/>
        </w:rPr>
        <w:t>om Regeringen</w:t>
      </w:r>
      <w:r w:rsidR="004A02E7">
        <w:rPr>
          <w:rStyle w:val="llnormaalikirjasin--char1"/>
          <w:sz w:val="24"/>
          <w:lang w:val="sv-SE"/>
        </w:rPr>
        <w:t>s proposition t</w:t>
      </w:r>
      <w:r w:rsidR="004A02E7" w:rsidRPr="004A02E7">
        <w:rPr>
          <w:rStyle w:val="llnormaalikirjasin--char1"/>
          <w:sz w:val="24"/>
          <w:lang w:val="sv-SE"/>
        </w:rPr>
        <w:t>ill riksdagen om godkännande a</w:t>
      </w:r>
      <w:r w:rsidR="004A02E7">
        <w:rPr>
          <w:rStyle w:val="llnormaalikirjasin--char1"/>
          <w:sz w:val="24"/>
          <w:lang w:val="sv-SE"/>
        </w:rPr>
        <w:t>v ändringar i Wienöverenskommel</w:t>
      </w:r>
      <w:r w:rsidR="004A02E7" w:rsidRPr="004A02E7">
        <w:rPr>
          <w:rStyle w:val="llnormaalikirjasin--char1"/>
          <w:sz w:val="24"/>
          <w:lang w:val="sv-SE"/>
        </w:rPr>
        <w:t>sen om besiktning samt sättande i kraft av överenskommelsen</w:t>
      </w:r>
    </w:p>
    <w:p w14:paraId="4994BA01" w14:textId="77777777" w:rsidR="00332FCB" w:rsidRDefault="00332FCB" w:rsidP="000F423F">
      <w:pPr>
        <w:spacing w:line="360" w:lineRule="auto"/>
        <w:ind w:left="4253"/>
        <w:jc w:val="both"/>
        <w:outlineLvl w:val="0"/>
        <w:rPr>
          <w:rStyle w:val="llnormaalikirjasin--char1"/>
          <w:sz w:val="24"/>
          <w:lang w:val="sv-SE"/>
        </w:rPr>
      </w:pPr>
    </w:p>
    <w:p w14:paraId="69B0980B" w14:textId="77777777" w:rsidR="0002760D" w:rsidRDefault="0002760D" w:rsidP="000F423F">
      <w:pPr>
        <w:spacing w:line="360" w:lineRule="auto"/>
        <w:ind w:left="4253"/>
        <w:jc w:val="both"/>
        <w:outlineLvl w:val="0"/>
        <w:rPr>
          <w:rStyle w:val="llnormaalikirjasin--char1"/>
          <w:sz w:val="24"/>
          <w:lang w:val="sv-SE"/>
        </w:rPr>
      </w:pPr>
    </w:p>
    <w:p w14:paraId="36C5DC7A" w14:textId="77777777" w:rsidR="0002760D" w:rsidRPr="000F423F" w:rsidRDefault="0002760D" w:rsidP="000F423F">
      <w:pPr>
        <w:spacing w:line="360" w:lineRule="auto"/>
        <w:ind w:left="4253"/>
        <w:jc w:val="both"/>
        <w:outlineLvl w:val="0"/>
        <w:rPr>
          <w:rStyle w:val="llnormaalikirjasin--char1"/>
          <w:sz w:val="24"/>
          <w:lang w:val="sv-SE"/>
        </w:rPr>
      </w:pPr>
    </w:p>
    <w:p w14:paraId="5FA7FF2C" w14:textId="77777777" w:rsidR="00C04892" w:rsidRDefault="00473482" w:rsidP="006D35AE">
      <w:pPr>
        <w:tabs>
          <w:tab w:val="left" w:pos="567"/>
        </w:tabs>
        <w:spacing w:line="360" w:lineRule="auto"/>
        <w:ind w:left="567"/>
        <w:jc w:val="both"/>
        <w:rPr>
          <w:spacing w:val="-3"/>
          <w:lang w:val="sv-SE"/>
        </w:rPr>
      </w:pPr>
      <w:r w:rsidRPr="00A17B6E">
        <w:rPr>
          <w:lang w:val="sv-SE"/>
        </w:rPr>
        <w:tab/>
      </w:r>
      <w:r w:rsidR="00A11EF2" w:rsidRPr="00A17B6E">
        <w:rPr>
          <w:spacing w:val="-3"/>
          <w:lang w:val="sv-SE"/>
        </w:rPr>
        <w:t>Om ett fördrag eller någon annan internationell förpliktelse som Finland ingår eller fö</w:t>
      </w:r>
      <w:r w:rsidR="00A11EF2" w:rsidRPr="00A17B6E">
        <w:rPr>
          <w:spacing w:val="-3"/>
          <w:lang w:val="sv-SE"/>
        </w:rPr>
        <w:t>r</w:t>
      </w:r>
      <w:r w:rsidR="00A11EF2" w:rsidRPr="00A17B6E">
        <w:rPr>
          <w:spacing w:val="-3"/>
          <w:lang w:val="sv-SE"/>
        </w:rPr>
        <w:t>binder sig till innehåller en bestämmelse i en fråga som enligt självstyrelselagen för Åland</w:t>
      </w:r>
      <w:r w:rsidR="00452BB5" w:rsidRPr="00A17B6E">
        <w:rPr>
          <w:spacing w:val="-3"/>
          <w:lang w:val="sv-SE"/>
        </w:rPr>
        <w:t xml:space="preserve"> (1144/1991)</w:t>
      </w:r>
      <w:r w:rsidR="0076141A">
        <w:rPr>
          <w:spacing w:val="-3"/>
          <w:lang w:val="sv-SE"/>
        </w:rPr>
        <w:t xml:space="preserve">, </w:t>
      </w:r>
      <w:r w:rsidR="0076141A" w:rsidRPr="0076141A">
        <w:rPr>
          <w:i/>
          <w:spacing w:val="-3"/>
          <w:lang w:val="sv-SE"/>
        </w:rPr>
        <w:t>självstyrelselagen,</w:t>
      </w:r>
      <w:r w:rsidR="00A11EF2" w:rsidRPr="00A17B6E">
        <w:rPr>
          <w:spacing w:val="-3"/>
          <w:lang w:val="sv-SE"/>
        </w:rPr>
        <w:t xml:space="preserve"> faller inom landskapets behörighet, träder bestämmelsen i </w:t>
      </w:r>
      <w:r w:rsidR="003965B9">
        <w:rPr>
          <w:spacing w:val="-3"/>
          <w:lang w:val="sv-SE"/>
        </w:rPr>
        <w:t xml:space="preserve">kraft </w:t>
      </w:r>
      <w:r w:rsidR="005161D2">
        <w:rPr>
          <w:spacing w:val="-3"/>
          <w:lang w:val="sv-SE"/>
        </w:rPr>
        <w:t>på Åland</w:t>
      </w:r>
      <w:r w:rsidR="00A11EF2" w:rsidRPr="00A17B6E">
        <w:rPr>
          <w:spacing w:val="-3"/>
          <w:lang w:val="sv-SE"/>
        </w:rPr>
        <w:t xml:space="preserve"> endast om lagtinget ger sitt bifall till den författning genom vilken bestämmelsen sätts i kraft.</w:t>
      </w:r>
    </w:p>
    <w:p w14:paraId="4AF5266E" w14:textId="77777777" w:rsidR="004B314B" w:rsidRPr="004B314B" w:rsidRDefault="00AD1C76" w:rsidP="004B314B">
      <w:pPr>
        <w:tabs>
          <w:tab w:val="left" w:pos="567"/>
        </w:tabs>
        <w:spacing w:line="360" w:lineRule="auto"/>
        <w:ind w:left="567"/>
        <w:jc w:val="both"/>
        <w:rPr>
          <w:spacing w:val="-3"/>
          <w:lang w:val="sv-SE"/>
        </w:rPr>
      </w:pPr>
      <w:r>
        <w:rPr>
          <w:spacing w:val="-3"/>
          <w:lang w:val="sv-SE"/>
        </w:rPr>
        <w:tab/>
      </w:r>
      <w:r w:rsidR="00020A55">
        <w:rPr>
          <w:spacing w:val="-3"/>
          <w:lang w:val="sv-SE"/>
        </w:rPr>
        <w:t xml:space="preserve">I </w:t>
      </w:r>
      <w:r w:rsidR="009F407B" w:rsidRPr="009F407B">
        <w:rPr>
          <w:spacing w:val="-3"/>
          <w:lang w:val="sv-SE"/>
        </w:rPr>
        <w:t>proposition</w:t>
      </w:r>
      <w:r w:rsidR="00020A55">
        <w:rPr>
          <w:spacing w:val="-3"/>
          <w:lang w:val="sv-SE"/>
        </w:rPr>
        <w:t>en</w:t>
      </w:r>
      <w:r w:rsidR="004B314B">
        <w:rPr>
          <w:spacing w:val="-3"/>
          <w:lang w:val="sv-SE"/>
        </w:rPr>
        <w:t xml:space="preserve"> föreslås</w:t>
      </w:r>
      <w:r w:rsidR="004B314B" w:rsidRPr="004B314B">
        <w:rPr>
          <w:spacing w:val="-3"/>
          <w:lang w:val="sv-SE"/>
        </w:rPr>
        <w:t xml:space="preserve"> att riksdagen ska godkänna ändri</w:t>
      </w:r>
      <w:r w:rsidR="004B314B">
        <w:rPr>
          <w:spacing w:val="-3"/>
          <w:lang w:val="sv-SE"/>
        </w:rPr>
        <w:t>ngarna i överenskommelsen om an</w:t>
      </w:r>
      <w:r w:rsidR="004B314B" w:rsidRPr="004B314B">
        <w:rPr>
          <w:spacing w:val="-3"/>
          <w:lang w:val="sv-SE"/>
        </w:rPr>
        <w:t>tagande av enhetliga villkor för periodisk besiktning av hjulförsedda fordon samt om ömsesi-digt erkännande av sådana besiktningar (nedan Wienöverenskommelsen eller överenskommel-sen), de till Wienöverenskommelsen fogade normerna 3 och 4 och ändringarna av normerna 1–4.</w:t>
      </w:r>
    </w:p>
    <w:p w14:paraId="39D035EF" w14:textId="77777777" w:rsidR="004B314B" w:rsidRPr="004B314B" w:rsidRDefault="004B314B" w:rsidP="004B314B">
      <w:pPr>
        <w:tabs>
          <w:tab w:val="left" w:pos="567"/>
        </w:tabs>
        <w:spacing w:line="360" w:lineRule="auto"/>
        <w:ind w:left="567"/>
        <w:jc w:val="both"/>
        <w:rPr>
          <w:spacing w:val="-3"/>
          <w:lang w:val="sv-SE"/>
        </w:rPr>
      </w:pPr>
      <w:r w:rsidRPr="004B314B">
        <w:rPr>
          <w:spacing w:val="-3"/>
          <w:lang w:val="sv-SE"/>
        </w:rPr>
        <w:t>Ändringarna i överenskommelsen är av teknisk natur och gäller definitionerna i överenskom-melsen samt det internationella besiktningsintyget i dess elektroniska form.</w:t>
      </w:r>
    </w:p>
    <w:p w14:paraId="03B1E1DA" w14:textId="77777777" w:rsidR="004B314B" w:rsidRPr="004B314B" w:rsidRDefault="004B314B" w:rsidP="00955907">
      <w:pPr>
        <w:tabs>
          <w:tab w:val="left" w:pos="567"/>
        </w:tabs>
        <w:spacing w:line="360" w:lineRule="auto"/>
        <w:ind w:left="567"/>
        <w:jc w:val="both"/>
        <w:rPr>
          <w:spacing w:val="-3"/>
          <w:lang w:val="sv-SE"/>
        </w:rPr>
      </w:pPr>
      <w:r>
        <w:rPr>
          <w:spacing w:val="-3"/>
          <w:lang w:val="sv-SE"/>
        </w:rPr>
        <w:tab/>
      </w:r>
      <w:r w:rsidRPr="004B314B">
        <w:rPr>
          <w:spacing w:val="-3"/>
          <w:lang w:val="sv-SE"/>
        </w:rPr>
        <w:t xml:space="preserve">Normerna 1 och 2 har ändrats för att de ska stämma överens </w:t>
      </w:r>
      <w:r w:rsidR="00604183">
        <w:rPr>
          <w:spacing w:val="-3"/>
          <w:lang w:val="sv-SE"/>
        </w:rPr>
        <w:t>med EU:s provningsdirektiv. Änd</w:t>
      </w:r>
      <w:r w:rsidRPr="004B314B">
        <w:rPr>
          <w:spacing w:val="-3"/>
          <w:lang w:val="sv-SE"/>
        </w:rPr>
        <w:t>ringarna hänför sig till innehållet i periodisk besiktning, besikt</w:t>
      </w:r>
      <w:r>
        <w:rPr>
          <w:spacing w:val="-3"/>
          <w:lang w:val="sv-SE"/>
        </w:rPr>
        <w:t>ningstidpunkterna samt vilka ob</w:t>
      </w:r>
      <w:r w:rsidRPr="004B314B">
        <w:rPr>
          <w:spacing w:val="-3"/>
          <w:lang w:val="sv-SE"/>
        </w:rPr>
        <w:t>jekt som ska kontrolleras vid besiktningen.</w:t>
      </w:r>
      <w:r w:rsidR="00955907">
        <w:rPr>
          <w:spacing w:val="-3"/>
          <w:lang w:val="sv-SE"/>
        </w:rPr>
        <w:t xml:space="preserve"> </w:t>
      </w:r>
      <w:r w:rsidRPr="004B314B">
        <w:rPr>
          <w:spacing w:val="-3"/>
          <w:lang w:val="sv-SE"/>
        </w:rPr>
        <w:t>Normerna 3 och 4 gäller de särskilda bestämmelserna om inneh</w:t>
      </w:r>
      <w:r>
        <w:rPr>
          <w:spacing w:val="-3"/>
          <w:lang w:val="sv-SE"/>
        </w:rPr>
        <w:t>ållet, tidpunkterna och kontrol</w:t>
      </w:r>
      <w:r w:rsidRPr="004B314B">
        <w:rPr>
          <w:spacing w:val="-3"/>
          <w:lang w:val="sv-SE"/>
        </w:rPr>
        <w:t>lobjekten vid periodisk besiktning av el-, hybrid- eller gasfo</w:t>
      </w:r>
      <w:r>
        <w:rPr>
          <w:spacing w:val="-3"/>
          <w:lang w:val="sv-SE"/>
        </w:rPr>
        <w:t>rdon. Dessutom har normernas be</w:t>
      </w:r>
      <w:r w:rsidRPr="004B314B">
        <w:rPr>
          <w:spacing w:val="-3"/>
          <w:lang w:val="sv-SE"/>
        </w:rPr>
        <w:t xml:space="preserve">stämmelser om tidpunkterna för periodisk besiktning ändrats </w:t>
      </w:r>
      <w:r>
        <w:rPr>
          <w:spacing w:val="-3"/>
          <w:lang w:val="sv-SE"/>
        </w:rPr>
        <w:t>så att de är desamma som i prov</w:t>
      </w:r>
      <w:r w:rsidRPr="004B314B">
        <w:rPr>
          <w:spacing w:val="-3"/>
          <w:lang w:val="sv-SE"/>
        </w:rPr>
        <w:t>ningsdirektivet.</w:t>
      </w:r>
    </w:p>
    <w:p w14:paraId="5A321B5F" w14:textId="77777777" w:rsidR="004B314B" w:rsidRPr="004B314B" w:rsidRDefault="004B314B" w:rsidP="004B314B">
      <w:pPr>
        <w:tabs>
          <w:tab w:val="left" w:pos="567"/>
        </w:tabs>
        <w:spacing w:line="360" w:lineRule="auto"/>
        <w:ind w:left="567"/>
        <w:jc w:val="both"/>
        <w:rPr>
          <w:spacing w:val="-3"/>
          <w:lang w:val="sv-SE"/>
        </w:rPr>
      </w:pPr>
      <w:r>
        <w:rPr>
          <w:spacing w:val="-3"/>
          <w:lang w:val="sv-SE"/>
        </w:rPr>
        <w:tab/>
      </w:r>
      <w:r w:rsidRPr="004B314B">
        <w:rPr>
          <w:spacing w:val="-3"/>
          <w:lang w:val="sv-SE"/>
        </w:rPr>
        <w:t>Folkrättsligt har normerna och ändringarna trätt i kraft under åren 2018–2020, men de har inte godkänts eller rättidigt satts i kraft i Finland. Genom propositionen</w:t>
      </w:r>
      <w:r w:rsidR="00EC128A">
        <w:rPr>
          <w:spacing w:val="-3"/>
          <w:lang w:val="sv-SE"/>
        </w:rPr>
        <w:t xml:space="preserve"> korrigeras detta, så att rätts</w:t>
      </w:r>
      <w:r w:rsidRPr="004B314B">
        <w:rPr>
          <w:spacing w:val="-3"/>
          <w:lang w:val="sv-SE"/>
        </w:rPr>
        <w:t>läget blir klarare.</w:t>
      </w:r>
    </w:p>
    <w:p w14:paraId="4F50E7AC" w14:textId="77777777" w:rsidR="006624E7" w:rsidRDefault="004B314B" w:rsidP="00EC128A">
      <w:pPr>
        <w:tabs>
          <w:tab w:val="left" w:pos="567"/>
        </w:tabs>
        <w:spacing w:line="360" w:lineRule="auto"/>
        <w:ind w:left="567"/>
        <w:jc w:val="both"/>
        <w:rPr>
          <w:spacing w:val="-3"/>
          <w:lang w:val="sv-SE"/>
        </w:rPr>
      </w:pPr>
      <w:r>
        <w:rPr>
          <w:spacing w:val="-3"/>
          <w:lang w:val="sv-SE"/>
        </w:rPr>
        <w:tab/>
      </w:r>
      <w:r w:rsidRPr="004B314B">
        <w:rPr>
          <w:spacing w:val="-3"/>
          <w:lang w:val="sv-SE"/>
        </w:rPr>
        <w:t>I propositionen ingår ett förslag om att de bestämmelser i Wienöverenskommelsen och dess normer som hör till området för den finska lagstiftningen ska gälla som lag i den ändrade lydelse som dessa bestämmelser nu har. Det är meningen att en kon</w:t>
      </w:r>
      <w:r>
        <w:rPr>
          <w:spacing w:val="-3"/>
          <w:lang w:val="sv-SE"/>
        </w:rPr>
        <w:t>soliderad version av överenskom</w:t>
      </w:r>
      <w:r w:rsidRPr="004B314B">
        <w:rPr>
          <w:spacing w:val="-3"/>
          <w:lang w:val="sv-SE"/>
        </w:rPr>
        <w:t>melsen och dess normer ska publiceras i den elektroniska författningssamlingen.</w:t>
      </w:r>
      <w:r w:rsidR="00EC128A">
        <w:rPr>
          <w:spacing w:val="-3"/>
          <w:lang w:val="sv-SE"/>
        </w:rPr>
        <w:t xml:space="preserve"> </w:t>
      </w:r>
      <w:r w:rsidRPr="004B314B">
        <w:rPr>
          <w:spacing w:val="-3"/>
          <w:lang w:val="sv-SE"/>
        </w:rPr>
        <w:t>Lagen är avsedd att träda i kraft så snart som möjligt efter att den har stadfästs, vid en tidpunkt som föreskrivs genom förordning av statsrådet.</w:t>
      </w:r>
    </w:p>
    <w:p w14:paraId="6DD49B5B" w14:textId="77777777" w:rsidR="00EC128A" w:rsidRPr="00EC128A" w:rsidRDefault="00020A55" w:rsidP="00955907">
      <w:pPr>
        <w:tabs>
          <w:tab w:val="left" w:pos="567"/>
        </w:tabs>
        <w:spacing w:line="360" w:lineRule="auto"/>
        <w:ind w:left="567"/>
        <w:jc w:val="both"/>
        <w:rPr>
          <w:spacing w:val="-3"/>
          <w:lang w:val="sv-SE"/>
        </w:rPr>
      </w:pPr>
      <w:r>
        <w:rPr>
          <w:spacing w:val="-3"/>
          <w:lang w:val="sv-SE"/>
        </w:rPr>
        <w:tab/>
      </w:r>
      <w:r w:rsidR="003627A7" w:rsidRPr="003627A7">
        <w:rPr>
          <w:spacing w:val="-3"/>
          <w:lang w:val="sv-SE"/>
        </w:rPr>
        <w:t>Wienöverenskommelsen har under årens lopp ändrats och nya normer till den har utarbetats.</w:t>
      </w:r>
      <w:r w:rsidR="003627A7">
        <w:rPr>
          <w:spacing w:val="-3"/>
          <w:lang w:val="sv-SE"/>
        </w:rPr>
        <w:t xml:space="preserve"> </w:t>
      </w:r>
      <w:r w:rsidR="003627A7" w:rsidRPr="003627A7">
        <w:rPr>
          <w:spacing w:val="-3"/>
          <w:lang w:val="sv-SE"/>
        </w:rPr>
        <w:t>Ändringarna i själva överenskommelsen har varit tekniska. Överenskommelsen har ändrats år</w:t>
      </w:r>
      <w:r w:rsidR="003627A7">
        <w:rPr>
          <w:spacing w:val="-3"/>
          <w:lang w:val="sv-SE"/>
        </w:rPr>
        <w:t xml:space="preserve"> </w:t>
      </w:r>
      <w:r w:rsidR="00955907">
        <w:rPr>
          <w:spacing w:val="-3"/>
          <w:lang w:val="sv-SE"/>
        </w:rPr>
        <w:t>2004</w:t>
      </w:r>
      <w:r w:rsidR="003627A7" w:rsidRPr="003627A7">
        <w:rPr>
          <w:spacing w:val="-3"/>
          <w:lang w:val="sv-SE"/>
        </w:rPr>
        <w:t>, varvid art. 12 ändrades. Ändringen har godkänts</w:t>
      </w:r>
      <w:r w:rsidR="003627A7">
        <w:rPr>
          <w:spacing w:val="-3"/>
          <w:lang w:val="sv-SE"/>
        </w:rPr>
        <w:t xml:space="preserve"> </w:t>
      </w:r>
      <w:r w:rsidR="003627A7" w:rsidRPr="003627A7">
        <w:rPr>
          <w:spacing w:val="-3"/>
          <w:lang w:val="sv-SE"/>
        </w:rPr>
        <w:t>och satts i kraft nationellt genom en förordning (FördrS 158/2004). Överenskommelsen</w:t>
      </w:r>
      <w:r w:rsidR="00955907">
        <w:rPr>
          <w:spacing w:val="-3"/>
          <w:lang w:val="sv-SE"/>
        </w:rPr>
        <w:t xml:space="preserve"> </w:t>
      </w:r>
      <w:r w:rsidR="003627A7" w:rsidRPr="003627A7">
        <w:rPr>
          <w:spacing w:val="-3"/>
          <w:lang w:val="sv-SE"/>
        </w:rPr>
        <w:t>har ändrats ock</w:t>
      </w:r>
      <w:r w:rsidR="00955907">
        <w:rPr>
          <w:spacing w:val="-3"/>
          <w:lang w:val="sv-SE"/>
        </w:rPr>
        <w:t>så år 2007</w:t>
      </w:r>
      <w:r w:rsidR="003627A7" w:rsidRPr="003627A7">
        <w:rPr>
          <w:spacing w:val="-3"/>
          <w:lang w:val="sv-SE"/>
        </w:rPr>
        <w:t>, varvid ordalydelsen i flera artiklar ändrades.</w:t>
      </w:r>
      <w:r w:rsidR="00955907">
        <w:rPr>
          <w:spacing w:val="-3"/>
          <w:lang w:val="sv-SE"/>
        </w:rPr>
        <w:t xml:space="preserve"> </w:t>
      </w:r>
      <w:r w:rsidR="003627A7" w:rsidRPr="003627A7">
        <w:rPr>
          <w:spacing w:val="-3"/>
          <w:lang w:val="sv-SE"/>
        </w:rPr>
        <w:t>Ändringen har godkänts och satts i kraft genom förordning (FördrS 57/2007). Förutom dessa</w:t>
      </w:r>
      <w:r w:rsidR="00955907">
        <w:rPr>
          <w:spacing w:val="-3"/>
          <w:lang w:val="sv-SE"/>
        </w:rPr>
        <w:t xml:space="preserve"> </w:t>
      </w:r>
      <w:r w:rsidR="003627A7" w:rsidRPr="003627A7">
        <w:rPr>
          <w:spacing w:val="-3"/>
          <w:lang w:val="sv-SE"/>
        </w:rPr>
        <w:t>ändringar har art. 11 g i överenskommelsen korrigerats (se Fö</w:t>
      </w:r>
      <w:r w:rsidR="00955907">
        <w:rPr>
          <w:spacing w:val="-3"/>
          <w:lang w:val="sv-SE"/>
        </w:rPr>
        <w:t>rdrS 159/2004).</w:t>
      </w:r>
    </w:p>
    <w:p w14:paraId="1058E527" w14:textId="77777777" w:rsidR="007D1758" w:rsidRDefault="00EC128A" w:rsidP="00EC128A">
      <w:pPr>
        <w:tabs>
          <w:tab w:val="left" w:pos="567"/>
        </w:tabs>
        <w:spacing w:line="360" w:lineRule="auto"/>
        <w:ind w:left="567"/>
        <w:jc w:val="both"/>
        <w:rPr>
          <w:spacing w:val="-3"/>
          <w:lang w:val="sv-SE"/>
        </w:rPr>
      </w:pPr>
      <w:r w:rsidRPr="00EC128A">
        <w:rPr>
          <w:spacing w:val="-3"/>
          <w:lang w:val="sv-SE"/>
        </w:rPr>
        <w:tab/>
        <w:t>I regeringens proposition finns en bilaga som innehåller tabeller som inte fungerar i riksdagens elektroniska ärendehanteringssystem. På grund av detta tekniska problem ska en kompletterande proposition ges så fort som möjligt. Den kompletterande propositionen skickas till lagtinget då den ges till riksdagen. Inga innehållsmässiga ändringar kommer att göras i propositionen.</w:t>
      </w:r>
    </w:p>
    <w:p w14:paraId="3D5BBCA5" w14:textId="77777777" w:rsidR="006D35AE" w:rsidRPr="003627A7" w:rsidRDefault="003627A7" w:rsidP="008B47A0">
      <w:pPr>
        <w:tabs>
          <w:tab w:val="left" w:pos="567"/>
        </w:tabs>
        <w:spacing w:line="360" w:lineRule="auto"/>
        <w:ind w:left="567"/>
        <w:jc w:val="both"/>
        <w:rPr>
          <w:spacing w:val="-3"/>
          <w:lang w:val="sv-SE"/>
        </w:rPr>
      </w:pPr>
      <w:r>
        <w:rPr>
          <w:spacing w:val="-3"/>
          <w:lang w:val="sv-SE"/>
        </w:rPr>
        <w:tab/>
      </w:r>
      <w:r w:rsidR="00BF3960" w:rsidRPr="00BF3960">
        <w:rPr>
          <w:spacing w:val="-3"/>
          <w:lang w:val="sv-SE"/>
        </w:rPr>
        <w:t>Enligt 18 § 21 punkten i självstyrelselagen för Åland har landskapet lagstiftnings-behörighet i fråga om vägtrafik</w:t>
      </w:r>
      <w:r w:rsidRPr="003627A7">
        <w:rPr>
          <w:spacing w:val="-3"/>
          <w:lang w:val="sv-SE"/>
        </w:rPr>
        <w:t xml:space="preserve">. Bestämmelserna i överenskommelsen och i de normer som fogats till den är sådana att de i sin </w:t>
      </w:r>
      <w:r>
        <w:rPr>
          <w:spacing w:val="-3"/>
          <w:lang w:val="sv-SE"/>
        </w:rPr>
        <w:t>helhet hör till Ålands lag</w:t>
      </w:r>
      <w:r w:rsidRPr="003627A7">
        <w:rPr>
          <w:spacing w:val="-3"/>
          <w:lang w:val="sv-SE"/>
        </w:rPr>
        <w:t>t</w:t>
      </w:r>
      <w:r>
        <w:rPr>
          <w:spacing w:val="-3"/>
          <w:lang w:val="sv-SE"/>
        </w:rPr>
        <w:t xml:space="preserve">ings lagstiftningsbehörighet. </w:t>
      </w:r>
    </w:p>
    <w:p w14:paraId="0360D79E" w14:textId="77777777" w:rsidR="006D35AE" w:rsidRPr="006D35AE" w:rsidRDefault="008B47A0" w:rsidP="009A1D8E">
      <w:pPr>
        <w:tabs>
          <w:tab w:val="left" w:pos="567"/>
        </w:tabs>
        <w:spacing w:line="360" w:lineRule="auto"/>
        <w:ind w:left="567"/>
        <w:jc w:val="both"/>
        <w:rPr>
          <w:spacing w:val="-3"/>
          <w:lang w:val="sv-SE"/>
        </w:rPr>
      </w:pPr>
      <w:r>
        <w:rPr>
          <w:color w:val="FF0000"/>
          <w:spacing w:val="-3"/>
          <w:lang w:val="sv-SE"/>
        </w:rPr>
        <w:tab/>
      </w:r>
      <w:r w:rsidR="009A1D8E" w:rsidRPr="007D1758">
        <w:rPr>
          <w:spacing w:val="-3"/>
          <w:lang w:val="sv-SE"/>
        </w:rPr>
        <w:t xml:space="preserve">Således måste Ålands lagtings godkännande i enlighet med 59 § 1 mom. i självstyrelselagen inhämtas för att </w:t>
      </w:r>
      <w:r w:rsidR="00F678B7" w:rsidRPr="007D1758">
        <w:rPr>
          <w:spacing w:val="-3"/>
          <w:lang w:val="sv-SE"/>
        </w:rPr>
        <w:t>den nämnda ikr</w:t>
      </w:r>
      <w:r>
        <w:rPr>
          <w:spacing w:val="-3"/>
          <w:lang w:val="sv-SE"/>
        </w:rPr>
        <w:t>aftträdelselagen för överenskommelsen</w:t>
      </w:r>
      <w:r w:rsidR="00F678B7" w:rsidRPr="007D1758">
        <w:rPr>
          <w:spacing w:val="-3"/>
          <w:lang w:val="sv-SE"/>
        </w:rPr>
        <w:t xml:space="preserve"> </w:t>
      </w:r>
      <w:r w:rsidR="009A1D8E" w:rsidRPr="007D1758">
        <w:rPr>
          <w:spacing w:val="-3"/>
          <w:lang w:val="sv-SE"/>
        </w:rPr>
        <w:t>ska träda i kraft</w:t>
      </w:r>
      <w:r w:rsidR="009A1D8E" w:rsidRPr="009A1D8E">
        <w:rPr>
          <w:spacing w:val="-3"/>
          <w:lang w:val="sv-SE"/>
        </w:rPr>
        <w:t xml:space="preserve"> på Åland.</w:t>
      </w:r>
    </w:p>
    <w:p w14:paraId="353C7B6D" w14:textId="77777777" w:rsidR="0002760D" w:rsidRDefault="00EE3124" w:rsidP="000A12F7">
      <w:pPr>
        <w:tabs>
          <w:tab w:val="left" w:pos="567"/>
        </w:tabs>
        <w:spacing w:line="360" w:lineRule="auto"/>
        <w:ind w:left="567"/>
        <w:jc w:val="both"/>
        <w:rPr>
          <w:spacing w:val="-3"/>
          <w:lang w:val="sv-SE"/>
        </w:rPr>
      </w:pPr>
      <w:r>
        <w:rPr>
          <w:spacing w:val="-3"/>
          <w:lang w:val="sv-SE"/>
        </w:rPr>
        <w:tab/>
      </w:r>
    </w:p>
    <w:p w14:paraId="6C57D2D2" w14:textId="77777777" w:rsidR="000A12F7" w:rsidRPr="000A12F7" w:rsidRDefault="000A12F7" w:rsidP="000A12F7">
      <w:pPr>
        <w:tabs>
          <w:tab w:val="left" w:pos="567"/>
        </w:tabs>
        <w:spacing w:line="360" w:lineRule="auto"/>
        <w:ind w:left="567"/>
        <w:jc w:val="both"/>
        <w:rPr>
          <w:spacing w:val="-3"/>
          <w:lang w:val="sv-SE"/>
        </w:rPr>
      </w:pPr>
    </w:p>
    <w:p w14:paraId="003FB469" w14:textId="77777777" w:rsidR="0002760D" w:rsidRDefault="0002760D" w:rsidP="00B856CE">
      <w:pPr>
        <w:tabs>
          <w:tab w:val="left" w:pos="567"/>
        </w:tabs>
        <w:spacing w:line="360" w:lineRule="auto"/>
        <w:jc w:val="both"/>
        <w:rPr>
          <w:color w:val="FF0000"/>
          <w:spacing w:val="-3"/>
          <w:lang w:val="sv-SE"/>
        </w:rPr>
      </w:pPr>
    </w:p>
    <w:p w14:paraId="26F8C5D6" w14:textId="77777777" w:rsidR="0002760D" w:rsidRDefault="0002760D" w:rsidP="00B856CE">
      <w:pPr>
        <w:tabs>
          <w:tab w:val="left" w:pos="567"/>
        </w:tabs>
        <w:spacing w:line="360" w:lineRule="auto"/>
        <w:jc w:val="both"/>
        <w:rPr>
          <w:color w:val="FF0000"/>
          <w:spacing w:val="-3"/>
          <w:lang w:val="sv-SE"/>
        </w:rPr>
      </w:pPr>
    </w:p>
    <w:p w14:paraId="30CA643B" w14:textId="77777777" w:rsidR="00E8488B" w:rsidRDefault="00E8488B" w:rsidP="00B856CE">
      <w:pPr>
        <w:tabs>
          <w:tab w:val="left" w:pos="567"/>
        </w:tabs>
        <w:spacing w:line="360" w:lineRule="auto"/>
        <w:jc w:val="both"/>
        <w:rPr>
          <w:color w:val="FF0000"/>
          <w:spacing w:val="-3"/>
          <w:lang w:val="sv-SE"/>
        </w:rPr>
      </w:pPr>
    </w:p>
    <w:p w14:paraId="5F740A37" w14:textId="77777777" w:rsidR="00372FB7" w:rsidRDefault="00372FB7" w:rsidP="00B856CE">
      <w:pPr>
        <w:tabs>
          <w:tab w:val="left" w:pos="567"/>
        </w:tabs>
        <w:spacing w:line="360" w:lineRule="auto"/>
        <w:jc w:val="both"/>
        <w:rPr>
          <w:color w:val="FF0000"/>
          <w:spacing w:val="-3"/>
          <w:lang w:val="sv-SE"/>
        </w:rPr>
      </w:pPr>
    </w:p>
    <w:p w14:paraId="01B8D792" w14:textId="77777777" w:rsidR="00372FB7" w:rsidRDefault="00372FB7" w:rsidP="00B856CE">
      <w:pPr>
        <w:tabs>
          <w:tab w:val="left" w:pos="567"/>
        </w:tabs>
        <w:spacing w:line="360" w:lineRule="auto"/>
        <w:jc w:val="both"/>
        <w:rPr>
          <w:color w:val="FF0000"/>
          <w:spacing w:val="-3"/>
          <w:lang w:val="sv-SE"/>
        </w:rPr>
      </w:pPr>
    </w:p>
    <w:p w14:paraId="2B32AB9F" w14:textId="77777777" w:rsidR="00372FB7" w:rsidRDefault="00372FB7" w:rsidP="00B856CE">
      <w:pPr>
        <w:tabs>
          <w:tab w:val="left" w:pos="567"/>
        </w:tabs>
        <w:spacing w:line="360" w:lineRule="auto"/>
        <w:jc w:val="both"/>
        <w:rPr>
          <w:color w:val="FF0000"/>
          <w:spacing w:val="-3"/>
          <w:lang w:val="sv-SE"/>
        </w:rPr>
      </w:pPr>
    </w:p>
    <w:p w14:paraId="51EEB35A" w14:textId="77777777" w:rsidR="00372FB7" w:rsidRDefault="00372FB7" w:rsidP="00B856CE">
      <w:pPr>
        <w:tabs>
          <w:tab w:val="left" w:pos="567"/>
        </w:tabs>
        <w:spacing w:line="360" w:lineRule="auto"/>
        <w:jc w:val="both"/>
        <w:rPr>
          <w:color w:val="FF0000"/>
          <w:spacing w:val="-3"/>
          <w:lang w:val="sv-SE"/>
        </w:rPr>
      </w:pPr>
    </w:p>
    <w:p w14:paraId="4D636434" w14:textId="77777777" w:rsidR="00372FB7" w:rsidRDefault="00372FB7" w:rsidP="00B856CE">
      <w:pPr>
        <w:tabs>
          <w:tab w:val="left" w:pos="567"/>
        </w:tabs>
        <w:spacing w:line="360" w:lineRule="auto"/>
        <w:jc w:val="both"/>
        <w:rPr>
          <w:color w:val="FF0000"/>
          <w:spacing w:val="-3"/>
          <w:lang w:val="sv-SE"/>
        </w:rPr>
      </w:pPr>
    </w:p>
    <w:p w14:paraId="7907F6EE" w14:textId="77777777" w:rsidR="00AA3FDB" w:rsidRPr="00E01B88" w:rsidRDefault="00AA3FDB" w:rsidP="00B856CE">
      <w:pPr>
        <w:tabs>
          <w:tab w:val="left" w:pos="567"/>
        </w:tabs>
        <w:spacing w:line="360" w:lineRule="auto"/>
        <w:jc w:val="both"/>
        <w:rPr>
          <w:color w:val="FF0000"/>
          <w:spacing w:val="-3"/>
          <w:lang w:val="sv-SE"/>
        </w:rPr>
      </w:pPr>
    </w:p>
    <w:p w14:paraId="4198F2B6" w14:textId="77777777" w:rsidR="00A11EF2" w:rsidRPr="00A17B6E" w:rsidRDefault="000F423F" w:rsidP="00155582">
      <w:pPr>
        <w:tabs>
          <w:tab w:val="left" w:pos="567"/>
        </w:tabs>
        <w:spacing w:line="360" w:lineRule="auto"/>
        <w:ind w:left="567"/>
        <w:jc w:val="both"/>
        <w:rPr>
          <w:spacing w:val="-3"/>
          <w:lang w:val="sv-SE"/>
        </w:rPr>
      </w:pPr>
      <w:r w:rsidRPr="00E01B88">
        <w:rPr>
          <w:color w:val="FF0000"/>
          <w:spacing w:val="-3"/>
          <w:lang w:val="sv-SE"/>
        </w:rPr>
        <w:tab/>
      </w:r>
      <w:r w:rsidR="00A11EF2" w:rsidRPr="00E01B88">
        <w:rPr>
          <w:spacing w:val="-3"/>
          <w:lang w:val="sv-SE"/>
        </w:rPr>
        <w:t>Med bifogande</w:t>
      </w:r>
      <w:r w:rsidR="00A11EF2" w:rsidRPr="00A17B6E">
        <w:rPr>
          <w:spacing w:val="-3"/>
          <w:lang w:val="sv-SE"/>
        </w:rPr>
        <w:t xml:space="preserve"> </w:t>
      </w:r>
      <w:r w:rsidR="00A11EF2" w:rsidRPr="00476994">
        <w:rPr>
          <w:spacing w:val="-3"/>
          <w:lang w:val="sv-SE"/>
        </w:rPr>
        <w:t xml:space="preserve">av </w:t>
      </w:r>
      <w:r w:rsidR="00F678B7">
        <w:rPr>
          <w:spacing w:val="-3"/>
          <w:lang w:val="sv-SE"/>
        </w:rPr>
        <w:t>regeringens proposition (</w:t>
      </w:r>
      <w:r w:rsidR="00F678B7" w:rsidRPr="00CC049E">
        <w:rPr>
          <w:spacing w:val="-3"/>
          <w:lang w:val="sv-SE"/>
        </w:rPr>
        <w:t xml:space="preserve">RP </w:t>
      </w:r>
      <w:r w:rsidR="006624E7">
        <w:rPr>
          <w:spacing w:val="-3"/>
          <w:lang w:val="sv-SE"/>
        </w:rPr>
        <w:t>21/2021</w:t>
      </w:r>
      <w:r w:rsidR="00F678B7" w:rsidRPr="00CC049E">
        <w:rPr>
          <w:spacing w:val="-3"/>
          <w:lang w:val="sv-SE"/>
        </w:rPr>
        <w:t xml:space="preserve"> rd) </w:t>
      </w:r>
      <w:r w:rsidR="00476994" w:rsidRPr="00CC049E">
        <w:rPr>
          <w:spacing w:val="-3"/>
          <w:lang w:val="sv-SE"/>
        </w:rPr>
        <w:t xml:space="preserve">i </w:t>
      </w:r>
      <w:r w:rsidR="009C322F" w:rsidRPr="00CC049E">
        <w:rPr>
          <w:spacing w:val="-3"/>
          <w:lang w:val="sv-SE"/>
        </w:rPr>
        <w:t>saken</w:t>
      </w:r>
      <w:r w:rsidR="009C322F" w:rsidRPr="00476994">
        <w:rPr>
          <w:spacing w:val="-3"/>
          <w:lang w:val="sv-SE"/>
        </w:rPr>
        <w:t>,</w:t>
      </w:r>
      <w:r w:rsidR="009C322F" w:rsidRPr="00A17B6E">
        <w:rPr>
          <w:spacing w:val="-3"/>
          <w:lang w:val="sv-SE"/>
        </w:rPr>
        <w:t xml:space="preserve"> </w:t>
      </w:r>
      <w:r w:rsidR="006624E7">
        <w:rPr>
          <w:spacing w:val="-3"/>
          <w:lang w:val="sv-SE"/>
        </w:rPr>
        <w:t>i vilken den nämnda överenskommelsen</w:t>
      </w:r>
      <w:r w:rsidR="00F678B7">
        <w:rPr>
          <w:spacing w:val="-3"/>
          <w:lang w:val="sv-SE"/>
        </w:rPr>
        <w:t xml:space="preserve"> ingår, </w:t>
      </w:r>
      <w:r w:rsidR="00A11EF2" w:rsidRPr="00A17B6E">
        <w:rPr>
          <w:spacing w:val="-3"/>
          <w:lang w:val="sv-SE"/>
        </w:rPr>
        <w:t>för</w:t>
      </w:r>
      <w:r w:rsidR="00A11EF2" w:rsidRPr="00A17B6E">
        <w:rPr>
          <w:spacing w:val="-3"/>
          <w:lang w:val="sv-SE"/>
        </w:rPr>
        <w:t>e</w:t>
      </w:r>
      <w:r w:rsidR="00A11EF2" w:rsidRPr="00A17B6E">
        <w:rPr>
          <w:spacing w:val="-3"/>
          <w:lang w:val="sv-SE"/>
        </w:rPr>
        <w:t>slås</w:t>
      </w:r>
    </w:p>
    <w:p w14:paraId="23A3F979" w14:textId="77777777" w:rsidR="004D6A89" w:rsidRPr="00C04892" w:rsidRDefault="004D6A89" w:rsidP="007B0820">
      <w:pPr>
        <w:spacing w:line="360" w:lineRule="auto"/>
        <w:ind w:left="567" w:firstLine="737"/>
        <w:jc w:val="both"/>
        <w:outlineLvl w:val="0"/>
        <w:rPr>
          <w:color w:val="FF0000"/>
          <w:lang w:val="sv-SE"/>
        </w:rPr>
      </w:pPr>
    </w:p>
    <w:p w14:paraId="64A66A20" w14:textId="77777777" w:rsidR="009F29D0" w:rsidRDefault="00A11EF2" w:rsidP="00A11EF2">
      <w:pPr>
        <w:pStyle w:val="Brdtextmedindrag"/>
      </w:pPr>
      <w:r w:rsidRPr="00476994">
        <w:t>att Ålands la</w:t>
      </w:r>
      <w:r w:rsidR="00123510" w:rsidRPr="00476994">
        <w:t xml:space="preserve">gting ger sitt bifall till att </w:t>
      </w:r>
      <w:r w:rsidR="00AA3FDB">
        <w:t>lagen</w:t>
      </w:r>
      <w:r w:rsidR="00882B81" w:rsidRPr="00476994">
        <w:t xml:space="preserve"> träder</w:t>
      </w:r>
      <w:r w:rsidR="00882B81">
        <w:t xml:space="preserve"> i kraft </w:t>
      </w:r>
      <w:r w:rsidR="00841846">
        <w:t xml:space="preserve">på </w:t>
      </w:r>
      <w:r w:rsidR="006624E7">
        <w:t>Åland till de delar överenskommelsen</w:t>
      </w:r>
      <w:r w:rsidR="00C4438D">
        <w:t xml:space="preserve"> </w:t>
      </w:r>
      <w:r w:rsidR="00882B81">
        <w:t>faller inom landskapets behöri</w:t>
      </w:r>
      <w:r w:rsidR="00882B81">
        <w:t>g</w:t>
      </w:r>
      <w:r w:rsidR="00882B81">
        <w:t>het.</w:t>
      </w:r>
    </w:p>
    <w:p w14:paraId="5F423F4A" w14:textId="77777777" w:rsidR="006D35AE" w:rsidRDefault="006D35AE" w:rsidP="006D35AE">
      <w:pPr>
        <w:pStyle w:val="Brdtextmedindrag"/>
        <w:ind w:left="0"/>
      </w:pPr>
    </w:p>
    <w:p w14:paraId="0B82E8C8" w14:textId="77777777" w:rsidR="00F21913" w:rsidRPr="00A17B6E" w:rsidRDefault="00F21913" w:rsidP="00A11EF2">
      <w:pPr>
        <w:pStyle w:val="Brdtextmedindrag"/>
      </w:pPr>
    </w:p>
    <w:p w14:paraId="3828ED8A" w14:textId="77777777" w:rsidR="00A11EF2" w:rsidRPr="00A17B6E" w:rsidRDefault="00D951E3" w:rsidP="00A11EF2">
      <w:pPr>
        <w:tabs>
          <w:tab w:val="left" w:pos="567"/>
        </w:tabs>
        <w:spacing w:line="360" w:lineRule="auto"/>
        <w:ind w:left="3686" w:hanging="3686"/>
        <w:jc w:val="both"/>
        <w:outlineLvl w:val="0"/>
        <w:rPr>
          <w:spacing w:val="-3"/>
          <w:lang w:val="sv-SE"/>
        </w:rPr>
      </w:pPr>
      <w:r w:rsidRPr="00A17B6E">
        <w:rPr>
          <w:spacing w:val="-3"/>
          <w:lang w:val="sv-SE"/>
        </w:rPr>
        <w:tab/>
      </w:r>
      <w:r w:rsidR="00861405">
        <w:rPr>
          <w:spacing w:val="-3"/>
          <w:lang w:val="sv-SE"/>
        </w:rPr>
        <w:t>Helsingfors</w:t>
      </w:r>
      <w:r w:rsidR="002B74EE" w:rsidRPr="00A17B6E">
        <w:rPr>
          <w:spacing w:val="-3"/>
          <w:lang w:val="sv-SE"/>
        </w:rPr>
        <w:t xml:space="preserve">, i statsrådet den </w:t>
      </w:r>
      <w:r w:rsidR="006D3763">
        <w:rPr>
          <w:spacing w:val="-3"/>
          <w:lang w:val="sv-SE"/>
        </w:rPr>
        <w:t>12 mars</w:t>
      </w:r>
      <w:r w:rsidR="006A63AA">
        <w:rPr>
          <w:spacing w:val="-3"/>
          <w:lang w:val="sv-SE"/>
        </w:rPr>
        <w:t xml:space="preserve"> </w:t>
      </w:r>
      <w:r w:rsidR="0021587D" w:rsidRPr="00A17B6E">
        <w:rPr>
          <w:spacing w:val="-3"/>
          <w:lang w:val="sv-SE"/>
        </w:rPr>
        <w:t>20</w:t>
      </w:r>
      <w:r w:rsidR="006D3763">
        <w:rPr>
          <w:spacing w:val="-3"/>
          <w:lang w:val="sv-SE"/>
        </w:rPr>
        <w:t>21</w:t>
      </w:r>
    </w:p>
    <w:p w14:paraId="152D9968" w14:textId="77777777" w:rsidR="00A11EF2" w:rsidRPr="00A17B6E" w:rsidRDefault="00A11EF2" w:rsidP="00A11EF2">
      <w:pPr>
        <w:tabs>
          <w:tab w:val="left" w:pos="567"/>
        </w:tabs>
        <w:spacing w:line="360" w:lineRule="auto"/>
        <w:jc w:val="both"/>
        <w:rPr>
          <w:spacing w:val="-3"/>
          <w:lang w:val="sv-SE"/>
        </w:rPr>
      </w:pPr>
    </w:p>
    <w:p w14:paraId="1162EF32" w14:textId="77777777" w:rsidR="00A11EF2" w:rsidRPr="00A17B6E" w:rsidRDefault="00A11EF2" w:rsidP="00A11EF2">
      <w:pPr>
        <w:tabs>
          <w:tab w:val="left" w:pos="567"/>
        </w:tabs>
        <w:spacing w:line="360" w:lineRule="auto"/>
        <w:ind w:left="3686" w:hanging="3686"/>
        <w:jc w:val="center"/>
        <w:rPr>
          <w:spacing w:val="-3"/>
          <w:lang w:val="en-US"/>
        </w:rPr>
      </w:pPr>
      <w:r w:rsidRPr="00A17B6E">
        <w:rPr>
          <w:spacing w:val="-3"/>
          <w:lang w:val="en-US"/>
        </w:rPr>
        <w:t>R e p u b l i k e n s   P r e s i d e n t</w:t>
      </w:r>
    </w:p>
    <w:p w14:paraId="1B7EFE6C" w14:textId="77777777" w:rsidR="00A11EF2" w:rsidRPr="00A17B6E" w:rsidRDefault="00A11EF2" w:rsidP="00A11EF2">
      <w:pPr>
        <w:tabs>
          <w:tab w:val="left" w:pos="567"/>
        </w:tabs>
        <w:spacing w:line="360" w:lineRule="auto"/>
        <w:ind w:left="3686" w:hanging="3686"/>
        <w:rPr>
          <w:spacing w:val="-3"/>
          <w:lang w:val="en-US"/>
        </w:rPr>
      </w:pPr>
    </w:p>
    <w:p w14:paraId="71F343FB" w14:textId="77777777" w:rsidR="00A11EF2" w:rsidRPr="00A17B6E" w:rsidRDefault="00A11EF2" w:rsidP="00A11EF2">
      <w:pPr>
        <w:tabs>
          <w:tab w:val="left" w:pos="567"/>
        </w:tabs>
        <w:spacing w:line="360" w:lineRule="auto"/>
        <w:ind w:left="3686" w:hanging="3686"/>
        <w:rPr>
          <w:spacing w:val="-3"/>
          <w:lang w:val="en-US"/>
        </w:rPr>
      </w:pPr>
    </w:p>
    <w:p w14:paraId="1C83F0B8" w14:textId="77777777" w:rsidR="00452BB5" w:rsidRPr="00A17B6E" w:rsidRDefault="00452BB5" w:rsidP="00A11EF2">
      <w:pPr>
        <w:tabs>
          <w:tab w:val="left" w:pos="567"/>
        </w:tabs>
        <w:spacing w:line="360" w:lineRule="auto"/>
        <w:ind w:left="3686" w:hanging="3686"/>
        <w:rPr>
          <w:spacing w:val="-3"/>
          <w:lang w:val="en-US"/>
        </w:rPr>
      </w:pPr>
    </w:p>
    <w:p w14:paraId="0CB67221" w14:textId="77777777" w:rsidR="00A11EF2" w:rsidRPr="00A17B6E" w:rsidRDefault="00A11EF2" w:rsidP="00A11EF2">
      <w:pPr>
        <w:tabs>
          <w:tab w:val="left" w:pos="567"/>
        </w:tabs>
        <w:spacing w:line="360" w:lineRule="auto"/>
        <w:rPr>
          <w:spacing w:val="-3"/>
          <w:lang w:val="en-US"/>
        </w:rPr>
      </w:pPr>
    </w:p>
    <w:p w14:paraId="4E4500B4" w14:textId="77777777" w:rsidR="007F320D" w:rsidRPr="00A17B6E" w:rsidRDefault="007F320D" w:rsidP="00A11EF2">
      <w:pPr>
        <w:tabs>
          <w:tab w:val="left" w:pos="567"/>
        </w:tabs>
        <w:spacing w:line="360" w:lineRule="auto"/>
        <w:rPr>
          <w:spacing w:val="-3"/>
          <w:lang w:val="en-US"/>
        </w:rPr>
      </w:pPr>
    </w:p>
    <w:p w14:paraId="4838D361" w14:textId="77777777" w:rsidR="00A11EF2" w:rsidRPr="00A07F9C" w:rsidRDefault="00EF104B" w:rsidP="00A11EF2">
      <w:pPr>
        <w:tabs>
          <w:tab w:val="left" w:pos="567"/>
        </w:tabs>
        <w:spacing w:line="360" w:lineRule="auto"/>
        <w:rPr>
          <w:spacing w:val="-3"/>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A07F9C">
        <w:rPr>
          <w:spacing w:val="-3"/>
        </w:rPr>
        <w:t>SAULI NIINISTÖ</w:t>
      </w:r>
    </w:p>
    <w:p w14:paraId="47120FD9" w14:textId="77777777" w:rsidR="00EF104B" w:rsidRPr="00A07F9C" w:rsidRDefault="00EF104B" w:rsidP="00A11EF2">
      <w:pPr>
        <w:tabs>
          <w:tab w:val="left" w:pos="567"/>
        </w:tabs>
        <w:spacing w:line="360" w:lineRule="auto"/>
        <w:rPr>
          <w:spacing w:val="-3"/>
        </w:rPr>
      </w:pPr>
    </w:p>
    <w:p w14:paraId="1AF6C8FB" w14:textId="77777777" w:rsidR="00452BB5" w:rsidRPr="00A07F9C" w:rsidRDefault="00452BB5" w:rsidP="00A11EF2">
      <w:pPr>
        <w:tabs>
          <w:tab w:val="left" w:pos="567"/>
        </w:tabs>
        <w:spacing w:line="360" w:lineRule="auto"/>
        <w:rPr>
          <w:spacing w:val="-3"/>
        </w:rPr>
      </w:pPr>
    </w:p>
    <w:p w14:paraId="08891429" w14:textId="77777777" w:rsidR="00452BB5" w:rsidRPr="00A07F9C" w:rsidRDefault="00452BB5" w:rsidP="00A11EF2">
      <w:pPr>
        <w:tabs>
          <w:tab w:val="left" w:pos="567"/>
        </w:tabs>
        <w:spacing w:line="360" w:lineRule="auto"/>
        <w:rPr>
          <w:spacing w:val="-3"/>
        </w:rPr>
      </w:pPr>
    </w:p>
    <w:p w14:paraId="0DD72D9B" w14:textId="77777777" w:rsidR="00A11EF2" w:rsidRPr="00A07F9C" w:rsidRDefault="00A11EF2" w:rsidP="00A11EF2">
      <w:pPr>
        <w:tabs>
          <w:tab w:val="left" w:pos="567"/>
        </w:tabs>
        <w:spacing w:line="360" w:lineRule="auto"/>
        <w:rPr>
          <w:spacing w:val="-3"/>
        </w:rPr>
      </w:pPr>
    </w:p>
    <w:p w14:paraId="12FD5C71" w14:textId="77777777" w:rsidR="00883730" w:rsidRPr="00A07F9C" w:rsidRDefault="00883730" w:rsidP="00FA1EEA">
      <w:pPr>
        <w:tabs>
          <w:tab w:val="left" w:pos="567"/>
        </w:tabs>
        <w:spacing w:line="360" w:lineRule="auto"/>
        <w:rPr>
          <w:spacing w:val="-3"/>
        </w:rPr>
      </w:pPr>
    </w:p>
    <w:p w14:paraId="1CD01952" w14:textId="77777777" w:rsidR="0002760D" w:rsidRPr="00A07F9C" w:rsidRDefault="0002760D" w:rsidP="00FA1EEA">
      <w:pPr>
        <w:tabs>
          <w:tab w:val="left" w:pos="567"/>
        </w:tabs>
        <w:spacing w:line="360" w:lineRule="auto"/>
        <w:rPr>
          <w:spacing w:val="-3"/>
        </w:rPr>
      </w:pPr>
    </w:p>
    <w:p w14:paraId="76681017" w14:textId="77777777" w:rsidR="00883730" w:rsidRPr="00A07F9C" w:rsidRDefault="00883730" w:rsidP="00FA1EEA">
      <w:pPr>
        <w:tabs>
          <w:tab w:val="left" w:pos="567"/>
        </w:tabs>
        <w:spacing w:line="360" w:lineRule="auto"/>
        <w:rPr>
          <w:spacing w:val="-3"/>
        </w:rPr>
      </w:pPr>
    </w:p>
    <w:p w14:paraId="113E3021" w14:textId="77777777" w:rsidR="0002760D" w:rsidRPr="00A07F9C" w:rsidRDefault="00A11EF2" w:rsidP="00AD533D">
      <w:pPr>
        <w:tabs>
          <w:tab w:val="left" w:pos="567"/>
        </w:tabs>
        <w:spacing w:line="360" w:lineRule="auto"/>
        <w:rPr>
          <w:spacing w:val="-3"/>
        </w:rPr>
      </w:pPr>
      <w:r w:rsidRPr="00A07F9C">
        <w:rPr>
          <w:spacing w:val="-3"/>
        </w:rPr>
        <w:tab/>
      </w:r>
      <w:r w:rsidRPr="00A07F9C">
        <w:rPr>
          <w:spacing w:val="-3"/>
        </w:rPr>
        <w:tab/>
      </w:r>
      <w:r w:rsidRPr="00A07F9C">
        <w:rPr>
          <w:spacing w:val="-3"/>
        </w:rPr>
        <w:tab/>
      </w:r>
      <w:r w:rsidR="00C80B4B" w:rsidRPr="00A07F9C">
        <w:rPr>
          <w:spacing w:val="-3"/>
        </w:rPr>
        <w:tab/>
        <w:t>Justitieminister Anna-Maja Henriksson</w:t>
      </w:r>
    </w:p>
    <w:p w14:paraId="19C91983" w14:textId="77777777" w:rsidR="0002760D" w:rsidRPr="00A07F9C" w:rsidRDefault="0002760D" w:rsidP="00AD533D">
      <w:pPr>
        <w:tabs>
          <w:tab w:val="left" w:pos="567"/>
        </w:tabs>
        <w:spacing w:line="360" w:lineRule="auto"/>
        <w:rPr>
          <w:spacing w:val="-3"/>
          <w:sz w:val="16"/>
          <w:szCs w:val="16"/>
        </w:rPr>
      </w:pPr>
    </w:p>
    <w:p w14:paraId="52E480EB" w14:textId="77777777" w:rsidR="00AA3FDB" w:rsidRPr="00A07F9C" w:rsidRDefault="00AA3FDB" w:rsidP="00AD533D">
      <w:pPr>
        <w:tabs>
          <w:tab w:val="left" w:pos="567"/>
        </w:tabs>
        <w:spacing w:line="360" w:lineRule="auto"/>
        <w:rPr>
          <w:spacing w:val="-3"/>
          <w:sz w:val="16"/>
          <w:szCs w:val="16"/>
        </w:rPr>
      </w:pPr>
    </w:p>
    <w:p w14:paraId="23329868" w14:textId="77777777" w:rsidR="00AA3FDB" w:rsidRPr="00A07F9C" w:rsidRDefault="00AA3FDB" w:rsidP="00AD533D">
      <w:pPr>
        <w:tabs>
          <w:tab w:val="left" w:pos="567"/>
        </w:tabs>
        <w:spacing w:line="360" w:lineRule="auto"/>
        <w:rPr>
          <w:spacing w:val="-3"/>
          <w:sz w:val="16"/>
          <w:szCs w:val="16"/>
        </w:rPr>
      </w:pPr>
    </w:p>
    <w:p w14:paraId="670D89DF" w14:textId="77777777" w:rsidR="00AA3FDB" w:rsidRPr="00A07F9C" w:rsidRDefault="00AA3FDB" w:rsidP="00AD533D">
      <w:pPr>
        <w:tabs>
          <w:tab w:val="left" w:pos="567"/>
        </w:tabs>
        <w:spacing w:line="360" w:lineRule="auto"/>
        <w:rPr>
          <w:spacing w:val="-3"/>
          <w:sz w:val="16"/>
          <w:szCs w:val="16"/>
        </w:rPr>
      </w:pPr>
    </w:p>
    <w:p w14:paraId="0D6F23C8" w14:textId="77777777" w:rsidR="00AA3FDB" w:rsidRPr="00A07F9C" w:rsidRDefault="00AA3FDB" w:rsidP="00AD533D">
      <w:pPr>
        <w:tabs>
          <w:tab w:val="left" w:pos="567"/>
        </w:tabs>
        <w:spacing w:line="360" w:lineRule="auto"/>
        <w:rPr>
          <w:spacing w:val="-3"/>
          <w:sz w:val="16"/>
          <w:szCs w:val="16"/>
        </w:rPr>
      </w:pPr>
    </w:p>
    <w:p w14:paraId="7BBC551E" w14:textId="77777777" w:rsidR="00AA3FDB" w:rsidRPr="00A07F9C" w:rsidRDefault="00AA3FDB" w:rsidP="00AD533D">
      <w:pPr>
        <w:tabs>
          <w:tab w:val="left" w:pos="567"/>
        </w:tabs>
        <w:spacing w:line="360" w:lineRule="auto"/>
        <w:rPr>
          <w:spacing w:val="-3"/>
          <w:sz w:val="16"/>
          <w:szCs w:val="16"/>
        </w:rPr>
      </w:pPr>
    </w:p>
    <w:p w14:paraId="031A5936" w14:textId="77777777" w:rsidR="00AA3FDB" w:rsidRPr="00A07F9C" w:rsidRDefault="00AA3FDB" w:rsidP="00AD533D">
      <w:pPr>
        <w:tabs>
          <w:tab w:val="left" w:pos="567"/>
        </w:tabs>
        <w:spacing w:line="360" w:lineRule="auto"/>
        <w:rPr>
          <w:spacing w:val="-3"/>
          <w:sz w:val="16"/>
          <w:szCs w:val="16"/>
        </w:rPr>
      </w:pPr>
    </w:p>
    <w:p w14:paraId="24DD2318" w14:textId="77777777" w:rsidR="00AA3FDB" w:rsidRPr="00A07F9C" w:rsidRDefault="00AA3FDB" w:rsidP="00AD533D">
      <w:pPr>
        <w:tabs>
          <w:tab w:val="left" w:pos="567"/>
        </w:tabs>
        <w:spacing w:line="360" w:lineRule="auto"/>
        <w:rPr>
          <w:spacing w:val="-3"/>
          <w:sz w:val="16"/>
          <w:szCs w:val="16"/>
        </w:rPr>
      </w:pPr>
    </w:p>
    <w:p w14:paraId="52980538" w14:textId="77777777" w:rsidR="00AA3FDB" w:rsidRPr="00A07F9C" w:rsidRDefault="00AA3FDB" w:rsidP="00AD533D">
      <w:pPr>
        <w:tabs>
          <w:tab w:val="left" w:pos="567"/>
        </w:tabs>
        <w:spacing w:line="360" w:lineRule="auto"/>
        <w:rPr>
          <w:spacing w:val="-3"/>
          <w:sz w:val="16"/>
          <w:szCs w:val="16"/>
        </w:rPr>
      </w:pPr>
    </w:p>
    <w:p w14:paraId="2D0D1A59" w14:textId="77777777" w:rsidR="00AA3FDB" w:rsidRPr="00A07F9C" w:rsidRDefault="00AA3FDB" w:rsidP="00AD533D">
      <w:pPr>
        <w:tabs>
          <w:tab w:val="left" w:pos="567"/>
        </w:tabs>
        <w:spacing w:line="360" w:lineRule="auto"/>
        <w:rPr>
          <w:spacing w:val="-3"/>
          <w:sz w:val="16"/>
          <w:szCs w:val="16"/>
        </w:rPr>
      </w:pPr>
    </w:p>
    <w:p w14:paraId="6AB89C79" w14:textId="77777777" w:rsidR="00CC049E" w:rsidRDefault="00CC049E" w:rsidP="00AD533D">
      <w:pPr>
        <w:tabs>
          <w:tab w:val="left" w:pos="567"/>
        </w:tabs>
        <w:spacing w:line="360" w:lineRule="auto"/>
        <w:rPr>
          <w:spacing w:val="-3"/>
          <w:sz w:val="16"/>
          <w:szCs w:val="16"/>
        </w:rPr>
      </w:pPr>
    </w:p>
    <w:p w14:paraId="4757CD7C" w14:textId="77777777" w:rsidR="00A07F9C" w:rsidRDefault="00A07F9C" w:rsidP="00AD533D">
      <w:pPr>
        <w:tabs>
          <w:tab w:val="left" w:pos="567"/>
        </w:tabs>
        <w:spacing w:line="360" w:lineRule="auto"/>
        <w:rPr>
          <w:spacing w:val="-3"/>
          <w:sz w:val="16"/>
          <w:szCs w:val="16"/>
        </w:rPr>
      </w:pPr>
    </w:p>
    <w:p w14:paraId="0E72EDBC" w14:textId="77777777" w:rsidR="00A07F9C" w:rsidRPr="00A07F9C" w:rsidRDefault="00A07F9C" w:rsidP="00AD533D">
      <w:pPr>
        <w:tabs>
          <w:tab w:val="left" w:pos="567"/>
        </w:tabs>
        <w:spacing w:line="360" w:lineRule="auto"/>
        <w:rPr>
          <w:spacing w:val="-3"/>
          <w:sz w:val="16"/>
          <w:szCs w:val="16"/>
        </w:rPr>
      </w:pPr>
    </w:p>
    <w:p w14:paraId="6A16F70C" w14:textId="77777777" w:rsidR="00FC6FDD" w:rsidRDefault="00FC6FDD" w:rsidP="00AD533D">
      <w:pPr>
        <w:tabs>
          <w:tab w:val="left" w:pos="567"/>
        </w:tabs>
        <w:spacing w:line="360" w:lineRule="auto"/>
        <w:rPr>
          <w:spacing w:val="-3"/>
          <w:sz w:val="16"/>
          <w:szCs w:val="16"/>
        </w:rPr>
      </w:pPr>
    </w:p>
    <w:p w14:paraId="0E107894" w14:textId="77777777" w:rsidR="000A12F7" w:rsidRPr="00A07F9C" w:rsidRDefault="000A12F7" w:rsidP="00AD533D">
      <w:pPr>
        <w:tabs>
          <w:tab w:val="left" w:pos="567"/>
        </w:tabs>
        <w:spacing w:line="360" w:lineRule="auto"/>
        <w:rPr>
          <w:spacing w:val="-3"/>
          <w:sz w:val="16"/>
          <w:szCs w:val="16"/>
        </w:rPr>
      </w:pPr>
    </w:p>
    <w:p w14:paraId="28EE8ADA" w14:textId="77777777" w:rsidR="00C70D0A" w:rsidRPr="00A07F9C" w:rsidRDefault="006D35AE" w:rsidP="00AD533D">
      <w:pPr>
        <w:tabs>
          <w:tab w:val="left" w:pos="567"/>
        </w:tabs>
        <w:spacing w:line="360" w:lineRule="auto"/>
        <w:rPr>
          <w:spacing w:val="-3"/>
          <w:sz w:val="16"/>
          <w:szCs w:val="16"/>
          <w:lang w:val="sv-SE"/>
        </w:rPr>
      </w:pPr>
      <w:r w:rsidRPr="00A07F9C">
        <w:rPr>
          <w:spacing w:val="-3"/>
          <w:sz w:val="16"/>
          <w:szCs w:val="16"/>
          <w:lang w:val="sv-SE"/>
        </w:rPr>
        <w:t>VN/</w:t>
      </w:r>
      <w:r w:rsidR="006624E7">
        <w:rPr>
          <w:spacing w:val="-3"/>
          <w:sz w:val="16"/>
          <w:szCs w:val="16"/>
          <w:lang w:val="sv-SE"/>
        </w:rPr>
        <w:t>4910</w:t>
      </w:r>
      <w:r w:rsidR="00883730" w:rsidRPr="00A07F9C">
        <w:rPr>
          <w:spacing w:val="-3"/>
          <w:sz w:val="16"/>
          <w:szCs w:val="16"/>
          <w:lang w:val="sv-SE"/>
        </w:rPr>
        <w:t>/</w:t>
      </w:r>
      <w:r w:rsidR="006624E7">
        <w:rPr>
          <w:spacing w:val="-3"/>
          <w:sz w:val="16"/>
          <w:szCs w:val="16"/>
          <w:lang w:val="sv-SE"/>
        </w:rPr>
        <w:t>2021</w:t>
      </w:r>
    </w:p>
    <w:sectPr w:rsidR="00C70D0A" w:rsidRPr="00A07F9C" w:rsidSect="000425E8">
      <w:headerReference w:type="default" r:id="rId8"/>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20649" w14:textId="77777777" w:rsidR="00817E68" w:rsidRDefault="00817E68">
      <w:r>
        <w:separator/>
      </w:r>
    </w:p>
  </w:endnote>
  <w:endnote w:type="continuationSeparator" w:id="0">
    <w:p w14:paraId="449A4EB3" w14:textId="77777777" w:rsidR="00817E68" w:rsidRDefault="008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192CD" w14:textId="77777777" w:rsidR="00817E68" w:rsidRDefault="00817E68">
      <w:r>
        <w:separator/>
      </w:r>
    </w:p>
  </w:footnote>
  <w:footnote w:type="continuationSeparator" w:id="0">
    <w:p w14:paraId="4EB5A976" w14:textId="77777777" w:rsidR="00817E68" w:rsidRDefault="0081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B877" w14:textId="77777777" w:rsidR="00BA00E6" w:rsidRDefault="00BA00E6">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81"/>
    <w:rsid w:val="00003CFC"/>
    <w:rsid w:val="00003FE1"/>
    <w:rsid w:val="00011AD3"/>
    <w:rsid w:val="0001459B"/>
    <w:rsid w:val="00014B85"/>
    <w:rsid w:val="000208B7"/>
    <w:rsid w:val="00020A55"/>
    <w:rsid w:val="00022CB0"/>
    <w:rsid w:val="0002760D"/>
    <w:rsid w:val="00036F54"/>
    <w:rsid w:val="000422AD"/>
    <w:rsid w:val="000425E8"/>
    <w:rsid w:val="000426F4"/>
    <w:rsid w:val="0004295E"/>
    <w:rsid w:val="00043F16"/>
    <w:rsid w:val="00051E74"/>
    <w:rsid w:val="00052AD1"/>
    <w:rsid w:val="000601D6"/>
    <w:rsid w:val="00083F54"/>
    <w:rsid w:val="000A12F7"/>
    <w:rsid w:val="000A1750"/>
    <w:rsid w:val="000A18F8"/>
    <w:rsid w:val="000A7921"/>
    <w:rsid w:val="000B1A05"/>
    <w:rsid w:val="000B4B66"/>
    <w:rsid w:val="000C0B63"/>
    <w:rsid w:val="000C7BCD"/>
    <w:rsid w:val="000D4AB9"/>
    <w:rsid w:val="000D4E60"/>
    <w:rsid w:val="000E7DE5"/>
    <w:rsid w:val="000F1DC7"/>
    <w:rsid w:val="000F2CFF"/>
    <w:rsid w:val="000F423F"/>
    <w:rsid w:val="000F4EEF"/>
    <w:rsid w:val="000F6C09"/>
    <w:rsid w:val="00100329"/>
    <w:rsid w:val="001034C8"/>
    <w:rsid w:val="0011084B"/>
    <w:rsid w:val="001145EF"/>
    <w:rsid w:val="0011564E"/>
    <w:rsid w:val="0011799B"/>
    <w:rsid w:val="00117C91"/>
    <w:rsid w:val="00122BD5"/>
    <w:rsid w:val="00122C9C"/>
    <w:rsid w:val="00122F8A"/>
    <w:rsid w:val="00123510"/>
    <w:rsid w:val="00124529"/>
    <w:rsid w:val="00125E36"/>
    <w:rsid w:val="001375A0"/>
    <w:rsid w:val="00143AA4"/>
    <w:rsid w:val="001537EE"/>
    <w:rsid w:val="00155582"/>
    <w:rsid w:val="00160587"/>
    <w:rsid w:val="001610B2"/>
    <w:rsid w:val="00161B5B"/>
    <w:rsid w:val="00163062"/>
    <w:rsid w:val="00165A3F"/>
    <w:rsid w:val="001666F8"/>
    <w:rsid w:val="00166730"/>
    <w:rsid w:val="00182E44"/>
    <w:rsid w:val="00193E3B"/>
    <w:rsid w:val="001A3747"/>
    <w:rsid w:val="001B760F"/>
    <w:rsid w:val="001C0C5E"/>
    <w:rsid w:val="001C305E"/>
    <w:rsid w:val="001E58CF"/>
    <w:rsid w:val="001E6661"/>
    <w:rsid w:val="001F16AC"/>
    <w:rsid w:val="001F6910"/>
    <w:rsid w:val="00200F7C"/>
    <w:rsid w:val="00207582"/>
    <w:rsid w:val="0021587D"/>
    <w:rsid w:val="00216122"/>
    <w:rsid w:val="002203FD"/>
    <w:rsid w:val="00221393"/>
    <w:rsid w:val="002221DA"/>
    <w:rsid w:val="002270C1"/>
    <w:rsid w:val="00231ED7"/>
    <w:rsid w:val="00232424"/>
    <w:rsid w:val="00236C7F"/>
    <w:rsid w:val="002416D9"/>
    <w:rsid w:val="00250379"/>
    <w:rsid w:val="00253700"/>
    <w:rsid w:val="00260723"/>
    <w:rsid w:val="00265371"/>
    <w:rsid w:val="00265B6D"/>
    <w:rsid w:val="0027040F"/>
    <w:rsid w:val="00276CA2"/>
    <w:rsid w:val="00276F88"/>
    <w:rsid w:val="00280F67"/>
    <w:rsid w:val="00281E7B"/>
    <w:rsid w:val="0028279A"/>
    <w:rsid w:val="002903BA"/>
    <w:rsid w:val="00290FCB"/>
    <w:rsid w:val="00291B24"/>
    <w:rsid w:val="0029342B"/>
    <w:rsid w:val="002979B9"/>
    <w:rsid w:val="002A4685"/>
    <w:rsid w:val="002A4776"/>
    <w:rsid w:val="002A4878"/>
    <w:rsid w:val="002B16C4"/>
    <w:rsid w:val="002B24AA"/>
    <w:rsid w:val="002B648E"/>
    <w:rsid w:val="002B74EE"/>
    <w:rsid w:val="002C2D2E"/>
    <w:rsid w:val="002C7648"/>
    <w:rsid w:val="002D475B"/>
    <w:rsid w:val="002D6830"/>
    <w:rsid w:val="002E12F8"/>
    <w:rsid w:val="002E55F0"/>
    <w:rsid w:val="002E5859"/>
    <w:rsid w:val="002F0EBF"/>
    <w:rsid w:val="00301679"/>
    <w:rsid w:val="003177BA"/>
    <w:rsid w:val="00323411"/>
    <w:rsid w:val="00332BF9"/>
    <w:rsid w:val="00332FCB"/>
    <w:rsid w:val="00335DA6"/>
    <w:rsid w:val="00355981"/>
    <w:rsid w:val="003627A7"/>
    <w:rsid w:val="003645F5"/>
    <w:rsid w:val="00364F72"/>
    <w:rsid w:val="0037287E"/>
    <w:rsid w:val="00372FB7"/>
    <w:rsid w:val="00376DB2"/>
    <w:rsid w:val="0037759B"/>
    <w:rsid w:val="00377747"/>
    <w:rsid w:val="00377ABF"/>
    <w:rsid w:val="00377F17"/>
    <w:rsid w:val="00380835"/>
    <w:rsid w:val="00381021"/>
    <w:rsid w:val="00381856"/>
    <w:rsid w:val="00383562"/>
    <w:rsid w:val="00392320"/>
    <w:rsid w:val="003965B9"/>
    <w:rsid w:val="00397616"/>
    <w:rsid w:val="003A0698"/>
    <w:rsid w:val="003A6560"/>
    <w:rsid w:val="003A6EB5"/>
    <w:rsid w:val="003A72F7"/>
    <w:rsid w:val="003B5633"/>
    <w:rsid w:val="003C15DC"/>
    <w:rsid w:val="003C2F81"/>
    <w:rsid w:val="003C5805"/>
    <w:rsid w:val="003C60A4"/>
    <w:rsid w:val="003D40A0"/>
    <w:rsid w:val="003D6888"/>
    <w:rsid w:val="003E1F46"/>
    <w:rsid w:val="003E6A86"/>
    <w:rsid w:val="003F3177"/>
    <w:rsid w:val="00415E7B"/>
    <w:rsid w:val="00436920"/>
    <w:rsid w:val="00437DE7"/>
    <w:rsid w:val="00446085"/>
    <w:rsid w:val="004503CE"/>
    <w:rsid w:val="0045075D"/>
    <w:rsid w:val="00452BB5"/>
    <w:rsid w:val="00461C6E"/>
    <w:rsid w:val="00465007"/>
    <w:rsid w:val="004712C8"/>
    <w:rsid w:val="004718D9"/>
    <w:rsid w:val="00472874"/>
    <w:rsid w:val="00473482"/>
    <w:rsid w:val="00476994"/>
    <w:rsid w:val="0048547C"/>
    <w:rsid w:val="00490F05"/>
    <w:rsid w:val="00491C47"/>
    <w:rsid w:val="004977EB"/>
    <w:rsid w:val="004A02E7"/>
    <w:rsid w:val="004A4D06"/>
    <w:rsid w:val="004A59C4"/>
    <w:rsid w:val="004B314B"/>
    <w:rsid w:val="004B7FFC"/>
    <w:rsid w:val="004C60BC"/>
    <w:rsid w:val="004D1E69"/>
    <w:rsid w:val="004D3BEA"/>
    <w:rsid w:val="004D521D"/>
    <w:rsid w:val="004D6A89"/>
    <w:rsid w:val="004E657F"/>
    <w:rsid w:val="004E7E6E"/>
    <w:rsid w:val="004F202B"/>
    <w:rsid w:val="004F3D5F"/>
    <w:rsid w:val="00502CE8"/>
    <w:rsid w:val="005059B8"/>
    <w:rsid w:val="00507A09"/>
    <w:rsid w:val="00514EA8"/>
    <w:rsid w:val="00515EEB"/>
    <w:rsid w:val="005161D2"/>
    <w:rsid w:val="005161E4"/>
    <w:rsid w:val="00526BF7"/>
    <w:rsid w:val="005307A2"/>
    <w:rsid w:val="00532B08"/>
    <w:rsid w:val="005520A3"/>
    <w:rsid w:val="00556822"/>
    <w:rsid w:val="00563FFC"/>
    <w:rsid w:val="005658A6"/>
    <w:rsid w:val="00570BD9"/>
    <w:rsid w:val="005A1A4A"/>
    <w:rsid w:val="005B0642"/>
    <w:rsid w:val="005B20CE"/>
    <w:rsid w:val="005B47AF"/>
    <w:rsid w:val="005B4E54"/>
    <w:rsid w:val="005B69AD"/>
    <w:rsid w:val="005C203A"/>
    <w:rsid w:val="005D27D1"/>
    <w:rsid w:val="005D45ED"/>
    <w:rsid w:val="005D7315"/>
    <w:rsid w:val="005D754B"/>
    <w:rsid w:val="005E1185"/>
    <w:rsid w:val="005E538F"/>
    <w:rsid w:val="005F542A"/>
    <w:rsid w:val="005F63FE"/>
    <w:rsid w:val="005F68C2"/>
    <w:rsid w:val="005F7D79"/>
    <w:rsid w:val="00604183"/>
    <w:rsid w:val="0061399A"/>
    <w:rsid w:val="006239E2"/>
    <w:rsid w:val="00624320"/>
    <w:rsid w:val="00637022"/>
    <w:rsid w:val="00637A55"/>
    <w:rsid w:val="006416A0"/>
    <w:rsid w:val="00643DAB"/>
    <w:rsid w:val="0064563E"/>
    <w:rsid w:val="006478D7"/>
    <w:rsid w:val="00650D81"/>
    <w:rsid w:val="00652E05"/>
    <w:rsid w:val="00653C32"/>
    <w:rsid w:val="0065455E"/>
    <w:rsid w:val="006624E7"/>
    <w:rsid w:val="00662A53"/>
    <w:rsid w:val="00665E27"/>
    <w:rsid w:val="00671FF6"/>
    <w:rsid w:val="006721A7"/>
    <w:rsid w:val="006740B4"/>
    <w:rsid w:val="00677B7C"/>
    <w:rsid w:val="00683F34"/>
    <w:rsid w:val="00691F5E"/>
    <w:rsid w:val="0069383A"/>
    <w:rsid w:val="00697911"/>
    <w:rsid w:val="006A0B33"/>
    <w:rsid w:val="006A4686"/>
    <w:rsid w:val="006A60F5"/>
    <w:rsid w:val="006A63AA"/>
    <w:rsid w:val="006A7F65"/>
    <w:rsid w:val="006B24EE"/>
    <w:rsid w:val="006B6070"/>
    <w:rsid w:val="006B6796"/>
    <w:rsid w:val="006B6A24"/>
    <w:rsid w:val="006C1DFA"/>
    <w:rsid w:val="006C3692"/>
    <w:rsid w:val="006D1F80"/>
    <w:rsid w:val="006D35AE"/>
    <w:rsid w:val="006D3763"/>
    <w:rsid w:val="006D49D2"/>
    <w:rsid w:val="006E0AC3"/>
    <w:rsid w:val="006E2F1E"/>
    <w:rsid w:val="006E64AC"/>
    <w:rsid w:val="006E7E05"/>
    <w:rsid w:val="006F2995"/>
    <w:rsid w:val="006F3929"/>
    <w:rsid w:val="00705A8B"/>
    <w:rsid w:val="00716139"/>
    <w:rsid w:val="0072520C"/>
    <w:rsid w:val="00751D53"/>
    <w:rsid w:val="00756A81"/>
    <w:rsid w:val="0076141A"/>
    <w:rsid w:val="00761EFD"/>
    <w:rsid w:val="0077393B"/>
    <w:rsid w:val="0077662A"/>
    <w:rsid w:val="00776EEE"/>
    <w:rsid w:val="007834BE"/>
    <w:rsid w:val="00783A84"/>
    <w:rsid w:val="00795BA8"/>
    <w:rsid w:val="00796614"/>
    <w:rsid w:val="007A6874"/>
    <w:rsid w:val="007A7497"/>
    <w:rsid w:val="007A78AF"/>
    <w:rsid w:val="007B0820"/>
    <w:rsid w:val="007B3814"/>
    <w:rsid w:val="007C413E"/>
    <w:rsid w:val="007C42E2"/>
    <w:rsid w:val="007C51A2"/>
    <w:rsid w:val="007C5E75"/>
    <w:rsid w:val="007D1758"/>
    <w:rsid w:val="007D4E7D"/>
    <w:rsid w:val="007D5B70"/>
    <w:rsid w:val="007E567A"/>
    <w:rsid w:val="007E6B0B"/>
    <w:rsid w:val="007F2A3B"/>
    <w:rsid w:val="007F320D"/>
    <w:rsid w:val="007F381D"/>
    <w:rsid w:val="007F3B68"/>
    <w:rsid w:val="007F486A"/>
    <w:rsid w:val="007F5958"/>
    <w:rsid w:val="00802370"/>
    <w:rsid w:val="00817E68"/>
    <w:rsid w:val="008204D3"/>
    <w:rsid w:val="008215EC"/>
    <w:rsid w:val="0082355C"/>
    <w:rsid w:val="00837EE4"/>
    <w:rsid w:val="00841846"/>
    <w:rsid w:val="0084292C"/>
    <w:rsid w:val="0084505D"/>
    <w:rsid w:val="0084621E"/>
    <w:rsid w:val="0085192A"/>
    <w:rsid w:val="00856867"/>
    <w:rsid w:val="00861405"/>
    <w:rsid w:val="00862FA7"/>
    <w:rsid w:val="0086419A"/>
    <w:rsid w:val="00870D8A"/>
    <w:rsid w:val="00873706"/>
    <w:rsid w:val="00874F7C"/>
    <w:rsid w:val="00875D04"/>
    <w:rsid w:val="00882B81"/>
    <w:rsid w:val="00883730"/>
    <w:rsid w:val="008A5599"/>
    <w:rsid w:val="008B0B1E"/>
    <w:rsid w:val="008B1BC2"/>
    <w:rsid w:val="008B47A0"/>
    <w:rsid w:val="008B72A2"/>
    <w:rsid w:val="008D721C"/>
    <w:rsid w:val="008E4468"/>
    <w:rsid w:val="008E709A"/>
    <w:rsid w:val="008F0282"/>
    <w:rsid w:val="008F4AB0"/>
    <w:rsid w:val="008F7A36"/>
    <w:rsid w:val="00902321"/>
    <w:rsid w:val="00910573"/>
    <w:rsid w:val="0091123B"/>
    <w:rsid w:val="00917F48"/>
    <w:rsid w:val="009205BD"/>
    <w:rsid w:val="00926871"/>
    <w:rsid w:val="0093141A"/>
    <w:rsid w:val="00944E9D"/>
    <w:rsid w:val="0094506D"/>
    <w:rsid w:val="00945714"/>
    <w:rsid w:val="00952AB4"/>
    <w:rsid w:val="00955907"/>
    <w:rsid w:val="009625FB"/>
    <w:rsid w:val="00962FEA"/>
    <w:rsid w:val="009709DF"/>
    <w:rsid w:val="00971C1F"/>
    <w:rsid w:val="00973D48"/>
    <w:rsid w:val="00974F1B"/>
    <w:rsid w:val="0098102A"/>
    <w:rsid w:val="00983C29"/>
    <w:rsid w:val="009911A9"/>
    <w:rsid w:val="00997391"/>
    <w:rsid w:val="009A0415"/>
    <w:rsid w:val="009A1D8E"/>
    <w:rsid w:val="009A1F83"/>
    <w:rsid w:val="009A2F09"/>
    <w:rsid w:val="009B208D"/>
    <w:rsid w:val="009B48C9"/>
    <w:rsid w:val="009B5301"/>
    <w:rsid w:val="009C322F"/>
    <w:rsid w:val="009C57DD"/>
    <w:rsid w:val="009D1A4B"/>
    <w:rsid w:val="009E1AEF"/>
    <w:rsid w:val="009E7F0A"/>
    <w:rsid w:val="009F0B53"/>
    <w:rsid w:val="009F29D0"/>
    <w:rsid w:val="009F407B"/>
    <w:rsid w:val="00A015DC"/>
    <w:rsid w:val="00A01C49"/>
    <w:rsid w:val="00A037AD"/>
    <w:rsid w:val="00A04A6D"/>
    <w:rsid w:val="00A05B59"/>
    <w:rsid w:val="00A06971"/>
    <w:rsid w:val="00A07F9C"/>
    <w:rsid w:val="00A11EF2"/>
    <w:rsid w:val="00A1292D"/>
    <w:rsid w:val="00A169B7"/>
    <w:rsid w:val="00A17B6E"/>
    <w:rsid w:val="00A21E16"/>
    <w:rsid w:val="00A22BA4"/>
    <w:rsid w:val="00A23A37"/>
    <w:rsid w:val="00A265FC"/>
    <w:rsid w:val="00A32790"/>
    <w:rsid w:val="00A34732"/>
    <w:rsid w:val="00A4132E"/>
    <w:rsid w:val="00A46014"/>
    <w:rsid w:val="00A5521E"/>
    <w:rsid w:val="00A64AE2"/>
    <w:rsid w:val="00A728D2"/>
    <w:rsid w:val="00A919CE"/>
    <w:rsid w:val="00A96169"/>
    <w:rsid w:val="00AA2664"/>
    <w:rsid w:val="00AA3FDB"/>
    <w:rsid w:val="00AA506E"/>
    <w:rsid w:val="00AA593C"/>
    <w:rsid w:val="00AC6C1B"/>
    <w:rsid w:val="00AC730A"/>
    <w:rsid w:val="00AD1C76"/>
    <w:rsid w:val="00AD43BB"/>
    <w:rsid w:val="00AD533D"/>
    <w:rsid w:val="00AF265A"/>
    <w:rsid w:val="00AF4FA3"/>
    <w:rsid w:val="00B01D06"/>
    <w:rsid w:val="00B0380A"/>
    <w:rsid w:val="00B05612"/>
    <w:rsid w:val="00B07CE4"/>
    <w:rsid w:val="00B1014E"/>
    <w:rsid w:val="00B1089B"/>
    <w:rsid w:val="00B1559F"/>
    <w:rsid w:val="00B22647"/>
    <w:rsid w:val="00B42190"/>
    <w:rsid w:val="00B4448B"/>
    <w:rsid w:val="00B532D0"/>
    <w:rsid w:val="00B56732"/>
    <w:rsid w:val="00B56A43"/>
    <w:rsid w:val="00B61EF3"/>
    <w:rsid w:val="00B6239E"/>
    <w:rsid w:val="00B63788"/>
    <w:rsid w:val="00B64B9A"/>
    <w:rsid w:val="00B73673"/>
    <w:rsid w:val="00B743EA"/>
    <w:rsid w:val="00B813C6"/>
    <w:rsid w:val="00B83B57"/>
    <w:rsid w:val="00B856CE"/>
    <w:rsid w:val="00B87C26"/>
    <w:rsid w:val="00B87ECA"/>
    <w:rsid w:val="00B91D51"/>
    <w:rsid w:val="00BA00E6"/>
    <w:rsid w:val="00BA2531"/>
    <w:rsid w:val="00BB268A"/>
    <w:rsid w:val="00BB3C36"/>
    <w:rsid w:val="00BC0A75"/>
    <w:rsid w:val="00BC0E84"/>
    <w:rsid w:val="00BC22ED"/>
    <w:rsid w:val="00BC3110"/>
    <w:rsid w:val="00BC528D"/>
    <w:rsid w:val="00BC7688"/>
    <w:rsid w:val="00BD2400"/>
    <w:rsid w:val="00BD3081"/>
    <w:rsid w:val="00BD496B"/>
    <w:rsid w:val="00BD49DD"/>
    <w:rsid w:val="00BE1302"/>
    <w:rsid w:val="00BE6202"/>
    <w:rsid w:val="00BF1856"/>
    <w:rsid w:val="00BF3960"/>
    <w:rsid w:val="00BF6277"/>
    <w:rsid w:val="00C00941"/>
    <w:rsid w:val="00C0316E"/>
    <w:rsid w:val="00C04892"/>
    <w:rsid w:val="00C101D8"/>
    <w:rsid w:val="00C1157B"/>
    <w:rsid w:val="00C169BC"/>
    <w:rsid w:val="00C260F7"/>
    <w:rsid w:val="00C306CF"/>
    <w:rsid w:val="00C36774"/>
    <w:rsid w:val="00C36EED"/>
    <w:rsid w:val="00C4438D"/>
    <w:rsid w:val="00C44CD1"/>
    <w:rsid w:val="00C51B9C"/>
    <w:rsid w:val="00C5259D"/>
    <w:rsid w:val="00C54B37"/>
    <w:rsid w:val="00C5522B"/>
    <w:rsid w:val="00C56C90"/>
    <w:rsid w:val="00C60B1A"/>
    <w:rsid w:val="00C64208"/>
    <w:rsid w:val="00C64ADF"/>
    <w:rsid w:val="00C658FF"/>
    <w:rsid w:val="00C70D0A"/>
    <w:rsid w:val="00C807B1"/>
    <w:rsid w:val="00C80829"/>
    <w:rsid w:val="00C80B4B"/>
    <w:rsid w:val="00C84169"/>
    <w:rsid w:val="00C85387"/>
    <w:rsid w:val="00CA4FBB"/>
    <w:rsid w:val="00CB1388"/>
    <w:rsid w:val="00CB38A6"/>
    <w:rsid w:val="00CC049E"/>
    <w:rsid w:val="00CC2104"/>
    <w:rsid w:val="00CC3A27"/>
    <w:rsid w:val="00CD5AAF"/>
    <w:rsid w:val="00CE50C5"/>
    <w:rsid w:val="00CE759E"/>
    <w:rsid w:val="00CF0FB2"/>
    <w:rsid w:val="00CF6C4D"/>
    <w:rsid w:val="00D029B0"/>
    <w:rsid w:val="00D048BE"/>
    <w:rsid w:val="00D05F54"/>
    <w:rsid w:val="00D3118F"/>
    <w:rsid w:val="00D3594D"/>
    <w:rsid w:val="00D361B0"/>
    <w:rsid w:val="00D37D72"/>
    <w:rsid w:val="00D4441D"/>
    <w:rsid w:val="00D44A46"/>
    <w:rsid w:val="00D47099"/>
    <w:rsid w:val="00D52F81"/>
    <w:rsid w:val="00D53400"/>
    <w:rsid w:val="00D60DF6"/>
    <w:rsid w:val="00D61BEF"/>
    <w:rsid w:val="00D6407D"/>
    <w:rsid w:val="00D65EFD"/>
    <w:rsid w:val="00D73D43"/>
    <w:rsid w:val="00D77537"/>
    <w:rsid w:val="00D818A4"/>
    <w:rsid w:val="00D8761F"/>
    <w:rsid w:val="00D90488"/>
    <w:rsid w:val="00D951E3"/>
    <w:rsid w:val="00D97ACD"/>
    <w:rsid w:val="00DB42B8"/>
    <w:rsid w:val="00DC438B"/>
    <w:rsid w:val="00DC7566"/>
    <w:rsid w:val="00DD7F87"/>
    <w:rsid w:val="00DE1A68"/>
    <w:rsid w:val="00DE47E6"/>
    <w:rsid w:val="00DE51BC"/>
    <w:rsid w:val="00DE5707"/>
    <w:rsid w:val="00DE7F2E"/>
    <w:rsid w:val="00DF1F65"/>
    <w:rsid w:val="00E01B88"/>
    <w:rsid w:val="00E1101C"/>
    <w:rsid w:val="00E13FBE"/>
    <w:rsid w:val="00E222FC"/>
    <w:rsid w:val="00E3161A"/>
    <w:rsid w:val="00E43366"/>
    <w:rsid w:val="00E44AE2"/>
    <w:rsid w:val="00E464F9"/>
    <w:rsid w:val="00E56964"/>
    <w:rsid w:val="00E67A57"/>
    <w:rsid w:val="00E82374"/>
    <w:rsid w:val="00E8488B"/>
    <w:rsid w:val="00E91913"/>
    <w:rsid w:val="00E93B96"/>
    <w:rsid w:val="00E94E27"/>
    <w:rsid w:val="00E97052"/>
    <w:rsid w:val="00EA0672"/>
    <w:rsid w:val="00EA31B1"/>
    <w:rsid w:val="00EA3A60"/>
    <w:rsid w:val="00EA526E"/>
    <w:rsid w:val="00EA52FE"/>
    <w:rsid w:val="00EB3470"/>
    <w:rsid w:val="00EB34F4"/>
    <w:rsid w:val="00EC128A"/>
    <w:rsid w:val="00EC2A1C"/>
    <w:rsid w:val="00EC642F"/>
    <w:rsid w:val="00EC69D7"/>
    <w:rsid w:val="00ED489F"/>
    <w:rsid w:val="00EE28A5"/>
    <w:rsid w:val="00EE2B38"/>
    <w:rsid w:val="00EE3124"/>
    <w:rsid w:val="00EF104B"/>
    <w:rsid w:val="00EF7BA4"/>
    <w:rsid w:val="00F01D84"/>
    <w:rsid w:val="00F0797D"/>
    <w:rsid w:val="00F21478"/>
    <w:rsid w:val="00F21913"/>
    <w:rsid w:val="00F263BB"/>
    <w:rsid w:val="00F26809"/>
    <w:rsid w:val="00F3229D"/>
    <w:rsid w:val="00F32D0B"/>
    <w:rsid w:val="00F45F2A"/>
    <w:rsid w:val="00F47CC9"/>
    <w:rsid w:val="00F62B5D"/>
    <w:rsid w:val="00F63E3F"/>
    <w:rsid w:val="00F66493"/>
    <w:rsid w:val="00F6685A"/>
    <w:rsid w:val="00F678B7"/>
    <w:rsid w:val="00F70960"/>
    <w:rsid w:val="00F70BDB"/>
    <w:rsid w:val="00F71011"/>
    <w:rsid w:val="00F720DA"/>
    <w:rsid w:val="00F73C68"/>
    <w:rsid w:val="00F7405A"/>
    <w:rsid w:val="00F7732E"/>
    <w:rsid w:val="00F97BE1"/>
    <w:rsid w:val="00FA17D8"/>
    <w:rsid w:val="00FA1EEA"/>
    <w:rsid w:val="00FA594A"/>
    <w:rsid w:val="00FA6F4F"/>
    <w:rsid w:val="00FB0734"/>
    <w:rsid w:val="00FB67B9"/>
    <w:rsid w:val="00FC6FDD"/>
    <w:rsid w:val="00FC7152"/>
    <w:rsid w:val="00FE1787"/>
    <w:rsid w:val="00FE1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17DA0"/>
  <w14:defaultImageDpi w14:val="0"/>
  <w15:docId w15:val="{2ABF94DA-CD3B-4563-8A77-4B70B404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paragraph" w:styleId="Sidhuvud">
    <w:name w:val="header"/>
    <w:basedOn w:val="Normal"/>
    <w:link w:val="SidhuvudChar"/>
    <w:uiPriority w:val="99"/>
    <w:pPr>
      <w:tabs>
        <w:tab w:val="center" w:pos="4819"/>
        <w:tab w:val="right" w:pos="9638"/>
      </w:tabs>
    </w:p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character" w:styleId="Sidnummer">
    <w:name w:val="page number"/>
    <w:basedOn w:val="Standardstycketeckensnitt"/>
    <w:uiPriority w:val="99"/>
    <w:rPr>
      <w:rFonts w:cs="Times New Roman"/>
    </w:r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character" w:styleId="Diskretbetoning">
    <w:name w:val="Subtle Emphasis"/>
    <w:basedOn w:val="Standardstycketeckensnitt"/>
    <w:uiPriority w:val="19"/>
    <w:qFormat/>
    <w:rsid w:val="00F678B7"/>
    <w:rPr>
      <w:rFonts w:cs="Times New Roman"/>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609793">
      <w:marLeft w:val="0"/>
      <w:marRight w:val="0"/>
      <w:marTop w:val="0"/>
      <w:marBottom w:val="0"/>
      <w:divBdr>
        <w:top w:val="none" w:sz="0" w:space="0" w:color="auto"/>
        <w:left w:val="none" w:sz="0" w:space="0" w:color="auto"/>
        <w:bottom w:val="none" w:sz="0" w:space="0" w:color="auto"/>
        <w:right w:val="none" w:sz="0" w:space="0" w:color="auto"/>
      </w:divBdr>
    </w:div>
    <w:div w:id="1697609794">
      <w:marLeft w:val="0"/>
      <w:marRight w:val="0"/>
      <w:marTop w:val="0"/>
      <w:marBottom w:val="0"/>
      <w:divBdr>
        <w:top w:val="none" w:sz="0" w:space="0" w:color="auto"/>
        <w:left w:val="none" w:sz="0" w:space="0" w:color="auto"/>
        <w:bottom w:val="none" w:sz="0" w:space="0" w:color="auto"/>
        <w:right w:val="none" w:sz="0" w:space="0" w:color="auto"/>
      </w:divBdr>
    </w:div>
    <w:div w:id="1697609795">
      <w:marLeft w:val="0"/>
      <w:marRight w:val="0"/>
      <w:marTop w:val="0"/>
      <w:marBottom w:val="0"/>
      <w:divBdr>
        <w:top w:val="none" w:sz="0" w:space="0" w:color="auto"/>
        <w:left w:val="none" w:sz="0" w:space="0" w:color="auto"/>
        <w:bottom w:val="none" w:sz="0" w:space="0" w:color="auto"/>
        <w:right w:val="none" w:sz="0" w:space="0" w:color="auto"/>
      </w:divBdr>
    </w:div>
    <w:div w:id="1697609796">
      <w:marLeft w:val="0"/>
      <w:marRight w:val="0"/>
      <w:marTop w:val="0"/>
      <w:marBottom w:val="0"/>
      <w:divBdr>
        <w:top w:val="none" w:sz="0" w:space="0" w:color="auto"/>
        <w:left w:val="none" w:sz="0" w:space="0" w:color="auto"/>
        <w:bottom w:val="none" w:sz="0" w:space="0" w:color="auto"/>
        <w:right w:val="none" w:sz="0" w:space="0" w:color="auto"/>
      </w:divBdr>
    </w:div>
    <w:div w:id="1697609797">
      <w:marLeft w:val="0"/>
      <w:marRight w:val="0"/>
      <w:marTop w:val="0"/>
      <w:marBottom w:val="0"/>
      <w:divBdr>
        <w:top w:val="none" w:sz="0" w:space="0" w:color="auto"/>
        <w:left w:val="none" w:sz="0" w:space="0" w:color="auto"/>
        <w:bottom w:val="none" w:sz="0" w:space="0" w:color="auto"/>
        <w:right w:val="none" w:sz="0" w:space="0" w:color="auto"/>
      </w:divBdr>
    </w:div>
    <w:div w:id="1697609798">
      <w:marLeft w:val="0"/>
      <w:marRight w:val="0"/>
      <w:marTop w:val="0"/>
      <w:marBottom w:val="0"/>
      <w:divBdr>
        <w:top w:val="none" w:sz="0" w:space="0" w:color="auto"/>
        <w:left w:val="none" w:sz="0" w:space="0" w:color="auto"/>
        <w:bottom w:val="none" w:sz="0" w:space="0" w:color="auto"/>
        <w:right w:val="none" w:sz="0" w:space="0" w:color="auto"/>
      </w:divBdr>
    </w:div>
    <w:div w:id="1697609799">
      <w:marLeft w:val="0"/>
      <w:marRight w:val="0"/>
      <w:marTop w:val="0"/>
      <w:marBottom w:val="0"/>
      <w:divBdr>
        <w:top w:val="none" w:sz="0" w:space="0" w:color="auto"/>
        <w:left w:val="none" w:sz="0" w:space="0" w:color="auto"/>
        <w:bottom w:val="none" w:sz="0" w:space="0" w:color="auto"/>
        <w:right w:val="none" w:sz="0" w:space="0" w:color="auto"/>
      </w:divBdr>
    </w:div>
    <w:div w:id="1697609800">
      <w:marLeft w:val="0"/>
      <w:marRight w:val="0"/>
      <w:marTop w:val="0"/>
      <w:marBottom w:val="0"/>
      <w:divBdr>
        <w:top w:val="none" w:sz="0" w:space="0" w:color="auto"/>
        <w:left w:val="none" w:sz="0" w:space="0" w:color="auto"/>
        <w:bottom w:val="none" w:sz="0" w:space="0" w:color="auto"/>
        <w:right w:val="none" w:sz="0" w:space="0" w:color="auto"/>
      </w:divBdr>
    </w:div>
    <w:div w:id="1697609801">
      <w:marLeft w:val="0"/>
      <w:marRight w:val="0"/>
      <w:marTop w:val="0"/>
      <w:marBottom w:val="0"/>
      <w:divBdr>
        <w:top w:val="none" w:sz="0" w:space="0" w:color="auto"/>
        <w:left w:val="none" w:sz="0" w:space="0" w:color="auto"/>
        <w:bottom w:val="none" w:sz="0" w:space="0" w:color="auto"/>
        <w:right w:val="none" w:sz="0" w:space="0" w:color="auto"/>
      </w:divBdr>
    </w:div>
    <w:div w:id="1697609802">
      <w:marLeft w:val="0"/>
      <w:marRight w:val="0"/>
      <w:marTop w:val="0"/>
      <w:marBottom w:val="0"/>
      <w:divBdr>
        <w:top w:val="none" w:sz="0" w:space="0" w:color="auto"/>
        <w:left w:val="none" w:sz="0" w:space="0" w:color="auto"/>
        <w:bottom w:val="none" w:sz="0" w:space="0" w:color="auto"/>
        <w:right w:val="none" w:sz="0" w:space="0" w:color="auto"/>
      </w:divBdr>
    </w:div>
    <w:div w:id="1697609803">
      <w:marLeft w:val="0"/>
      <w:marRight w:val="0"/>
      <w:marTop w:val="0"/>
      <w:marBottom w:val="0"/>
      <w:divBdr>
        <w:top w:val="none" w:sz="0" w:space="0" w:color="auto"/>
        <w:left w:val="none" w:sz="0" w:space="0" w:color="auto"/>
        <w:bottom w:val="none" w:sz="0" w:space="0" w:color="auto"/>
        <w:right w:val="none" w:sz="0" w:space="0" w:color="auto"/>
      </w:divBdr>
    </w:div>
    <w:div w:id="1697609804">
      <w:marLeft w:val="0"/>
      <w:marRight w:val="0"/>
      <w:marTop w:val="0"/>
      <w:marBottom w:val="0"/>
      <w:divBdr>
        <w:top w:val="none" w:sz="0" w:space="0" w:color="auto"/>
        <w:left w:val="none" w:sz="0" w:space="0" w:color="auto"/>
        <w:bottom w:val="none" w:sz="0" w:space="0" w:color="auto"/>
        <w:right w:val="none" w:sz="0" w:space="0" w:color="auto"/>
      </w:divBdr>
    </w:div>
    <w:div w:id="1697609805">
      <w:marLeft w:val="0"/>
      <w:marRight w:val="0"/>
      <w:marTop w:val="0"/>
      <w:marBottom w:val="0"/>
      <w:divBdr>
        <w:top w:val="none" w:sz="0" w:space="0" w:color="auto"/>
        <w:left w:val="none" w:sz="0" w:space="0" w:color="auto"/>
        <w:bottom w:val="none" w:sz="0" w:space="0" w:color="auto"/>
        <w:right w:val="none" w:sz="0" w:space="0" w:color="auto"/>
      </w:divBdr>
    </w:div>
    <w:div w:id="1697609806">
      <w:marLeft w:val="0"/>
      <w:marRight w:val="0"/>
      <w:marTop w:val="0"/>
      <w:marBottom w:val="0"/>
      <w:divBdr>
        <w:top w:val="none" w:sz="0" w:space="0" w:color="auto"/>
        <w:left w:val="none" w:sz="0" w:space="0" w:color="auto"/>
        <w:bottom w:val="none" w:sz="0" w:space="0" w:color="auto"/>
        <w:right w:val="none" w:sz="0" w:space="0" w:color="auto"/>
      </w:divBdr>
    </w:div>
    <w:div w:id="1697609807">
      <w:marLeft w:val="0"/>
      <w:marRight w:val="0"/>
      <w:marTop w:val="0"/>
      <w:marBottom w:val="0"/>
      <w:divBdr>
        <w:top w:val="none" w:sz="0" w:space="0" w:color="auto"/>
        <w:left w:val="none" w:sz="0" w:space="0" w:color="auto"/>
        <w:bottom w:val="none" w:sz="0" w:space="0" w:color="auto"/>
        <w:right w:val="none" w:sz="0" w:space="0" w:color="auto"/>
      </w:divBdr>
    </w:div>
    <w:div w:id="1697609808">
      <w:marLeft w:val="0"/>
      <w:marRight w:val="0"/>
      <w:marTop w:val="0"/>
      <w:marBottom w:val="0"/>
      <w:divBdr>
        <w:top w:val="none" w:sz="0" w:space="0" w:color="auto"/>
        <w:left w:val="none" w:sz="0" w:space="0" w:color="auto"/>
        <w:bottom w:val="none" w:sz="0" w:space="0" w:color="auto"/>
        <w:right w:val="none" w:sz="0" w:space="0" w:color="auto"/>
      </w:divBdr>
    </w:div>
    <w:div w:id="1697609809">
      <w:marLeft w:val="0"/>
      <w:marRight w:val="0"/>
      <w:marTop w:val="0"/>
      <w:marBottom w:val="0"/>
      <w:divBdr>
        <w:top w:val="none" w:sz="0" w:space="0" w:color="auto"/>
        <w:left w:val="none" w:sz="0" w:space="0" w:color="auto"/>
        <w:bottom w:val="none" w:sz="0" w:space="0" w:color="auto"/>
        <w:right w:val="none" w:sz="0" w:space="0" w:color="auto"/>
      </w:divBdr>
    </w:div>
    <w:div w:id="1697609810">
      <w:marLeft w:val="0"/>
      <w:marRight w:val="0"/>
      <w:marTop w:val="0"/>
      <w:marBottom w:val="0"/>
      <w:divBdr>
        <w:top w:val="none" w:sz="0" w:space="0" w:color="auto"/>
        <w:left w:val="none" w:sz="0" w:space="0" w:color="auto"/>
        <w:bottom w:val="none" w:sz="0" w:space="0" w:color="auto"/>
        <w:right w:val="none" w:sz="0" w:space="0" w:color="auto"/>
      </w:divBdr>
    </w:div>
    <w:div w:id="1697609811">
      <w:marLeft w:val="0"/>
      <w:marRight w:val="0"/>
      <w:marTop w:val="0"/>
      <w:marBottom w:val="0"/>
      <w:divBdr>
        <w:top w:val="none" w:sz="0" w:space="0" w:color="auto"/>
        <w:left w:val="none" w:sz="0" w:space="0" w:color="auto"/>
        <w:bottom w:val="none" w:sz="0" w:space="0" w:color="auto"/>
        <w:right w:val="none" w:sz="0" w:space="0" w:color="auto"/>
      </w:divBdr>
    </w:div>
    <w:div w:id="1697609812">
      <w:marLeft w:val="0"/>
      <w:marRight w:val="0"/>
      <w:marTop w:val="0"/>
      <w:marBottom w:val="0"/>
      <w:divBdr>
        <w:top w:val="none" w:sz="0" w:space="0" w:color="auto"/>
        <w:left w:val="none" w:sz="0" w:space="0" w:color="auto"/>
        <w:bottom w:val="none" w:sz="0" w:space="0" w:color="auto"/>
        <w:right w:val="none" w:sz="0" w:space="0" w:color="auto"/>
      </w:divBdr>
    </w:div>
    <w:div w:id="1697609813">
      <w:marLeft w:val="0"/>
      <w:marRight w:val="0"/>
      <w:marTop w:val="0"/>
      <w:marBottom w:val="0"/>
      <w:divBdr>
        <w:top w:val="none" w:sz="0" w:space="0" w:color="auto"/>
        <w:left w:val="none" w:sz="0" w:space="0" w:color="auto"/>
        <w:bottom w:val="none" w:sz="0" w:space="0" w:color="auto"/>
        <w:right w:val="none" w:sz="0" w:space="0" w:color="auto"/>
      </w:divBdr>
    </w:div>
    <w:div w:id="1697609814">
      <w:marLeft w:val="0"/>
      <w:marRight w:val="0"/>
      <w:marTop w:val="0"/>
      <w:marBottom w:val="0"/>
      <w:divBdr>
        <w:top w:val="none" w:sz="0" w:space="0" w:color="auto"/>
        <w:left w:val="none" w:sz="0" w:space="0" w:color="auto"/>
        <w:bottom w:val="none" w:sz="0" w:space="0" w:color="auto"/>
        <w:right w:val="none" w:sz="0" w:space="0" w:color="auto"/>
      </w:divBdr>
    </w:div>
    <w:div w:id="1697609815">
      <w:marLeft w:val="0"/>
      <w:marRight w:val="0"/>
      <w:marTop w:val="0"/>
      <w:marBottom w:val="0"/>
      <w:divBdr>
        <w:top w:val="none" w:sz="0" w:space="0" w:color="auto"/>
        <w:left w:val="none" w:sz="0" w:space="0" w:color="auto"/>
        <w:bottom w:val="none" w:sz="0" w:space="0" w:color="auto"/>
        <w:right w:val="none" w:sz="0" w:space="0" w:color="auto"/>
      </w:divBdr>
    </w:div>
    <w:div w:id="1697609816">
      <w:marLeft w:val="0"/>
      <w:marRight w:val="0"/>
      <w:marTop w:val="0"/>
      <w:marBottom w:val="0"/>
      <w:divBdr>
        <w:top w:val="none" w:sz="0" w:space="0" w:color="auto"/>
        <w:left w:val="none" w:sz="0" w:space="0" w:color="auto"/>
        <w:bottom w:val="none" w:sz="0" w:space="0" w:color="auto"/>
        <w:right w:val="none" w:sz="0" w:space="0" w:color="auto"/>
      </w:divBdr>
    </w:div>
    <w:div w:id="1697609817">
      <w:marLeft w:val="0"/>
      <w:marRight w:val="0"/>
      <w:marTop w:val="0"/>
      <w:marBottom w:val="0"/>
      <w:divBdr>
        <w:top w:val="none" w:sz="0" w:space="0" w:color="auto"/>
        <w:left w:val="none" w:sz="0" w:space="0" w:color="auto"/>
        <w:bottom w:val="none" w:sz="0" w:space="0" w:color="auto"/>
        <w:right w:val="none" w:sz="0" w:space="0" w:color="auto"/>
      </w:divBdr>
    </w:div>
    <w:div w:id="1697609818">
      <w:marLeft w:val="0"/>
      <w:marRight w:val="0"/>
      <w:marTop w:val="0"/>
      <w:marBottom w:val="0"/>
      <w:divBdr>
        <w:top w:val="none" w:sz="0" w:space="0" w:color="auto"/>
        <w:left w:val="none" w:sz="0" w:space="0" w:color="auto"/>
        <w:bottom w:val="none" w:sz="0" w:space="0" w:color="auto"/>
        <w:right w:val="none" w:sz="0" w:space="0" w:color="auto"/>
      </w:divBdr>
    </w:div>
    <w:div w:id="1697609819">
      <w:marLeft w:val="0"/>
      <w:marRight w:val="0"/>
      <w:marTop w:val="0"/>
      <w:marBottom w:val="0"/>
      <w:divBdr>
        <w:top w:val="none" w:sz="0" w:space="0" w:color="auto"/>
        <w:left w:val="none" w:sz="0" w:space="0" w:color="auto"/>
        <w:bottom w:val="none" w:sz="0" w:space="0" w:color="auto"/>
        <w:right w:val="none" w:sz="0" w:space="0" w:color="auto"/>
      </w:divBdr>
    </w:div>
    <w:div w:id="1697609820">
      <w:marLeft w:val="0"/>
      <w:marRight w:val="0"/>
      <w:marTop w:val="0"/>
      <w:marBottom w:val="0"/>
      <w:divBdr>
        <w:top w:val="none" w:sz="0" w:space="0" w:color="auto"/>
        <w:left w:val="none" w:sz="0" w:space="0" w:color="auto"/>
        <w:bottom w:val="none" w:sz="0" w:space="0" w:color="auto"/>
        <w:right w:val="none" w:sz="0" w:space="0" w:color="auto"/>
      </w:divBdr>
    </w:div>
    <w:div w:id="1697609821">
      <w:marLeft w:val="0"/>
      <w:marRight w:val="0"/>
      <w:marTop w:val="0"/>
      <w:marBottom w:val="0"/>
      <w:divBdr>
        <w:top w:val="none" w:sz="0" w:space="0" w:color="auto"/>
        <w:left w:val="none" w:sz="0" w:space="0" w:color="auto"/>
        <w:bottom w:val="none" w:sz="0" w:space="0" w:color="auto"/>
        <w:right w:val="none" w:sz="0" w:space="0" w:color="auto"/>
      </w:divBdr>
    </w:div>
    <w:div w:id="1697609822">
      <w:marLeft w:val="0"/>
      <w:marRight w:val="0"/>
      <w:marTop w:val="0"/>
      <w:marBottom w:val="0"/>
      <w:divBdr>
        <w:top w:val="none" w:sz="0" w:space="0" w:color="auto"/>
        <w:left w:val="none" w:sz="0" w:space="0" w:color="auto"/>
        <w:bottom w:val="none" w:sz="0" w:space="0" w:color="auto"/>
        <w:right w:val="none" w:sz="0" w:space="0" w:color="auto"/>
      </w:divBdr>
    </w:div>
    <w:div w:id="1697609823">
      <w:marLeft w:val="0"/>
      <w:marRight w:val="0"/>
      <w:marTop w:val="0"/>
      <w:marBottom w:val="0"/>
      <w:divBdr>
        <w:top w:val="none" w:sz="0" w:space="0" w:color="auto"/>
        <w:left w:val="none" w:sz="0" w:space="0" w:color="auto"/>
        <w:bottom w:val="none" w:sz="0" w:space="0" w:color="auto"/>
        <w:right w:val="none" w:sz="0" w:space="0" w:color="auto"/>
      </w:divBdr>
    </w:div>
    <w:div w:id="1697609824">
      <w:marLeft w:val="0"/>
      <w:marRight w:val="0"/>
      <w:marTop w:val="0"/>
      <w:marBottom w:val="0"/>
      <w:divBdr>
        <w:top w:val="none" w:sz="0" w:space="0" w:color="auto"/>
        <w:left w:val="none" w:sz="0" w:space="0" w:color="auto"/>
        <w:bottom w:val="none" w:sz="0" w:space="0" w:color="auto"/>
        <w:right w:val="none" w:sz="0" w:space="0" w:color="auto"/>
      </w:divBdr>
    </w:div>
    <w:div w:id="1697609825">
      <w:marLeft w:val="0"/>
      <w:marRight w:val="0"/>
      <w:marTop w:val="0"/>
      <w:marBottom w:val="0"/>
      <w:divBdr>
        <w:top w:val="none" w:sz="0" w:space="0" w:color="auto"/>
        <w:left w:val="none" w:sz="0" w:space="0" w:color="auto"/>
        <w:bottom w:val="none" w:sz="0" w:space="0" w:color="auto"/>
        <w:right w:val="none" w:sz="0" w:space="0" w:color="auto"/>
      </w:divBdr>
    </w:div>
    <w:div w:id="1697609826">
      <w:marLeft w:val="0"/>
      <w:marRight w:val="0"/>
      <w:marTop w:val="0"/>
      <w:marBottom w:val="0"/>
      <w:divBdr>
        <w:top w:val="none" w:sz="0" w:space="0" w:color="auto"/>
        <w:left w:val="none" w:sz="0" w:space="0" w:color="auto"/>
        <w:bottom w:val="none" w:sz="0" w:space="0" w:color="auto"/>
        <w:right w:val="none" w:sz="0" w:space="0" w:color="auto"/>
      </w:divBdr>
    </w:div>
    <w:div w:id="1697609827">
      <w:marLeft w:val="0"/>
      <w:marRight w:val="0"/>
      <w:marTop w:val="0"/>
      <w:marBottom w:val="0"/>
      <w:divBdr>
        <w:top w:val="none" w:sz="0" w:space="0" w:color="auto"/>
        <w:left w:val="none" w:sz="0" w:space="0" w:color="auto"/>
        <w:bottom w:val="none" w:sz="0" w:space="0" w:color="auto"/>
        <w:right w:val="none" w:sz="0" w:space="0" w:color="auto"/>
      </w:divBdr>
    </w:div>
    <w:div w:id="1697609828">
      <w:marLeft w:val="0"/>
      <w:marRight w:val="0"/>
      <w:marTop w:val="0"/>
      <w:marBottom w:val="0"/>
      <w:divBdr>
        <w:top w:val="none" w:sz="0" w:space="0" w:color="auto"/>
        <w:left w:val="none" w:sz="0" w:space="0" w:color="auto"/>
        <w:bottom w:val="none" w:sz="0" w:space="0" w:color="auto"/>
        <w:right w:val="none" w:sz="0" w:space="0" w:color="auto"/>
      </w:divBdr>
    </w:div>
    <w:div w:id="1697609829">
      <w:marLeft w:val="0"/>
      <w:marRight w:val="0"/>
      <w:marTop w:val="0"/>
      <w:marBottom w:val="0"/>
      <w:divBdr>
        <w:top w:val="none" w:sz="0" w:space="0" w:color="auto"/>
        <w:left w:val="none" w:sz="0" w:space="0" w:color="auto"/>
        <w:bottom w:val="none" w:sz="0" w:space="0" w:color="auto"/>
        <w:right w:val="none" w:sz="0" w:space="0" w:color="auto"/>
      </w:divBdr>
    </w:div>
    <w:div w:id="1697609830">
      <w:marLeft w:val="0"/>
      <w:marRight w:val="0"/>
      <w:marTop w:val="0"/>
      <w:marBottom w:val="0"/>
      <w:divBdr>
        <w:top w:val="none" w:sz="0" w:space="0" w:color="auto"/>
        <w:left w:val="none" w:sz="0" w:space="0" w:color="auto"/>
        <w:bottom w:val="none" w:sz="0" w:space="0" w:color="auto"/>
        <w:right w:val="none" w:sz="0" w:space="0" w:color="auto"/>
      </w:divBdr>
    </w:div>
    <w:div w:id="1697609831">
      <w:marLeft w:val="0"/>
      <w:marRight w:val="0"/>
      <w:marTop w:val="0"/>
      <w:marBottom w:val="0"/>
      <w:divBdr>
        <w:top w:val="none" w:sz="0" w:space="0" w:color="auto"/>
        <w:left w:val="none" w:sz="0" w:space="0" w:color="auto"/>
        <w:bottom w:val="none" w:sz="0" w:space="0" w:color="auto"/>
        <w:right w:val="none" w:sz="0" w:space="0" w:color="auto"/>
      </w:divBdr>
    </w:div>
    <w:div w:id="1697609832">
      <w:marLeft w:val="0"/>
      <w:marRight w:val="0"/>
      <w:marTop w:val="0"/>
      <w:marBottom w:val="0"/>
      <w:divBdr>
        <w:top w:val="none" w:sz="0" w:space="0" w:color="auto"/>
        <w:left w:val="none" w:sz="0" w:space="0" w:color="auto"/>
        <w:bottom w:val="none" w:sz="0" w:space="0" w:color="auto"/>
        <w:right w:val="none" w:sz="0" w:space="0" w:color="auto"/>
      </w:divBdr>
    </w:div>
    <w:div w:id="1697609833">
      <w:marLeft w:val="0"/>
      <w:marRight w:val="0"/>
      <w:marTop w:val="0"/>
      <w:marBottom w:val="0"/>
      <w:divBdr>
        <w:top w:val="none" w:sz="0" w:space="0" w:color="auto"/>
        <w:left w:val="none" w:sz="0" w:space="0" w:color="auto"/>
        <w:bottom w:val="none" w:sz="0" w:space="0" w:color="auto"/>
        <w:right w:val="none" w:sz="0" w:space="0" w:color="auto"/>
      </w:divBdr>
    </w:div>
    <w:div w:id="1697609834">
      <w:marLeft w:val="0"/>
      <w:marRight w:val="0"/>
      <w:marTop w:val="0"/>
      <w:marBottom w:val="0"/>
      <w:divBdr>
        <w:top w:val="none" w:sz="0" w:space="0" w:color="auto"/>
        <w:left w:val="none" w:sz="0" w:space="0" w:color="auto"/>
        <w:bottom w:val="none" w:sz="0" w:space="0" w:color="auto"/>
        <w:right w:val="none" w:sz="0" w:space="0" w:color="auto"/>
      </w:divBdr>
    </w:div>
    <w:div w:id="1697609835">
      <w:marLeft w:val="0"/>
      <w:marRight w:val="0"/>
      <w:marTop w:val="0"/>
      <w:marBottom w:val="0"/>
      <w:divBdr>
        <w:top w:val="none" w:sz="0" w:space="0" w:color="auto"/>
        <w:left w:val="none" w:sz="0" w:space="0" w:color="auto"/>
        <w:bottom w:val="none" w:sz="0" w:space="0" w:color="auto"/>
        <w:right w:val="none" w:sz="0" w:space="0" w:color="auto"/>
      </w:divBdr>
    </w:div>
    <w:div w:id="1697609836">
      <w:marLeft w:val="0"/>
      <w:marRight w:val="0"/>
      <w:marTop w:val="0"/>
      <w:marBottom w:val="0"/>
      <w:divBdr>
        <w:top w:val="none" w:sz="0" w:space="0" w:color="auto"/>
        <w:left w:val="none" w:sz="0" w:space="0" w:color="auto"/>
        <w:bottom w:val="none" w:sz="0" w:space="0" w:color="auto"/>
        <w:right w:val="none" w:sz="0" w:space="0" w:color="auto"/>
      </w:divBdr>
    </w:div>
    <w:div w:id="16976098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67222-7536-42BE-939C-07BF6230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3574</Characters>
  <Application>Microsoft Office Word</Application>
  <DocSecurity>0</DocSecurity>
  <Lines>29</Lines>
  <Paragraphs>8</Paragraphs>
  <ScaleCrop>false</ScaleCrop>
  <Company>OIKEUSMINISTERIÖ</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Enegren-Åberg Jannika</dc:creator>
  <cp:keywords/>
  <dc:description/>
  <cp:lastModifiedBy>Jessica Laaksonen</cp:lastModifiedBy>
  <cp:revision>2</cp:revision>
  <cp:lastPrinted>2020-04-14T05:45:00Z</cp:lastPrinted>
  <dcterms:created xsi:type="dcterms:W3CDTF">2021-04-12T09:24:00Z</dcterms:created>
  <dcterms:modified xsi:type="dcterms:W3CDTF">2021-04-12T09:24:00Z</dcterms:modified>
</cp:coreProperties>
</file>