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5135D" w14:textId="77777777" w:rsidR="003177BA" w:rsidRPr="00F678B7" w:rsidRDefault="003177BA" w:rsidP="00D048BE">
      <w:pPr>
        <w:spacing w:line="360" w:lineRule="auto"/>
        <w:jc w:val="both"/>
        <w:outlineLvl w:val="0"/>
        <w:rPr>
          <w:rStyle w:val="Diskretbetoning"/>
        </w:rPr>
      </w:pPr>
    </w:p>
    <w:p w14:paraId="7674981F" w14:textId="5EF124EA" w:rsidR="0002760D" w:rsidRDefault="00980B31" w:rsidP="00D048BE">
      <w:pPr>
        <w:spacing w:line="360" w:lineRule="auto"/>
        <w:jc w:val="both"/>
        <w:outlineLvl w:val="0"/>
        <w:rPr>
          <w:lang w:val="de-DE"/>
        </w:rPr>
      </w:pPr>
      <w:r>
        <w:rPr>
          <w:lang w:val="de-DE"/>
        </w:rPr>
        <w:tab/>
      </w:r>
      <w:r>
        <w:rPr>
          <w:lang w:val="de-DE"/>
        </w:rPr>
        <w:tab/>
      </w:r>
      <w:r>
        <w:rPr>
          <w:lang w:val="de-DE"/>
        </w:rPr>
        <w:tab/>
      </w:r>
    </w:p>
    <w:p w14:paraId="71FCC615" w14:textId="77777777" w:rsidR="0002760D" w:rsidRDefault="0002760D" w:rsidP="00D048BE">
      <w:pPr>
        <w:spacing w:line="360" w:lineRule="auto"/>
        <w:jc w:val="both"/>
        <w:outlineLvl w:val="0"/>
        <w:rPr>
          <w:lang w:val="de-DE"/>
        </w:rPr>
      </w:pPr>
    </w:p>
    <w:p w14:paraId="09481855" w14:textId="77777777" w:rsidR="0002760D" w:rsidRDefault="0002760D" w:rsidP="00D048BE">
      <w:pPr>
        <w:spacing w:line="360" w:lineRule="auto"/>
        <w:jc w:val="both"/>
        <w:outlineLvl w:val="0"/>
        <w:rPr>
          <w:lang w:val="de-DE"/>
        </w:rPr>
      </w:pPr>
    </w:p>
    <w:p w14:paraId="2DDA1C5E" w14:textId="77777777" w:rsidR="002B16C4" w:rsidRPr="00A17B6E" w:rsidRDefault="00A11EF2" w:rsidP="002B16C4">
      <w:pPr>
        <w:spacing w:line="360" w:lineRule="auto"/>
        <w:ind w:left="2949" w:firstLine="1304"/>
        <w:jc w:val="both"/>
        <w:outlineLvl w:val="0"/>
        <w:rPr>
          <w:lang w:val="de-DE"/>
        </w:rPr>
      </w:pPr>
      <w:r w:rsidRPr="00A17B6E">
        <w:rPr>
          <w:lang w:val="de-DE"/>
        </w:rPr>
        <w:t>R e p u b l</w:t>
      </w:r>
      <w:r w:rsidR="002B16C4" w:rsidRPr="00A17B6E">
        <w:rPr>
          <w:lang w:val="de-DE"/>
        </w:rPr>
        <w:t xml:space="preserve"> i k e n </w:t>
      </w:r>
      <w:proofErr w:type="gramStart"/>
      <w:r w:rsidR="002B16C4" w:rsidRPr="00A17B6E">
        <w:rPr>
          <w:lang w:val="de-DE"/>
        </w:rPr>
        <w:t>s  p</w:t>
      </w:r>
      <w:proofErr w:type="gramEnd"/>
      <w:r w:rsidR="002B16C4" w:rsidRPr="00A17B6E">
        <w:rPr>
          <w:lang w:val="de-DE"/>
        </w:rPr>
        <w:t xml:space="preserve"> r e s i d e n t s</w:t>
      </w:r>
    </w:p>
    <w:p w14:paraId="237F116D" w14:textId="77777777" w:rsidR="00C64ADF" w:rsidRPr="00DC670B" w:rsidRDefault="00A11EF2" w:rsidP="00D048BE">
      <w:pPr>
        <w:spacing w:line="360" w:lineRule="auto"/>
        <w:ind w:left="4253"/>
        <w:jc w:val="both"/>
        <w:outlineLvl w:val="0"/>
        <w:rPr>
          <w:rStyle w:val="llnormaalikirjasin--char1"/>
          <w:color w:val="FF0000"/>
          <w:sz w:val="24"/>
          <w:lang w:val="sv-SE"/>
        </w:rPr>
      </w:pPr>
      <w:r w:rsidRPr="00DC670B">
        <w:rPr>
          <w:lang w:val="sv-SE"/>
        </w:rPr>
        <w:t>frams</w:t>
      </w:r>
      <w:r w:rsidR="009A1D8E" w:rsidRPr="00DC670B">
        <w:rPr>
          <w:lang w:val="sv-SE"/>
        </w:rPr>
        <w:t xml:space="preserve">tällning till Ålands lagting </w:t>
      </w:r>
      <w:r w:rsidR="00AA3FDB" w:rsidRPr="00DC670B">
        <w:rPr>
          <w:rStyle w:val="llnormaalikirjasin--char1"/>
          <w:sz w:val="24"/>
          <w:lang w:val="sv-SE"/>
        </w:rPr>
        <w:t>om Reger</w:t>
      </w:r>
      <w:r w:rsidR="00B12077" w:rsidRPr="00DC670B">
        <w:rPr>
          <w:rStyle w:val="llnormaalikirjasin--char1"/>
          <w:sz w:val="24"/>
          <w:lang w:val="sv-SE"/>
        </w:rPr>
        <w:t>ingens proposition till riksdagen om godkännande och sättande i kraft av överenskommelsen med Japan om social trygghe</w:t>
      </w:r>
      <w:r w:rsidR="00DC670B">
        <w:rPr>
          <w:rStyle w:val="llnormaalikirjasin--char1"/>
          <w:sz w:val="24"/>
          <w:lang w:val="sv-SE"/>
        </w:rPr>
        <w:t xml:space="preserve">t </w:t>
      </w:r>
    </w:p>
    <w:p w14:paraId="5CCC3CD1" w14:textId="77777777" w:rsidR="00332FCB" w:rsidRDefault="00332FCB" w:rsidP="000F423F">
      <w:pPr>
        <w:spacing w:line="360" w:lineRule="auto"/>
        <w:ind w:left="4253"/>
        <w:jc w:val="both"/>
        <w:outlineLvl w:val="0"/>
        <w:rPr>
          <w:rStyle w:val="llnormaalikirjasin--char1"/>
          <w:sz w:val="24"/>
          <w:lang w:val="sv-SE"/>
        </w:rPr>
      </w:pPr>
    </w:p>
    <w:p w14:paraId="2245FCF0" w14:textId="77777777" w:rsidR="0002760D" w:rsidRDefault="0002760D" w:rsidP="000F423F">
      <w:pPr>
        <w:spacing w:line="360" w:lineRule="auto"/>
        <w:ind w:left="4253"/>
        <w:jc w:val="both"/>
        <w:outlineLvl w:val="0"/>
        <w:rPr>
          <w:rStyle w:val="llnormaalikirjasin--char1"/>
          <w:sz w:val="24"/>
          <w:lang w:val="sv-SE"/>
        </w:rPr>
      </w:pPr>
    </w:p>
    <w:p w14:paraId="720542F3" w14:textId="77777777" w:rsidR="0002760D" w:rsidRPr="000F423F" w:rsidRDefault="0002760D" w:rsidP="000F423F">
      <w:pPr>
        <w:spacing w:line="360" w:lineRule="auto"/>
        <w:ind w:left="4253"/>
        <w:jc w:val="both"/>
        <w:outlineLvl w:val="0"/>
        <w:rPr>
          <w:rStyle w:val="llnormaalikirjasin--char1"/>
          <w:sz w:val="24"/>
          <w:lang w:val="sv-SE"/>
        </w:rPr>
      </w:pPr>
    </w:p>
    <w:p w14:paraId="4EE65438" w14:textId="77777777" w:rsidR="00B12077" w:rsidRDefault="00473482" w:rsidP="00B12077">
      <w:pPr>
        <w:tabs>
          <w:tab w:val="left" w:pos="567"/>
        </w:tabs>
        <w:spacing w:line="360" w:lineRule="auto"/>
        <w:ind w:left="567"/>
        <w:jc w:val="both"/>
        <w:rPr>
          <w:spacing w:val="-3"/>
          <w:lang w:val="sv-SE"/>
        </w:rPr>
      </w:pPr>
      <w:r w:rsidRPr="00A17B6E">
        <w:rPr>
          <w:lang w:val="sv-SE"/>
        </w:rPr>
        <w:tab/>
      </w:r>
      <w:r w:rsidR="00A11EF2" w:rsidRPr="00A17B6E">
        <w:rPr>
          <w:spacing w:val="-3"/>
          <w:lang w:val="sv-SE"/>
        </w:rPr>
        <w:t>Om ett fördrag eller någon annan internationell förpliktelse som Finland ingår eller fö</w:t>
      </w:r>
      <w:r w:rsidR="00A11EF2" w:rsidRPr="00A17B6E">
        <w:rPr>
          <w:spacing w:val="-3"/>
          <w:lang w:val="sv-SE"/>
        </w:rPr>
        <w:t>r</w:t>
      </w:r>
      <w:r w:rsidR="00A11EF2" w:rsidRPr="00A17B6E">
        <w:rPr>
          <w:spacing w:val="-3"/>
          <w:lang w:val="sv-SE"/>
        </w:rPr>
        <w:t>binder sig till innehåller en bestämmelse i en fråga som enligt självstyrelselagen för Åland</w:t>
      </w:r>
      <w:r w:rsidR="00452BB5" w:rsidRPr="00A17B6E">
        <w:rPr>
          <w:spacing w:val="-3"/>
          <w:lang w:val="sv-SE"/>
        </w:rPr>
        <w:t xml:space="preserve"> (1144/1991)</w:t>
      </w:r>
      <w:r w:rsidR="0076141A">
        <w:rPr>
          <w:spacing w:val="-3"/>
          <w:lang w:val="sv-SE"/>
        </w:rPr>
        <w:t xml:space="preserve">, </w:t>
      </w:r>
      <w:r w:rsidR="0076141A" w:rsidRPr="0076141A">
        <w:rPr>
          <w:i/>
          <w:spacing w:val="-3"/>
          <w:lang w:val="sv-SE"/>
        </w:rPr>
        <w:t>självstyrelselagen,</w:t>
      </w:r>
      <w:r w:rsidR="00A11EF2" w:rsidRPr="00A17B6E">
        <w:rPr>
          <w:spacing w:val="-3"/>
          <w:lang w:val="sv-SE"/>
        </w:rPr>
        <w:t xml:space="preserve"> faller inom landskapets behörighet, träder bestämmelsen i </w:t>
      </w:r>
      <w:r w:rsidR="003965B9">
        <w:rPr>
          <w:spacing w:val="-3"/>
          <w:lang w:val="sv-SE"/>
        </w:rPr>
        <w:t xml:space="preserve">kraft </w:t>
      </w:r>
      <w:r w:rsidR="005161D2">
        <w:rPr>
          <w:spacing w:val="-3"/>
          <w:lang w:val="sv-SE"/>
        </w:rPr>
        <w:t>på Åland</w:t>
      </w:r>
      <w:r w:rsidR="00A11EF2" w:rsidRPr="00A17B6E">
        <w:rPr>
          <w:spacing w:val="-3"/>
          <w:lang w:val="sv-SE"/>
        </w:rPr>
        <w:t xml:space="preserve"> endast om lagtinget ger sitt bifall till den författning genom vilken bestämmelsen sätts i kraft.</w:t>
      </w:r>
    </w:p>
    <w:p w14:paraId="7539D091" w14:textId="77777777" w:rsidR="00931F29" w:rsidRPr="00931F29" w:rsidRDefault="00B12077" w:rsidP="00B12077">
      <w:pPr>
        <w:tabs>
          <w:tab w:val="left" w:pos="567"/>
        </w:tabs>
        <w:spacing w:line="360" w:lineRule="auto"/>
        <w:ind w:left="567"/>
        <w:jc w:val="both"/>
        <w:rPr>
          <w:spacing w:val="-3"/>
          <w:lang w:val="sv-SE"/>
        </w:rPr>
      </w:pPr>
      <w:r>
        <w:rPr>
          <w:spacing w:val="-3"/>
          <w:lang w:val="sv-SE"/>
        </w:rPr>
        <w:tab/>
      </w:r>
      <w:r w:rsidR="00931F29" w:rsidRPr="00931F29">
        <w:rPr>
          <w:spacing w:val="-3"/>
          <w:lang w:val="sv-SE"/>
        </w:rPr>
        <w:t>Överenskommelsen gäller den lagstiftning som tillämpas på p</w:t>
      </w:r>
      <w:r w:rsidR="00931F29">
        <w:rPr>
          <w:spacing w:val="-3"/>
          <w:lang w:val="sv-SE"/>
        </w:rPr>
        <w:t>ensionsförsäkring och arbetslös</w:t>
      </w:r>
      <w:r w:rsidR="00931F29" w:rsidRPr="00931F29">
        <w:rPr>
          <w:spacing w:val="-3"/>
          <w:lang w:val="sv-SE"/>
        </w:rPr>
        <w:t>hetsförsäkring i fråga om personer som rör sig från en fördragss</w:t>
      </w:r>
      <w:r w:rsidR="00931F29">
        <w:rPr>
          <w:spacing w:val="-3"/>
          <w:lang w:val="sv-SE"/>
        </w:rPr>
        <w:t>tat till en annan, i överenskom</w:t>
      </w:r>
      <w:r w:rsidR="00931F29" w:rsidRPr="00931F29">
        <w:rPr>
          <w:spacing w:val="-3"/>
          <w:lang w:val="sv-SE"/>
        </w:rPr>
        <w:t xml:space="preserve">melsen fastställs alltså vilken fördragsstats lagstiftning som </w:t>
      </w:r>
      <w:r w:rsidR="00931F29">
        <w:rPr>
          <w:spacing w:val="-3"/>
          <w:lang w:val="sv-SE"/>
        </w:rPr>
        <w:t>ska tillämpas. Med stöd av över</w:t>
      </w:r>
      <w:r w:rsidR="00931F29" w:rsidRPr="00931F29">
        <w:rPr>
          <w:spacing w:val="-3"/>
          <w:lang w:val="sv-SE"/>
        </w:rPr>
        <w:t>enskommelsen ska arbetstagare som av ett företag utsänts till den andra fördragsstatens territ</w:t>
      </w:r>
      <w:r w:rsidR="00931F29">
        <w:rPr>
          <w:spacing w:val="-3"/>
          <w:lang w:val="sv-SE"/>
        </w:rPr>
        <w:t>o</w:t>
      </w:r>
      <w:r w:rsidR="00931F29" w:rsidRPr="00931F29">
        <w:rPr>
          <w:spacing w:val="-3"/>
          <w:lang w:val="sv-SE"/>
        </w:rPr>
        <w:t xml:space="preserve">rium för högst fem års tid omfattas av det utsändande landets pensions- och arbetslöshetsför-säkring under tiden för utlandskommenderingen och försäkringsavgifterna betalas till avgångs-landet, medan det i den stat där arbetet utförs inte tas ut avgifter enligt den statens lagstiftning. En likadan bestämmelse gäller företagare som tillfälligt arbetar som företagare inom den andra fördragsstatens territorium. Överenskommelsen gäller också utbetalning av pensioner från ett land till ett annat, om pensionstagaren inte längre är bosatt i det land som betalar pensionen. Dessutom innehåller överenskommelsen i enlighet med internationell </w:t>
      </w:r>
      <w:proofErr w:type="gramStart"/>
      <w:r w:rsidR="00931F29" w:rsidRPr="00931F29">
        <w:rPr>
          <w:spacing w:val="-3"/>
          <w:lang w:val="sv-SE"/>
        </w:rPr>
        <w:t>praxis bestämmelser</w:t>
      </w:r>
      <w:proofErr w:type="gramEnd"/>
      <w:r w:rsidR="00931F29" w:rsidRPr="00931F29">
        <w:rPr>
          <w:spacing w:val="-3"/>
          <w:lang w:val="sv-SE"/>
        </w:rPr>
        <w:t xml:space="preserve"> om beaktande av försäkringsperioder, beräkning av pensioner, verkställigheten av </w:t>
      </w:r>
      <w:proofErr w:type="spellStart"/>
      <w:r w:rsidR="00931F29" w:rsidRPr="00931F29">
        <w:rPr>
          <w:spacing w:val="-3"/>
          <w:lang w:val="sv-SE"/>
        </w:rPr>
        <w:t>överenskommel</w:t>
      </w:r>
      <w:proofErr w:type="spellEnd"/>
      <w:r w:rsidR="00931F29" w:rsidRPr="00931F29">
        <w:rPr>
          <w:spacing w:val="-3"/>
          <w:lang w:val="sv-SE"/>
        </w:rPr>
        <w:t>-sen och administrativt samarbete.</w:t>
      </w:r>
    </w:p>
    <w:p w14:paraId="46033DEA" w14:textId="77777777" w:rsidR="00931F29" w:rsidRDefault="00931F29" w:rsidP="00931F29">
      <w:pPr>
        <w:tabs>
          <w:tab w:val="left" w:pos="567"/>
        </w:tabs>
        <w:spacing w:line="360" w:lineRule="auto"/>
        <w:ind w:left="567"/>
        <w:jc w:val="both"/>
        <w:rPr>
          <w:spacing w:val="-3"/>
          <w:lang w:val="sv-SE"/>
        </w:rPr>
      </w:pPr>
      <w:r>
        <w:rPr>
          <w:spacing w:val="-3"/>
          <w:lang w:val="sv-SE"/>
        </w:rPr>
        <w:tab/>
      </w:r>
      <w:r w:rsidRPr="00931F29">
        <w:rPr>
          <w:spacing w:val="-3"/>
          <w:lang w:val="sv-SE"/>
        </w:rPr>
        <w:t xml:space="preserve">Överenskommelsen träder i kraft den första dagen i den tredje månaden efter den månad då fördragsstaterna genom diplomatisk notväxling underrättat varandra om att deras respektive konstitutionella krav för ikraftträdandet av överenskommelsen har fullgjorts. I propositionen ingår ett förslag till lag om överenskommelsen med Japan om social trygghet. Lagen avses träda i </w:t>
      </w:r>
      <w:r w:rsidRPr="00931F29">
        <w:rPr>
          <w:spacing w:val="-3"/>
          <w:lang w:val="sv-SE"/>
        </w:rPr>
        <w:lastRenderedPageBreak/>
        <w:t>kraft samtidigt som överenskommelsen träder i kraft vid en tidpunkt som föreskrivs genom förordning av statsrådet.</w:t>
      </w:r>
    </w:p>
    <w:p w14:paraId="056B21F0" w14:textId="77777777" w:rsidR="006D35AE" w:rsidRPr="00B12077" w:rsidRDefault="00B12077" w:rsidP="00B12077">
      <w:pPr>
        <w:tabs>
          <w:tab w:val="left" w:pos="567"/>
        </w:tabs>
        <w:spacing w:line="360" w:lineRule="auto"/>
        <w:ind w:left="567"/>
        <w:jc w:val="both"/>
        <w:rPr>
          <w:spacing w:val="-3"/>
          <w:lang w:val="sv-SE"/>
        </w:rPr>
      </w:pPr>
      <w:r>
        <w:rPr>
          <w:spacing w:val="-3"/>
          <w:lang w:val="sv-SE"/>
        </w:rPr>
        <w:tab/>
      </w:r>
      <w:r w:rsidRPr="00B12077">
        <w:rPr>
          <w:spacing w:val="-3"/>
          <w:lang w:val="sv-SE"/>
        </w:rPr>
        <w:t>Arbetslöshetsförsäkringen indelas i säke</w:t>
      </w:r>
      <w:r>
        <w:rPr>
          <w:spacing w:val="-3"/>
          <w:lang w:val="sv-SE"/>
        </w:rPr>
        <w:t>rställande av grundläggande för</w:t>
      </w:r>
      <w:r w:rsidRPr="00B12077">
        <w:rPr>
          <w:spacing w:val="-3"/>
          <w:lang w:val="sv-SE"/>
        </w:rPr>
        <w:t>sörjning och av försörjning på basis av inkomster. Arbetslösas grundläggande försörjning anses vara sådan socialvård enligt 18 § 13 punkten i självstyrelsela</w:t>
      </w:r>
      <w:r>
        <w:rPr>
          <w:spacing w:val="-3"/>
          <w:lang w:val="sv-SE"/>
        </w:rPr>
        <w:t>gen för Åland som hör till land</w:t>
      </w:r>
      <w:r w:rsidRPr="00B12077">
        <w:rPr>
          <w:spacing w:val="-3"/>
          <w:lang w:val="sv-SE"/>
        </w:rPr>
        <w:t xml:space="preserve">skapets </w:t>
      </w:r>
      <w:r>
        <w:rPr>
          <w:spacing w:val="-3"/>
          <w:lang w:val="sv-SE"/>
        </w:rPr>
        <w:t xml:space="preserve">lagstiftningsbehörighet. </w:t>
      </w:r>
    </w:p>
    <w:p w14:paraId="7A01A530" w14:textId="77777777" w:rsidR="00B12077" w:rsidRPr="00A31A45" w:rsidRDefault="006D35AE" w:rsidP="00A31A45">
      <w:pPr>
        <w:tabs>
          <w:tab w:val="left" w:pos="567"/>
        </w:tabs>
        <w:spacing w:line="360" w:lineRule="auto"/>
        <w:ind w:left="567"/>
        <w:jc w:val="both"/>
        <w:rPr>
          <w:spacing w:val="-3"/>
          <w:lang w:val="sv-SE"/>
        </w:rPr>
      </w:pPr>
      <w:r w:rsidRPr="00931F29">
        <w:rPr>
          <w:color w:val="FF0000"/>
          <w:spacing w:val="-3"/>
          <w:lang w:val="sv-SE"/>
        </w:rPr>
        <w:tab/>
      </w:r>
      <w:r w:rsidR="009A1D8E" w:rsidRPr="00B12077">
        <w:rPr>
          <w:spacing w:val="-3"/>
          <w:lang w:val="sv-SE"/>
        </w:rPr>
        <w:t xml:space="preserve">Således måste Ålands lagtings godkännande i enlighet med 59 § 1 mom. i självstyrelselagen inhämtas för att </w:t>
      </w:r>
      <w:r w:rsidR="00F678B7" w:rsidRPr="00B12077">
        <w:rPr>
          <w:spacing w:val="-3"/>
          <w:lang w:val="sv-SE"/>
        </w:rPr>
        <w:t>den nämnda ikr</w:t>
      </w:r>
      <w:r w:rsidR="00B12077" w:rsidRPr="00B12077">
        <w:rPr>
          <w:spacing w:val="-3"/>
          <w:lang w:val="sv-SE"/>
        </w:rPr>
        <w:t>aftträdelselagen för överenskommelsen</w:t>
      </w:r>
      <w:r w:rsidR="00F678B7" w:rsidRPr="00B12077">
        <w:rPr>
          <w:spacing w:val="-3"/>
          <w:lang w:val="sv-SE"/>
        </w:rPr>
        <w:t xml:space="preserve"> </w:t>
      </w:r>
      <w:r w:rsidR="009A1D8E" w:rsidRPr="00B12077">
        <w:rPr>
          <w:spacing w:val="-3"/>
          <w:lang w:val="sv-SE"/>
        </w:rPr>
        <w:t>ska träda i kraft på Åland.</w:t>
      </w:r>
    </w:p>
    <w:p w14:paraId="2C2B1AB3" w14:textId="77777777" w:rsidR="00AA3FDB" w:rsidRPr="00931F29" w:rsidRDefault="00AA3FDB" w:rsidP="00B856CE">
      <w:pPr>
        <w:tabs>
          <w:tab w:val="left" w:pos="567"/>
        </w:tabs>
        <w:spacing w:line="360" w:lineRule="auto"/>
        <w:jc w:val="both"/>
        <w:rPr>
          <w:color w:val="FF0000"/>
          <w:spacing w:val="-3"/>
          <w:lang w:val="sv-SE"/>
        </w:rPr>
      </w:pPr>
    </w:p>
    <w:p w14:paraId="0CAC0D09" w14:textId="77777777" w:rsidR="00A11EF2" w:rsidRPr="00B12077" w:rsidRDefault="000F423F" w:rsidP="00155582">
      <w:pPr>
        <w:tabs>
          <w:tab w:val="left" w:pos="567"/>
        </w:tabs>
        <w:spacing w:line="360" w:lineRule="auto"/>
        <w:ind w:left="567"/>
        <w:jc w:val="both"/>
        <w:rPr>
          <w:spacing w:val="-3"/>
          <w:lang w:val="sv-SE"/>
        </w:rPr>
      </w:pPr>
      <w:r w:rsidRPr="00931F29">
        <w:rPr>
          <w:color w:val="FF0000"/>
          <w:spacing w:val="-3"/>
          <w:lang w:val="sv-SE"/>
        </w:rPr>
        <w:tab/>
      </w:r>
      <w:r w:rsidR="00A11EF2" w:rsidRPr="00B12077">
        <w:rPr>
          <w:spacing w:val="-3"/>
          <w:lang w:val="sv-SE"/>
        </w:rPr>
        <w:t xml:space="preserve">Med bifogande av </w:t>
      </w:r>
      <w:r w:rsidR="00F678B7" w:rsidRPr="00B12077">
        <w:rPr>
          <w:spacing w:val="-3"/>
          <w:lang w:val="sv-SE"/>
        </w:rPr>
        <w:t xml:space="preserve">regeringens proposition (RP </w:t>
      </w:r>
      <w:r w:rsidR="00931F29" w:rsidRPr="00B12077">
        <w:rPr>
          <w:spacing w:val="-3"/>
          <w:lang w:val="sv-SE"/>
        </w:rPr>
        <w:t>12/2021</w:t>
      </w:r>
      <w:r w:rsidR="00F678B7" w:rsidRPr="00B12077">
        <w:rPr>
          <w:spacing w:val="-3"/>
          <w:lang w:val="sv-SE"/>
        </w:rPr>
        <w:t xml:space="preserve"> </w:t>
      </w:r>
      <w:proofErr w:type="spellStart"/>
      <w:r w:rsidR="00F678B7" w:rsidRPr="00B12077">
        <w:rPr>
          <w:spacing w:val="-3"/>
          <w:lang w:val="sv-SE"/>
        </w:rPr>
        <w:t>rd</w:t>
      </w:r>
      <w:proofErr w:type="spellEnd"/>
      <w:r w:rsidR="00F678B7" w:rsidRPr="00B12077">
        <w:rPr>
          <w:spacing w:val="-3"/>
          <w:lang w:val="sv-SE"/>
        </w:rPr>
        <w:t xml:space="preserve">) </w:t>
      </w:r>
      <w:r w:rsidR="00476994" w:rsidRPr="00B12077">
        <w:rPr>
          <w:spacing w:val="-3"/>
          <w:lang w:val="sv-SE"/>
        </w:rPr>
        <w:t xml:space="preserve">i </w:t>
      </w:r>
      <w:r w:rsidR="009C322F" w:rsidRPr="00B12077">
        <w:rPr>
          <w:spacing w:val="-3"/>
          <w:lang w:val="sv-SE"/>
        </w:rPr>
        <w:t xml:space="preserve">saken, </w:t>
      </w:r>
      <w:r w:rsidR="00A31A45">
        <w:rPr>
          <w:spacing w:val="-3"/>
          <w:lang w:val="sv-SE"/>
        </w:rPr>
        <w:t>i vilken den nämnda överenskommelsen</w:t>
      </w:r>
      <w:r w:rsidR="00F678B7" w:rsidRPr="00B12077">
        <w:rPr>
          <w:spacing w:val="-3"/>
          <w:lang w:val="sv-SE"/>
        </w:rPr>
        <w:t xml:space="preserve"> ingår, </w:t>
      </w:r>
      <w:r w:rsidR="00A11EF2" w:rsidRPr="00B12077">
        <w:rPr>
          <w:spacing w:val="-3"/>
          <w:lang w:val="sv-SE"/>
        </w:rPr>
        <w:t>för</w:t>
      </w:r>
      <w:r w:rsidR="00A11EF2" w:rsidRPr="00B12077">
        <w:rPr>
          <w:spacing w:val="-3"/>
          <w:lang w:val="sv-SE"/>
        </w:rPr>
        <w:t>e</w:t>
      </w:r>
      <w:r w:rsidR="00A11EF2" w:rsidRPr="00B12077">
        <w:rPr>
          <w:spacing w:val="-3"/>
          <w:lang w:val="sv-SE"/>
        </w:rPr>
        <w:t>slås</w:t>
      </w:r>
    </w:p>
    <w:p w14:paraId="3F7CDB1A" w14:textId="77777777" w:rsidR="004D6A89" w:rsidRPr="00C04892" w:rsidRDefault="004D6A89" w:rsidP="007B0820">
      <w:pPr>
        <w:spacing w:line="360" w:lineRule="auto"/>
        <w:ind w:left="567" w:firstLine="737"/>
        <w:jc w:val="both"/>
        <w:outlineLvl w:val="0"/>
        <w:rPr>
          <w:color w:val="FF0000"/>
          <w:lang w:val="sv-SE"/>
        </w:rPr>
      </w:pPr>
    </w:p>
    <w:p w14:paraId="33EE3D34" w14:textId="77777777" w:rsidR="009F29D0" w:rsidRDefault="00A11EF2" w:rsidP="00A11EF2">
      <w:pPr>
        <w:pStyle w:val="Brdtextmedindrag"/>
      </w:pPr>
      <w:r w:rsidRPr="00476994">
        <w:t>att Ålands la</w:t>
      </w:r>
      <w:r w:rsidR="00123510" w:rsidRPr="00476994">
        <w:t xml:space="preserve">gting ger sitt bifall till att </w:t>
      </w:r>
      <w:r w:rsidR="00AA3FDB">
        <w:t>lagen</w:t>
      </w:r>
      <w:r w:rsidR="00882B81" w:rsidRPr="00476994">
        <w:t xml:space="preserve"> träder</w:t>
      </w:r>
      <w:r w:rsidR="00882B81">
        <w:t xml:space="preserve"> i kraft </w:t>
      </w:r>
      <w:r w:rsidR="00841846">
        <w:t xml:space="preserve">på </w:t>
      </w:r>
      <w:r w:rsidR="00A31A45">
        <w:t>Åland till de delar överenskommelsen</w:t>
      </w:r>
      <w:r w:rsidR="00C4438D">
        <w:t xml:space="preserve"> </w:t>
      </w:r>
      <w:r w:rsidR="00882B81">
        <w:t>faller inom landskapets behöri</w:t>
      </w:r>
      <w:r w:rsidR="00882B81">
        <w:t>g</w:t>
      </w:r>
      <w:r w:rsidR="00882B81">
        <w:t>het.</w:t>
      </w:r>
    </w:p>
    <w:p w14:paraId="55AEB5AD" w14:textId="77777777" w:rsidR="006D35AE" w:rsidRDefault="006D35AE" w:rsidP="006D35AE">
      <w:pPr>
        <w:pStyle w:val="Brdtextmedindrag"/>
        <w:ind w:left="0"/>
      </w:pPr>
    </w:p>
    <w:p w14:paraId="2A7C9A1F" w14:textId="77777777" w:rsidR="00F21913" w:rsidRPr="00A17B6E" w:rsidRDefault="00F21913" w:rsidP="00A11EF2">
      <w:pPr>
        <w:pStyle w:val="Brdtextmedindrag"/>
      </w:pPr>
    </w:p>
    <w:p w14:paraId="09315CCD" w14:textId="77777777" w:rsidR="00A11EF2" w:rsidRPr="00A17B6E" w:rsidRDefault="00D951E3" w:rsidP="00A11EF2">
      <w:pPr>
        <w:tabs>
          <w:tab w:val="left" w:pos="567"/>
        </w:tabs>
        <w:spacing w:line="360" w:lineRule="auto"/>
        <w:ind w:left="3686" w:hanging="3686"/>
        <w:jc w:val="both"/>
        <w:outlineLvl w:val="0"/>
        <w:rPr>
          <w:spacing w:val="-3"/>
          <w:lang w:val="sv-SE"/>
        </w:rPr>
      </w:pPr>
      <w:r w:rsidRPr="00A17B6E">
        <w:rPr>
          <w:spacing w:val="-3"/>
          <w:lang w:val="sv-SE"/>
        </w:rPr>
        <w:tab/>
      </w:r>
      <w:r w:rsidR="00861405">
        <w:rPr>
          <w:spacing w:val="-3"/>
          <w:lang w:val="sv-SE"/>
        </w:rPr>
        <w:t>Helsingfors</w:t>
      </w:r>
      <w:r w:rsidR="002B74EE" w:rsidRPr="00A17B6E">
        <w:rPr>
          <w:spacing w:val="-3"/>
          <w:lang w:val="sv-SE"/>
        </w:rPr>
        <w:t xml:space="preserve">, i statsrådet den </w:t>
      </w:r>
      <w:r w:rsidR="006D3763">
        <w:rPr>
          <w:spacing w:val="-3"/>
          <w:lang w:val="sv-SE"/>
        </w:rPr>
        <w:t>12 mars</w:t>
      </w:r>
      <w:r w:rsidR="006A63AA">
        <w:rPr>
          <w:spacing w:val="-3"/>
          <w:lang w:val="sv-SE"/>
        </w:rPr>
        <w:t xml:space="preserve"> </w:t>
      </w:r>
      <w:r w:rsidR="0021587D" w:rsidRPr="00A17B6E">
        <w:rPr>
          <w:spacing w:val="-3"/>
          <w:lang w:val="sv-SE"/>
        </w:rPr>
        <w:t>20</w:t>
      </w:r>
      <w:r w:rsidR="006D3763">
        <w:rPr>
          <w:spacing w:val="-3"/>
          <w:lang w:val="sv-SE"/>
        </w:rPr>
        <w:t>21</w:t>
      </w:r>
    </w:p>
    <w:p w14:paraId="45C1C72A" w14:textId="77777777" w:rsidR="00A11EF2" w:rsidRPr="00A17B6E" w:rsidRDefault="00A11EF2" w:rsidP="00A11EF2">
      <w:pPr>
        <w:tabs>
          <w:tab w:val="left" w:pos="567"/>
        </w:tabs>
        <w:spacing w:line="360" w:lineRule="auto"/>
        <w:jc w:val="both"/>
        <w:rPr>
          <w:spacing w:val="-3"/>
          <w:lang w:val="sv-SE"/>
        </w:rPr>
      </w:pPr>
    </w:p>
    <w:p w14:paraId="360273EB" w14:textId="77777777" w:rsidR="00A11EF2" w:rsidRPr="00A17B6E" w:rsidRDefault="00A11EF2" w:rsidP="00A11EF2">
      <w:pPr>
        <w:tabs>
          <w:tab w:val="left" w:pos="567"/>
        </w:tabs>
        <w:spacing w:line="360" w:lineRule="auto"/>
        <w:ind w:left="3686" w:hanging="3686"/>
        <w:jc w:val="center"/>
        <w:rPr>
          <w:spacing w:val="-3"/>
          <w:lang w:val="en-US"/>
        </w:rPr>
      </w:pPr>
      <w:r w:rsidRPr="00A17B6E">
        <w:rPr>
          <w:spacing w:val="-3"/>
          <w:lang w:val="en-US"/>
        </w:rPr>
        <w:t xml:space="preserve">R e p u b l </w:t>
      </w:r>
      <w:proofErr w:type="spellStart"/>
      <w:r w:rsidRPr="00A17B6E">
        <w:rPr>
          <w:spacing w:val="-3"/>
          <w:lang w:val="en-US"/>
        </w:rPr>
        <w:t>i</w:t>
      </w:r>
      <w:proofErr w:type="spellEnd"/>
      <w:r w:rsidRPr="00A17B6E">
        <w:rPr>
          <w:spacing w:val="-3"/>
          <w:lang w:val="en-US"/>
        </w:rPr>
        <w:t xml:space="preserve"> k e n s   P r e s </w:t>
      </w:r>
      <w:proofErr w:type="spellStart"/>
      <w:r w:rsidRPr="00A17B6E">
        <w:rPr>
          <w:spacing w:val="-3"/>
          <w:lang w:val="en-US"/>
        </w:rPr>
        <w:t>i</w:t>
      </w:r>
      <w:proofErr w:type="spellEnd"/>
      <w:r w:rsidRPr="00A17B6E">
        <w:rPr>
          <w:spacing w:val="-3"/>
          <w:lang w:val="en-US"/>
        </w:rPr>
        <w:t xml:space="preserve"> d e n t</w:t>
      </w:r>
    </w:p>
    <w:p w14:paraId="1725DA29" w14:textId="77777777" w:rsidR="00A11EF2" w:rsidRPr="00A17B6E" w:rsidRDefault="00A11EF2" w:rsidP="00A11EF2">
      <w:pPr>
        <w:tabs>
          <w:tab w:val="left" w:pos="567"/>
        </w:tabs>
        <w:spacing w:line="360" w:lineRule="auto"/>
        <w:ind w:left="3686" w:hanging="3686"/>
        <w:rPr>
          <w:spacing w:val="-3"/>
          <w:lang w:val="en-US"/>
        </w:rPr>
      </w:pPr>
    </w:p>
    <w:p w14:paraId="222F1DEE" w14:textId="77777777" w:rsidR="00A11EF2" w:rsidRPr="00A17B6E" w:rsidRDefault="00A11EF2" w:rsidP="00A11EF2">
      <w:pPr>
        <w:tabs>
          <w:tab w:val="left" w:pos="567"/>
        </w:tabs>
        <w:spacing w:line="360" w:lineRule="auto"/>
        <w:ind w:left="3686" w:hanging="3686"/>
        <w:rPr>
          <w:spacing w:val="-3"/>
          <w:lang w:val="en-US"/>
        </w:rPr>
      </w:pPr>
    </w:p>
    <w:p w14:paraId="049BEE6F" w14:textId="77777777" w:rsidR="00452BB5" w:rsidRPr="00A17B6E" w:rsidRDefault="00452BB5" w:rsidP="00A11EF2">
      <w:pPr>
        <w:tabs>
          <w:tab w:val="left" w:pos="567"/>
        </w:tabs>
        <w:spacing w:line="360" w:lineRule="auto"/>
        <w:ind w:left="3686" w:hanging="3686"/>
        <w:rPr>
          <w:spacing w:val="-3"/>
          <w:lang w:val="en-US"/>
        </w:rPr>
      </w:pPr>
    </w:p>
    <w:p w14:paraId="6D16C9ED" w14:textId="77777777" w:rsidR="00A11EF2" w:rsidRPr="00A17B6E" w:rsidRDefault="00A11EF2" w:rsidP="00A11EF2">
      <w:pPr>
        <w:tabs>
          <w:tab w:val="left" w:pos="567"/>
        </w:tabs>
        <w:spacing w:line="360" w:lineRule="auto"/>
        <w:rPr>
          <w:spacing w:val="-3"/>
          <w:lang w:val="en-US"/>
        </w:rPr>
      </w:pPr>
    </w:p>
    <w:p w14:paraId="1E4D6C61" w14:textId="77777777" w:rsidR="007F320D" w:rsidRPr="00A17B6E" w:rsidRDefault="007F320D" w:rsidP="00A11EF2">
      <w:pPr>
        <w:tabs>
          <w:tab w:val="left" w:pos="567"/>
        </w:tabs>
        <w:spacing w:line="360" w:lineRule="auto"/>
        <w:rPr>
          <w:spacing w:val="-3"/>
          <w:lang w:val="en-US"/>
        </w:rPr>
      </w:pPr>
    </w:p>
    <w:p w14:paraId="1B4392A4" w14:textId="77777777" w:rsidR="00A11EF2" w:rsidRPr="00A07F9C" w:rsidRDefault="00EF104B" w:rsidP="00A11EF2">
      <w:pPr>
        <w:tabs>
          <w:tab w:val="left" w:pos="567"/>
        </w:tabs>
        <w:spacing w:line="360" w:lineRule="auto"/>
        <w:rPr>
          <w:spacing w:val="-3"/>
        </w:rPr>
      </w:pPr>
      <w:r w:rsidRPr="00A17B6E">
        <w:rPr>
          <w:spacing w:val="-3"/>
          <w:lang w:val="en-US"/>
        </w:rPr>
        <w:tab/>
      </w:r>
      <w:r w:rsidRPr="00A17B6E">
        <w:rPr>
          <w:spacing w:val="-3"/>
          <w:lang w:val="en-US"/>
        </w:rPr>
        <w:tab/>
      </w:r>
      <w:r w:rsidRPr="00A17B6E">
        <w:rPr>
          <w:spacing w:val="-3"/>
          <w:lang w:val="en-US"/>
        </w:rPr>
        <w:tab/>
      </w:r>
      <w:r w:rsidRPr="00A17B6E">
        <w:rPr>
          <w:spacing w:val="-3"/>
          <w:lang w:val="en-US"/>
        </w:rPr>
        <w:tab/>
      </w:r>
      <w:r w:rsidRPr="00A07F9C">
        <w:rPr>
          <w:spacing w:val="-3"/>
        </w:rPr>
        <w:t>SAULI NIINISTÖ</w:t>
      </w:r>
    </w:p>
    <w:p w14:paraId="0A5D6969" w14:textId="77777777" w:rsidR="00EF104B" w:rsidRPr="00A07F9C" w:rsidRDefault="00EF104B" w:rsidP="00A11EF2">
      <w:pPr>
        <w:tabs>
          <w:tab w:val="left" w:pos="567"/>
        </w:tabs>
        <w:spacing w:line="360" w:lineRule="auto"/>
        <w:rPr>
          <w:spacing w:val="-3"/>
        </w:rPr>
      </w:pPr>
    </w:p>
    <w:p w14:paraId="3CA18DBA" w14:textId="77777777" w:rsidR="00452BB5" w:rsidRPr="00A07F9C" w:rsidRDefault="00452BB5" w:rsidP="00A11EF2">
      <w:pPr>
        <w:tabs>
          <w:tab w:val="left" w:pos="567"/>
        </w:tabs>
        <w:spacing w:line="360" w:lineRule="auto"/>
        <w:rPr>
          <w:spacing w:val="-3"/>
        </w:rPr>
      </w:pPr>
    </w:p>
    <w:p w14:paraId="1CC6F556" w14:textId="77777777" w:rsidR="00452BB5" w:rsidRPr="00A07F9C" w:rsidRDefault="00452BB5" w:rsidP="00A11EF2">
      <w:pPr>
        <w:tabs>
          <w:tab w:val="left" w:pos="567"/>
        </w:tabs>
        <w:spacing w:line="360" w:lineRule="auto"/>
        <w:rPr>
          <w:spacing w:val="-3"/>
        </w:rPr>
      </w:pPr>
    </w:p>
    <w:p w14:paraId="17BE92C7" w14:textId="77777777" w:rsidR="00A11EF2" w:rsidRPr="00A07F9C" w:rsidRDefault="00A11EF2" w:rsidP="00A11EF2">
      <w:pPr>
        <w:tabs>
          <w:tab w:val="left" w:pos="567"/>
        </w:tabs>
        <w:spacing w:line="360" w:lineRule="auto"/>
        <w:rPr>
          <w:spacing w:val="-3"/>
        </w:rPr>
      </w:pPr>
    </w:p>
    <w:p w14:paraId="0511880E" w14:textId="77777777" w:rsidR="0002760D" w:rsidRPr="00A07F9C" w:rsidRDefault="0002760D" w:rsidP="00FA1EEA">
      <w:pPr>
        <w:tabs>
          <w:tab w:val="left" w:pos="567"/>
        </w:tabs>
        <w:spacing w:line="360" w:lineRule="auto"/>
        <w:rPr>
          <w:spacing w:val="-3"/>
        </w:rPr>
      </w:pPr>
    </w:p>
    <w:p w14:paraId="0C9D3790" w14:textId="77777777" w:rsidR="00883730" w:rsidRPr="00A07F9C" w:rsidRDefault="00883730" w:rsidP="00FA1EEA">
      <w:pPr>
        <w:tabs>
          <w:tab w:val="left" w:pos="567"/>
        </w:tabs>
        <w:spacing w:line="360" w:lineRule="auto"/>
        <w:rPr>
          <w:spacing w:val="-3"/>
        </w:rPr>
      </w:pPr>
    </w:p>
    <w:p w14:paraId="066944D1" w14:textId="77777777" w:rsidR="007F70B3" w:rsidRDefault="00A11EF2" w:rsidP="00AD533D">
      <w:pPr>
        <w:tabs>
          <w:tab w:val="left" w:pos="567"/>
        </w:tabs>
        <w:spacing w:line="360" w:lineRule="auto"/>
        <w:rPr>
          <w:spacing w:val="-3"/>
        </w:rPr>
      </w:pPr>
      <w:r w:rsidRPr="00A07F9C">
        <w:rPr>
          <w:spacing w:val="-3"/>
        </w:rPr>
        <w:tab/>
      </w:r>
      <w:r w:rsidRPr="00A07F9C">
        <w:rPr>
          <w:spacing w:val="-3"/>
        </w:rPr>
        <w:tab/>
      </w:r>
      <w:r w:rsidRPr="00A07F9C">
        <w:rPr>
          <w:spacing w:val="-3"/>
        </w:rPr>
        <w:tab/>
      </w:r>
      <w:r w:rsidR="00C80B4B" w:rsidRPr="00A07F9C">
        <w:rPr>
          <w:spacing w:val="-3"/>
        </w:rPr>
        <w:tab/>
      </w:r>
      <w:proofErr w:type="spellStart"/>
      <w:r w:rsidR="00C80B4B" w:rsidRPr="00A07F9C">
        <w:rPr>
          <w:spacing w:val="-3"/>
        </w:rPr>
        <w:t>Justi</w:t>
      </w:r>
      <w:r w:rsidR="007F70B3">
        <w:rPr>
          <w:spacing w:val="-3"/>
        </w:rPr>
        <w:t>tieminister</w:t>
      </w:r>
      <w:proofErr w:type="spellEnd"/>
      <w:r w:rsidR="007F70B3">
        <w:rPr>
          <w:spacing w:val="-3"/>
        </w:rPr>
        <w:t xml:space="preserve"> Anna-Maja Henriksson</w:t>
      </w:r>
    </w:p>
    <w:p w14:paraId="0F81AD91" w14:textId="77777777" w:rsidR="00C70D0A" w:rsidRPr="007F70B3" w:rsidRDefault="006D35AE" w:rsidP="00AD533D">
      <w:pPr>
        <w:tabs>
          <w:tab w:val="left" w:pos="567"/>
        </w:tabs>
        <w:spacing w:line="360" w:lineRule="auto"/>
        <w:rPr>
          <w:spacing w:val="-3"/>
        </w:rPr>
      </w:pPr>
      <w:r w:rsidRPr="00A07F9C">
        <w:rPr>
          <w:spacing w:val="-3"/>
          <w:sz w:val="16"/>
          <w:szCs w:val="16"/>
          <w:lang w:val="sv-SE"/>
        </w:rPr>
        <w:t>VN/</w:t>
      </w:r>
      <w:proofErr w:type="gramStart"/>
      <w:r w:rsidR="00B12077">
        <w:rPr>
          <w:spacing w:val="-3"/>
          <w:sz w:val="16"/>
          <w:szCs w:val="16"/>
          <w:lang w:val="sv-SE"/>
        </w:rPr>
        <w:t>28610</w:t>
      </w:r>
      <w:proofErr w:type="gramEnd"/>
      <w:r w:rsidR="00883730" w:rsidRPr="00A07F9C">
        <w:rPr>
          <w:spacing w:val="-3"/>
          <w:sz w:val="16"/>
          <w:szCs w:val="16"/>
          <w:lang w:val="sv-SE"/>
        </w:rPr>
        <w:t>/</w:t>
      </w:r>
      <w:r w:rsidR="00B12077">
        <w:rPr>
          <w:spacing w:val="-3"/>
          <w:sz w:val="16"/>
          <w:szCs w:val="16"/>
          <w:lang w:val="sv-SE"/>
        </w:rPr>
        <w:t>2020</w:t>
      </w:r>
    </w:p>
    <w:sectPr w:rsidR="00C70D0A" w:rsidRPr="007F70B3" w:rsidSect="000425E8">
      <w:headerReference w:type="default" r:id="rId8"/>
      <w:pgSz w:w="11906" w:h="16838"/>
      <w:pgMar w:top="1417" w:right="1134" w:bottom="1417" w:left="1134"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75C08" w14:textId="77777777" w:rsidR="00052031" w:rsidRDefault="00052031">
      <w:r>
        <w:separator/>
      </w:r>
    </w:p>
  </w:endnote>
  <w:endnote w:type="continuationSeparator" w:id="0">
    <w:p w14:paraId="0D42293F" w14:textId="77777777" w:rsidR="00052031" w:rsidRDefault="0005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T Std">
    <w:altName w:val="Palatino LT St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C4A85" w14:textId="77777777" w:rsidR="00052031" w:rsidRDefault="00052031">
      <w:r>
        <w:separator/>
      </w:r>
    </w:p>
  </w:footnote>
  <w:footnote w:type="continuationSeparator" w:id="0">
    <w:p w14:paraId="1759D2A7" w14:textId="77777777" w:rsidR="00052031" w:rsidRDefault="0005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E137" w14:textId="77777777" w:rsidR="00BA00E6" w:rsidRDefault="00BA00E6">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8612F"/>
    <w:multiLevelType w:val="multilevel"/>
    <w:tmpl w:val="0B0AEA4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AA77F7D"/>
    <w:multiLevelType w:val="hybridMultilevel"/>
    <w:tmpl w:val="1B9ED02C"/>
    <w:lvl w:ilvl="0" w:tplc="DB88AFC2">
      <w:start w:val="1"/>
      <w:numFmt w:val="lowerLetter"/>
      <w:lvlText w:val="%1)"/>
      <w:lvlJc w:val="left"/>
      <w:pPr>
        <w:tabs>
          <w:tab w:val="num" w:pos="4050"/>
        </w:tabs>
        <w:ind w:left="4050" w:hanging="360"/>
      </w:pPr>
      <w:rPr>
        <w:rFonts w:cs="Times New Roman" w:hint="default"/>
      </w:rPr>
    </w:lvl>
    <w:lvl w:ilvl="1" w:tplc="04090019">
      <w:start w:val="1"/>
      <w:numFmt w:val="lowerLetter"/>
      <w:lvlText w:val="%2."/>
      <w:lvlJc w:val="left"/>
      <w:pPr>
        <w:tabs>
          <w:tab w:val="num" w:pos="4770"/>
        </w:tabs>
        <w:ind w:left="4770" w:hanging="360"/>
      </w:pPr>
      <w:rPr>
        <w:rFonts w:cs="Times New Roman"/>
      </w:rPr>
    </w:lvl>
    <w:lvl w:ilvl="2" w:tplc="0409001B">
      <w:start w:val="1"/>
      <w:numFmt w:val="lowerRoman"/>
      <w:lvlText w:val="%3."/>
      <w:lvlJc w:val="right"/>
      <w:pPr>
        <w:tabs>
          <w:tab w:val="num" w:pos="5490"/>
        </w:tabs>
        <w:ind w:left="5490" w:hanging="180"/>
      </w:pPr>
      <w:rPr>
        <w:rFonts w:cs="Times New Roman"/>
      </w:rPr>
    </w:lvl>
    <w:lvl w:ilvl="3" w:tplc="0409000F">
      <w:start w:val="1"/>
      <w:numFmt w:val="decimal"/>
      <w:lvlText w:val="%4."/>
      <w:lvlJc w:val="left"/>
      <w:pPr>
        <w:tabs>
          <w:tab w:val="num" w:pos="6210"/>
        </w:tabs>
        <w:ind w:left="6210" w:hanging="360"/>
      </w:pPr>
      <w:rPr>
        <w:rFonts w:cs="Times New Roman"/>
      </w:rPr>
    </w:lvl>
    <w:lvl w:ilvl="4" w:tplc="04090019">
      <w:start w:val="1"/>
      <w:numFmt w:val="lowerLetter"/>
      <w:lvlText w:val="%5."/>
      <w:lvlJc w:val="left"/>
      <w:pPr>
        <w:tabs>
          <w:tab w:val="num" w:pos="6930"/>
        </w:tabs>
        <w:ind w:left="6930" w:hanging="360"/>
      </w:pPr>
      <w:rPr>
        <w:rFonts w:cs="Times New Roman"/>
      </w:rPr>
    </w:lvl>
    <w:lvl w:ilvl="5" w:tplc="0409001B">
      <w:start w:val="1"/>
      <w:numFmt w:val="lowerRoman"/>
      <w:lvlText w:val="%6."/>
      <w:lvlJc w:val="right"/>
      <w:pPr>
        <w:tabs>
          <w:tab w:val="num" w:pos="7650"/>
        </w:tabs>
        <w:ind w:left="7650" w:hanging="180"/>
      </w:pPr>
      <w:rPr>
        <w:rFonts w:cs="Times New Roman"/>
      </w:rPr>
    </w:lvl>
    <w:lvl w:ilvl="6" w:tplc="0409000F">
      <w:start w:val="1"/>
      <w:numFmt w:val="decimal"/>
      <w:lvlText w:val="%7."/>
      <w:lvlJc w:val="left"/>
      <w:pPr>
        <w:tabs>
          <w:tab w:val="num" w:pos="8370"/>
        </w:tabs>
        <w:ind w:left="8370" w:hanging="360"/>
      </w:pPr>
      <w:rPr>
        <w:rFonts w:cs="Times New Roman"/>
      </w:rPr>
    </w:lvl>
    <w:lvl w:ilvl="7" w:tplc="04090019">
      <w:start w:val="1"/>
      <w:numFmt w:val="lowerLetter"/>
      <w:lvlText w:val="%8."/>
      <w:lvlJc w:val="left"/>
      <w:pPr>
        <w:tabs>
          <w:tab w:val="num" w:pos="9090"/>
        </w:tabs>
        <w:ind w:left="9090" w:hanging="360"/>
      </w:pPr>
      <w:rPr>
        <w:rFonts w:cs="Times New Roman"/>
      </w:rPr>
    </w:lvl>
    <w:lvl w:ilvl="8" w:tplc="0409001B">
      <w:start w:val="1"/>
      <w:numFmt w:val="lowerRoman"/>
      <w:lvlText w:val="%9."/>
      <w:lvlJc w:val="right"/>
      <w:pPr>
        <w:tabs>
          <w:tab w:val="num" w:pos="9810"/>
        </w:tabs>
        <w:ind w:left="981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81"/>
    <w:rsid w:val="00003CFC"/>
    <w:rsid w:val="00003FE1"/>
    <w:rsid w:val="00011AD3"/>
    <w:rsid w:val="0001459B"/>
    <w:rsid w:val="00014B85"/>
    <w:rsid w:val="000208B7"/>
    <w:rsid w:val="00020A55"/>
    <w:rsid w:val="00022CB0"/>
    <w:rsid w:val="0002760D"/>
    <w:rsid w:val="00036F54"/>
    <w:rsid w:val="000422AD"/>
    <w:rsid w:val="000425E8"/>
    <w:rsid w:val="000426F4"/>
    <w:rsid w:val="0004295E"/>
    <w:rsid w:val="00043F16"/>
    <w:rsid w:val="00051E74"/>
    <w:rsid w:val="00052031"/>
    <w:rsid w:val="00052AD1"/>
    <w:rsid w:val="000601D6"/>
    <w:rsid w:val="00074200"/>
    <w:rsid w:val="00083F54"/>
    <w:rsid w:val="000A1750"/>
    <w:rsid w:val="000A18F8"/>
    <w:rsid w:val="000A7921"/>
    <w:rsid w:val="000B1A05"/>
    <w:rsid w:val="000B4B66"/>
    <w:rsid w:val="000C0B63"/>
    <w:rsid w:val="000C7BCD"/>
    <w:rsid w:val="000D4AB9"/>
    <w:rsid w:val="000D4E60"/>
    <w:rsid w:val="000E7DE5"/>
    <w:rsid w:val="000F1DC7"/>
    <w:rsid w:val="000F2CFF"/>
    <w:rsid w:val="000F423F"/>
    <w:rsid w:val="000F4EEF"/>
    <w:rsid w:val="000F6C09"/>
    <w:rsid w:val="00100329"/>
    <w:rsid w:val="001034C8"/>
    <w:rsid w:val="001145EF"/>
    <w:rsid w:val="0011564E"/>
    <w:rsid w:val="0011799B"/>
    <w:rsid w:val="00117C91"/>
    <w:rsid w:val="00122BD5"/>
    <w:rsid w:val="00122C9C"/>
    <w:rsid w:val="00123510"/>
    <w:rsid w:val="00124529"/>
    <w:rsid w:val="00125E36"/>
    <w:rsid w:val="001375A0"/>
    <w:rsid w:val="00143AA4"/>
    <w:rsid w:val="001537EE"/>
    <w:rsid w:val="00155582"/>
    <w:rsid w:val="00160587"/>
    <w:rsid w:val="001610B2"/>
    <w:rsid w:val="00161B5B"/>
    <w:rsid w:val="00163062"/>
    <w:rsid w:val="00165A3F"/>
    <w:rsid w:val="001666F8"/>
    <w:rsid w:val="00166730"/>
    <w:rsid w:val="00182E44"/>
    <w:rsid w:val="00193E3B"/>
    <w:rsid w:val="001A3747"/>
    <w:rsid w:val="001B760F"/>
    <w:rsid w:val="001C0C5E"/>
    <w:rsid w:val="001C305E"/>
    <w:rsid w:val="001E58CF"/>
    <w:rsid w:val="001E6661"/>
    <w:rsid w:val="001F16AC"/>
    <w:rsid w:val="001F6910"/>
    <w:rsid w:val="00200F7C"/>
    <w:rsid w:val="00207582"/>
    <w:rsid w:val="0021587D"/>
    <w:rsid w:val="00216122"/>
    <w:rsid w:val="002203FD"/>
    <w:rsid w:val="00221393"/>
    <w:rsid w:val="002221DA"/>
    <w:rsid w:val="002270C1"/>
    <w:rsid w:val="00231ED7"/>
    <w:rsid w:val="00232424"/>
    <w:rsid w:val="00236C7F"/>
    <w:rsid w:val="002416D9"/>
    <w:rsid w:val="00250379"/>
    <w:rsid w:val="00253700"/>
    <w:rsid w:val="00260723"/>
    <w:rsid w:val="00265371"/>
    <w:rsid w:val="00265B6D"/>
    <w:rsid w:val="0027040F"/>
    <w:rsid w:val="00276CA2"/>
    <w:rsid w:val="00276F88"/>
    <w:rsid w:val="00280F67"/>
    <w:rsid w:val="00281E7B"/>
    <w:rsid w:val="0028279A"/>
    <w:rsid w:val="002903BA"/>
    <w:rsid w:val="00290FCB"/>
    <w:rsid w:val="00291B24"/>
    <w:rsid w:val="0029342B"/>
    <w:rsid w:val="002979B9"/>
    <w:rsid w:val="002A4685"/>
    <w:rsid w:val="002A4776"/>
    <w:rsid w:val="002A4878"/>
    <w:rsid w:val="002B16C4"/>
    <w:rsid w:val="002B24AA"/>
    <w:rsid w:val="002B648E"/>
    <w:rsid w:val="002B74EE"/>
    <w:rsid w:val="002C2D2E"/>
    <w:rsid w:val="002C7648"/>
    <w:rsid w:val="002D475B"/>
    <w:rsid w:val="002D6830"/>
    <w:rsid w:val="002E12F8"/>
    <w:rsid w:val="002E55F0"/>
    <w:rsid w:val="002E5859"/>
    <w:rsid w:val="002F0EBF"/>
    <w:rsid w:val="00301679"/>
    <w:rsid w:val="003177BA"/>
    <w:rsid w:val="00323411"/>
    <w:rsid w:val="00332BF9"/>
    <w:rsid w:val="00332FCB"/>
    <w:rsid w:val="00335DA6"/>
    <w:rsid w:val="00355981"/>
    <w:rsid w:val="003645F5"/>
    <w:rsid w:val="00364F72"/>
    <w:rsid w:val="0037287E"/>
    <w:rsid w:val="00376DB2"/>
    <w:rsid w:val="0037759B"/>
    <w:rsid w:val="00377747"/>
    <w:rsid w:val="00377ABF"/>
    <w:rsid w:val="00377F17"/>
    <w:rsid w:val="00380835"/>
    <w:rsid w:val="00381021"/>
    <w:rsid w:val="00381856"/>
    <w:rsid w:val="00383562"/>
    <w:rsid w:val="00392320"/>
    <w:rsid w:val="003965B9"/>
    <w:rsid w:val="00397616"/>
    <w:rsid w:val="003A0698"/>
    <w:rsid w:val="003A6560"/>
    <w:rsid w:val="003A6EB5"/>
    <w:rsid w:val="003A72F7"/>
    <w:rsid w:val="003B5633"/>
    <w:rsid w:val="003C15DC"/>
    <w:rsid w:val="003C2F81"/>
    <w:rsid w:val="003C5805"/>
    <w:rsid w:val="003C60A4"/>
    <w:rsid w:val="003D40A0"/>
    <w:rsid w:val="003D6888"/>
    <w:rsid w:val="003E1F46"/>
    <w:rsid w:val="003E6A86"/>
    <w:rsid w:val="003F3177"/>
    <w:rsid w:val="00415E7B"/>
    <w:rsid w:val="00436920"/>
    <w:rsid w:val="00437DE7"/>
    <w:rsid w:val="00446085"/>
    <w:rsid w:val="004503CE"/>
    <w:rsid w:val="0045075D"/>
    <w:rsid w:val="00452BB5"/>
    <w:rsid w:val="0045467D"/>
    <w:rsid w:val="00461C6E"/>
    <w:rsid w:val="00465007"/>
    <w:rsid w:val="004712C8"/>
    <w:rsid w:val="004718D9"/>
    <w:rsid w:val="00472874"/>
    <w:rsid w:val="00473482"/>
    <w:rsid w:val="00476994"/>
    <w:rsid w:val="0048547C"/>
    <w:rsid w:val="00490F05"/>
    <w:rsid w:val="00491C47"/>
    <w:rsid w:val="004977EB"/>
    <w:rsid w:val="004A4D06"/>
    <w:rsid w:val="004A59C4"/>
    <w:rsid w:val="004B7FFC"/>
    <w:rsid w:val="004C60BC"/>
    <w:rsid w:val="004D1E69"/>
    <w:rsid w:val="004D3BEA"/>
    <w:rsid w:val="004D521D"/>
    <w:rsid w:val="004D6A89"/>
    <w:rsid w:val="004E657F"/>
    <w:rsid w:val="004E7E6E"/>
    <w:rsid w:val="004F202B"/>
    <w:rsid w:val="004F3D5F"/>
    <w:rsid w:val="00502CE8"/>
    <w:rsid w:val="005059B8"/>
    <w:rsid w:val="00507A09"/>
    <w:rsid w:val="00514EA8"/>
    <w:rsid w:val="00515EEB"/>
    <w:rsid w:val="005161D2"/>
    <w:rsid w:val="005161E4"/>
    <w:rsid w:val="00526BF7"/>
    <w:rsid w:val="005307A2"/>
    <w:rsid w:val="005520A3"/>
    <w:rsid w:val="00556822"/>
    <w:rsid w:val="00563FFC"/>
    <w:rsid w:val="005658A6"/>
    <w:rsid w:val="00570BD9"/>
    <w:rsid w:val="005A1A4A"/>
    <w:rsid w:val="005B0642"/>
    <w:rsid w:val="005B20CE"/>
    <w:rsid w:val="005B47AF"/>
    <w:rsid w:val="005B4E54"/>
    <w:rsid w:val="005B69AD"/>
    <w:rsid w:val="005C203A"/>
    <w:rsid w:val="005D27D1"/>
    <w:rsid w:val="005D45ED"/>
    <w:rsid w:val="005D7315"/>
    <w:rsid w:val="005D754B"/>
    <w:rsid w:val="005E1185"/>
    <w:rsid w:val="005E538F"/>
    <w:rsid w:val="005F542A"/>
    <w:rsid w:val="005F63FE"/>
    <w:rsid w:val="005F68C2"/>
    <w:rsid w:val="005F7D79"/>
    <w:rsid w:val="00603743"/>
    <w:rsid w:val="0061399A"/>
    <w:rsid w:val="006239E2"/>
    <w:rsid w:val="00624320"/>
    <w:rsid w:val="00637022"/>
    <w:rsid w:val="00637A55"/>
    <w:rsid w:val="006416A0"/>
    <w:rsid w:val="00643DAB"/>
    <w:rsid w:val="0064563E"/>
    <w:rsid w:val="006478D7"/>
    <w:rsid w:val="00650D81"/>
    <w:rsid w:val="00652E05"/>
    <w:rsid w:val="00653C32"/>
    <w:rsid w:val="0065455E"/>
    <w:rsid w:val="00662A53"/>
    <w:rsid w:val="00665E27"/>
    <w:rsid w:val="00671FF6"/>
    <w:rsid w:val="006721A7"/>
    <w:rsid w:val="006740B4"/>
    <w:rsid w:val="00677B7C"/>
    <w:rsid w:val="00683F34"/>
    <w:rsid w:val="00691F5E"/>
    <w:rsid w:val="0069383A"/>
    <w:rsid w:val="00697911"/>
    <w:rsid w:val="006A0B33"/>
    <w:rsid w:val="006A4686"/>
    <w:rsid w:val="006A60F5"/>
    <w:rsid w:val="006A63AA"/>
    <w:rsid w:val="006A7F65"/>
    <w:rsid w:val="006B24EE"/>
    <w:rsid w:val="006B6070"/>
    <w:rsid w:val="006B6796"/>
    <w:rsid w:val="006B6A24"/>
    <w:rsid w:val="006C3692"/>
    <w:rsid w:val="006D1F80"/>
    <w:rsid w:val="006D35AE"/>
    <w:rsid w:val="006D3763"/>
    <w:rsid w:val="006D49D2"/>
    <w:rsid w:val="006E0AC3"/>
    <w:rsid w:val="006E2F1E"/>
    <w:rsid w:val="006E64AC"/>
    <w:rsid w:val="006E7E05"/>
    <w:rsid w:val="006F2995"/>
    <w:rsid w:val="006F3929"/>
    <w:rsid w:val="00705A8B"/>
    <w:rsid w:val="00716139"/>
    <w:rsid w:val="0072520C"/>
    <w:rsid w:val="00751D53"/>
    <w:rsid w:val="00756A81"/>
    <w:rsid w:val="0076141A"/>
    <w:rsid w:val="00761EFD"/>
    <w:rsid w:val="0077393B"/>
    <w:rsid w:val="0077662A"/>
    <w:rsid w:val="00776EEE"/>
    <w:rsid w:val="007834BE"/>
    <w:rsid w:val="00783A84"/>
    <w:rsid w:val="00795BA8"/>
    <w:rsid w:val="00796614"/>
    <w:rsid w:val="007A6874"/>
    <w:rsid w:val="007A7497"/>
    <w:rsid w:val="007A78AF"/>
    <w:rsid w:val="007B0820"/>
    <w:rsid w:val="007B3814"/>
    <w:rsid w:val="007C413E"/>
    <w:rsid w:val="007C42E2"/>
    <w:rsid w:val="007C51A2"/>
    <w:rsid w:val="007C5E75"/>
    <w:rsid w:val="007D4E7D"/>
    <w:rsid w:val="007E0BEA"/>
    <w:rsid w:val="007E567A"/>
    <w:rsid w:val="007E6435"/>
    <w:rsid w:val="007E6B0B"/>
    <w:rsid w:val="007F2A3B"/>
    <w:rsid w:val="007F320D"/>
    <w:rsid w:val="007F381D"/>
    <w:rsid w:val="007F3B68"/>
    <w:rsid w:val="007F486A"/>
    <w:rsid w:val="007F5958"/>
    <w:rsid w:val="007F70B3"/>
    <w:rsid w:val="00802370"/>
    <w:rsid w:val="008204D3"/>
    <w:rsid w:val="008215EC"/>
    <w:rsid w:val="0082355C"/>
    <w:rsid w:val="00837EE4"/>
    <w:rsid w:val="00841846"/>
    <w:rsid w:val="0084292C"/>
    <w:rsid w:val="0084621E"/>
    <w:rsid w:val="0085192A"/>
    <w:rsid w:val="00856867"/>
    <w:rsid w:val="00861405"/>
    <w:rsid w:val="00862FA7"/>
    <w:rsid w:val="0086419A"/>
    <w:rsid w:val="00870D8A"/>
    <w:rsid w:val="00873706"/>
    <w:rsid w:val="00874F7C"/>
    <w:rsid w:val="00875D04"/>
    <w:rsid w:val="00882B81"/>
    <w:rsid w:val="00883730"/>
    <w:rsid w:val="008A5599"/>
    <w:rsid w:val="008B0B1E"/>
    <w:rsid w:val="008B1BC2"/>
    <w:rsid w:val="008B72A2"/>
    <w:rsid w:val="008D721C"/>
    <w:rsid w:val="008E4468"/>
    <w:rsid w:val="008E709A"/>
    <w:rsid w:val="008F0282"/>
    <w:rsid w:val="008F4AB0"/>
    <w:rsid w:val="008F7A36"/>
    <w:rsid w:val="00902321"/>
    <w:rsid w:val="00910573"/>
    <w:rsid w:val="0091123B"/>
    <w:rsid w:val="00917F48"/>
    <w:rsid w:val="009205BD"/>
    <w:rsid w:val="00926871"/>
    <w:rsid w:val="0093141A"/>
    <w:rsid w:val="00931F29"/>
    <w:rsid w:val="00944E9D"/>
    <w:rsid w:val="0094506D"/>
    <w:rsid w:val="00945714"/>
    <w:rsid w:val="00952AB4"/>
    <w:rsid w:val="009625FB"/>
    <w:rsid w:val="00962FEA"/>
    <w:rsid w:val="009709DF"/>
    <w:rsid w:val="00971C1F"/>
    <w:rsid w:val="00973D48"/>
    <w:rsid w:val="00974F1B"/>
    <w:rsid w:val="00980B31"/>
    <w:rsid w:val="0098102A"/>
    <w:rsid w:val="00983C29"/>
    <w:rsid w:val="009911A9"/>
    <w:rsid w:val="00997391"/>
    <w:rsid w:val="009A0415"/>
    <w:rsid w:val="009A1D8E"/>
    <w:rsid w:val="009A1F83"/>
    <w:rsid w:val="009A2F09"/>
    <w:rsid w:val="009B208D"/>
    <w:rsid w:val="009B48C9"/>
    <w:rsid w:val="009B5301"/>
    <w:rsid w:val="009C322F"/>
    <w:rsid w:val="009C57DD"/>
    <w:rsid w:val="009D1A4B"/>
    <w:rsid w:val="009E1AEF"/>
    <w:rsid w:val="009E7F0A"/>
    <w:rsid w:val="009F0B53"/>
    <w:rsid w:val="009F29D0"/>
    <w:rsid w:val="009F407B"/>
    <w:rsid w:val="00A015DC"/>
    <w:rsid w:val="00A01C49"/>
    <w:rsid w:val="00A037AD"/>
    <w:rsid w:val="00A04A6D"/>
    <w:rsid w:val="00A05B59"/>
    <w:rsid w:val="00A06971"/>
    <w:rsid w:val="00A07F9C"/>
    <w:rsid w:val="00A11EF2"/>
    <w:rsid w:val="00A1292D"/>
    <w:rsid w:val="00A169B7"/>
    <w:rsid w:val="00A17B6E"/>
    <w:rsid w:val="00A21E16"/>
    <w:rsid w:val="00A22BA4"/>
    <w:rsid w:val="00A23A37"/>
    <w:rsid w:val="00A265FC"/>
    <w:rsid w:val="00A31A45"/>
    <w:rsid w:val="00A32790"/>
    <w:rsid w:val="00A34732"/>
    <w:rsid w:val="00A4132E"/>
    <w:rsid w:val="00A46014"/>
    <w:rsid w:val="00A5521E"/>
    <w:rsid w:val="00A64AE2"/>
    <w:rsid w:val="00A728D2"/>
    <w:rsid w:val="00A919CE"/>
    <w:rsid w:val="00A96169"/>
    <w:rsid w:val="00AA2664"/>
    <w:rsid w:val="00AA3FDB"/>
    <w:rsid w:val="00AA506E"/>
    <w:rsid w:val="00AA593C"/>
    <w:rsid w:val="00AC6C1B"/>
    <w:rsid w:val="00AC730A"/>
    <w:rsid w:val="00AD1C76"/>
    <w:rsid w:val="00AD43BB"/>
    <w:rsid w:val="00AD533D"/>
    <w:rsid w:val="00AF265A"/>
    <w:rsid w:val="00AF4FA3"/>
    <w:rsid w:val="00B01D06"/>
    <w:rsid w:val="00B0380A"/>
    <w:rsid w:val="00B05612"/>
    <w:rsid w:val="00B07CE4"/>
    <w:rsid w:val="00B1014E"/>
    <w:rsid w:val="00B1089B"/>
    <w:rsid w:val="00B12077"/>
    <w:rsid w:val="00B1559F"/>
    <w:rsid w:val="00B22647"/>
    <w:rsid w:val="00B42190"/>
    <w:rsid w:val="00B4448B"/>
    <w:rsid w:val="00B532D0"/>
    <w:rsid w:val="00B56732"/>
    <w:rsid w:val="00B56A43"/>
    <w:rsid w:val="00B61EF3"/>
    <w:rsid w:val="00B6239E"/>
    <w:rsid w:val="00B63788"/>
    <w:rsid w:val="00B64B9A"/>
    <w:rsid w:val="00B73673"/>
    <w:rsid w:val="00B743EA"/>
    <w:rsid w:val="00B813C6"/>
    <w:rsid w:val="00B83B57"/>
    <w:rsid w:val="00B856CE"/>
    <w:rsid w:val="00B87C26"/>
    <w:rsid w:val="00B87ECA"/>
    <w:rsid w:val="00B91D51"/>
    <w:rsid w:val="00BA00E6"/>
    <w:rsid w:val="00BA2531"/>
    <w:rsid w:val="00BB268A"/>
    <w:rsid w:val="00BB3C36"/>
    <w:rsid w:val="00BC0A75"/>
    <w:rsid w:val="00BC0E84"/>
    <w:rsid w:val="00BC22ED"/>
    <w:rsid w:val="00BC3110"/>
    <w:rsid w:val="00BC528D"/>
    <w:rsid w:val="00BC7688"/>
    <w:rsid w:val="00BD2400"/>
    <w:rsid w:val="00BD3081"/>
    <w:rsid w:val="00BD496B"/>
    <w:rsid w:val="00BD49DD"/>
    <w:rsid w:val="00BE1302"/>
    <w:rsid w:val="00BE6202"/>
    <w:rsid w:val="00BF1856"/>
    <w:rsid w:val="00BF6277"/>
    <w:rsid w:val="00C00941"/>
    <w:rsid w:val="00C0316E"/>
    <w:rsid w:val="00C04892"/>
    <w:rsid w:val="00C101D8"/>
    <w:rsid w:val="00C1157B"/>
    <w:rsid w:val="00C169BC"/>
    <w:rsid w:val="00C260F7"/>
    <w:rsid w:val="00C306CF"/>
    <w:rsid w:val="00C36774"/>
    <w:rsid w:val="00C36EED"/>
    <w:rsid w:val="00C4438D"/>
    <w:rsid w:val="00C44CD1"/>
    <w:rsid w:val="00C51B9C"/>
    <w:rsid w:val="00C5259D"/>
    <w:rsid w:val="00C54B37"/>
    <w:rsid w:val="00C5522B"/>
    <w:rsid w:val="00C56C90"/>
    <w:rsid w:val="00C60B1A"/>
    <w:rsid w:val="00C64208"/>
    <w:rsid w:val="00C64ADF"/>
    <w:rsid w:val="00C658FF"/>
    <w:rsid w:val="00C70D0A"/>
    <w:rsid w:val="00C807B1"/>
    <w:rsid w:val="00C80829"/>
    <w:rsid w:val="00C80B4B"/>
    <w:rsid w:val="00C84169"/>
    <w:rsid w:val="00C85387"/>
    <w:rsid w:val="00CA4FBB"/>
    <w:rsid w:val="00CB1388"/>
    <w:rsid w:val="00CB38A6"/>
    <w:rsid w:val="00CC049E"/>
    <w:rsid w:val="00CC2104"/>
    <w:rsid w:val="00CC3A27"/>
    <w:rsid w:val="00CD5AAF"/>
    <w:rsid w:val="00CE50C5"/>
    <w:rsid w:val="00CE759E"/>
    <w:rsid w:val="00CF0FB2"/>
    <w:rsid w:val="00CF6C4D"/>
    <w:rsid w:val="00D029B0"/>
    <w:rsid w:val="00D048BE"/>
    <w:rsid w:val="00D05F54"/>
    <w:rsid w:val="00D3118F"/>
    <w:rsid w:val="00D3594D"/>
    <w:rsid w:val="00D361B0"/>
    <w:rsid w:val="00D37D72"/>
    <w:rsid w:val="00D4441D"/>
    <w:rsid w:val="00D44A46"/>
    <w:rsid w:val="00D47099"/>
    <w:rsid w:val="00D52F81"/>
    <w:rsid w:val="00D53400"/>
    <w:rsid w:val="00D60DF6"/>
    <w:rsid w:val="00D61BEF"/>
    <w:rsid w:val="00D6407D"/>
    <w:rsid w:val="00D65EFD"/>
    <w:rsid w:val="00D73D43"/>
    <w:rsid w:val="00D77537"/>
    <w:rsid w:val="00D818A4"/>
    <w:rsid w:val="00D8761F"/>
    <w:rsid w:val="00D90488"/>
    <w:rsid w:val="00D951E3"/>
    <w:rsid w:val="00D97ACD"/>
    <w:rsid w:val="00DB42B8"/>
    <w:rsid w:val="00DC438B"/>
    <w:rsid w:val="00DC670B"/>
    <w:rsid w:val="00DC7566"/>
    <w:rsid w:val="00DD7F87"/>
    <w:rsid w:val="00DE1A68"/>
    <w:rsid w:val="00DE47E6"/>
    <w:rsid w:val="00DE51BC"/>
    <w:rsid w:val="00DE5707"/>
    <w:rsid w:val="00DE7F2E"/>
    <w:rsid w:val="00DF1F65"/>
    <w:rsid w:val="00E01B88"/>
    <w:rsid w:val="00E1101C"/>
    <w:rsid w:val="00E13FBE"/>
    <w:rsid w:val="00E222FC"/>
    <w:rsid w:val="00E3161A"/>
    <w:rsid w:val="00E43366"/>
    <w:rsid w:val="00E44AE2"/>
    <w:rsid w:val="00E464F9"/>
    <w:rsid w:val="00E56964"/>
    <w:rsid w:val="00E67A57"/>
    <w:rsid w:val="00E82374"/>
    <w:rsid w:val="00E8488B"/>
    <w:rsid w:val="00E91913"/>
    <w:rsid w:val="00E93B96"/>
    <w:rsid w:val="00E94E27"/>
    <w:rsid w:val="00E97052"/>
    <w:rsid w:val="00EA0672"/>
    <w:rsid w:val="00EA31B1"/>
    <w:rsid w:val="00EA3A60"/>
    <w:rsid w:val="00EA526E"/>
    <w:rsid w:val="00EA52FE"/>
    <w:rsid w:val="00EB3470"/>
    <w:rsid w:val="00EB34F4"/>
    <w:rsid w:val="00EC2A1C"/>
    <w:rsid w:val="00EC642F"/>
    <w:rsid w:val="00EC69D7"/>
    <w:rsid w:val="00ED489F"/>
    <w:rsid w:val="00EE28A5"/>
    <w:rsid w:val="00EE2B38"/>
    <w:rsid w:val="00EE3124"/>
    <w:rsid w:val="00EE404C"/>
    <w:rsid w:val="00EF104B"/>
    <w:rsid w:val="00EF7BA4"/>
    <w:rsid w:val="00F01D84"/>
    <w:rsid w:val="00F0797D"/>
    <w:rsid w:val="00F21478"/>
    <w:rsid w:val="00F21913"/>
    <w:rsid w:val="00F263BB"/>
    <w:rsid w:val="00F26809"/>
    <w:rsid w:val="00F3229D"/>
    <w:rsid w:val="00F32D0B"/>
    <w:rsid w:val="00F45F2A"/>
    <w:rsid w:val="00F47CC9"/>
    <w:rsid w:val="00F62B5D"/>
    <w:rsid w:val="00F63E3F"/>
    <w:rsid w:val="00F66493"/>
    <w:rsid w:val="00F6685A"/>
    <w:rsid w:val="00F678B7"/>
    <w:rsid w:val="00F70960"/>
    <w:rsid w:val="00F70BDB"/>
    <w:rsid w:val="00F71011"/>
    <w:rsid w:val="00F720DA"/>
    <w:rsid w:val="00F73C68"/>
    <w:rsid w:val="00F7405A"/>
    <w:rsid w:val="00F7732E"/>
    <w:rsid w:val="00F97BE1"/>
    <w:rsid w:val="00FA17D8"/>
    <w:rsid w:val="00FA1EEA"/>
    <w:rsid w:val="00FA594A"/>
    <w:rsid w:val="00FA6F4F"/>
    <w:rsid w:val="00FB0734"/>
    <w:rsid w:val="00FB67B9"/>
    <w:rsid w:val="00FC6FDD"/>
    <w:rsid w:val="00FC7152"/>
    <w:rsid w:val="00FE1787"/>
    <w:rsid w:val="00FE1E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73128"/>
  <w14:defaultImageDpi w14:val="0"/>
  <w15:docId w15:val="{2ABF94DA-CD3B-4563-8A77-4B70B404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v-FI" w:eastAsia="sv-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fi-FI" w:eastAsia="en-US"/>
    </w:rPr>
  </w:style>
  <w:style w:type="character" w:default="1" w:styleId="Standardstycketeckensnitt">
    <w:name w:val="Default Paragraph Font"/>
    <w:uiPriority w:val="99"/>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834BE"/>
    <w:rPr>
      <w:rFonts w:ascii="Tahoma" w:hAnsi="Tahoma" w:cs="Tahoma"/>
      <w:sz w:val="16"/>
      <w:szCs w:val="16"/>
    </w:rPr>
  </w:style>
  <w:style w:type="paragraph" w:styleId="Sidhuvud">
    <w:name w:val="header"/>
    <w:basedOn w:val="Normal"/>
    <w:link w:val="SidhuvudChar"/>
    <w:uiPriority w:val="99"/>
    <w:pPr>
      <w:tabs>
        <w:tab w:val="center" w:pos="4819"/>
        <w:tab w:val="right" w:pos="9638"/>
      </w:tabs>
    </w:pPr>
  </w:style>
  <w:style w:type="character" w:customStyle="1" w:styleId="BallongtextChar">
    <w:name w:val="Ballongtext Char"/>
    <w:basedOn w:val="Standardstycketeckensnitt"/>
    <w:link w:val="Ballongtext"/>
    <w:uiPriority w:val="99"/>
    <w:semiHidden/>
    <w:locked/>
    <w:rPr>
      <w:rFonts w:ascii="Tahoma" w:hAnsi="Tahoma" w:cs="Tahoma"/>
      <w:sz w:val="16"/>
      <w:szCs w:val="16"/>
      <w:lang w:val="x-none" w:eastAsia="en-US"/>
    </w:rPr>
  </w:style>
  <w:style w:type="character" w:styleId="Sidnummer">
    <w:name w:val="page number"/>
    <w:basedOn w:val="Standardstycketeckensnitt"/>
    <w:uiPriority w:val="99"/>
    <w:rPr>
      <w:rFonts w:cs="Times New Roman"/>
    </w:rPr>
  </w:style>
  <w:style w:type="character" w:customStyle="1" w:styleId="SidhuvudChar">
    <w:name w:val="Sidhuvud Char"/>
    <w:basedOn w:val="Standardstycketeckensnitt"/>
    <w:link w:val="Sidhuvud"/>
    <w:uiPriority w:val="99"/>
    <w:semiHidden/>
    <w:locked/>
    <w:rPr>
      <w:rFonts w:cs="Times New Roman"/>
      <w:sz w:val="24"/>
      <w:szCs w:val="24"/>
      <w:lang w:val="x-none" w:eastAsia="en-US"/>
    </w:rPr>
  </w:style>
  <w:style w:type="paragraph" w:customStyle="1" w:styleId="M1Otsikkotaso">
    <w:name w:val="M1Otsikkotaso"/>
    <w:next w:val="Normal"/>
    <w:uiPriority w:val="99"/>
    <w:pPr>
      <w:spacing w:after="240" w:line="240" w:lineRule="auto"/>
      <w:outlineLvl w:val="0"/>
    </w:pPr>
    <w:rPr>
      <w:b/>
      <w:bCs/>
      <w:spacing w:val="22"/>
      <w:sz w:val="24"/>
      <w:szCs w:val="24"/>
      <w:lang w:val="fi-FI" w:eastAsia="en-US"/>
    </w:rPr>
  </w:style>
  <w:style w:type="paragraph" w:styleId="Brdtextmedindrag">
    <w:name w:val="Body Text Indent"/>
    <w:basedOn w:val="Normal"/>
    <w:link w:val="BrdtextmedindragChar"/>
    <w:uiPriority w:val="99"/>
    <w:pPr>
      <w:tabs>
        <w:tab w:val="left" w:pos="567"/>
      </w:tabs>
      <w:spacing w:line="360" w:lineRule="auto"/>
      <w:ind w:left="2835"/>
      <w:jc w:val="both"/>
    </w:pPr>
    <w:rPr>
      <w:spacing w:val="-3"/>
      <w:lang w:val="sv-SE"/>
    </w:rPr>
  </w:style>
  <w:style w:type="paragraph" w:customStyle="1" w:styleId="llkappalejako">
    <w:name w:val="llkappalejako"/>
    <w:basedOn w:val="Normal"/>
    <w:rsid w:val="00161B5B"/>
    <w:pPr>
      <w:spacing w:line="220" w:lineRule="atLeast"/>
      <w:ind w:firstLine="160"/>
      <w:jc w:val="both"/>
    </w:pPr>
    <w:rPr>
      <w:sz w:val="22"/>
      <w:szCs w:val="22"/>
      <w:lang w:eastAsia="fi-FI"/>
    </w:rPr>
  </w:style>
  <w:style w:type="character" w:customStyle="1" w:styleId="BrdtextmedindragChar">
    <w:name w:val="Brödtext med indrag Char"/>
    <w:basedOn w:val="Standardstycketeckensnitt"/>
    <w:link w:val="Brdtextmedindrag"/>
    <w:uiPriority w:val="99"/>
    <w:semiHidden/>
    <w:locked/>
    <w:rPr>
      <w:rFonts w:cs="Times New Roman"/>
      <w:sz w:val="24"/>
      <w:szCs w:val="24"/>
      <w:lang w:val="x-none" w:eastAsia="en-US"/>
    </w:rPr>
  </w:style>
  <w:style w:type="paragraph" w:customStyle="1" w:styleId="Leipsis">
    <w:name w:val="Leipä sis"/>
    <w:basedOn w:val="Normal"/>
    <w:rsid w:val="00200F7C"/>
    <w:pPr>
      <w:tabs>
        <w:tab w:val="left" w:pos="397"/>
        <w:tab w:val="left" w:pos="540"/>
      </w:tabs>
      <w:autoSpaceDE w:val="0"/>
      <w:autoSpaceDN w:val="0"/>
      <w:adjustRightInd w:val="0"/>
      <w:spacing w:line="260" w:lineRule="atLeast"/>
      <w:ind w:left="1134"/>
      <w:jc w:val="both"/>
    </w:pPr>
    <w:rPr>
      <w:rFonts w:ascii="Calibri" w:hAnsi="Calibri" w:cs="Palatino LT Std"/>
      <w:color w:val="000000"/>
      <w:sz w:val="22"/>
      <w:szCs w:val="20"/>
    </w:rPr>
  </w:style>
  <w:style w:type="paragraph" w:customStyle="1" w:styleId="LLNormaali">
    <w:name w:val="LLNormaali"/>
    <w:rsid w:val="00A05B59"/>
    <w:pPr>
      <w:spacing w:after="0" w:line="220" w:lineRule="exact"/>
    </w:pPr>
    <w:rPr>
      <w:szCs w:val="24"/>
      <w:lang w:val="fi-FI" w:eastAsia="fi-FI"/>
    </w:rPr>
  </w:style>
  <w:style w:type="paragraph" w:customStyle="1" w:styleId="LLValtioneuvostonAsetus">
    <w:name w:val="LLValtioneuvostonAsetus"/>
    <w:next w:val="LLNormaali"/>
    <w:rsid w:val="00A05B59"/>
    <w:pPr>
      <w:spacing w:after="220" w:line="320" w:lineRule="exact"/>
      <w:jc w:val="center"/>
    </w:pPr>
    <w:rPr>
      <w:b/>
      <w:sz w:val="30"/>
      <w:szCs w:val="24"/>
      <w:lang w:val="fi-FI" w:eastAsia="fi-FI"/>
    </w:rPr>
  </w:style>
  <w:style w:type="paragraph" w:customStyle="1" w:styleId="LLSaadoksenNimi">
    <w:name w:val="LLSaadoksenNimi"/>
    <w:next w:val="LLNormaali"/>
    <w:rsid w:val="00A05B59"/>
    <w:pPr>
      <w:spacing w:after="220" w:line="220" w:lineRule="exact"/>
      <w:jc w:val="center"/>
      <w:outlineLvl w:val="2"/>
    </w:pPr>
    <w:rPr>
      <w:b/>
      <w:szCs w:val="24"/>
      <w:lang w:val="fi-FI" w:eastAsia="fi-FI"/>
    </w:rPr>
  </w:style>
  <w:style w:type="paragraph" w:styleId="Sidfot">
    <w:name w:val="footer"/>
    <w:basedOn w:val="Normal"/>
    <w:link w:val="SidfotChar"/>
    <w:uiPriority w:val="99"/>
    <w:unhideWhenUsed/>
    <w:rsid w:val="00A11EF2"/>
    <w:pPr>
      <w:tabs>
        <w:tab w:val="center" w:pos="4819"/>
        <w:tab w:val="right" w:pos="9638"/>
      </w:tabs>
    </w:pPr>
  </w:style>
  <w:style w:type="paragraph" w:customStyle="1" w:styleId="llhallituksenesityksennimi">
    <w:name w:val="llhallituksenesityksennimi"/>
    <w:basedOn w:val="Normal"/>
    <w:rsid w:val="00123510"/>
    <w:pPr>
      <w:spacing w:before="220" w:after="440" w:line="220" w:lineRule="atLeast"/>
      <w:ind w:left="3100" w:firstLine="280"/>
      <w:jc w:val="both"/>
    </w:pPr>
    <w:rPr>
      <w:b/>
      <w:bCs/>
      <w:sz w:val="20"/>
      <w:szCs w:val="20"/>
      <w:lang w:eastAsia="fi-FI"/>
    </w:rPr>
  </w:style>
  <w:style w:type="character" w:customStyle="1" w:styleId="SidfotChar">
    <w:name w:val="Sidfot Char"/>
    <w:basedOn w:val="Standardstycketeckensnitt"/>
    <w:link w:val="Sidfot"/>
    <w:uiPriority w:val="99"/>
    <w:locked/>
    <w:rsid w:val="00A11EF2"/>
    <w:rPr>
      <w:rFonts w:cs="Times New Roman"/>
      <w:sz w:val="24"/>
      <w:szCs w:val="24"/>
      <w:lang w:val="fi-FI" w:eastAsia="en-US"/>
    </w:rPr>
  </w:style>
  <w:style w:type="character" w:customStyle="1" w:styleId="llnormaalikirjasin--char1">
    <w:name w:val="llnormaalikirjasin--char1"/>
    <w:rsid w:val="00EC642F"/>
    <w:rPr>
      <w:rFonts w:ascii="Times New Roman" w:hAnsi="Times New Roman"/>
      <w:sz w:val="22"/>
    </w:rPr>
  </w:style>
  <w:style w:type="character" w:styleId="Stark">
    <w:name w:val="Strong"/>
    <w:basedOn w:val="Standardstycketeckensnitt"/>
    <w:uiPriority w:val="22"/>
    <w:qFormat/>
    <w:rsid w:val="00D951E3"/>
    <w:rPr>
      <w:rFonts w:cs="Times New Roman"/>
      <w:b/>
    </w:rPr>
  </w:style>
  <w:style w:type="paragraph" w:customStyle="1" w:styleId="MKappalejako">
    <w:name w:val="MKappalejako"/>
    <w:rsid w:val="00AF265A"/>
    <w:pPr>
      <w:spacing w:after="240" w:line="240" w:lineRule="auto"/>
      <w:ind w:left="1418"/>
    </w:pPr>
    <w:rPr>
      <w:bCs/>
      <w:sz w:val="24"/>
      <w:szCs w:val="20"/>
      <w:lang w:val="fi-FI" w:eastAsia="en-US"/>
    </w:rPr>
  </w:style>
  <w:style w:type="character" w:customStyle="1" w:styleId="llkursivointi--char1">
    <w:name w:val="llkursivointi--char1"/>
    <w:rsid w:val="001145EF"/>
    <w:rPr>
      <w:rFonts w:ascii="Times New Roman" w:hAnsi="Times New Roman"/>
      <w:i/>
      <w:sz w:val="22"/>
    </w:rPr>
  </w:style>
  <w:style w:type="character" w:styleId="Kommentarsreferens">
    <w:name w:val="annotation reference"/>
    <w:basedOn w:val="Standardstycketeckensnitt"/>
    <w:uiPriority w:val="99"/>
    <w:semiHidden/>
    <w:unhideWhenUsed/>
    <w:rsid w:val="00155582"/>
    <w:rPr>
      <w:rFonts w:cs="Times New Roman"/>
      <w:sz w:val="16"/>
      <w:szCs w:val="16"/>
    </w:rPr>
  </w:style>
  <w:style w:type="paragraph" w:styleId="Kommentarer">
    <w:name w:val="annotation text"/>
    <w:basedOn w:val="Normal"/>
    <w:link w:val="KommentarerChar"/>
    <w:uiPriority w:val="99"/>
    <w:semiHidden/>
    <w:unhideWhenUsed/>
    <w:rsid w:val="00155582"/>
    <w:rPr>
      <w:sz w:val="20"/>
      <w:szCs w:val="20"/>
    </w:rPr>
  </w:style>
  <w:style w:type="paragraph" w:styleId="Kommentarsmne">
    <w:name w:val="annotation subject"/>
    <w:basedOn w:val="Kommentarer"/>
    <w:next w:val="Kommentarer"/>
    <w:link w:val="KommentarsmneChar"/>
    <w:uiPriority w:val="99"/>
    <w:semiHidden/>
    <w:unhideWhenUsed/>
    <w:rsid w:val="00155582"/>
    <w:rPr>
      <w:b/>
      <w:bCs/>
    </w:rPr>
  </w:style>
  <w:style w:type="character" w:customStyle="1" w:styleId="KommentarerChar">
    <w:name w:val="Kommentarer Char"/>
    <w:basedOn w:val="Standardstycketeckensnitt"/>
    <w:link w:val="Kommentarer"/>
    <w:uiPriority w:val="99"/>
    <w:semiHidden/>
    <w:locked/>
    <w:rsid w:val="00155582"/>
    <w:rPr>
      <w:rFonts w:cs="Times New Roman"/>
      <w:sz w:val="20"/>
      <w:szCs w:val="20"/>
      <w:lang w:val="x-none" w:eastAsia="en-US"/>
    </w:rPr>
  </w:style>
  <w:style w:type="paragraph" w:styleId="Ingetavstnd">
    <w:name w:val="No Spacing"/>
    <w:uiPriority w:val="1"/>
    <w:qFormat/>
    <w:rsid w:val="0076141A"/>
    <w:pPr>
      <w:spacing w:after="0" w:line="240" w:lineRule="auto"/>
    </w:pPr>
    <w:rPr>
      <w:sz w:val="24"/>
      <w:szCs w:val="24"/>
      <w:lang w:val="fi-FI" w:eastAsia="en-US"/>
    </w:rPr>
  </w:style>
  <w:style w:type="character" w:customStyle="1" w:styleId="KommentarsmneChar">
    <w:name w:val="Kommentarsämne Char"/>
    <w:basedOn w:val="KommentarerChar"/>
    <w:link w:val="Kommentarsmne"/>
    <w:uiPriority w:val="99"/>
    <w:semiHidden/>
    <w:locked/>
    <w:rsid w:val="00155582"/>
    <w:rPr>
      <w:rFonts w:cs="Times New Roman"/>
      <w:b/>
      <w:bCs/>
      <w:sz w:val="20"/>
      <w:szCs w:val="20"/>
      <w:lang w:val="x-none" w:eastAsia="en-US"/>
    </w:rPr>
  </w:style>
  <w:style w:type="character" w:styleId="Diskretbetoning">
    <w:name w:val="Subtle Emphasis"/>
    <w:basedOn w:val="Standardstycketeckensnitt"/>
    <w:uiPriority w:val="19"/>
    <w:qFormat/>
    <w:rsid w:val="00F678B7"/>
    <w:rPr>
      <w:rFonts w:cs="Times New Roma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70541">
      <w:marLeft w:val="0"/>
      <w:marRight w:val="0"/>
      <w:marTop w:val="0"/>
      <w:marBottom w:val="0"/>
      <w:divBdr>
        <w:top w:val="none" w:sz="0" w:space="0" w:color="auto"/>
        <w:left w:val="none" w:sz="0" w:space="0" w:color="auto"/>
        <w:bottom w:val="none" w:sz="0" w:space="0" w:color="auto"/>
        <w:right w:val="none" w:sz="0" w:space="0" w:color="auto"/>
      </w:divBdr>
    </w:div>
    <w:div w:id="1128670542">
      <w:marLeft w:val="0"/>
      <w:marRight w:val="0"/>
      <w:marTop w:val="0"/>
      <w:marBottom w:val="0"/>
      <w:divBdr>
        <w:top w:val="none" w:sz="0" w:space="0" w:color="auto"/>
        <w:left w:val="none" w:sz="0" w:space="0" w:color="auto"/>
        <w:bottom w:val="none" w:sz="0" w:space="0" w:color="auto"/>
        <w:right w:val="none" w:sz="0" w:space="0" w:color="auto"/>
      </w:divBdr>
    </w:div>
    <w:div w:id="1128670543">
      <w:marLeft w:val="0"/>
      <w:marRight w:val="0"/>
      <w:marTop w:val="0"/>
      <w:marBottom w:val="0"/>
      <w:divBdr>
        <w:top w:val="none" w:sz="0" w:space="0" w:color="auto"/>
        <w:left w:val="none" w:sz="0" w:space="0" w:color="auto"/>
        <w:bottom w:val="none" w:sz="0" w:space="0" w:color="auto"/>
        <w:right w:val="none" w:sz="0" w:space="0" w:color="auto"/>
      </w:divBdr>
    </w:div>
    <w:div w:id="1128670544">
      <w:marLeft w:val="0"/>
      <w:marRight w:val="0"/>
      <w:marTop w:val="0"/>
      <w:marBottom w:val="0"/>
      <w:divBdr>
        <w:top w:val="none" w:sz="0" w:space="0" w:color="auto"/>
        <w:left w:val="none" w:sz="0" w:space="0" w:color="auto"/>
        <w:bottom w:val="none" w:sz="0" w:space="0" w:color="auto"/>
        <w:right w:val="none" w:sz="0" w:space="0" w:color="auto"/>
      </w:divBdr>
    </w:div>
    <w:div w:id="1128670545">
      <w:marLeft w:val="0"/>
      <w:marRight w:val="0"/>
      <w:marTop w:val="0"/>
      <w:marBottom w:val="0"/>
      <w:divBdr>
        <w:top w:val="none" w:sz="0" w:space="0" w:color="auto"/>
        <w:left w:val="none" w:sz="0" w:space="0" w:color="auto"/>
        <w:bottom w:val="none" w:sz="0" w:space="0" w:color="auto"/>
        <w:right w:val="none" w:sz="0" w:space="0" w:color="auto"/>
      </w:divBdr>
    </w:div>
    <w:div w:id="1128670546">
      <w:marLeft w:val="0"/>
      <w:marRight w:val="0"/>
      <w:marTop w:val="0"/>
      <w:marBottom w:val="0"/>
      <w:divBdr>
        <w:top w:val="none" w:sz="0" w:space="0" w:color="auto"/>
        <w:left w:val="none" w:sz="0" w:space="0" w:color="auto"/>
        <w:bottom w:val="none" w:sz="0" w:space="0" w:color="auto"/>
        <w:right w:val="none" w:sz="0" w:space="0" w:color="auto"/>
      </w:divBdr>
    </w:div>
    <w:div w:id="1128670547">
      <w:marLeft w:val="0"/>
      <w:marRight w:val="0"/>
      <w:marTop w:val="0"/>
      <w:marBottom w:val="0"/>
      <w:divBdr>
        <w:top w:val="none" w:sz="0" w:space="0" w:color="auto"/>
        <w:left w:val="none" w:sz="0" w:space="0" w:color="auto"/>
        <w:bottom w:val="none" w:sz="0" w:space="0" w:color="auto"/>
        <w:right w:val="none" w:sz="0" w:space="0" w:color="auto"/>
      </w:divBdr>
    </w:div>
    <w:div w:id="1128670548">
      <w:marLeft w:val="0"/>
      <w:marRight w:val="0"/>
      <w:marTop w:val="0"/>
      <w:marBottom w:val="0"/>
      <w:divBdr>
        <w:top w:val="none" w:sz="0" w:space="0" w:color="auto"/>
        <w:left w:val="none" w:sz="0" w:space="0" w:color="auto"/>
        <w:bottom w:val="none" w:sz="0" w:space="0" w:color="auto"/>
        <w:right w:val="none" w:sz="0" w:space="0" w:color="auto"/>
      </w:divBdr>
    </w:div>
    <w:div w:id="1128670549">
      <w:marLeft w:val="0"/>
      <w:marRight w:val="0"/>
      <w:marTop w:val="0"/>
      <w:marBottom w:val="0"/>
      <w:divBdr>
        <w:top w:val="none" w:sz="0" w:space="0" w:color="auto"/>
        <w:left w:val="none" w:sz="0" w:space="0" w:color="auto"/>
        <w:bottom w:val="none" w:sz="0" w:space="0" w:color="auto"/>
        <w:right w:val="none" w:sz="0" w:space="0" w:color="auto"/>
      </w:divBdr>
    </w:div>
    <w:div w:id="1128670550">
      <w:marLeft w:val="0"/>
      <w:marRight w:val="0"/>
      <w:marTop w:val="0"/>
      <w:marBottom w:val="0"/>
      <w:divBdr>
        <w:top w:val="none" w:sz="0" w:space="0" w:color="auto"/>
        <w:left w:val="none" w:sz="0" w:space="0" w:color="auto"/>
        <w:bottom w:val="none" w:sz="0" w:space="0" w:color="auto"/>
        <w:right w:val="none" w:sz="0" w:space="0" w:color="auto"/>
      </w:divBdr>
    </w:div>
    <w:div w:id="1128670551">
      <w:marLeft w:val="0"/>
      <w:marRight w:val="0"/>
      <w:marTop w:val="0"/>
      <w:marBottom w:val="0"/>
      <w:divBdr>
        <w:top w:val="none" w:sz="0" w:space="0" w:color="auto"/>
        <w:left w:val="none" w:sz="0" w:space="0" w:color="auto"/>
        <w:bottom w:val="none" w:sz="0" w:space="0" w:color="auto"/>
        <w:right w:val="none" w:sz="0" w:space="0" w:color="auto"/>
      </w:divBdr>
    </w:div>
    <w:div w:id="1128670552">
      <w:marLeft w:val="0"/>
      <w:marRight w:val="0"/>
      <w:marTop w:val="0"/>
      <w:marBottom w:val="0"/>
      <w:divBdr>
        <w:top w:val="none" w:sz="0" w:space="0" w:color="auto"/>
        <w:left w:val="none" w:sz="0" w:space="0" w:color="auto"/>
        <w:bottom w:val="none" w:sz="0" w:space="0" w:color="auto"/>
        <w:right w:val="none" w:sz="0" w:space="0" w:color="auto"/>
      </w:divBdr>
    </w:div>
    <w:div w:id="1128670553">
      <w:marLeft w:val="0"/>
      <w:marRight w:val="0"/>
      <w:marTop w:val="0"/>
      <w:marBottom w:val="0"/>
      <w:divBdr>
        <w:top w:val="none" w:sz="0" w:space="0" w:color="auto"/>
        <w:left w:val="none" w:sz="0" w:space="0" w:color="auto"/>
        <w:bottom w:val="none" w:sz="0" w:space="0" w:color="auto"/>
        <w:right w:val="none" w:sz="0" w:space="0" w:color="auto"/>
      </w:divBdr>
    </w:div>
    <w:div w:id="1128670554">
      <w:marLeft w:val="0"/>
      <w:marRight w:val="0"/>
      <w:marTop w:val="0"/>
      <w:marBottom w:val="0"/>
      <w:divBdr>
        <w:top w:val="none" w:sz="0" w:space="0" w:color="auto"/>
        <w:left w:val="none" w:sz="0" w:space="0" w:color="auto"/>
        <w:bottom w:val="none" w:sz="0" w:space="0" w:color="auto"/>
        <w:right w:val="none" w:sz="0" w:space="0" w:color="auto"/>
      </w:divBdr>
    </w:div>
    <w:div w:id="1128670555">
      <w:marLeft w:val="0"/>
      <w:marRight w:val="0"/>
      <w:marTop w:val="0"/>
      <w:marBottom w:val="0"/>
      <w:divBdr>
        <w:top w:val="none" w:sz="0" w:space="0" w:color="auto"/>
        <w:left w:val="none" w:sz="0" w:space="0" w:color="auto"/>
        <w:bottom w:val="none" w:sz="0" w:space="0" w:color="auto"/>
        <w:right w:val="none" w:sz="0" w:space="0" w:color="auto"/>
      </w:divBdr>
    </w:div>
    <w:div w:id="1128670556">
      <w:marLeft w:val="0"/>
      <w:marRight w:val="0"/>
      <w:marTop w:val="0"/>
      <w:marBottom w:val="0"/>
      <w:divBdr>
        <w:top w:val="none" w:sz="0" w:space="0" w:color="auto"/>
        <w:left w:val="none" w:sz="0" w:space="0" w:color="auto"/>
        <w:bottom w:val="none" w:sz="0" w:space="0" w:color="auto"/>
        <w:right w:val="none" w:sz="0" w:space="0" w:color="auto"/>
      </w:divBdr>
    </w:div>
    <w:div w:id="1128670557">
      <w:marLeft w:val="0"/>
      <w:marRight w:val="0"/>
      <w:marTop w:val="0"/>
      <w:marBottom w:val="0"/>
      <w:divBdr>
        <w:top w:val="none" w:sz="0" w:space="0" w:color="auto"/>
        <w:left w:val="none" w:sz="0" w:space="0" w:color="auto"/>
        <w:bottom w:val="none" w:sz="0" w:space="0" w:color="auto"/>
        <w:right w:val="none" w:sz="0" w:space="0" w:color="auto"/>
      </w:divBdr>
    </w:div>
    <w:div w:id="1128670558">
      <w:marLeft w:val="0"/>
      <w:marRight w:val="0"/>
      <w:marTop w:val="0"/>
      <w:marBottom w:val="0"/>
      <w:divBdr>
        <w:top w:val="none" w:sz="0" w:space="0" w:color="auto"/>
        <w:left w:val="none" w:sz="0" w:space="0" w:color="auto"/>
        <w:bottom w:val="none" w:sz="0" w:space="0" w:color="auto"/>
        <w:right w:val="none" w:sz="0" w:space="0" w:color="auto"/>
      </w:divBdr>
    </w:div>
    <w:div w:id="1128670559">
      <w:marLeft w:val="0"/>
      <w:marRight w:val="0"/>
      <w:marTop w:val="0"/>
      <w:marBottom w:val="0"/>
      <w:divBdr>
        <w:top w:val="none" w:sz="0" w:space="0" w:color="auto"/>
        <w:left w:val="none" w:sz="0" w:space="0" w:color="auto"/>
        <w:bottom w:val="none" w:sz="0" w:space="0" w:color="auto"/>
        <w:right w:val="none" w:sz="0" w:space="0" w:color="auto"/>
      </w:divBdr>
    </w:div>
    <w:div w:id="1128670560">
      <w:marLeft w:val="0"/>
      <w:marRight w:val="0"/>
      <w:marTop w:val="0"/>
      <w:marBottom w:val="0"/>
      <w:divBdr>
        <w:top w:val="none" w:sz="0" w:space="0" w:color="auto"/>
        <w:left w:val="none" w:sz="0" w:space="0" w:color="auto"/>
        <w:bottom w:val="none" w:sz="0" w:space="0" w:color="auto"/>
        <w:right w:val="none" w:sz="0" w:space="0" w:color="auto"/>
      </w:divBdr>
    </w:div>
    <w:div w:id="1128670561">
      <w:marLeft w:val="0"/>
      <w:marRight w:val="0"/>
      <w:marTop w:val="0"/>
      <w:marBottom w:val="0"/>
      <w:divBdr>
        <w:top w:val="none" w:sz="0" w:space="0" w:color="auto"/>
        <w:left w:val="none" w:sz="0" w:space="0" w:color="auto"/>
        <w:bottom w:val="none" w:sz="0" w:space="0" w:color="auto"/>
        <w:right w:val="none" w:sz="0" w:space="0" w:color="auto"/>
      </w:divBdr>
    </w:div>
    <w:div w:id="1128670562">
      <w:marLeft w:val="0"/>
      <w:marRight w:val="0"/>
      <w:marTop w:val="0"/>
      <w:marBottom w:val="0"/>
      <w:divBdr>
        <w:top w:val="none" w:sz="0" w:space="0" w:color="auto"/>
        <w:left w:val="none" w:sz="0" w:space="0" w:color="auto"/>
        <w:bottom w:val="none" w:sz="0" w:space="0" w:color="auto"/>
        <w:right w:val="none" w:sz="0" w:space="0" w:color="auto"/>
      </w:divBdr>
    </w:div>
    <w:div w:id="1128670563">
      <w:marLeft w:val="0"/>
      <w:marRight w:val="0"/>
      <w:marTop w:val="0"/>
      <w:marBottom w:val="0"/>
      <w:divBdr>
        <w:top w:val="none" w:sz="0" w:space="0" w:color="auto"/>
        <w:left w:val="none" w:sz="0" w:space="0" w:color="auto"/>
        <w:bottom w:val="none" w:sz="0" w:space="0" w:color="auto"/>
        <w:right w:val="none" w:sz="0" w:space="0" w:color="auto"/>
      </w:divBdr>
    </w:div>
    <w:div w:id="1128670564">
      <w:marLeft w:val="0"/>
      <w:marRight w:val="0"/>
      <w:marTop w:val="0"/>
      <w:marBottom w:val="0"/>
      <w:divBdr>
        <w:top w:val="none" w:sz="0" w:space="0" w:color="auto"/>
        <w:left w:val="none" w:sz="0" w:space="0" w:color="auto"/>
        <w:bottom w:val="none" w:sz="0" w:space="0" w:color="auto"/>
        <w:right w:val="none" w:sz="0" w:space="0" w:color="auto"/>
      </w:divBdr>
    </w:div>
    <w:div w:id="1128670565">
      <w:marLeft w:val="0"/>
      <w:marRight w:val="0"/>
      <w:marTop w:val="0"/>
      <w:marBottom w:val="0"/>
      <w:divBdr>
        <w:top w:val="none" w:sz="0" w:space="0" w:color="auto"/>
        <w:left w:val="none" w:sz="0" w:space="0" w:color="auto"/>
        <w:bottom w:val="none" w:sz="0" w:space="0" w:color="auto"/>
        <w:right w:val="none" w:sz="0" w:space="0" w:color="auto"/>
      </w:divBdr>
    </w:div>
    <w:div w:id="1128670566">
      <w:marLeft w:val="0"/>
      <w:marRight w:val="0"/>
      <w:marTop w:val="0"/>
      <w:marBottom w:val="0"/>
      <w:divBdr>
        <w:top w:val="none" w:sz="0" w:space="0" w:color="auto"/>
        <w:left w:val="none" w:sz="0" w:space="0" w:color="auto"/>
        <w:bottom w:val="none" w:sz="0" w:space="0" w:color="auto"/>
        <w:right w:val="none" w:sz="0" w:space="0" w:color="auto"/>
      </w:divBdr>
    </w:div>
    <w:div w:id="1128670567">
      <w:marLeft w:val="0"/>
      <w:marRight w:val="0"/>
      <w:marTop w:val="0"/>
      <w:marBottom w:val="0"/>
      <w:divBdr>
        <w:top w:val="none" w:sz="0" w:space="0" w:color="auto"/>
        <w:left w:val="none" w:sz="0" w:space="0" w:color="auto"/>
        <w:bottom w:val="none" w:sz="0" w:space="0" w:color="auto"/>
        <w:right w:val="none" w:sz="0" w:space="0" w:color="auto"/>
      </w:divBdr>
    </w:div>
    <w:div w:id="1128670568">
      <w:marLeft w:val="0"/>
      <w:marRight w:val="0"/>
      <w:marTop w:val="0"/>
      <w:marBottom w:val="0"/>
      <w:divBdr>
        <w:top w:val="none" w:sz="0" w:space="0" w:color="auto"/>
        <w:left w:val="none" w:sz="0" w:space="0" w:color="auto"/>
        <w:bottom w:val="none" w:sz="0" w:space="0" w:color="auto"/>
        <w:right w:val="none" w:sz="0" w:space="0" w:color="auto"/>
      </w:divBdr>
    </w:div>
    <w:div w:id="1128670569">
      <w:marLeft w:val="0"/>
      <w:marRight w:val="0"/>
      <w:marTop w:val="0"/>
      <w:marBottom w:val="0"/>
      <w:divBdr>
        <w:top w:val="none" w:sz="0" w:space="0" w:color="auto"/>
        <w:left w:val="none" w:sz="0" w:space="0" w:color="auto"/>
        <w:bottom w:val="none" w:sz="0" w:space="0" w:color="auto"/>
        <w:right w:val="none" w:sz="0" w:space="0" w:color="auto"/>
      </w:divBdr>
    </w:div>
    <w:div w:id="1128670570">
      <w:marLeft w:val="0"/>
      <w:marRight w:val="0"/>
      <w:marTop w:val="0"/>
      <w:marBottom w:val="0"/>
      <w:divBdr>
        <w:top w:val="none" w:sz="0" w:space="0" w:color="auto"/>
        <w:left w:val="none" w:sz="0" w:space="0" w:color="auto"/>
        <w:bottom w:val="none" w:sz="0" w:space="0" w:color="auto"/>
        <w:right w:val="none" w:sz="0" w:space="0" w:color="auto"/>
      </w:divBdr>
    </w:div>
    <w:div w:id="1128670571">
      <w:marLeft w:val="0"/>
      <w:marRight w:val="0"/>
      <w:marTop w:val="0"/>
      <w:marBottom w:val="0"/>
      <w:divBdr>
        <w:top w:val="none" w:sz="0" w:space="0" w:color="auto"/>
        <w:left w:val="none" w:sz="0" w:space="0" w:color="auto"/>
        <w:bottom w:val="none" w:sz="0" w:space="0" w:color="auto"/>
        <w:right w:val="none" w:sz="0" w:space="0" w:color="auto"/>
      </w:divBdr>
    </w:div>
    <w:div w:id="1128670572">
      <w:marLeft w:val="0"/>
      <w:marRight w:val="0"/>
      <w:marTop w:val="0"/>
      <w:marBottom w:val="0"/>
      <w:divBdr>
        <w:top w:val="none" w:sz="0" w:space="0" w:color="auto"/>
        <w:left w:val="none" w:sz="0" w:space="0" w:color="auto"/>
        <w:bottom w:val="none" w:sz="0" w:space="0" w:color="auto"/>
        <w:right w:val="none" w:sz="0" w:space="0" w:color="auto"/>
      </w:divBdr>
    </w:div>
    <w:div w:id="1128670573">
      <w:marLeft w:val="0"/>
      <w:marRight w:val="0"/>
      <w:marTop w:val="0"/>
      <w:marBottom w:val="0"/>
      <w:divBdr>
        <w:top w:val="none" w:sz="0" w:space="0" w:color="auto"/>
        <w:left w:val="none" w:sz="0" w:space="0" w:color="auto"/>
        <w:bottom w:val="none" w:sz="0" w:space="0" w:color="auto"/>
        <w:right w:val="none" w:sz="0" w:space="0" w:color="auto"/>
      </w:divBdr>
    </w:div>
    <w:div w:id="1128670574">
      <w:marLeft w:val="0"/>
      <w:marRight w:val="0"/>
      <w:marTop w:val="0"/>
      <w:marBottom w:val="0"/>
      <w:divBdr>
        <w:top w:val="none" w:sz="0" w:space="0" w:color="auto"/>
        <w:left w:val="none" w:sz="0" w:space="0" w:color="auto"/>
        <w:bottom w:val="none" w:sz="0" w:space="0" w:color="auto"/>
        <w:right w:val="none" w:sz="0" w:space="0" w:color="auto"/>
      </w:divBdr>
    </w:div>
    <w:div w:id="1128670575">
      <w:marLeft w:val="0"/>
      <w:marRight w:val="0"/>
      <w:marTop w:val="0"/>
      <w:marBottom w:val="0"/>
      <w:divBdr>
        <w:top w:val="none" w:sz="0" w:space="0" w:color="auto"/>
        <w:left w:val="none" w:sz="0" w:space="0" w:color="auto"/>
        <w:bottom w:val="none" w:sz="0" w:space="0" w:color="auto"/>
        <w:right w:val="none" w:sz="0" w:space="0" w:color="auto"/>
      </w:divBdr>
    </w:div>
    <w:div w:id="1128670576">
      <w:marLeft w:val="0"/>
      <w:marRight w:val="0"/>
      <w:marTop w:val="0"/>
      <w:marBottom w:val="0"/>
      <w:divBdr>
        <w:top w:val="none" w:sz="0" w:space="0" w:color="auto"/>
        <w:left w:val="none" w:sz="0" w:space="0" w:color="auto"/>
        <w:bottom w:val="none" w:sz="0" w:space="0" w:color="auto"/>
        <w:right w:val="none" w:sz="0" w:space="0" w:color="auto"/>
      </w:divBdr>
    </w:div>
    <w:div w:id="1128670577">
      <w:marLeft w:val="0"/>
      <w:marRight w:val="0"/>
      <w:marTop w:val="0"/>
      <w:marBottom w:val="0"/>
      <w:divBdr>
        <w:top w:val="none" w:sz="0" w:space="0" w:color="auto"/>
        <w:left w:val="none" w:sz="0" w:space="0" w:color="auto"/>
        <w:bottom w:val="none" w:sz="0" w:space="0" w:color="auto"/>
        <w:right w:val="none" w:sz="0" w:space="0" w:color="auto"/>
      </w:divBdr>
    </w:div>
    <w:div w:id="1128670578">
      <w:marLeft w:val="0"/>
      <w:marRight w:val="0"/>
      <w:marTop w:val="0"/>
      <w:marBottom w:val="0"/>
      <w:divBdr>
        <w:top w:val="none" w:sz="0" w:space="0" w:color="auto"/>
        <w:left w:val="none" w:sz="0" w:space="0" w:color="auto"/>
        <w:bottom w:val="none" w:sz="0" w:space="0" w:color="auto"/>
        <w:right w:val="none" w:sz="0" w:space="0" w:color="auto"/>
      </w:divBdr>
    </w:div>
    <w:div w:id="1128670579">
      <w:marLeft w:val="0"/>
      <w:marRight w:val="0"/>
      <w:marTop w:val="0"/>
      <w:marBottom w:val="0"/>
      <w:divBdr>
        <w:top w:val="none" w:sz="0" w:space="0" w:color="auto"/>
        <w:left w:val="none" w:sz="0" w:space="0" w:color="auto"/>
        <w:bottom w:val="none" w:sz="0" w:space="0" w:color="auto"/>
        <w:right w:val="none" w:sz="0" w:space="0" w:color="auto"/>
      </w:divBdr>
    </w:div>
    <w:div w:id="1128670580">
      <w:marLeft w:val="0"/>
      <w:marRight w:val="0"/>
      <w:marTop w:val="0"/>
      <w:marBottom w:val="0"/>
      <w:divBdr>
        <w:top w:val="none" w:sz="0" w:space="0" w:color="auto"/>
        <w:left w:val="none" w:sz="0" w:space="0" w:color="auto"/>
        <w:bottom w:val="none" w:sz="0" w:space="0" w:color="auto"/>
        <w:right w:val="none" w:sz="0" w:space="0" w:color="auto"/>
      </w:divBdr>
    </w:div>
    <w:div w:id="1128670581">
      <w:marLeft w:val="0"/>
      <w:marRight w:val="0"/>
      <w:marTop w:val="0"/>
      <w:marBottom w:val="0"/>
      <w:divBdr>
        <w:top w:val="none" w:sz="0" w:space="0" w:color="auto"/>
        <w:left w:val="none" w:sz="0" w:space="0" w:color="auto"/>
        <w:bottom w:val="none" w:sz="0" w:space="0" w:color="auto"/>
        <w:right w:val="none" w:sz="0" w:space="0" w:color="auto"/>
      </w:divBdr>
    </w:div>
    <w:div w:id="1128670582">
      <w:marLeft w:val="0"/>
      <w:marRight w:val="0"/>
      <w:marTop w:val="0"/>
      <w:marBottom w:val="0"/>
      <w:divBdr>
        <w:top w:val="none" w:sz="0" w:space="0" w:color="auto"/>
        <w:left w:val="none" w:sz="0" w:space="0" w:color="auto"/>
        <w:bottom w:val="none" w:sz="0" w:space="0" w:color="auto"/>
        <w:right w:val="none" w:sz="0" w:space="0" w:color="auto"/>
      </w:divBdr>
    </w:div>
    <w:div w:id="1128670583">
      <w:marLeft w:val="0"/>
      <w:marRight w:val="0"/>
      <w:marTop w:val="0"/>
      <w:marBottom w:val="0"/>
      <w:divBdr>
        <w:top w:val="none" w:sz="0" w:space="0" w:color="auto"/>
        <w:left w:val="none" w:sz="0" w:space="0" w:color="auto"/>
        <w:bottom w:val="none" w:sz="0" w:space="0" w:color="auto"/>
        <w:right w:val="none" w:sz="0" w:space="0" w:color="auto"/>
      </w:divBdr>
    </w:div>
    <w:div w:id="1128670584">
      <w:marLeft w:val="0"/>
      <w:marRight w:val="0"/>
      <w:marTop w:val="0"/>
      <w:marBottom w:val="0"/>
      <w:divBdr>
        <w:top w:val="none" w:sz="0" w:space="0" w:color="auto"/>
        <w:left w:val="none" w:sz="0" w:space="0" w:color="auto"/>
        <w:bottom w:val="none" w:sz="0" w:space="0" w:color="auto"/>
        <w:right w:val="none" w:sz="0" w:space="0" w:color="auto"/>
      </w:divBdr>
    </w:div>
    <w:div w:id="1128670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D15F7-576C-42D2-802A-6CB95A9B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2668</Characters>
  <Application>Microsoft Office Word</Application>
  <DocSecurity>0</DocSecurity>
  <Lines>22</Lines>
  <Paragraphs>6</Paragraphs>
  <ScaleCrop>false</ScaleCrop>
  <Company>OIKEUSMINISTERIÖ</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Enegren-Åberg Jannika</dc:creator>
  <cp:keywords/>
  <dc:description/>
  <cp:lastModifiedBy>Jessica Laaksonen</cp:lastModifiedBy>
  <cp:revision>2</cp:revision>
  <cp:lastPrinted>2020-04-14T05:45:00Z</cp:lastPrinted>
  <dcterms:created xsi:type="dcterms:W3CDTF">2021-04-12T09:23:00Z</dcterms:created>
  <dcterms:modified xsi:type="dcterms:W3CDTF">2021-04-12T09:23:00Z</dcterms:modified>
</cp:coreProperties>
</file>