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0ED0516" w14:textId="77777777">
        <w:trPr>
          <w:cantSplit/>
          <w:trHeight w:val="20"/>
        </w:trPr>
        <w:tc>
          <w:tcPr>
            <w:tcW w:w="861" w:type="dxa"/>
            <w:vMerge w:val="restart"/>
          </w:tcPr>
          <w:p w14:paraId="44C256E3" w14:textId="4BF2E489" w:rsidR="002401D0" w:rsidRDefault="005E05F3">
            <w:pPr>
              <w:pStyle w:val="xLedtext"/>
              <w:rPr>
                <w:noProof/>
              </w:rPr>
            </w:pPr>
            <w:bookmarkStart w:id="0" w:name="_top"/>
            <w:bookmarkEnd w:id="0"/>
            <w:r>
              <w:rPr>
                <w:noProof/>
              </w:rPr>
              <w:drawing>
                <wp:inline distT="0" distB="0" distL="0" distR="0" wp14:anchorId="57E77376" wp14:editId="5CABF56B">
                  <wp:extent cx="476885" cy="68516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885" cy="685165"/>
                          </a:xfrm>
                          <a:prstGeom prst="rect">
                            <a:avLst/>
                          </a:prstGeom>
                          <a:noFill/>
                          <a:ln>
                            <a:noFill/>
                          </a:ln>
                        </pic:spPr>
                      </pic:pic>
                    </a:graphicData>
                  </a:graphic>
                </wp:inline>
              </w:drawing>
            </w:r>
          </w:p>
        </w:tc>
        <w:tc>
          <w:tcPr>
            <w:tcW w:w="8736" w:type="dxa"/>
            <w:gridSpan w:val="3"/>
            <w:vAlign w:val="bottom"/>
          </w:tcPr>
          <w:p w14:paraId="6E8C2179" w14:textId="0712664E" w:rsidR="002401D0" w:rsidRDefault="005E05F3">
            <w:pPr>
              <w:pStyle w:val="xMellanrum"/>
            </w:pPr>
            <w:r>
              <w:rPr>
                <w:noProof/>
              </w:rPr>
              <w:drawing>
                <wp:inline distT="0" distB="0" distL="0" distR="0" wp14:anchorId="65455E3E" wp14:editId="58F6972C">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2BC189B5" w14:textId="77777777">
        <w:trPr>
          <w:cantSplit/>
          <w:trHeight w:val="299"/>
        </w:trPr>
        <w:tc>
          <w:tcPr>
            <w:tcW w:w="861" w:type="dxa"/>
            <w:vMerge/>
          </w:tcPr>
          <w:p w14:paraId="6FE8E6A5" w14:textId="77777777" w:rsidR="002401D0" w:rsidRDefault="002401D0">
            <w:pPr>
              <w:pStyle w:val="xLedtext"/>
            </w:pPr>
          </w:p>
        </w:tc>
        <w:tc>
          <w:tcPr>
            <w:tcW w:w="4448" w:type="dxa"/>
            <w:vAlign w:val="bottom"/>
          </w:tcPr>
          <w:p w14:paraId="54E536FC" w14:textId="77777777" w:rsidR="002401D0" w:rsidRDefault="002401D0">
            <w:pPr>
              <w:pStyle w:val="xAvsandare1"/>
            </w:pPr>
            <w:r>
              <w:t>Ålands lagting</w:t>
            </w:r>
          </w:p>
        </w:tc>
        <w:tc>
          <w:tcPr>
            <w:tcW w:w="4288" w:type="dxa"/>
            <w:gridSpan w:val="2"/>
            <w:vAlign w:val="bottom"/>
          </w:tcPr>
          <w:p w14:paraId="787B42E0" w14:textId="783EC1C5" w:rsidR="002401D0" w:rsidRDefault="00B6105A" w:rsidP="004B38C1">
            <w:pPr>
              <w:pStyle w:val="xDokTypNr"/>
            </w:pPr>
            <w:r>
              <w:t xml:space="preserve">BETÄNKANDE nr </w:t>
            </w:r>
            <w:r w:rsidR="00851EB2">
              <w:t>18</w:t>
            </w:r>
            <w:r w:rsidR="002401D0">
              <w:t>/</w:t>
            </w:r>
            <w:proofErr w:type="gramStart"/>
            <w:r w:rsidR="002401D0">
              <w:t>20</w:t>
            </w:r>
            <w:r w:rsidR="00D47444">
              <w:t>20</w:t>
            </w:r>
            <w:r w:rsidR="0015337C">
              <w:t>-20</w:t>
            </w:r>
            <w:r w:rsidR="000F5667">
              <w:t>2</w:t>
            </w:r>
            <w:r w:rsidR="00D47444">
              <w:t>1</w:t>
            </w:r>
            <w:proofErr w:type="gramEnd"/>
          </w:p>
        </w:tc>
      </w:tr>
      <w:tr w:rsidR="002401D0" w14:paraId="6FE80318" w14:textId="77777777">
        <w:trPr>
          <w:cantSplit/>
          <w:trHeight w:val="238"/>
        </w:trPr>
        <w:tc>
          <w:tcPr>
            <w:tcW w:w="861" w:type="dxa"/>
            <w:vMerge/>
          </w:tcPr>
          <w:p w14:paraId="3ACCA1D2" w14:textId="77777777" w:rsidR="002401D0" w:rsidRDefault="002401D0">
            <w:pPr>
              <w:pStyle w:val="xLedtext"/>
            </w:pPr>
          </w:p>
        </w:tc>
        <w:tc>
          <w:tcPr>
            <w:tcW w:w="4448" w:type="dxa"/>
            <w:vAlign w:val="bottom"/>
          </w:tcPr>
          <w:p w14:paraId="5768D08D" w14:textId="77777777" w:rsidR="002401D0" w:rsidRDefault="002401D0">
            <w:pPr>
              <w:pStyle w:val="xLedtext"/>
            </w:pPr>
          </w:p>
        </w:tc>
        <w:tc>
          <w:tcPr>
            <w:tcW w:w="1725" w:type="dxa"/>
            <w:vAlign w:val="bottom"/>
          </w:tcPr>
          <w:p w14:paraId="6B159433" w14:textId="77777777" w:rsidR="002401D0" w:rsidRDefault="002401D0">
            <w:pPr>
              <w:pStyle w:val="xLedtext"/>
            </w:pPr>
            <w:r>
              <w:t>Datum</w:t>
            </w:r>
          </w:p>
        </w:tc>
        <w:tc>
          <w:tcPr>
            <w:tcW w:w="2563" w:type="dxa"/>
            <w:vAlign w:val="bottom"/>
          </w:tcPr>
          <w:p w14:paraId="35E366B5" w14:textId="77777777" w:rsidR="002401D0" w:rsidRDefault="002401D0">
            <w:pPr>
              <w:pStyle w:val="xLedtext"/>
            </w:pPr>
          </w:p>
        </w:tc>
      </w:tr>
      <w:tr w:rsidR="002401D0" w14:paraId="2CAF8EBE" w14:textId="77777777">
        <w:trPr>
          <w:cantSplit/>
          <w:trHeight w:val="238"/>
        </w:trPr>
        <w:tc>
          <w:tcPr>
            <w:tcW w:w="861" w:type="dxa"/>
            <w:vMerge/>
          </w:tcPr>
          <w:p w14:paraId="32CBABA7" w14:textId="77777777" w:rsidR="002401D0" w:rsidRDefault="002401D0">
            <w:pPr>
              <w:pStyle w:val="xAvsandare2"/>
            </w:pPr>
          </w:p>
        </w:tc>
        <w:tc>
          <w:tcPr>
            <w:tcW w:w="4448" w:type="dxa"/>
            <w:vAlign w:val="center"/>
          </w:tcPr>
          <w:p w14:paraId="4A84E9ED" w14:textId="77777777" w:rsidR="002401D0" w:rsidRDefault="004F110F">
            <w:pPr>
              <w:pStyle w:val="xAvsandare2"/>
            </w:pPr>
            <w:r>
              <w:t>Finans- och närings</w:t>
            </w:r>
            <w:r w:rsidR="002401D0">
              <w:t>utskottet</w:t>
            </w:r>
          </w:p>
        </w:tc>
        <w:tc>
          <w:tcPr>
            <w:tcW w:w="1725" w:type="dxa"/>
            <w:vAlign w:val="center"/>
          </w:tcPr>
          <w:p w14:paraId="680F1524" w14:textId="1B1CEC8D" w:rsidR="00B6105A" w:rsidRDefault="002401D0" w:rsidP="003B0F5B">
            <w:pPr>
              <w:pStyle w:val="xDatum1"/>
            </w:pPr>
            <w:r>
              <w:t>20</w:t>
            </w:r>
            <w:r w:rsidR="00D47444">
              <w:t>2</w:t>
            </w:r>
            <w:r w:rsidR="00B32E91">
              <w:t>1</w:t>
            </w:r>
            <w:r w:rsidR="00521AAB">
              <w:t>-</w:t>
            </w:r>
            <w:r w:rsidR="000F5667">
              <w:t>0</w:t>
            </w:r>
            <w:r w:rsidR="00085658">
              <w:t>9</w:t>
            </w:r>
            <w:r w:rsidR="000F4C93">
              <w:t>-</w:t>
            </w:r>
            <w:r w:rsidR="009373B0">
              <w:t>30</w:t>
            </w:r>
          </w:p>
        </w:tc>
        <w:tc>
          <w:tcPr>
            <w:tcW w:w="2563" w:type="dxa"/>
            <w:vAlign w:val="center"/>
          </w:tcPr>
          <w:p w14:paraId="25AB036F" w14:textId="77777777" w:rsidR="002401D0" w:rsidRDefault="002401D0">
            <w:pPr>
              <w:pStyle w:val="xBeteckning1"/>
            </w:pPr>
          </w:p>
        </w:tc>
      </w:tr>
      <w:tr w:rsidR="002401D0" w14:paraId="2CF49F69" w14:textId="77777777">
        <w:trPr>
          <w:cantSplit/>
          <w:trHeight w:val="238"/>
        </w:trPr>
        <w:tc>
          <w:tcPr>
            <w:tcW w:w="861" w:type="dxa"/>
            <w:vMerge/>
          </w:tcPr>
          <w:p w14:paraId="6603EB8F" w14:textId="77777777" w:rsidR="002401D0" w:rsidRDefault="002401D0">
            <w:pPr>
              <w:pStyle w:val="xLedtext"/>
            </w:pPr>
          </w:p>
        </w:tc>
        <w:tc>
          <w:tcPr>
            <w:tcW w:w="4448" w:type="dxa"/>
            <w:vAlign w:val="bottom"/>
          </w:tcPr>
          <w:p w14:paraId="3F70B34D" w14:textId="77777777" w:rsidR="002401D0" w:rsidRDefault="002401D0">
            <w:pPr>
              <w:pStyle w:val="xLedtext"/>
            </w:pPr>
          </w:p>
        </w:tc>
        <w:tc>
          <w:tcPr>
            <w:tcW w:w="1725" w:type="dxa"/>
            <w:vAlign w:val="bottom"/>
          </w:tcPr>
          <w:p w14:paraId="619B6F75" w14:textId="77777777" w:rsidR="002401D0" w:rsidRDefault="002401D0">
            <w:pPr>
              <w:pStyle w:val="xLedtext"/>
            </w:pPr>
          </w:p>
        </w:tc>
        <w:tc>
          <w:tcPr>
            <w:tcW w:w="2563" w:type="dxa"/>
            <w:vAlign w:val="bottom"/>
          </w:tcPr>
          <w:p w14:paraId="230FB738" w14:textId="77777777" w:rsidR="002401D0" w:rsidRDefault="002401D0">
            <w:pPr>
              <w:pStyle w:val="xLedtext"/>
            </w:pPr>
          </w:p>
        </w:tc>
      </w:tr>
      <w:tr w:rsidR="002401D0" w14:paraId="377201B4" w14:textId="77777777">
        <w:trPr>
          <w:cantSplit/>
          <w:trHeight w:val="238"/>
        </w:trPr>
        <w:tc>
          <w:tcPr>
            <w:tcW w:w="861" w:type="dxa"/>
            <w:vMerge/>
            <w:tcBorders>
              <w:bottom w:val="single" w:sz="4" w:space="0" w:color="auto"/>
            </w:tcBorders>
          </w:tcPr>
          <w:p w14:paraId="3F943E3C" w14:textId="77777777" w:rsidR="002401D0" w:rsidRDefault="002401D0">
            <w:pPr>
              <w:pStyle w:val="xAvsandare3"/>
            </w:pPr>
          </w:p>
        </w:tc>
        <w:tc>
          <w:tcPr>
            <w:tcW w:w="4448" w:type="dxa"/>
            <w:tcBorders>
              <w:bottom w:val="single" w:sz="4" w:space="0" w:color="auto"/>
            </w:tcBorders>
            <w:vAlign w:val="center"/>
          </w:tcPr>
          <w:p w14:paraId="35245B64" w14:textId="77777777" w:rsidR="002401D0" w:rsidRDefault="002401D0">
            <w:pPr>
              <w:pStyle w:val="xAvsandare3"/>
            </w:pPr>
          </w:p>
        </w:tc>
        <w:tc>
          <w:tcPr>
            <w:tcW w:w="1725" w:type="dxa"/>
            <w:tcBorders>
              <w:bottom w:val="single" w:sz="4" w:space="0" w:color="auto"/>
            </w:tcBorders>
            <w:vAlign w:val="center"/>
          </w:tcPr>
          <w:p w14:paraId="4ED2CBC4" w14:textId="77777777" w:rsidR="002401D0" w:rsidRDefault="002401D0">
            <w:pPr>
              <w:pStyle w:val="xDatum2"/>
            </w:pPr>
          </w:p>
        </w:tc>
        <w:tc>
          <w:tcPr>
            <w:tcW w:w="2563" w:type="dxa"/>
            <w:tcBorders>
              <w:bottom w:val="single" w:sz="4" w:space="0" w:color="auto"/>
            </w:tcBorders>
            <w:vAlign w:val="center"/>
          </w:tcPr>
          <w:p w14:paraId="07E00023" w14:textId="77777777" w:rsidR="002401D0" w:rsidRDefault="002401D0">
            <w:pPr>
              <w:pStyle w:val="xBeteckning2"/>
            </w:pPr>
          </w:p>
        </w:tc>
      </w:tr>
      <w:tr w:rsidR="002401D0" w14:paraId="0F7AE516" w14:textId="77777777">
        <w:trPr>
          <w:cantSplit/>
          <w:trHeight w:val="238"/>
        </w:trPr>
        <w:tc>
          <w:tcPr>
            <w:tcW w:w="861" w:type="dxa"/>
            <w:tcBorders>
              <w:top w:val="single" w:sz="4" w:space="0" w:color="auto"/>
            </w:tcBorders>
            <w:vAlign w:val="bottom"/>
          </w:tcPr>
          <w:p w14:paraId="2BB818B4" w14:textId="77777777" w:rsidR="002401D0" w:rsidRDefault="002401D0">
            <w:pPr>
              <w:pStyle w:val="xLedtext"/>
            </w:pPr>
          </w:p>
        </w:tc>
        <w:tc>
          <w:tcPr>
            <w:tcW w:w="4448" w:type="dxa"/>
            <w:tcBorders>
              <w:top w:val="single" w:sz="4" w:space="0" w:color="auto"/>
            </w:tcBorders>
            <w:vAlign w:val="bottom"/>
          </w:tcPr>
          <w:p w14:paraId="509881B7" w14:textId="77777777" w:rsidR="002401D0" w:rsidRDefault="002401D0">
            <w:pPr>
              <w:pStyle w:val="xLedtext"/>
            </w:pPr>
          </w:p>
        </w:tc>
        <w:tc>
          <w:tcPr>
            <w:tcW w:w="4288" w:type="dxa"/>
            <w:gridSpan w:val="2"/>
            <w:tcBorders>
              <w:top w:val="single" w:sz="4" w:space="0" w:color="auto"/>
            </w:tcBorders>
            <w:vAlign w:val="bottom"/>
          </w:tcPr>
          <w:p w14:paraId="05B51889" w14:textId="77777777" w:rsidR="002401D0" w:rsidRDefault="002401D0">
            <w:pPr>
              <w:pStyle w:val="xLedtext"/>
            </w:pPr>
          </w:p>
        </w:tc>
      </w:tr>
      <w:tr w:rsidR="002401D0" w14:paraId="49E11C35" w14:textId="77777777">
        <w:trPr>
          <w:cantSplit/>
          <w:trHeight w:val="238"/>
        </w:trPr>
        <w:tc>
          <w:tcPr>
            <w:tcW w:w="861" w:type="dxa"/>
          </w:tcPr>
          <w:p w14:paraId="78B341FF" w14:textId="77777777" w:rsidR="002401D0" w:rsidRPr="00C11BB0" w:rsidRDefault="002401D0">
            <w:pPr>
              <w:pStyle w:val="xCelltext"/>
            </w:pPr>
          </w:p>
        </w:tc>
        <w:tc>
          <w:tcPr>
            <w:tcW w:w="4448" w:type="dxa"/>
            <w:vMerge w:val="restart"/>
          </w:tcPr>
          <w:p w14:paraId="0FF7DF02" w14:textId="77777777" w:rsidR="002401D0" w:rsidRPr="00C11BB0" w:rsidRDefault="002401D0">
            <w:pPr>
              <w:pStyle w:val="xMottagare1"/>
            </w:pPr>
            <w:r w:rsidRPr="00C11BB0">
              <w:t>Till Ålands lagting</w:t>
            </w:r>
          </w:p>
          <w:p w14:paraId="3332FD82" w14:textId="77777777" w:rsidR="0035335F" w:rsidRPr="00C11BB0" w:rsidRDefault="0035335F" w:rsidP="0035335F">
            <w:pPr>
              <w:pStyle w:val="xMottagare2"/>
            </w:pPr>
          </w:p>
          <w:p w14:paraId="46343D64" w14:textId="77777777" w:rsidR="0035335F" w:rsidRPr="00C11BB0" w:rsidRDefault="0035335F" w:rsidP="0035335F">
            <w:pPr>
              <w:pStyle w:val="xMottagare3"/>
            </w:pPr>
          </w:p>
        </w:tc>
        <w:tc>
          <w:tcPr>
            <w:tcW w:w="4288" w:type="dxa"/>
            <w:gridSpan w:val="2"/>
            <w:vMerge w:val="restart"/>
          </w:tcPr>
          <w:p w14:paraId="5D240503" w14:textId="77777777" w:rsidR="002401D0" w:rsidRDefault="002401D0">
            <w:pPr>
              <w:pStyle w:val="xMottagare1"/>
              <w:tabs>
                <w:tab w:val="left" w:pos="2349"/>
              </w:tabs>
            </w:pPr>
          </w:p>
        </w:tc>
      </w:tr>
      <w:tr w:rsidR="002401D0" w14:paraId="70752683" w14:textId="77777777">
        <w:trPr>
          <w:cantSplit/>
          <w:trHeight w:val="238"/>
        </w:trPr>
        <w:tc>
          <w:tcPr>
            <w:tcW w:w="861" w:type="dxa"/>
          </w:tcPr>
          <w:p w14:paraId="5C03E81B" w14:textId="77777777" w:rsidR="002401D0" w:rsidRPr="00C11BB0" w:rsidRDefault="002401D0">
            <w:pPr>
              <w:pStyle w:val="xCelltext"/>
            </w:pPr>
          </w:p>
        </w:tc>
        <w:tc>
          <w:tcPr>
            <w:tcW w:w="4448" w:type="dxa"/>
            <w:vMerge/>
            <w:vAlign w:val="center"/>
          </w:tcPr>
          <w:p w14:paraId="1CEC3F42" w14:textId="77777777" w:rsidR="002401D0" w:rsidRPr="00C11BB0" w:rsidRDefault="002401D0">
            <w:pPr>
              <w:pStyle w:val="xCelltext"/>
            </w:pPr>
          </w:p>
        </w:tc>
        <w:tc>
          <w:tcPr>
            <w:tcW w:w="4288" w:type="dxa"/>
            <w:gridSpan w:val="2"/>
            <w:vMerge/>
            <w:vAlign w:val="center"/>
          </w:tcPr>
          <w:p w14:paraId="2E438C96" w14:textId="77777777" w:rsidR="002401D0" w:rsidRDefault="002401D0">
            <w:pPr>
              <w:pStyle w:val="xCelltext"/>
            </w:pPr>
          </w:p>
        </w:tc>
      </w:tr>
      <w:tr w:rsidR="002401D0" w14:paraId="4D8B2BCB" w14:textId="77777777">
        <w:trPr>
          <w:cantSplit/>
          <w:trHeight w:val="238"/>
        </w:trPr>
        <w:tc>
          <w:tcPr>
            <w:tcW w:w="861" w:type="dxa"/>
          </w:tcPr>
          <w:p w14:paraId="59536F7E" w14:textId="77777777" w:rsidR="002401D0" w:rsidRPr="00C11BB0" w:rsidRDefault="002401D0">
            <w:pPr>
              <w:pStyle w:val="xCelltext"/>
            </w:pPr>
          </w:p>
        </w:tc>
        <w:tc>
          <w:tcPr>
            <w:tcW w:w="4448" w:type="dxa"/>
            <w:vMerge/>
            <w:vAlign w:val="center"/>
          </w:tcPr>
          <w:p w14:paraId="70E91102" w14:textId="77777777" w:rsidR="002401D0" w:rsidRPr="00C11BB0" w:rsidRDefault="002401D0">
            <w:pPr>
              <w:pStyle w:val="xCelltext"/>
            </w:pPr>
          </w:p>
        </w:tc>
        <w:tc>
          <w:tcPr>
            <w:tcW w:w="4288" w:type="dxa"/>
            <w:gridSpan w:val="2"/>
            <w:vMerge/>
            <w:vAlign w:val="center"/>
          </w:tcPr>
          <w:p w14:paraId="383E6A92" w14:textId="77777777" w:rsidR="002401D0" w:rsidRDefault="002401D0">
            <w:pPr>
              <w:pStyle w:val="xCelltext"/>
            </w:pPr>
          </w:p>
        </w:tc>
      </w:tr>
      <w:tr w:rsidR="002401D0" w14:paraId="31E29921" w14:textId="77777777">
        <w:trPr>
          <w:cantSplit/>
          <w:trHeight w:val="238"/>
        </w:trPr>
        <w:tc>
          <w:tcPr>
            <w:tcW w:w="861" w:type="dxa"/>
          </w:tcPr>
          <w:p w14:paraId="6F1BF2E5" w14:textId="77777777" w:rsidR="002401D0" w:rsidRDefault="002401D0">
            <w:pPr>
              <w:pStyle w:val="xCelltext"/>
            </w:pPr>
          </w:p>
        </w:tc>
        <w:tc>
          <w:tcPr>
            <w:tcW w:w="4448" w:type="dxa"/>
            <w:vMerge/>
            <w:vAlign w:val="center"/>
          </w:tcPr>
          <w:p w14:paraId="1E422777" w14:textId="77777777" w:rsidR="002401D0" w:rsidRDefault="002401D0">
            <w:pPr>
              <w:pStyle w:val="xCelltext"/>
            </w:pPr>
          </w:p>
        </w:tc>
        <w:tc>
          <w:tcPr>
            <w:tcW w:w="4288" w:type="dxa"/>
            <w:gridSpan w:val="2"/>
            <w:vMerge/>
            <w:vAlign w:val="center"/>
          </w:tcPr>
          <w:p w14:paraId="6AF0C5D6" w14:textId="77777777" w:rsidR="002401D0" w:rsidRDefault="002401D0">
            <w:pPr>
              <w:pStyle w:val="xCelltext"/>
            </w:pPr>
          </w:p>
        </w:tc>
      </w:tr>
      <w:tr w:rsidR="002401D0" w14:paraId="2CDC7EEE" w14:textId="77777777">
        <w:trPr>
          <w:cantSplit/>
          <w:trHeight w:val="238"/>
        </w:trPr>
        <w:tc>
          <w:tcPr>
            <w:tcW w:w="861" w:type="dxa"/>
          </w:tcPr>
          <w:p w14:paraId="5D196087" w14:textId="77777777" w:rsidR="002401D0" w:rsidRDefault="002401D0">
            <w:pPr>
              <w:pStyle w:val="xCelltext"/>
            </w:pPr>
          </w:p>
        </w:tc>
        <w:tc>
          <w:tcPr>
            <w:tcW w:w="4448" w:type="dxa"/>
            <w:vMerge/>
            <w:vAlign w:val="center"/>
          </w:tcPr>
          <w:p w14:paraId="3198F735" w14:textId="77777777" w:rsidR="002401D0" w:rsidRDefault="002401D0">
            <w:pPr>
              <w:pStyle w:val="xCelltext"/>
            </w:pPr>
          </w:p>
        </w:tc>
        <w:tc>
          <w:tcPr>
            <w:tcW w:w="4288" w:type="dxa"/>
            <w:gridSpan w:val="2"/>
            <w:vMerge/>
            <w:vAlign w:val="center"/>
          </w:tcPr>
          <w:p w14:paraId="54506FC3" w14:textId="77777777" w:rsidR="002401D0" w:rsidRDefault="002401D0">
            <w:pPr>
              <w:pStyle w:val="xCelltext"/>
            </w:pPr>
          </w:p>
        </w:tc>
      </w:tr>
    </w:tbl>
    <w:p w14:paraId="21FE4A4D"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33753DA5" w14:textId="77777777" w:rsidR="002401D0" w:rsidRDefault="004F110F">
      <w:pPr>
        <w:pStyle w:val="ArendeOverRubrik"/>
      </w:pPr>
      <w:r>
        <w:t>Finans- och närings</w:t>
      </w:r>
      <w:r w:rsidR="002401D0">
        <w:t>utskottets betänkande</w:t>
      </w:r>
    </w:p>
    <w:p w14:paraId="33CABC55" w14:textId="6F4F85B8" w:rsidR="008F10AD" w:rsidRDefault="00EF538E" w:rsidP="008F10AD">
      <w:pPr>
        <w:pStyle w:val="ArendeUnderRubrik"/>
        <w:keepNext/>
        <w:numPr>
          <w:ilvl w:val="0"/>
          <w:numId w:val="0"/>
        </w:numPr>
        <w:jc w:val="both"/>
        <w:rPr>
          <w:rFonts w:ascii="Arial" w:hAnsi="Arial"/>
          <w:b/>
          <w:bCs/>
          <w:sz w:val="26"/>
        </w:rPr>
      </w:pPr>
      <w:r w:rsidRPr="00EF538E">
        <w:rPr>
          <w:rFonts w:ascii="Arial" w:hAnsi="Arial"/>
          <w:b/>
          <w:bCs/>
          <w:sz w:val="26"/>
        </w:rPr>
        <w:t>Landskapsrevis</w:t>
      </w:r>
      <w:r w:rsidR="00D06E29">
        <w:rPr>
          <w:rFonts w:ascii="Arial" w:hAnsi="Arial"/>
          <w:b/>
          <w:bCs/>
          <w:sz w:val="26"/>
        </w:rPr>
        <w:t>ionens</w:t>
      </w:r>
      <w:r w:rsidR="008F10AD">
        <w:rPr>
          <w:rFonts w:ascii="Arial" w:hAnsi="Arial"/>
          <w:b/>
          <w:bCs/>
          <w:sz w:val="26"/>
        </w:rPr>
        <w:t xml:space="preserve"> verksamhetsberättelse 20</w:t>
      </w:r>
      <w:r w:rsidR="00D47444">
        <w:rPr>
          <w:rFonts w:ascii="Arial" w:hAnsi="Arial"/>
          <w:b/>
          <w:bCs/>
          <w:sz w:val="26"/>
        </w:rPr>
        <w:t>20</w:t>
      </w:r>
      <w:r w:rsidR="00D06E29">
        <w:rPr>
          <w:rFonts w:ascii="Arial" w:hAnsi="Arial"/>
          <w:b/>
          <w:bCs/>
          <w:sz w:val="26"/>
        </w:rPr>
        <w:t xml:space="preserve"> </w:t>
      </w:r>
    </w:p>
    <w:p w14:paraId="03A7D71C" w14:textId="21A23E20" w:rsidR="008F10AD" w:rsidRPr="00EC3CE4" w:rsidRDefault="000F5667" w:rsidP="008F10AD">
      <w:pPr>
        <w:pStyle w:val="ArendeUnderRubrik"/>
        <w:rPr>
          <w:szCs w:val="16"/>
        </w:rPr>
      </w:pPr>
      <w:r w:rsidRPr="00EC3CE4">
        <w:rPr>
          <w:szCs w:val="16"/>
        </w:rPr>
        <w:t xml:space="preserve">Landskapsrevisorernas berättelse </w:t>
      </w:r>
      <w:r w:rsidR="0034166F" w:rsidRPr="00EC3CE4">
        <w:rPr>
          <w:szCs w:val="16"/>
        </w:rPr>
        <w:t>2</w:t>
      </w:r>
      <w:r w:rsidRPr="00EC3CE4">
        <w:rPr>
          <w:szCs w:val="16"/>
        </w:rPr>
        <w:t>/</w:t>
      </w:r>
      <w:proofErr w:type="gramStart"/>
      <w:r w:rsidRPr="00EC3CE4">
        <w:rPr>
          <w:szCs w:val="16"/>
        </w:rPr>
        <w:t>20</w:t>
      </w:r>
      <w:r w:rsidR="0034166F" w:rsidRPr="00EC3CE4">
        <w:rPr>
          <w:szCs w:val="16"/>
        </w:rPr>
        <w:t>20</w:t>
      </w:r>
      <w:r w:rsidRPr="00EC3CE4">
        <w:rPr>
          <w:szCs w:val="16"/>
        </w:rPr>
        <w:t>-202</w:t>
      </w:r>
      <w:r w:rsidR="0034166F" w:rsidRPr="00EC3CE4">
        <w:rPr>
          <w:szCs w:val="16"/>
        </w:rPr>
        <w:t>1</w:t>
      </w:r>
      <w:proofErr w:type="gramEnd"/>
      <w:r w:rsidRPr="00EC3CE4">
        <w:rPr>
          <w:szCs w:val="16"/>
        </w:rPr>
        <w:t xml:space="preserve"> </w:t>
      </w:r>
    </w:p>
    <w:p w14:paraId="58F3F28F" w14:textId="77777777" w:rsidR="00CB7D45" w:rsidRPr="00CB7D45" w:rsidRDefault="00CB7D45" w:rsidP="00CB7D45">
      <w:pPr>
        <w:pStyle w:val="ArendeUnderRubrik"/>
        <w:numPr>
          <w:ilvl w:val="0"/>
          <w:numId w:val="0"/>
        </w:numPr>
        <w:ind w:left="283"/>
      </w:pPr>
    </w:p>
    <w:p w14:paraId="21AD4A4B" w14:textId="77777777" w:rsidR="002401D0" w:rsidRDefault="002401D0">
      <w:pPr>
        <w:pStyle w:val="Innehll1"/>
      </w:pPr>
      <w:r>
        <w:t>INNEHÅLL</w:t>
      </w:r>
    </w:p>
    <w:p w14:paraId="7A6AB124" w14:textId="76C30ACA" w:rsidR="009373B0"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3733685" w:history="1">
        <w:r w:rsidR="009373B0" w:rsidRPr="008D3ABE">
          <w:rPr>
            <w:rStyle w:val="Hyperlnk"/>
          </w:rPr>
          <w:t>Sammanfattning</w:t>
        </w:r>
        <w:r w:rsidR="009373B0">
          <w:rPr>
            <w:webHidden/>
          </w:rPr>
          <w:tab/>
        </w:r>
        <w:r w:rsidR="009373B0">
          <w:rPr>
            <w:webHidden/>
          </w:rPr>
          <w:fldChar w:fldCharType="begin"/>
        </w:r>
        <w:r w:rsidR="009373B0">
          <w:rPr>
            <w:webHidden/>
          </w:rPr>
          <w:instrText xml:space="preserve"> PAGEREF _Toc83733685 \h </w:instrText>
        </w:r>
        <w:r w:rsidR="009373B0">
          <w:rPr>
            <w:webHidden/>
          </w:rPr>
        </w:r>
        <w:r w:rsidR="009373B0">
          <w:rPr>
            <w:webHidden/>
          </w:rPr>
          <w:fldChar w:fldCharType="separate"/>
        </w:r>
        <w:r w:rsidR="00FE5E08">
          <w:rPr>
            <w:webHidden/>
          </w:rPr>
          <w:t>1</w:t>
        </w:r>
        <w:r w:rsidR="009373B0">
          <w:rPr>
            <w:webHidden/>
          </w:rPr>
          <w:fldChar w:fldCharType="end"/>
        </w:r>
      </w:hyperlink>
    </w:p>
    <w:p w14:paraId="6A1A9CA0" w14:textId="1A8388FB" w:rsidR="009373B0" w:rsidRDefault="00FE5E08">
      <w:pPr>
        <w:pStyle w:val="Innehll2"/>
        <w:rPr>
          <w:rFonts w:asciiTheme="minorHAnsi" w:eastAsiaTheme="minorEastAsia" w:hAnsiTheme="minorHAnsi" w:cstheme="minorBidi"/>
          <w:sz w:val="22"/>
          <w:szCs w:val="22"/>
          <w:lang w:val="sv-FI" w:eastAsia="sv-FI"/>
        </w:rPr>
      </w:pPr>
      <w:hyperlink w:anchor="_Toc83733686" w:history="1">
        <w:r w:rsidR="009373B0" w:rsidRPr="008D3ABE">
          <w:rPr>
            <w:rStyle w:val="Hyperlnk"/>
          </w:rPr>
          <w:t>Utskottets förslag</w:t>
        </w:r>
        <w:r w:rsidR="009373B0">
          <w:rPr>
            <w:webHidden/>
          </w:rPr>
          <w:tab/>
        </w:r>
        <w:r w:rsidR="009373B0">
          <w:rPr>
            <w:webHidden/>
          </w:rPr>
          <w:fldChar w:fldCharType="begin"/>
        </w:r>
        <w:r w:rsidR="009373B0">
          <w:rPr>
            <w:webHidden/>
          </w:rPr>
          <w:instrText xml:space="preserve"> PAGEREF _Toc83733686 \h </w:instrText>
        </w:r>
        <w:r w:rsidR="009373B0">
          <w:rPr>
            <w:webHidden/>
          </w:rPr>
        </w:r>
        <w:r w:rsidR="009373B0">
          <w:rPr>
            <w:webHidden/>
          </w:rPr>
          <w:fldChar w:fldCharType="separate"/>
        </w:r>
        <w:r>
          <w:rPr>
            <w:webHidden/>
          </w:rPr>
          <w:t>1</w:t>
        </w:r>
        <w:r w:rsidR="009373B0">
          <w:rPr>
            <w:webHidden/>
          </w:rPr>
          <w:fldChar w:fldCharType="end"/>
        </w:r>
      </w:hyperlink>
    </w:p>
    <w:p w14:paraId="19F78B5B" w14:textId="59BB9466" w:rsidR="009373B0" w:rsidRDefault="00FE5E08">
      <w:pPr>
        <w:pStyle w:val="Innehll1"/>
        <w:rPr>
          <w:rFonts w:asciiTheme="minorHAnsi" w:eastAsiaTheme="minorEastAsia" w:hAnsiTheme="minorHAnsi" w:cstheme="minorBidi"/>
          <w:sz w:val="22"/>
          <w:szCs w:val="22"/>
          <w:lang w:val="sv-FI" w:eastAsia="sv-FI"/>
        </w:rPr>
      </w:pPr>
      <w:hyperlink w:anchor="_Toc83733687" w:history="1">
        <w:r w:rsidR="009373B0" w:rsidRPr="008D3ABE">
          <w:rPr>
            <w:rStyle w:val="Hyperlnk"/>
          </w:rPr>
          <w:t>Ärendets behandling</w:t>
        </w:r>
        <w:r w:rsidR="009373B0">
          <w:rPr>
            <w:webHidden/>
          </w:rPr>
          <w:tab/>
        </w:r>
        <w:r w:rsidR="009373B0">
          <w:rPr>
            <w:webHidden/>
          </w:rPr>
          <w:fldChar w:fldCharType="begin"/>
        </w:r>
        <w:r w:rsidR="009373B0">
          <w:rPr>
            <w:webHidden/>
          </w:rPr>
          <w:instrText xml:space="preserve"> PAGEREF _Toc83733687 \h </w:instrText>
        </w:r>
        <w:r w:rsidR="009373B0">
          <w:rPr>
            <w:webHidden/>
          </w:rPr>
        </w:r>
        <w:r w:rsidR="009373B0">
          <w:rPr>
            <w:webHidden/>
          </w:rPr>
          <w:fldChar w:fldCharType="separate"/>
        </w:r>
        <w:r>
          <w:rPr>
            <w:webHidden/>
          </w:rPr>
          <w:t>1</w:t>
        </w:r>
        <w:r w:rsidR="009373B0">
          <w:rPr>
            <w:webHidden/>
          </w:rPr>
          <w:fldChar w:fldCharType="end"/>
        </w:r>
      </w:hyperlink>
    </w:p>
    <w:p w14:paraId="48A9E4BF" w14:textId="028ADC7E" w:rsidR="009373B0" w:rsidRDefault="00FE5E08">
      <w:pPr>
        <w:pStyle w:val="Innehll1"/>
        <w:rPr>
          <w:rFonts w:asciiTheme="minorHAnsi" w:eastAsiaTheme="minorEastAsia" w:hAnsiTheme="minorHAnsi" w:cstheme="minorBidi"/>
          <w:sz w:val="22"/>
          <w:szCs w:val="22"/>
          <w:lang w:val="sv-FI" w:eastAsia="sv-FI"/>
        </w:rPr>
      </w:pPr>
      <w:hyperlink w:anchor="_Toc83733688" w:history="1">
        <w:r w:rsidR="009373B0" w:rsidRPr="008D3ABE">
          <w:rPr>
            <w:rStyle w:val="Hyperlnk"/>
          </w:rPr>
          <w:t>Utskottets förslag</w:t>
        </w:r>
        <w:r w:rsidR="009373B0">
          <w:rPr>
            <w:webHidden/>
          </w:rPr>
          <w:tab/>
        </w:r>
        <w:r w:rsidR="009373B0">
          <w:rPr>
            <w:webHidden/>
          </w:rPr>
          <w:fldChar w:fldCharType="begin"/>
        </w:r>
        <w:r w:rsidR="009373B0">
          <w:rPr>
            <w:webHidden/>
          </w:rPr>
          <w:instrText xml:space="preserve"> PAGEREF _Toc83733688 \h </w:instrText>
        </w:r>
        <w:r w:rsidR="009373B0">
          <w:rPr>
            <w:webHidden/>
          </w:rPr>
        </w:r>
        <w:r w:rsidR="009373B0">
          <w:rPr>
            <w:webHidden/>
          </w:rPr>
          <w:fldChar w:fldCharType="separate"/>
        </w:r>
        <w:r>
          <w:rPr>
            <w:webHidden/>
          </w:rPr>
          <w:t>2</w:t>
        </w:r>
        <w:r w:rsidR="009373B0">
          <w:rPr>
            <w:webHidden/>
          </w:rPr>
          <w:fldChar w:fldCharType="end"/>
        </w:r>
      </w:hyperlink>
    </w:p>
    <w:p w14:paraId="572EDB6B" w14:textId="38B94030" w:rsidR="002401D0" w:rsidRDefault="002401D0">
      <w:pPr>
        <w:pStyle w:val="ANormal"/>
        <w:rPr>
          <w:rFonts w:ascii="Verdana" w:hAnsi="Verdana"/>
          <w:noProof/>
          <w:sz w:val="16"/>
          <w:szCs w:val="36"/>
        </w:rPr>
      </w:pPr>
      <w:r>
        <w:rPr>
          <w:rFonts w:ascii="Verdana" w:hAnsi="Verdana"/>
          <w:noProof/>
          <w:sz w:val="16"/>
          <w:szCs w:val="36"/>
        </w:rPr>
        <w:fldChar w:fldCharType="end"/>
      </w:r>
    </w:p>
    <w:p w14:paraId="3BA4777B" w14:textId="77777777" w:rsidR="002401D0" w:rsidRDefault="002401D0">
      <w:pPr>
        <w:pStyle w:val="RubrikA"/>
      </w:pPr>
      <w:bookmarkStart w:id="1" w:name="_Toc529800932"/>
      <w:bookmarkStart w:id="2" w:name="_Toc83733685"/>
      <w:r>
        <w:t>Sammanfattning</w:t>
      </w:r>
      <w:bookmarkEnd w:id="1"/>
      <w:bookmarkEnd w:id="2"/>
    </w:p>
    <w:p w14:paraId="2F887AD5" w14:textId="77777777" w:rsidR="00691978" w:rsidRPr="00691978" w:rsidRDefault="00691978" w:rsidP="00691978">
      <w:pPr>
        <w:pStyle w:val="Rubrikmellanrum"/>
      </w:pPr>
    </w:p>
    <w:p w14:paraId="21DD0C5B" w14:textId="1935289F" w:rsidR="008F10AD" w:rsidRPr="008F10AD" w:rsidRDefault="00A60572" w:rsidP="008F10AD">
      <w:pPr>
        <w:jc w:val="both"/>
        <w:rPr>
          <w:sz w:val="22"/>
          <w:szCs w:val="22"/>
        </w:rPr>
      </w:pPr>
      <w:r w:rsidRPr="00A60572">
        <w:rPr>
          <w:sz w:val="22"/>
          <w:szCs w:val="22"/>
        </w:rPr>
        <w:t xml:space="preserve">Landskapsrevisionen har till </w:t>
      </w:r>
      <w:r w:rsidR="008F10AD">
        <w:rPr>
          <w:sz w:val="22"/>
          <w:szCs w:val="22"/>
        </w:rPr>
        <w:t>lagtinget överlämnat sin i 7</w:t>
      </w:r>
      <w:r w:rsidR="00794916">
        <w:rPr>
          <w:sz w:val="22"/>
          <w:szCs w:val="22"/>
        </w:rPr>
        <w:t xml:space="preserve"> </w:t>
      </w:r>
      <w:r w:rsidR="008F10AD">
        <w:rPr>
          <w:sz w:val="22"/>
          <w:szCs w:val="22"/>
        </w:rPr>
        <w:t>§ 3</w:t>
      </w:r>
      <w:r w:rsidRPr="00A60572">
        <w:rPr>
          <w:sz w:val="22"/>
          <w:szCs w:val="22"/>
        </w:rPr>
        <w:t xml:space="preserve"> mom. landskapslagen om Landskapsrevisionen avsedda berättelse </w:t>
      </w:r>
      <w:r w:rsidR="008F10AD" w:rsidRPr="008F10AD">
        <w:rPr>
          <w:sz w:val="22"/>
          <w:szCs w:val="22"/>
        </w:rPr>
        <w:t>om sin verksamhet under år 20</w:t>
      </w:r>
      <w:r w:rsidR="00D47444">
        <w:rPr>
          <w:sz w:val="22"/>
          <w:szCs w:val="22"/>
        </w:rPr>
        <w:t>20</w:t>
      </w:r>
      <w:r w:rsidR="008F10AD" w:rsidRPr="008F10AD">
        <w:rPr>
          <w:sz w:val="22"/>
          <w:szCs w:val="22"/>
        </w:rPr>
        <w:t>.</w:t>
      </w:r>
    </w:p>
    <w:p w14:paraId="382FC3C5" w14:textId="77777777" w:rsidR="002401D0" w:rsidRDefault="002401D0">
      <w:pPr>
        <w:pStyle w:val="ANormal"/>
      </w:pPr>
    </w:p>
    <w:p w14:paraId="1B7625B3" w14:textId="77777777" w:rsidR="002401D0" w:rsidRDefault="002401D0">
      <w:pPr>
        <w:pStyle w:val="RubrikB"/>
      </w:pPr>
      <w:bookmarkStart w:id="3" w:name="_Toc529800934"/>
      <w:bookmarkStart w:id="4" w:name="_Toc83733686"/>
      <w:r>
        <w:t>Utskottets förslag</w:t>
      </w:r>
      <w:bookmarkEnd w:id="3"/>
      <w:bookmarkEnd w:id="4"/>
    </w:p>
    <w:p w14:paraId="1E91024C" w14:textId="77777777" w:rsidR="002401D0" w:rsidRDefault="002401D0">
      <w:pPr>
        <w:pStyle w:val="Rubrikmellanrum"/>
      </w:pPr>
    </w:p>
    <w:p w14:paraId="1294A8E2" w14:textId="769B3052" w:rsidR="00D47444" w:rsidRDefault="00203ACF" w:rsidP="00691978">
      <w:pPr>
        <w:jc w:val="both"/>
        <w:rPr>
          <w:sz w:val="22"/>
          <w:szCs w:val="22"/>
        </w:rPr>
      </w:pPr>
      <w:r w:rsidRPr="00203ACF">
        <w:rPr>
          <w:sz w:val="22"/>
          <w:szCs w:val="22"/>
        </w:rPr>
        <w:t xml:space="preserve">Utskottet föreslår </w:t>
      </w:r>
      <w:r w:rsidR="008F10AD">
        <w:rPr>
          <w:sz w:val="22"/>
          <w:szCs w:val="22"/>
        </w:rPr>
        <w:t xml:space="preserve">att </w:t>
      </w:r>
      <w:r w:rsidR="00AD1913">
        <w:rPr>
          <w:sz w:val="22"/>
          <w:szCs w:val="22"/>
        </w:rPr>
        <w:t xml:space="preserve">lagtinget </w:t>
      </w:r>
      <w:r w:rsidR="00D2056B">
        <w:rPr>
          <w:sz w:val="22"/>
          <w:szCs w:val="22"/>
        </w:rPr>
        <w:t>anteckna</w:t>
      </w:r>
      <w:r w:rsidR="00AD1913">
        <w:rPr>
          <w:sz w:val="22"/>
          <w:szCs w:val="22"/>
        </w:rPr>
        <w:t xml:space="preserve">r </w:t>
      </w:r>
      <w:r w:rsidR="00BA4652">
        <w:rPr>
          <w:sz w:val="22"/>
          <w:szCs w:val="22"/>
        </w:rPr>
        <w:t xml:space="preserve">sig </w:t>
      </w:r>
      <w:r w:rsidR="00AD1913">
        <w:rPr>
          <w:sz w:val="22"/>
          <w:szCs w:val="22"/>
        </w:rPr>
        <w:t>berättelsen</w:t>
      </w:r>
      <w:r w:rsidR="00D2056B">
        <w:rPr>
          <w:sz w:val="22"/>
          <w:szCs w:val="22"/>
        </w:rPr>
        <w:t xml:space="preserve"> </w:t>
      </w:r>
      <w:r w:rsidR="00794916">
        <w:rPr>
          <w:sz w:val="22"/>
          <w:szCs w:val="22"/>
        </w:rPr>
        <w:t>för</w:t>
      </w:r>
      <w:r w:rsidR="00D2056B">
        <w:rPr>
          <w:sz w:val="22"/>
          <w:szCs w:val="22"/>
        </w:rPr>
        <w:t xml:space="preserve"> kännedom</w:t>
      </w:r>
      <w:r w:rsidR="00AD1913">
        <w:rPr>
          <w:sz w:val="22"/>
          <w:szCs w:val="22"/>
        </w:rPr>
        <w:t>.</w:t>
      </w:r>
    </w:p>
    <w:p w14:paraId="52DC9F41" w14:textId="77777777" w:rsidR="00B761BA" w:rsidRDefault="00B761BA" w:rsidP="00B761BA">
      <w:pPr>
        <w:pStyle w:val="RubrikB"/>
      </w:pPr>
    </w:p>
    <w:p w14:paraId="2C1A4FC7" w14:textId="3354FD9A" w:rsidR="00B761BA" w:rsidRPr="00B761BA" w:rsidRDefault="00B761BA" w:rsidP="00B761BA">
      <w:pPr>
        <w:pStyle w:val="RubrikB"/>
        <w:rPr>
          <w:sz w:val="30"/>
          <w:szCs w:val="30"/>
        </w:rPr>
      </w:pPr>
      <w:r w:rsidRPr="00B761BA">
        <w:rPr>
          <w:sz w:val="30"/>
          <w:szCs w:val="30"/>
        </w:rPr>
        <w:t xml:space="preserve">Utskottets </w:t>
      </w:r>
      <w:r>
        <w:rPr>
          <w:sz w:val="30"/>
          <w:szCs w:val="30"/>
        </w:rPr>
        <w:t>synpunkter</w:t>
      </w:r>
    </w:p>
    <w:p w14:paraId="08733E64" w14:textId="77777777" w:rsidR="00B761BA" w:rsidRDefault="00B761BA" w:rsidP="00B761BA">
      <w:pPr>
        <w:pStyle w:val="Rubrikmellanrum"/>
      </w:pPr>
    </w:p>
    <w:p w14:paraId="474C58B5" w14:textId="655825CE" w:rsidR="00AB2436" w:rsidRDefault="00B761BA" w:rsidP="00B761BA">
      <w:pPr>
        <w:jc w:val="both"/>
        <w:rPr>
          <w:sz w:val="22"/>
          <w:szCs w:val="22"/>
          <w:shd w:val="clear" w:color="auto" w:fill="FFFFFF"/>
        </w:rPr>
      </w:pPr>
      <w:r w:rsidRPr="00B761BA">
        <w:rPr>
          <w:sz w:val="22"/>
          <w:szCs w:val="22"/>
        </w:rPr>
        <w:t xml:space="preserve">Utskottet </w:t>
      </w:r>
      <w:r>
        <w:rPr>
          <w:sz w:val="22"/>
          <w:szCs w:val="22"/>
        </w:rPr>
        <w:t>önskar lyfta fram l</w:t>
      </w:r>
      <w:r w:rsidRPr="00B761BA">
        <w:rPr>
          <w:sz w:val="22"/>
          <w:szCs w:val="22"/>
          <w:shd w:val="clear" w:color="auto" w:fill="FFFFFF"/>
        </w:rPr>
        <w:t>andskapsrevisionen</w:t>
      </w:r>
      <w:r>
        <w:rPr>
          <w:sz w:val="22"/>
          <w:szCs w:val="22"/>
          <w:shd w:val="clear" w:color="auto" w:fill="FFFFFF"/>
        </w:rPr>
        <w:t>s ställning och uppgifter.</w:t>
      </w:r>
    </w:p>
    <w:p w14:paraId="15561D4B" w14:textId="7E0FDC28" w:rsidR="00D47444" w:rsidRDefault="00AB2436" w:rsidP="00AB2436">
      <w:pPr>
        <w:tabs>
          <w:tab w:val="left" w:pos="284"/>
        </w:tabs>
        <w:jc w:val="both"/>
        <w:rPr>
          <w:sz w:val="22"/>
          <w:szCs w:val="22"/>
          <w:shd w:val="clear" w:color="auto" w:fill="FFFFFF"/>
        </w:rPr>
      </w:pPr>
      <w:r>
        <w:rPr>
          <w:sz w:val="22"/>
          <w:szCs w:val="22"/>
          <w:shd w:val="clear" w:color="auto" w:fill="FFFFFF"/>
        </w:rPr>
        <w:tab/>
      </w:r>
      <w:r w:rsidR="00B761BA">
        <w:rPr>
          <w:sz w:val="22"/>
          <w:szCs w:val="22"/>
          <w:shd w:val="clear" w:color="auto" w:fill="FFFFFF"/>
        </w:rPr>
        <w:t>Landskapsrevisionen</w:t>
      </w:r>
      <w:r w:rsidR="00B761BA" w:rsidRPr="00B761BA">
        <w:rPr>
          <w:sz w:val="22"/>
          <w:szCs w:val="22"/>
          <w:shd w:val="clear" w:color="auto" w:fill="FFFFFF"/>
        </w:rPr>
        <w:t xml:space="preserve"> är en oberoende myndighet under lagtinget med uppgift att svara för övervakningen av landskapets finanser, budgetens iakttagande, verkställigheten av lagtingets beslut samt att landskapsförvaltningen sköts på ett lagenligt och ändamålsenligt sätt.</w:t>
      </w:r>
    </w:p>
    <w:p w14:paraId="4EDFE8A2" w14:textId="05E60B9C" w:rsidR="00B761BA" w:rsidRPr="00B761BA" w:rsidRDefault="00B761BA" w:rsidP="00B761BA">
      <w:pPr>
        <w:pStyle w:val="ANormal"/>
      </w:pPr>
      <w:r w:rsidRPr="00B761BA">
        <w:tab/>
      </w:r>
      <w:r w:rsidR="00AB2436">
        <w:t xml:space="preserve">Landskapsrevisionens granskning sker genom årlig revision och effektivitetsrevision. </w:t>
      </w:r>
      <w:r w:rsidRPr="00B761BA">
        <w:t xml:space="preserve">Den kontinuerligt pågående effektivitetsrevisionen ska inrikta sig på </w:t>
      </w:r>
      <w:r w:rsidRPr="00B761BA">
        <w:rPr>
          <w:szCs w:val="22"/>
          <w:shd w:val="clear" w:color="auto" w:fill="FFFFFF"/>
        </w:rPr>
        <w:t>förhållanden med anknytning till landskapets budget, genomförandet och resultatet av landskapets verksamhet och åtaganden i övrigt men får också avse landskapets övriga förvaltningsåtgärder. Granskningen ska främja en sådan utveckling att landskapet med hänsyn till allmänna samhällsintressen får ett effektivt utbyte av sina insatser. Genom att granska resursutnyttjande, måluppfyllelse och samhällsnytta ska effektivitetsrevisionen bedöma om budgetmedlen har använts i enlighet med principerna om sparsamhet, effektivitet och ändamålsenlighet.</w:t>
      </w:r>
      <w:r>
        <w:tab/>
      </w:r>
    </w:p>
    <w:p w14:paraId="2C9D327B" w14:textId="77777777" w:rsidR="00000C2F" w:rsidRDefault="00000C2F">
      <w:pPr>
        <w:pStyle w:val="ANormal"/>
      </w:pPr>
    </w:p>
    <w:p w14:paraId="169EF652" w14:textId="77777777" w:rsidR="002401D0" w:rsidRDefault="002401D0">
      <w:pPr>
        <w:pStyle w:val="RubrikA"/>
      </w:pPr>
      <w:bookmarkStart w:id="5" w:name="_Toc529800936"/>
      <w:bookmarkStart w:id="6" w:name="_Toc83733687"/>
      <w:r>
        <w:t>Ärendets behandling</w:t>
      </w:r>
      <w:bookmarkEnd w:id="5"/>
      <w:bookmarkEnd w:id="6"/>
    </w:p>
    <w:p w14:paraId="6B5C6B26" w14:textId="77777777" w:rsidR="002401D0" w:rsidRDefault="002401D0">
      <w:pPr>
        <w:pStyle w:val="Rubrikmellanrum"/>
      </w:pPr>
    </w:p>
    <w:p w14:paraId="538775F5" w14:textId="7EF2FCBA" w:rsidR="008F10AD" w:rsidRDefault="008F10AD" w:rsidP="00203ACF">
      <w:pPr>
        <w:pStyle w:val="ANormal"/>
      </w:pPr>
      <w:r>
        <w:t xml:space="preserve">Lagtinget har den </w:t>
      </w:r>
      <w:r w:rsidR="00706840">
        <w:t>22</w:t>
      </w:r>
      <w:r w:rsidR="000F5667">
        <w:t xml:space="preserve"> juni</w:t>
      </w:r>
      <w:r w:rsidR="000A4F66">
        <w:t xml:space="preserve"> 20</w:t>
      </w:r>
      <w:r w:rsidR="000F5667">
        <w:t>2</w:t>
      </w:r>
      <w:r w:rsidR="00706840">
        <w:t>1</w:t>
      </w:r>
      <w:r w:rsidR="00203ACF" w:rsidRPr="00203ACF">
        <w:t xml:space="preserve"> </w:t>
      </w:r>
      <w:proofErr w:type="spellStart"/>
      <w:r w:rsidR="00203ACF" w:rsidRPr="00203ACF">
        <w:t>inbegärt</w:t>
      </w:r>
      <w:proofErr w:type="spellEnd"/>
      <w:r w:rsidR="00203ACF" w:rsidRPr="00203ACF">
        <w:t xml:space="preserve"> finans- och näringsut</w:t>
      </w:r>
      <w:r w:rsidR="000F5667">
        <w:t>s</w:t>
      </w:r>
      <w:r w:rsidR="00203ACF" w:rsidRPr="00203ACF">
        <w:t xml:space="preserve">kottets yttrande över landskapsrevisionens </w:t>
      </w:r>
      <w:r>
        <w:t>verksamhetsberättelse 20</w:t>
      </w:r>
      <w:r w:rsidR="00851EB2">
        <w:t>20</w:t>
      </w:r>
      <w:r>
        <w:t>.</w:t>
      </w:r>
    </w:p>
    <w:p w14:paraId="0EC51A3D" w14:textId="77777777" w:rsidR="00E73A2C" w:rsidRDefault="00E73A2C" w:rsidP="00203ACF">
      <w:pPr>
        <w:pStyle w:val="ANormal"/>
      </w:pPr>
      <w:r>
        <w:tab/>
        <w:t>Utskottet har i ärendet hört landskapsrevisorn Dan Bergman</w:t>
      </w:r>
      <w:r w:rsidR="000F5667">
        <w:t xml:space="preserve"> samt revisorn Marika Björkman</w:t>
      </w:r>
      <w:r>
        <w:t>.</w:t>
      </w:r>
    </w:p>
    <w:p w14:paraId="3A8C4EA8" w14:textId="148DE588" w:rsidR="000F5667" w:rsidRDefault="00840D55" w:rsidP="00203ACF">
      <w:pPr>
        <w:pStyle w:val="ANormal"/>
      </w:pPr>
      <w:r>
        <w:tab/>
      </w:r>
      <w:r w:rsidRPr="00C11BB0">
        <w:t>I</w:t>
      </w:r>
      <w:r w:rsidR="00203ACF" w:rsidRPr="00C11BB0">
        <w:t xml:space="preserve"> ärendets avgörande behandling deltog</w:t>
      </w:r>
      <w:r w:rsidR="00700244" w:rsidRPr="00C11BB0">
        <w:t xml:space="preserve"> </w:t>
      </w:r>
      <w:r w:rsidR="004B38C1" w:rsidRPr="00C11BB0">
        <w:t xml:space="preserve">ordföranden </w:t>
      </w:r>
      <w:r w:rsidR="000F5667" w:rsidRPr="00C11BB0">
        <w:t>Jörgen Petter</w:t>
      </w:r>
      <w:r w:rsidR="00794916">
        <w:t>s</w:t>
      </w:r>
      <w:r w:rsidR="000F5667" w:rsidRPr="00C11BB0">
        <w:t>son, viceordföranden John Holmberg</w:t>
      </w:r>
      <w:r w:rsidR="00050B4F" w:rsidRPr="00C11BB0">
        <w:t xml:space="preserve">, </w:t>
      </w:r>
      <w:r w:rsidR="000F5667" w:rsidRPr="00C11BB0">
        <w:t>ledamöterna Nina Fellman, Lars Häggblom</w:t>
      </w:r>
      <w:r w:rsidR="00851EB2">
        <w:t>, Robert Mansén</w:t>
      </w:r>
      <w:r w:rsidR="00D47444">
        <w:t xml:space="preserve">, </w:t>
      </w:r>
      <w:r w:rsidR="000F5667" w:rsidRPr="00C11BB0">
        <w:t xml:space="preserve">Jörgen Strand </w:t>
      </w:r>
      <w:r w:rsidR="00D47444">
        <w:t xml:space="preserve">och </w:t>
      </w:r>
      <w:r w:rsidR="00851EB2">
        <w:t xml:space="preserve">ersättaren </w:t>
      </w:r>
      <w:r w:rsidR="00E613D0">
        <w:t>Torbjörn Eliasson</w:t>
      </w:r>
      <w:r w:rsidR="00050B4F" w:rsidRPr="00C11BB0">
        <w:t xml:space="preserve">. </w:t>
      </w:r>
    </w:p>
    <w:p w14:paraId="33B25B39" w14:textId="77777777" w:rsidR="00203ACF" w:rsidRPr="00203ACF" w:rsidRDefault="00203ACF" w:rsidP="00203ACF">
      <w:pPr>
        <w:pStyle w:val="ANormal"/>
      </w:pPr>
    </w:p>
    <w:p w14:paraId="5C626B87" w14:textId="77777777" w:rsidR="002401D0" w:rsidRDefault="002401D0">
      <w:pPr>
        <w:pStyle w:val="RubrikA"/>
      </w:pPr>
      <w:bookmarkStart w:id="7" w:name="_Toc529800937"/>
      <w:bookmarkStart w:id="8" w:name="_Toc83733688"/>
      <w:r>
        <w:lastRenderedPageBreak/>
        <w:t>Utskottets förslag</w:t>
      </w:r>
      <w:bookmarkEnd w:id="7"/>
      <w:bookmarkEnd w:id="8"/>
    </w:p>
    <w:p w14:paraId="46C4015E" w14:textId="77777777" w:rsidR="002401D0" w:rsidRDefault="002401D0">
      <w:pPr>
        <w:pStyle w:val="Rubrikmellanrum"/>
      </w:pPr>
    </w:p>
    <w:p w14:paraId="68755F7E" w14:textId="02CE28AF" w:rsidR="002401D0" w:rsidRDefault="00050B4F">
      <w:pPr>
        <w:pStyle w:val="ANormal"/>
      </w:pPr>
      <w:r>
        <w:t>Utskottet föreslår</w:t>
      </w:r>
    </w:p>
    <w:p w14:paraId="79DD57A3" w14:textId="77777777" w:rsidR="002401D0" w:rsidRDefault="002401D0">
      <w:pPr>
        <w:pStyle w:val="ANormal"/>
      </w:pPr>
    </w:p>
    <w:p w14:paraId="48EA5DA4" w14:textId="06C3E08B" w:rsidR="00AE6F69" w:rsidRDefault="001A4626" w:rsidP="00AE6F69">
      <w:pPr>
        <w:pStyle w:val="Klam"/>
        <w:numPr>
          <w:ilvl w:val="0"/>
          <w:numId w:val="46"/>
        </w:numPr>
      </w:pPr>
      <w:r>
        <w:rPr>
          <w:szCs w:val="22"/>
        </w:rPr>
        <w:t xml:space="preserve">att </w:t>
      </w:r>
      <w:r w:rsidR="00691978" w:rsidRPr="00700244">
        <w:rPr>
          <w:szCs w:val="22"/>
        </w:rPr>
        <w:t>lagtinge</w:t>
      </w:r>
      <w:r w:rsidR="00ED761B" w:rsidRPr="00700244">
        <w:t xml:space="preserve">t antecknar sig </w:t>
      </w:r>
      <w:r w:rsidR="000A4F66" w:rsidRPr="00700244">
        <w:t xml:space="preserve">landskapsrevisionens </w:t>
      </w:r>
      <w:r w:rsidR="008F10AD">
        <w:t>verksamhets</w:t>
      </w:r>
      <w:r w:rsidR="000A4F66" w:rsidRPr="00700244">
        <w:t>be</w:t>
      </w:r>
      <w:r w:rsidR="003E4B64">
        <w:t>rättelse för år 20</w:t>
      </w:r>
      <w:r w:rsidR="00D47444">
        <w:t>20</w:t>
      </w:r>
      <w:r w:rsidR="00AE6F69">
        <w:t xml:space="preserve">, jämte utskottets synpunkter </w:t>
      </w:r>
      <w:r w:rsidR="008F10AD">
        <w:t>för kännedom</w:t>
      </w:r>
      <w:r>
        <w:t xml:space="preserve"> samt</w:t>
      </w:r>
    </w:p>
    <w:p w14:paraId="3B77F383" w14:textId="31AB598E" w:rsidR="00D2056B" w:rsidRDefault="001A4626" w:rsidP="00AE6F69">
      <w:pPr>
        <w:pStyle w:val="Klam"/>
        <w:numPr>
          <w:ilvl w:val="0"/>
          <w:numId w:val="46"/>
        </w:numPr>
      </w:pPr>
      <w:r>
        <w:t xml:space="preserve">att </w:t>
      </w:r>
      <w:r w:rsidR="00AE6F69">
        <w:t>utskottets betänkande bringas till landskapsrevisionens kännedom</w:t>
      </w:r>
      <w:r w:rsidR="00AD1913">
        <w:t>.</w:t>
      </w:r>
    </w:p>
    <w:p w14:paraId="03C5C6A1" w14:textId="77777777" w:rsidR="00D2056B" w:rsidRDefault="00D2056B" w:rsidP="00691978">
      <w:pPr>
        <w:pStyle w:val="Klam"/>
      </w:pPr>
    </w:p>
    <w:p w14:paraId="5561C064" w14:textId="77777777" w:rsidR="002401D0" w:rsidRDefault="00FE5E08">
      <w:pPr>
        <w:pStyle w:val="ANormal"/>
        <w:jc w:val="center"/>
      </w:pPr>
      <w:hyperlink w:anchor="_top" w:tooltip="Klicka för att gå till toppen av dokumentet" w:history="1">
        <w:r w:rsidR="002401D0">
          <w:rPr>
            <w:rStyle w:val="Hyperlnk"/>
          </w:rPr>
          <w:t>__________________</w:t>
        </w:r>
      </w:hyperlink>
    </w:p>
    <w:p w14:paraId="221E951F" w14:textId="77777777" w:rsidR="002401D0" w:rsidRDefault="002401D0">
      <w:pPr>
        <w:pStyle w:val="ANormal"/>
      </w:pPr>
    </w:p>
    <w:p w14:paraId="0A4B831B"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015C5F9B" w14:textId="77777777">
        <w:trPr>
          <w:cantSplit/>
        </w:trPr>
        <w:tc>
          <w:tcPr>
            <w:tcW w:w="7931" w:type="dxa"/>
            <w:gridSpan w:val="2"/>
          </w:tcPr>
          <w:p w14:paraId="0DF1692B" w14:textId="377EDE60" w:rsidR="002401D0" w:rsidRDefault="002401D0" w:rsidP="003B0F5B">
            <w:pPr>
              <w:pStyle w:val="ANormal"/>
              <w:keepNext/>
            </w:pPr>
            <w:r>
              <w:t xml:space="preserve">Mariehamn den </w:t>
            </w:r>
            <w:r w:rsidR="009373B0">
              <w:t>30</w:t>
            </w:r>
            <w:r w:rsidR="000F5667" w:rsidRPr="004F0B81">
              <w:t xml:space="preserve"> september</w:t>
            </w:r>
            <w:r w:rsidR="000F5667">
              <w:t xml:space="preserve"> 202</w:t>
            </w:r>
            <w:r w:rsidR="00000C2F">
              <w:t>1</w:t>
            </w:r>
          </w:p>
        </w:tc>
      </w:tr>
      <w:tr w:rsidR="002401D0" w14:paraId="631BE697" w14:textId="77777777">
        <w:tc>
          <w:tcPr>
            <w:tcW w:w="4454" w:type="dxa"/>
            <w:vAlign w:val="bottom"/>
          </w:tcPr>
          <w:p w14:paraId="4FCC6DA3" w14:textId="77777777" w:rsidR="002401D0" w:rsidRDefault="002401D0">
            <w:pPr>
              <w:pStyle w:val="ANormal"/>
              <w:keepNext/>
            </w:pPr>
          </w:p>
          <w:p w14:paraId="7096E61F" w14:textId="77777777" w:rsidR="002401D0" w:rsidRDefault="002401D0">
            <w:pPr>
              <w:pStyle w:val="ANormal"/>
              <w:keepNext/>
            </w:pPr>
          </w:p>
          <w:p w14:paraId="68072BBF" w14:textId="77777777" w:rsidR="00840D55" w:rsidRDefault="00840D55">
            <w:pPr>
              <w:pStyle w:val="ANormal"/>
              <w:keepNext/>
            </w:pPr>
          </w:p>
          <w:p w14:paraId="76261B38" w14:textId="77777777" w:rsidR="002401D0" w:rsidRDefault="000F5667" w:rsidP="004B38C1">
            <w:pPr>
              <w:pStyle w:val="ANormal"/>
              <w:keepNext/>
            </w:pPr>
            <w:r>
              <w:t>O</w:t>
            </w:r>
            <w:r w:rsidR="002401D0">
              <w:t>rdförande</w:t>
            </w:r>
          </w:p>
        </w:tc>
        <w:tc>
          <w:tcPr>
            <w:tcW w:w="3477" w:type="dxa"/>
            <w:vAlign w:val="bottom"/>
          </w:tcPr>
          <w:p w14:paraId="2EEF3592" w14:textId="77777777" w:rsidR="002401D0" w:rsidRDefault="002401D0">
            <w:pPr>
              <w:pStyle w:val="ANormal"/>
              <w:keepNext/>
            </w:pPr>
          </w:p>
          <w:p w14:paraId="29E6F031" w14:textId="77777777" w:rsidR="002401D0" w:rsidRDefault="002401D0">
            <w:pPr>
              <w:pStyle w:val="ANormal"/>
              <w:keepNext/>
            </w:pPr>
          </w:p>
          <w:p w14:paraId="1B994C96" w14:textId="77777777" w:rsidR="002401D0" w:rsidRDefault="000F5667" w:rsidP="004B38C1">
            <w:pPr>
              <w:pStyle w:val="ANormal"/>
              <w:keepNext/>
            </w:pPr>
            <w:r>
              <w:t xml:space="preserve">Jörgen Pettersson </w:t>
            </w:r>
          </w:p>
        </w:tc>
      </w:tr>
      <w:tr w:rsidR="002401D0" w14:paraId="5211405E" w14:textId="77777777">
        <w:tc>
          <w:tcPr>
            <w:tcW w:w="4454" w:type="dxa"/>
            <w:vAlign w:val="bottom"/>
          </w:tcPr>
          <w:p w14:paraId="406A0F5D" w14:textId="77777777" w:rsidR="002401D0" w:rsidRDefault="002401D0">
            <w:pPr>
              <w:pStyle w:val="ANormal"/>
              <w:keepNext/>
            </w:pPr>
          </w:p>
          <w:p w14:paraId="3FDC3AD4" w14:textId="77777777" w:rsidR="00840D55" w:rsidRDefault="00840D55">
            <w:pPr>
              <w:pStyle w:val="ANormal"/>
              <w:keepNext/>
            </w:pPr>
          </w:p>
          <w:p w14:paraId="7EC99AE6" w14:textId="77777777" w:rsidR="00840D55" w:rsidRDefault="00840D55">
            <w:pPr>
              <w:pStyle w:val="ANormal"/>
              <w:keepNext/>
            </w:pPr>
          </w:p>
          <w:p w14:paraId="17485920" w14:textId="77777777" w:rsidR="002401D0" w:rsidRDefault="002401D0">
            <w:pPr>
              <w:pStyle w:val="ANormal"/>
              <w:keepNext/>
            </w:pPr>
            <w:r>
              <w:t>Sekreterare</w:t>
            </w:r>
          </w:p>
        </w:tc>
        <w:tc>
          <w:tcPr>
            <w:tcW w:w="3477" w:type="dxa"/>
            <w:vAlign w:val="bottom"/>
          </w:tcPr>
          <w:p w14:paraId="4D8FE5EF" w14:textId="77777777" w:rsidR="002401D0" w:rsidRDefault="002401D0">
            <w:pPr>
              <w:pStyle w:val="ANormal"/>
              <w:keepNext/>
            </w:pPr>
          </w:p>
          <w:p w14:paraId="2474DC57" w14:textId="77777777" w:rsidR="002401D0" w:rsidRDefault="002401D0">
            <w:pPr>
              <w:pStyle w:val="ANormal"/>
              <w:keepNext/>
            </w:pPr>
          </w:p>
          <w:p w14:paraId="3235B944" w14:textId="3B41E153" w:rsidR="002401D0" w:rsidRDefault="00D47444" w:rsidP="003E4B64">
            <w:pPr>
              <w:pStyle w:val="ANormal"/>
              <w:keepNext/>
            </w:pPr>
            <w:r>
              <w:t>Sten Eriksson</w:t>
            </w:r>
            <w:r w:rsidR="000F5667">
              <w:t xml:space="preserve"> </w:t>
            </w:r>
          </w:p>
        </w:tc>
      </w:tr>
    </w:tbl>
    <w:p w14:paraId="7ADF27BE"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2E43" w14:textId="77777777" w:rsidR="0071723F" w:rsidRDefault="0071723F">
      <w:r>
        <w:separator/>
      </w:r>
    </w:p>
  </w:endnote>
  <w:endnote w:type="continuationSeparator" w:id="0">
    <w:p w14:paraId="176A8307" w14:textId="77777777" w:rsidR="0071723F" w:rsidRDefault="0071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7F6D" w14:textId="77777777" w:rsidR="004B4ABA" w:rsidRDefault="004B4ABA">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E903" w14:textId="4BF30568" w:rsidR="004B4ABA" w:rsidRPr="00CB7D45" w:rsidRDefault="00E7248D">
    <w:pPr>
      <w:pStyle w:val="Sidfot"/>
      <w:rPr>
        <w:lang w:val="sv-FI"/>
      </w:rPr>
    </w:pPr>
    <w:r w:rsidRPr="00E7248D">
      <w:fldChar w:fldCharType="begin"/>
    </w:r>
    <w:r w:rsidRPr="00E7248D">
      <w:rPr>
        <w:lang w:val="fi-FI"/>
      </w:rPr>
      <w:instrText xml:space="preserve"> FILENAME  \* MERGEFORMAT </w:instrText>
    </w:r>
    <w:r w:rsidRPr="00E7248D">
      <w:fldChar w:fldCharType="separate"/>
    </w:r>
    <w:r w:rsidR="00FE5E08">
      <w:rPr>
        <w:noProof/>
        <w:lang w:val="fi-FI"/>
      </w:rPr>
      <w:t>FNU1820202021.docx</w:t>
    </w:r>
    <w:r w:rsidRPr="00E7248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236A1" w14:textId="77777777" w:rsidR="004B4ABA" w:rsidRDefault="004B4A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9CCE" w14:textId="77777777" w:rsidR="0071723F" w:rsidRDefault="0071723F">
      <w:r>
        <w:separator/>
      </w:r>
    </w:p>
  </w:footnote>
  <w:footnote w:type="continuationSeparator" w:id="0">
    <w:p w14:paraId="18C35D3D" w14:textId="77777777" w:rsidR="0071723F" w:rsidRDefault="00717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8C8B" w14:textId="77777777" w:rsidR="004B4ABA" w:rsidRDefault="004B4ABA">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AD1913">
      <w:rPr>
        <w:rStyle w:val="Sidnummer"/>
        <w:noProof/>
      </w:rPr>
      <w:t>2</w:t>
    </w:r>
    <w:r>
      <w:rPr>
        <w:rStyle w:val="Sidnummer"/>
      </w:rPr>
      <w:fldChar w:fldCharType="end"/>
    </w:r>
  </w:p>
  <w:p w14:paraId="134C8F5C" w14:textId="77777777" w:rsidR="004B4ABA" w:rsidRDefault="004B4AB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5F12" w14:textId="77777777" w:rsidR="004B4ABA" w:rsidRDefault="004B4ABA">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8F10AD">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A22046"/>
    <w:multiLevelType w:val="hybridMultilevel"/>
    <w:tmpl w:val="105039D2"/>
    <w:lvl w:ilvl="0" w:tplc="E8B06F6C">
      <w:start w:val="2021"/>
      <w:numFmt w:val="bullet"/>
      <w:lvlText w:val="-"/>
      <w:lvlJc w:val="left"/>
      <w:pPr>
        <w:ind w:left="1211" w:hanging="360"/>
      </w:pPr>
      <w:rPr>
        <w:rFonts w:ascii="Times New Roman" w:eastAsia="Times New Roman" w:hAnsi="Times New Roman" w:cs="Times New Roman" w:hint="default"/>
      </w:rPr>
    </w:lvl>
    <w:lvl w:ilvl="1" w:tplc="081D0003" w:tentative="1">
      <w:start w:val="1"/>
      <w:numFmt w:val="bullet"/>
      <w:lvlText w:val="o"/>
      <w:lvlJc w:val="left"/>
      <w:pPr>
        <w:ind w:left="1931" w:hanging="360"/>
      </w:pPr>
      <w:rPr>
        <w:rFonts w:ascii="Courier New" w:hAnsi="Courier New" w:cs="Courier New" w:hint="default"/>
      </w:rPr>
    </w:lvl>
    <w:lvl w:ilvl="2" w:tplc="081D0005" w:tentative="1">
      <w:start w:val="1"/>
      <w:numFmt w:val="bullet"/>
      <w:lvlText w:val=""/>
      <w:lvlJc w:val="left"/>
      <w:pPr>
        <w:ind w:left="2651" w:hanging="360"/>
      </w:pPr>
      <w:rPr>
        <w:rFonts w:ascii="Wingdings" w:hAnsi="Wingdings" w:hint="default"/>
      </w:rPr>
    </w:lvl>
    <w:lvl w:ilvl="3" w:tplc="081D0001" w:tentative="1">
      <w:start w:val="1"/>
      <w:numFmt w:val="bullet"/>
      <w:lvlText w:val=""/>
      <w:lvlJc w:val="left"/>
      <w:pPr>
        <w:ind w:left="3371" w:hanging="360"/>
      </w:pPr>
      <w:rPr>
        <w:rFonts w:ascii="Symbol" w:hAnsi="Symbol" w:hint="default"/>
      </w:rPr>
    </w:lvl>
    <w:lvl w:ilvl="4" w:tplc="081D0003" w:tentative="1">
      <w:start w:val="1"/>
      <w:numFmt w:val="bullet"/>
      <w:lvlText w:val="o"/>
      <w:lvlJc w:val="left"/>
      <w:pPr>
        <w:ind w:left="4091" w:hanging="360"/>
      </w:pPr>
      <w:rPr>
        <w:rFonts w:ascii="Courier New" w:hAnsi="Courier New" w:cs="Courier New" w:hint="default"/>
      </w:rPr>
    </w:lvl>
    <w:lvl w:ilvl="5" w:tplc="081D0005" w:tentative="1">
      <w:start w:val="1"/>
      <w:numFmt w:val="bullet"/>
      <w:lvlText w:val=""/>
      <w:lvlJc w:val="left"/>
      <w:pPr>
        <w:ind w:left="4811" w:hanging="360"/>
      </w:pPr>
      <w:rPr>
        <w:rFonts w:ascii="Wingdings" w:hAnsi="Wingdings" w:hint="default"/>
      </w:rPr>
    </w:lvl>
    <w:lvl w:ilvl="6" w:tplc="081D0001" w:tentative="1">
      <w:start w:val="1"/>
      <w:numFmt w:val="bullet"/>
      <w:lvlText w:val=""/>
      <w:lvlJc w:val="left"/>
      <w:pPr>
        <w:ind w:left="5531" w:hanging="360"/>
      </w:pPr>
      <w:rPr>
        <w:rFonts w:ascii="Symbol" w:hAnsi="Symbol" w:hint="default"/>
      </w:rPr>
    </w:lvl>
    <w:lvl w:ilvl="7" w:tplc="081D0003" w:tentative="1">
      <w:start w:val="1"/>
      <w:numFmt w:val="bullet"/>
      <w:lvlText w:val="o"/>
      <w:lvlJc w:val="left"/>
      <w:pPr>
        <w:ind w:left="6251" w:hanging="360"/>
      </w:pPr>
      <w:rPr>
        <w:rFonts w:ascii="Courier New" w:hAnsi="Courier New" w:cs="Courier New" w:hint="default"/>
      </w:rPr>
    </w:lvl>
    <w:lvl w:ilvl="8" w:tplc="081D0005" w:tentative="1">
      <w:start w:val="1"/>
      <w:numFmt w:val="bullet"/>
      <w:lvlText w:val=""/>
      <w:lvlJc w:val="left"/>
      <w:pPr>
        <w:ind w:left="6971"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10F"/>
    <w:rsid w:val="00000C2F"/>
    <w:rsid w:val="00003FC3"/>
    <w:rsid w:val="000073F3"/>
    <w:rsid w:val="00011420"/>
    <w:rsid w:val="00015E9C"/>
    <w:rsid w:val="00040109"/>
    <w:rsid w:val="0004437D"/>
    <w:rsid w:val="00050B4F"/>
    <w:rsid w:val="000643EF"/>
    <w:rsid w:val="000658FB"/>
    <w:rsid w:val="0008098C"/>
    <w:rsid w:val="00085658"/>
    <w:rsid w:val="00085EC5"/>
    <w:rsid w:val="000A4F66"/>
    <w:rsid w:val="000A5709"/>
    <w:rsid w:val="000B2DC9"/>
    <w:rsid w:val="000B3997"/>
    <w:rsid w:val="000B5C0F"/>
    <w:rsid w:val="000E2A66"/>
    <w:rsid w:val="000E5128"/>
    <w:rsid w:val="000F00DF"/>
    <w:rsid w:val="000F4C93"/>
    <w:rsid w:val="000F5667"/>
    <w:rsid w:val="0010604F"/>
    <w:rsid w:val="001071BD"/>
    <w:rsid w:val="001401D3"/>
    <w:rsid w:val="001407AE"/>
    <w:rsid w:val="001478D8"/>
    <w:rsid w:val="0015337C"/>
    <w:rsid w:val="00194C92"/>
    <w:rsid w:val="001A4626"/>
    <w:rsid w:val="001C01B1"/>
    <w:rsid w:val="001C1DFD"/>
    <w:rsid w:val="001D5EF9"/>
    <w:rsid w:val="001D6702"/>
    <w:rsid w:val="001F4B81"/>
    <w:rsid w:val="002002D3"/>
    <w:rsid w:val="00203ACF"/>
    <w:rsid w:val="002363BA"/>
    <w:rsid w:val="002401D0"/>
    <w:rsid w:val="00254645"/>
    <w:rsid w:val="00267C65"/>
    <w:rsid w:val="00271338"/>
    <w:rsid w:val="00282D37"/>
    <w:rsid w:val="002A51E1"/>
    <w:rsid w:val="002B1315"/>
    <w:rsid w:val="002C29C2"/>
    <w:rsid w:val="002D22F7"/>
    <w:rsid w:val="002E3D10"/>
    <w:rsid w:val="003040FE"/>
    <w:rsid w:val="003137D2"/>
    <w:rsid w:val="0032448A"/>
    <w:rsid w:val="0034166F"/>
    <w:rsid w:val="0035335F"/>
    <w:rsid w:val="00355BD4"/>
    <w:rsid w:val="0036359C"/>
    <w:rsid w:val="00364621"/>
    <w:rsid w:val="003651FE"/>
    <w:rsid w:val="00390F4E"/>
    <w:rsid w:val="003A6151"/>
    <w:rsid w:val="003B0F5B"/>
    <w:rsid w:val="003C714F"/>
    <w:rsid w:val="003E4B64"/>
    <w:rsid w:val="003F3363"/>
    <w:rsid w:val="00436BA6"/>
    <w:rsid w:val="00443F74"/>
    <w:rsid w:val="0045509A"/>
    <w:rsid w:val="004563B0"/>
    <w:rsid w:val="0049412F"/>
    <w:rsid w:val="004A12E3"/>
    <w:rsid w:val="004A2D9E"/>
    <w:rsid w:val="004B38C1"/>
    <w:rsid w:val="004B4ABA"/>
    <w:rsid w:val="004D1A54"/>
    <w:rsid w:val="004F0B81"/>
    <w:rsid w:val="004F110F"/>
    <w:rsid w:val="005016A7"/>
    <w:rsid w:val="0050702F"/>
    <w:rsid w:val="005127FE"/>
    <w:rsid w:val="00514E12"/>
    <w:rsid w:val="00521AAB"/>
    <w:rsid w:val="00547CCF"/>
    <w:rsid w:val="00557A72"/>
    <w:rsid w:val="005607AF"/>
    <w:rsid w:val="00566BBD"/>
    <w:rsid w:val="00570B7D"/>
    <w:rsid w:val="00572D1F"/>
    <w:rsid w:val="00577E85"/>
    <w:rsid w:val="00596840"/>
    <w:rsid w:val="005C15EB"/>
    <w:rsid w:val="005E05F3"/>
    <w:rsid w:val="005E1DCD"/>
    <w:rsid w:val="005F0FCE"/>
    <w:rsid w:val="00611A9D"/>
    <w:rsid w:val="00611AF3"/>
    <w:rsid w:val="00612D1A"/>
    <w:rsid w:val="00615721"/>
    <w:rsid w:val="0062259B"/>
    <w:rsid w:val="0068298E"/>
    <w:rsid w:val="00682CD2"/>
    <w:rsid w:val="00691978"/>
    <w:rsid w:val="00700244"/>
    <w:rsid w:val="00706840"/>
    <w:rsid w:val="007141C5"/>
    <w:rsid w:val="0071723F"/>
    <w:rsid w:val="00717833"/>
    <w:rsid w:val="00723B93"/>
    <w:rsid w:val="007510F6"/>
    <w:rsid w:val="00794916"/>
    <w:rsid w:val="007A2A45"/>
    <w:rsid w:val="007B1CF4"/>
    <w:rsid w:val="007F0263"/>
    <w:rsid w:val="007F4E00"/>
    <w:rsid w:val="007F610E"/>
    <w:rsid w:val="007F768F"/>
    <w:rsid w:val="00811D50"/>
    <w:rsid w:val="00840D55"/>
    <w:rsid w:val="00842C1D"/>
    <w:rsid w:val="00851EB2"/>
    <w:rsid w:val="00865853"/>
    <w:rsid w:val="00880183"/>
    <w:rsid w:val="008A1567"/>
    <w:rsid w:val="008A5F89"/>
    <w:rsid w:val="008F10AD"/>
    <w:rsid w:val="00904FCD"/>
    <w:rsid w:val="0091012F"/>
    <w:rsid w:val="0091747D"/>
    <w:rsid w:val="009224CD"/>
    <w:rsid w:val="009373B0"/>
    <w:rsid w:val="009376C0"/>
    <w:rsid w:val="00940986"/>
    <w:rsid w:val="00943059"/>
    <w:rsid w:val="009445AB"/>
    <w:rsid w:val="00957C36"/>
    <w:rsid w:val="009656FF"/>
    <w:rsid w:val="009755FF"/>
    <w:rsid w:val="009A5B4D"/>
    <w:rsid w:val="009C4A13"/>
    <w:rsid w:val="009D73B2"/>
    <w:rsid w:val="009F7CE2"/>
    <w:rsid w:val="00A204E0"/>
    <w:rsid w:val="00A2345A"/>
    <w:rsid w:val="00A24F2E"/>
    <w:rsid w:val="00A6033F"/>
    <w:rsid w:val="00A60572"/>
    <w:rsid w:val="00A60871"/>
    <w:rsid w:val="00A63C39"/>
    <w:rsid w:val="00A65E29"/>
    <w:rsid w:val="00A742FF"/>
    <w:rsid w:val="00A761F4"/>
    <w:rsid w:val="00A94BBB"/>
    <w:rsid w:val="00AB2436"/>
    <w:rsid w:val="00AD1913"/>
    <w:rsid w:val="00AD22B4"/>
    <w:rsid w:val="00AE6F69"/>
    <w:rsid w:val="00AF1EC9"/>
    <w:rsid w:val="00B32E91"/>
    <w:rsid w:val="00B356A5"/>
    <w:rsid w:val="00B60BED"/>
    <w:rsid w:val="00B6105A"/>
    <w:rsid w:val="00B761BA"/>
    <w:rsid w:val="00B936B1"/>
    <w:rsid w:val="00BA4652"/>
    <w:rsid w:val="00BA502C"/>
    <w:rsid w:val="00BC481A"/>
    <w:rsid w:val="00BD19DF"/>
    <w:rsid w:val="00BD5156"/>
    <w:rsid w:val="00C0292D"/>
    <w:rsid w:val="00C11BB0"/>
    <w:rsid w:val="00C21B20"/>
    <w:rsid w:val="00C21F0D"/>
    <w:rsid w:val="00C31777"/>
    <w:rsid w:val="00C356E1"/>
    <w:rsid w:val="00C62669"/>
    <w:rsid w:val="00CA1DFC"/>
    <w:rsid w:val="00CA3956"/>
    <w:rsid w:val="00CA4FD2"/>
    <w:rsid w:val="00CA5ED9"/>
    <w:rsid w:val="00CB087E"/>
    <w:rsid w:val="00CB7D45"/>
    <w:rsid w:val="00CD40EF"/>
    <w:rsid w:val="00CE1AC4"/>
    <w:rsid w:val="00CF21FA"/>
    <w:rsid w:val="00CF700E"/>
    <w:rsid w:val="00D03B86"/>
    <w:rsid w:val="00D06E29"/>
    <w:rsid w:val="00D2056B"/>
    <w:rsid w:val="00D222E5"/>
    <w:rsid w:val="00D4109C"/>
    <w:rsid w:val="00D47444"/>
    <w:rsid w:val="00D514D4"/>
    <w:rsid w:val="00D75375"/>
    <w:rsid w:val="00D77786"/>
    <w:rsid w:val="00D91802"/>
    <w:rsid w:val="00DA5704"/>
    <w:rsid w:val="00DC2C6F"/>
    <w:rsid w:val="00DC45B2"/>
    <w:rsid w:val="00DF3086"/>
    <w:rsid w:val="00E07B03"/>
    <w:rsid w:val="00E3301D"/>
    <w:rsid w:val="00E3637E"/>
    <w:rsid w:val="00E613D0"/>
    <w:rsid w:val="00E7248D"/>
    <w:rsid w:val="00E73A2C"/>
    <w:rsid w:val="00EC3CE4"/>
    <w:rsid w:val="00EC4403"/>
    <w:rsid w:val="00EC766E"/>
    <w:rsid w:val="00ED1BAA"/>
    <w:rsid w:val="00ED761B"/>
    <w:rsid w:val="00EF538E"/>
    <w:rsid w:val="00EF5FF6"/>
    <w:rsid w:val="00F07630"/>
    <w:rsid w:val="00F81892"/>
    <w:rsid w:val="00F92E13"/>
    <w:rsid w:val="00FA0400"/>
    <w:rsid w:val="00FB5CC7"/>
    <w:rsid w:val="00FB65B9"/>
    <w:rsid w:val="00FE0926"/>
    <w:rsid w:val="00FE5E08"/>
    <w:rsid w:val="00FE6229"/>
    <w:rsid w:val="00FF392A"/>
    <w:rsid w:val="00FF458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CFB8342"/>
  <w15:chartTrackingRefBased/>
  <w15:docId w15:val="{5ABF92F7-657D-4D89-9445-9EB812A8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1BA"/>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klamrevisorernas">
    <w:name w:val="klamrevisorernas"/>
    <w:basedOn w:val="Normal"/>
    <w:rsid w:val="00EC766E"/>
    <w:pPr>
      <w:ind w:left="567"/>
      <w:jc w:val="both"/>
    </w:pPr>
    <w:rPr>
      <w:b/>
      <w:bCs/>
      <w:sz w:val="22"/>
      <w:szCs w:val="22"/>
    </w:rPr>
  </w:style>
  <w:style w:type="character" w:customStyle="1" w:styleId="apple-converted-space">
    <w:name w:val="apple-converted-space"/>
    <w:rsid w:val="001F4B81"/>
  </w:style>
  <w:style w:type="paragraph" w:styleId="Ballongtext">
    <w:name w:val="Balloon Text"/>
    <w:basedOn w:val="Normal"/>
    <w:link w:val="BallongtextChar"/>
    <w:rsid w:val="00A65E29"/>
    <w:rPr>
      <w:rFonts w:ascii="Tahoma" w:hAnsi="Tahoma" w:cs="Tahoma"/>
      <w:sz w:val="16"/>
      <w:szCs w:val="16"/>
    </w:rPr>
  </w:style>
  <w:style w:type="character" w:customStyle="1" w:styleId="BallongtextChar">
    <w:name w:val="Ballongtext Char"/>
    <w:link w:val="Ballongtext"/>
    <w:rsid w:val="00A65E29"/>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9843">
      <w:bodyDiv w:val="1"/>
      <w:marLeft w:val="0"/>
      <w:marRight w:val="0"/>
      <w:marTop w:val="0"/>
      <w:marBottom w:val="0"/>
      <w:divBdr>
        <w:top w:val="none" w:sz="0" w:space="0" w:color="auto"/>
        <w:left w:val="none" w:sz="0" w:space="0" w:color="auto"/>
        <w:bottom w:val="none" w:sz="0" w:space="0" w:color="auto"/>
        <w:right w:val="none" w:sz="0" w:space="0" w:color="auto"/>
      </w:divBdr>
    </w:div>
    <w:div w:id="307243628">
      <w:bodyDiv w:val="1"/>
      <w:marLeft w:val="0"/>
      <w:marRight w:val="0"/>
      <w:marTop w:val="0"/>
      <w:marBottom w:val="0"/>
      <w:divBdr>
        <w:top w:val="none" w:sz="0" w:space="0" w:color="auto"/>
        <w:left w:val="none" w:sz="0" w:space="0" w:color="auto"/>
        <w:bottom w:val="none" w:sz="0" w:space="0" w:color="auto"/>
        <w:right w:val="none" w:sz="0" w:space="0" w:color="auto"/>
      </w:divBdr>
    </w:div>
    <w:div w:id="308946784">
      <w:bodyDiv w:val="1"/>
      <w:marLeft w:val="0"/>
      <w:marRight w:val="0"/>
      <w:marTop w:val="0"/>
      <w:marBottom w:val="0"/>
      <w:divBdr>
        <w:top w:val="none" w:sz="0" w:space="0" w:color="auto"/>
        <w:left w:val="none" w:sz="0" w:space="0" w:color="auto"/>
        <w:bottom w:val="none" w:sz="0" w:space="0" w:color="auto"/>
        <w:right w:val="none" w:sz="0" w:space="0" w:color="auto"/>
      </w:divBdr>
    </w:div>
    <w:div w:id="328944248">
      <w:bodyDiv w:val="1"/>
      <w:marLeft w:val="0"/>
      <w:marRight w:val="0"/>
      <w:marTop w:val="0"/>
      <w:marBottom w:val="0"/>
      <w:divBdr>
        <w:top w:val="none" w:sz="0" w:space="0" w:color="auto"/>
        <w:left w:val="none" w:sz="0" w:space="0" w:color="auto"/>
        <w:bottom w:val="none" w:sz="0" w:space="0" w:color="auto"/>
        <w:right w:val="none" w:sz="0" w:space="0" w:color="auto"/>
      </w:divBdr>
    </w:div>
    <w:div w:id="525993384">
      <w:bodyDiv w:val="1"/>
      <w:marLeft w:val="0"/>
      <w:marRight w:val="0"/>
      <w:marTop w:val="0"/>
      <w:marBottom w:val="0"/>
      <w:divBdr>
        <w:top w:val="none" w:sz="0" w:space="0" w:color="auto"/>
        <w:left w:val="none" w:sz="0" w:space="0" w:color="auto"/>
        <w:bottom w:val="none" w:sz="0" w:space="0" w:color="auto"/>
        <w:right w:val="none" w:sz="0" w:space="0" w:color="auto"/>
      </w:divBdr>
    </w:div>
    <w:div w:id="563758351">
      <w:bodyDiv w:val="1"/>
      <w:marLeft w:val="0"/>
      <w:marRight w:val="0"/>
      <w:marTop w:val="0"/>
      <w:marBottom w:val="0"/>
      <w:divBdr>
        <w:top w:val="none" w:sz="0" w:space="0" w:color="auto"/>
        <w:left w:val="none" w:sz="0" w:space="0" w:color="auto"/>
        <w:bottom w:val="none" w:sz="0" w:space="0" w:color="auto"/>
        <w:right w:val="none" w:sz="0" w:space="0" w:color="auto"/>
      </w:divBdr>
    </w:div>
    <w:div w:id="729499897">
      <w:bodyDiv w:val="1"/>
      <w:marLeft w:val="0"/>
      <w:marRight w:val="0"/>
      <w:marTop w:val="0"/>
      <w:marBottom w:val="0"/>
      <w:divBdr>
        <w:top w:val="none" w:sz="0" w:space="0" w:color="auto"/>
        <w:left w:val="none" w:sz="0" w:space="0" w:color="auto"/>
        <w:bottom w:val="none" w:sz="0" w:space="0" w:color="auto"/>
        <w:right w:val="none" w:sz="0" w:space="0" w:color="auto"/>
      </w:divBdr>
    </w:div>
    <w:div w:id="1083985801">
      <w:bodyDiv w:val="1"/>
      <w:marLeft w:val="0"/>
      <w:marRight w:val="0"/>
      <w:marTop w:val="0"/>
      <w:marBottom w:val="0"/>
      <w:divBdr>
        <w:top w:val="none" w:sz="0" w:space="0" w:color="auto"/>
        <w:left w:val="none" w:sz="0" w:space="0" w:color="auto"/>
        <w:bottom w:val="none" w:sz="0" w:space="0" w:color="auto"/>
        <w:right w:val="none" w:sz="0" w:space="0" w:color="auto"/>
      </w:divBdr>
    </w:div>
    <w:div w:id="1300182902">
      <w:bodyDiv w:val="1"/>
      <w:marLeft w:val="0"/>
      <w:marRight w:val="0"/>
      <w:marTop w:val="0"/>
      <w:marBottom w:val="0"/>
      <w:divBdr>
        <w:top w:val="none" w:sz="0" w:space="0" w:color="auto"/>
        <w:left w:val="none" w:sz="0" w:space="0" w:color="auto"/>
        <w:bottom w:val="none" w:sz="0" w:space="0" w:color="auto"/>
        <w:right w:val="none" w:sz="0" w:space="0" w:color="auto"/>
      </w:divBdr>
    </w:div>
    <w:div w:id="2017490023">
      <w:bodyDiv w:val="1"/>
      <w:marLeft w:val="0"/>
      <w:marRight w:val="0"/>
      <w:marTop w:val="0"/>
      <w:marBottom w:val="0"/>
      <w:divBdr>
        <w:top w:val="none" w:sz="0" w:space="0" w:color="auto"/>
        <w:left w:val="none" w:sz="0" w:space="0" w:color="auto"/>
        <w:bottom w:val="none" w:sz="0" w:space="0" w:color="auto"/>
        <w:right w:val="none" w:sz="0" w:space="0" w:color="auto"/>
      </w:divBdr>
    </w:div>
    <w:div w:id="21092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2643</Characters>
  <Application>Microsoft Office Word</Application>
  <DocSecurity>0</DocSecurity>
  <Lines>22</Lines>
  <Paragraphs>5</Paragraphs>
  <ScaleCrop>false</ScaleCrop>
  <HeadingPairs>
    <vt:vector size="2" baseType="variant">
      <vt:variant>
        <vt:lpstr>Rubrik</vt:lpstr>
      </vt:variant>
      <vt:variant>
        <vt:i4>1</vt:i4>
      </vt:variant>
    </vt:vector>
  </HeadingPairs>
  <TitlesOfParts>
    <vt:vector size="1" baseType="lpstr">
      <vt:lpstr>Finans-och näringsutskottets betänkande nr 27/2018-2019</vt:lpstr>
    </vt:vector>
  </TitlesOfParts>
  <Company>Ålands lagting</Company>
  <LinksUpToDate>false</LinksUpToDate>
  <CharactersWithSpaces>2924</CharactersWithSpaces>
  <SharedDoc>false</SharedDoc>
  <HLinks>
    <vt:vector size="36" baseType="variant">
      <vt:variant>
        <vt:i4>262192</vt:i4>
      </vt:variant>
      <vt:variant>
        <vt:i4>30</vt:i4>
      </vt:variant>
      <vt:variant>
        <vt:i4>0</vt:i4>
      </vt:variant>
      <vt:variant>
        <vt:i4>5</vt:i4>
      </vt:variant>
      <vt:variant>
        <vt:lpwstr/>
      </vt:variant>
      <vt:variant>
        <vt:lpwstr>_top</vt:lpwstr>
      </vt:variant>
      <vt:variant>
        <vt:i4>1048625</vt:i4>
      </vt:variant>
      <vt:variant>
        <vt:i4>23</vt:i4>
      </vt:variant>
      <vt:variant>
        <vt:i4>0</vt:i4>
      </vt:variant>
      <vt:variant>
        <vt:i4>5</vt:i4>
      </vt:variant>
      <vt:variant>
        <vt:lpwstr/>
      </vt:variant>
      <vt:variant>
        <vt:lpwstr>_Toc11221531</vt:lpwstr>
      </vt:variant>
      <vt:variant>
        <vt:i4>1114161</vt:i4>
      </vt:variant>
      <vt:variant>
        <vt:i4>17</vt:i4>
      </vt:variant>
      <vt:variant>
        <vt:i4>0</vt:i4>
      </vt:variant>
      <vt:variant>
        <vt:i4>5</vt:i4>
      </vt:variant>
      <vt:variant>
        <vt:lpwstr/>
      </vt:variant>
      <vt:variant>
        <vt:lpwstr>_Toc11221530</vt:lpwstr>
      </vt:variant>
      <vt:variant>
        <vt:i4>1572912</vt:i4>
      </vt:variant>
      <vt:variant>
        <vt:i4>11</vt:i4>
      </vt:variant>
      <vt:variant>
        <vt:i4>0</vt:i4>
      </vt:variant>
      <vt:variant>
        <vt:i4>5</vt:i4>
      </vt:variant>
      <vt:variant>
        <vt:lpwstr/>
      </vt:variant>
      <vt:variant>
        <vt:lpwstr>_Toc11221529</vt:lpwstr>
      </vt:variant>
      <vt:variant>
        <vt:i4>1638448</vt:i4>
      </vt:variant>
      <vt:variant>
        <vt:i4>5</vt:i4>
      </vt:variant>
      <vt:variant>
        <vt:i4>0</vt:i4>
      </vt:variant>
      <vt:variant>
        <vt:i4>5</vt:i4>
      </vt:variant>
      <vt:variant>
        <vt:lpwstr/>
      </vt:variant>
      <vt:variant>
        <vt:lpwstr>_Toc11221528</vt:lpwstr>
      </vt:variant>
      <vt:variant>
        <vt:i4>7209083</vt:i4>
      </vt:variant>
      <vt:variant>
        <vt:i4>0</vt:i4>
      </vt:variant>
      <vt:variant>
        <vt:i4>0</vt:i4>
      </vt:variant>
      <vt:variant>
        <vt:i4>5</vt:i4>
      </vt:variant>
      <vt:variant>
        <vt:lpwstr>https://www.lagtinget.ax/dokument/landskapsrevisorernas-berattelse-32019-2020-47218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Finans-och näringsutskottets betänkande nr 27/2018-2019</dc:title>
  <dc:subject/>
  <dc:creator>LT</dc:creator>
  <cp:keywords/>
  <cp:lastModifiedBy>Jessica Laaksonen</cp:lastModifiedBy>
  <cp:revision>2</cp:revision>
  <cp:lastPrinted>2021-09-30T09:39:00Z</cp:lastPrinted>
  <dcterms:created xsi:type="dcterms:W3CDTF">2021-09-30T09:40:00Z</dcterms:created>
  <dcterms:modified xsi:type="dcterms:W3CDTF">2021-09-30T09:40:00Z</dcterms:modified>
</cp:coreProperties>
</file>