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7214D5DA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9E0E9EE" w14:textId="57173497" w:rsidR="002401D0" w:rsidRDefault="0016521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0774203" wp14:editId="68D1E3A6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47B1D03" w14:textId="7A6AE63E" w:rsidR="002401D0" w:rsidRDefault="0016521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A2C546A" wp14:editId="310DD32B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11CF4A87" w14:textId="77777777">
        <w:trPr>
          <w:cantSplit/>
          <w:trHeight w:val="299"/>
        </w:trPr>
        <w:tc>
          <w:tcPr>
            <w:tcW w:w="861" w:type="dxa"/>
            <w:vMerge/>
          </w:tcPr>
          <w:p w14:paraId="245CFD4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6CD0ED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F97E8EA" w14:textId="32781818" w:rsidR="002401D0" w:rsidRDefault="002401D0" w:rsidP="00B36A8F">
            <w:pPr>
              <w:pStyle w:val="xDokTypNr"/>
            </w:pPr>
            <w:r>
              <w:t xml:space="preserve">BETÄNKANDE nr </w:t>
            </w:r>
            <w:r w:rsidR="00DA2B09">
              <w:t>3</w:t>
            </w:r>
            <w:r>
              <w:t>/20</w:t>
            </w:r>
            <w:r w:rsidR="00F60768">
              <w:t>2</w:t>
            </w:r>
            <w:r w:rsidR="007618AE">
              <w:t>1</w:t>
            </w:r>
            <w:r w:rsidR="0015337C">
              <w:t>-20</w:t>
            </w:r>
            <w:r w:rsidR="00F60768">
              <w:t>2</w:t>
            </w:r>
            <w:r w:rsidR="007618AE">
              <w:t>2</w:t>
            </w:r>
          </w:p>
        </w:tc>
      </w:tr>
      <w:tr w:rsidR="002401D0" w14:paraId="0A3DFA57" w14:textId="77777777">
        <w:trPr>
          <w:cantSplit/>
          <w:trHeight w:val="238"/>
        </w:trPr>
        <w:tc>
          <w:tcPr>
            <w:tcW w:w="861" w:type="dxa"/>
            <w:vMerge/>
          </w:tcPr>
          <w:p w14:paraId="586AD7A3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5DF63B5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600C1EA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61BF976" w14:textId="77777777" w:rsidR="002401D0" w:rsidRDefault="002401D0">
            <w:pPr>
              <w:pStyle w:val="xLedtext"/>
            </w:pPr>
          </w:p>
        </w:tc>
      </w:tr>
      <w:tr w:rsidR="002401D0" w14:paraId="0B1CFEEF" w14:textId="77777777">
        <w:trPr>
          <w:cantSplit/>
          <w:trHeight w:val="238"/>
        </w:trPr>
        <w:tc>
          <w:tcPr>
            <w:tcW w:w="861" w:type="dxa"/>
            <w:vMerge/>
          </w:tcPr>
          <w:p w14:paraId="06B98040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579C3E9" w14:textId="3BB14C31" w:rsidR="002401D0" w:rsidRDefault="00F60768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7B5D7F02" w14:textId="7EA95241" w:rsidR="002401D0" w:rsidRDefault="002401D0">
            <w:pPr>
              <w:pStyle w:val="xDatum1"/>
            </w:pPr>
            <w:r>
              <w:t>20</w:t>
            </w:r>
            <w:r w:rsidR="00F60768">
              <w:t>21-</w:t>
            </w:r>
            <w:r w:rsidR="007618AE">
              <w:t>12-01</w:t>
            </w:r>
          </w:p>
        </w:tc>
        <w:tc>
          <w:tcPr>
            <w:tcW w:w="2563" w:type="dxa"/>
            <w:vAlign w:val="center"/>
          </w:tcPr>
          <w:p w14:paraId="4CDE66DD" w14:textId="77777777" w:rsidR="002401D0" w:rsidRDefault="002401D0">
            <w:pPr>
              <w:pStyle w:val="xBeteckning1"/>
            </w:pPr>
          </w:p>
        </w:tc>
      </w:tr>
      <w:tr w:rsidR="002401D0" w14:paraId="09677381" w14:textId="77777777">
        <w:trPr>
          <w:cantSplit/>
          <w:trHeight w:val="238"/>
        </w:trPr>
        <w:tc>
          <w:tcPr>
            <w:tcW w:w="861" w:type="dxa"/>
            <w:vMerge/>
          </w:tcPr>
          <w:p w14:paraId="726CD7B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9C467F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A4946D7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82F4B45" w14:textId="77777777" w:rsidR="002401D0" w:rsidRDefault="002401D0">
            <w:pPr>
              <w:pStyle w:val="xLedtext"/>
            </w:pPr>
          </w:p>
        </w:tc>
      </w:tr>
      <w:tr w:rsidR="002401D0" w14:paraId="13297A4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0C6E2BE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8F58CC8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F26B4DE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AF564D1" w14:textId="77777777" w:rsidR="002401D0" w:rsidRDefault="002401D0">
            <w:pPr>
              <w:pStyle w:val="xBeteckning2"/>
            </w:pPr>
          </w:p>
        </w:tc>
      </w:tr>
      <w:tr w:rsidR="002401D0" w14:paraId="4E400FC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9457D51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9E55FBF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F96FBA1" w14:textId="77777777" w:rsidR="002401D0" w:rsidRDefault="002401D0">
            <w:pPr>
              <w:pStyle w:val="xLedtext"/>
            </w:pPr>
          </w:p>
        </w:tc>
      </w:tr>
      <w:tr w:rsidR="002401D0" w14:paraId="3397F773" w14:textId="77777777">
        <w:trPr>
          <w:cantSplit/>
          <w:trHeight w:val="238"/>
        </w:trPr>
        <w:tc>
          <w:tcPr>
            <w:tcW w:w="861" w:type="dxa"/>
          </w:tcPr>
          <w:p w14:paraId="0AAA194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A98F71D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194CD51A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5DB98931" w14:textId="77777777">
        <w:trPr>
          <w:cantSplit/>
          <w:trHeight w:val="238"/>
        </w:trPr>
        <w:tc>
          <w:tcPr>
            <w:tcW w:w="861" w:type="dxa"/>
          </w:tcPr>
          <w:p w14:paraId="67FCC8AC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7AB5CC7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4132685" w14:textId="77777777" w:rsidR="002401D0" w:rsidRDefault="002401D0">
            <w:pPr>
              <w:pStyle w:val="xCelltext"/>
            </w:pPr>
          </w:p>
        </w:tc>
      </w:tr>
      <w:tr w:rsidR="002401D0" w14:paraId="6E907284" w14:textId="77777777">
        <w:trPr>
          <w:cantSplit/>
          <w:trHeight w:val="238"/>
        </w:trPr>
        <w:tc>
          <w:tcPr>
            <w:tcW w:w="861" w:type="dxa"/>
          </w:tcPr>
          <w:p w14:paraId="31D10494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AA96B32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082374E" w14:textId="77777777" w:rsidR="002401D0" w:rsidRDefault="002401D0">
            <w:pPr>
              <w:pStyle w:val="xCelltext"/>
            </w:pPr>
          </w:p>
        </w:tc>
      </w:tr>
      <w:tr w:rsidR="002401D0" w14:paraId="79DB1272" w14:textId="77777777">
        <w:trPr>
          <w:cantSplit/>
          <w:trHeight w:val="238"/>
        </w:trPr>
        <w:tc>
          <w:tcPr>
            <w:tcW w:w="861" w:type="dxa"/>
          </w:tcPr>
          <w:p w14:paraId="36862139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2B55781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1EADADD" w14:textId="77777777" w:rsidR="002401D0" w:rsidRDefault="002401D0">
            <w:pPr>
              <w:pStyle w:val="xCelltext"/>
            </w:pPr>
          </w:p>
        </w:tc>
      </w:tr>
      <w:tr w:rsidR="002401D0" w14:paraId="4C378E00" w14:textId="77777777">
        <w:trPr>
          <w:cantSplit/>
          <w:trHeight w:val="238"/>
        </w:trPr>
        <w:tc>
          <w:tcPr>
            <w:tcW w:w="861" w:type="dxa"/>
          </w:tcPr>
          <w:p w14:paraId="645F8829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FF78AB3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690CDE5" w14:textId="77777777" w:rsidR="002401D0" w:rsidRDefault="002401D0">
            <w:pPr>
              <w:pStyle w:val="xCelltext"/>
            </w:pPr>
          </w:p>
        </w:tc>
      </w:tr>
    </w:tbl>
    <w:p w14:paraId="0A4F7E9A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6B8A34D" w14:textId="52500AF3" w:rsidR="002401D0" w:rsidRDefault="00F60768">
      <w:pPr>
        <w:pStyle w:val="ArendeOverRubrik"/>
      </w:pPr>
      <w:r>
        <w:t>Lag- och kultur</w:t>
      </w:r>
      <w:r w:rsidR="002401D0">
        <w:t>utskottets betänkande</w:t>
      </w:r>
    </w:p>
    <w:p w14:paraId="145D9425" w14:textId="52579319" w:rsidR="002401D0" w:rsidRDefault="00F60768">
      <w:pPr>
        <w:pStyle w:val="ArendeRubrik"/>
      </w:pPr>
      <w:r>
        <w:t>Ändring av landskapslagen om bostadsproduktion</w:t>
      </w:r>
    </w:p>
    <w:p w14:paraId="65091ABE" w14:textId="28F4F9D1" w:rsidR="002401D0" w:rsidRDefault="00F60768">
      <w:pPr>
        <w:pStyle w:val="ArendeUnderRubrik"/>
      </w:pPr>
      <w:r>
        <w:t>Landskapsregeringens lagförslag LF 29/</w:t>
      </w:r>
      <w:proofErr w:type="gramStart"/>
      <w:r>
        <w:t>2020-2021</w:t>
      </w:r>
      <w:proofErr w:type="gramEnd"/>
    </w:p>
    <w:p w14:paraId="2953D9EB" w14:textId="77777777" w:rsidR="002401D0" w:rsidRDefault="002401D0">
      <w:pPr>
        <w:pStyle w:val="ANormal"/>
      </w:pPr>
    </w:p>
    <w:p w14:paraId="10DBDF9F" w14:textId="77777777" w:rsidR="002401D0" w:rsidRDefault="002401D0">
      <w:pPr>
        <w:pStyle w:val="Innehll1"/>
      </w:pPr>
      <w:r>
        <w:t>INNEHÅLL</w:t>
      </w:r>
    </w:p>
    <w:p w14:paraId="7D1ED488" w14:textId="63C80431" w:rsidR="00B12187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89327422" w:history="1">
        <w:r w:rsidR="00B12187" w:rsidRPr="007E477F">
          <w:rPr>
            <w:rStyle w:val="Hyperlnk"/>
          </w:rPr>
          <w:t>Sammanfattning</w:t>
        </w:r>
        <w:r w:rsidR="00B12187">
          <w:rPr>
            <w:webHidden/>
          </w:rPr>
          <w:tab/>
        </w:r>
        <w:r w:rsidR="00B12187">
          <w:rPr>
            <w:webHidden/>
          </w:rPr>
          <w:fldChar w:fldCharType="begin"/>
        </w:r>
        <w:r w:rsidR="00B12187">
          <w:rPr>
            <w:webHidden/>
          </w:rPr>
          <w:instrText xml:space="preserve"> PAGEREF _Toc89327422 \h </w:instrText>
        </w:r>
        <w:r w:rsidR="00B12187">
          <w:rPr>
            <w:webHidden/>
          </w:rPr>
        </w:r>
        <w:r w:rsidR="00B12187">
          <w:rPr>
            <w:webHidden/>
          </w:rPr>
          <w:fldChar w:fldCharType="separate"/>
        </w:r>
        <w:r w:rsidR="00B12187">
          <w:rPr>
            <w:webHidden/>
          </w:rPr>
          <w:t>1</w:t>
        </w:r>
        <w:r w:rsidR="00B12187">
          <w:rPr>
            <w:webHidden/>
          </w:rPr>
          <w:fldChar w:fldCharType="end"/>
        </w:r>
      </w:hyperlink>
    </w:p>
    <w:p w14:paraId="22CC5D25" w14:textId="6A55E558" w:rsidR="00B12187" w:rsidRDefault="00DA2B0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9327423" w:history="1">
        <w:r w:rsidR="00B12187" w:rsidRPr="007E477F">
          <w:rPr>
            <w:rStyle w:val="Hyperlnk"/>
          </w:rPr>
          <w:t>Landskapsregeringens förslag</w:t>
        </w:r>
        <w:r w:rsidR="00B12187">
          <w:rPr>
            <w:webHidden/>
          </w:rPr>
          <w:tab/>
        </w:r>
        <w:r w:rsidR="00B12187">
          <w:rPr>
            <w:webHidden/>
          </w:rPr>
          <w:fldChar w:fldCharType="begin"/>
        </w:r>
        <w:r w:rsidR="00B12187">
          <w:rPr>
            <w:webHidden/>
          </w:rPr>
          <w:instrText xml:space="preserve"> PAGEREF _Toc89327423 \h </w:instrText>
        </w:r>
        <w:r w:rsidR="00B12187">
          <w:rPr>
            <w:webHidden/>
          </w:rPr>
        </w:r>
        <w:r w:rsidR="00B12187">
          <w:rPr>
            <w:webHidden/>
          </w:rPr>
          <w:fldChar w:fldCharType="separate"/>
        </w:r>
        <w:r w:rsidR="00B12187">
          <w:rPr>
            <w:webHidden/>
          </w:rPr>
          <w:t>1</w:t>
        </w:r>
        <w:r w:rsidR="00B12187">
          <w:rPr>
            <w:webHidden/>
          </w:rPr>
          <w:fldChar w:fldCharType="end"/>
        </w:r>
      </w:hyperlink>
    </w:p>
    <w:p w14:paraId="151E121C" w14:textId="70EBFCE6" w:rsidR="00B12187" w:rsidRDefault="00DA2B0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9327424" w:history="1">
        <w:r w:rsidR="00B12187" w:rsidRPr="007E477F">
          <w:rPr>
            <w:rStyle w:val="Hyperlnk"/>
          </w:rPr>
          <w:t>Utskottets förslag</w:t>
        </w:r>
        <w:r w:rsidR="00B12187">
          <w:rPr>
            <w:webHidden/>
          </w:rPr>
          <w:tab/>
        </w:r>
        <w:r w:rsidR="00B12187">
          <w:rPr>
            <w:webHidden/>
          </w:rPr>
          <w:fldChar w:fldCharType="begin"/>
        </w:r>
        <w:r w:rsidR="00B12187">
          <w:rPr>
            <w:webHidden/>
          </w:rPr>
          <w:instrText xml:space="preserve"> PAGEREF _Toc89327424 \h </w:instrText>
        </w:r>
        <w:r w:rsidR="00B12187">
          <w:rPr>
            <w:webHidden/>
          </w:rPr>
        </w:r>
        <w:r w:rsidR="00B12187">
          <w:rPr>
            <w:webHidden/>
          </w:rPr>
          <w:fldChar w:fldCharType="separate"/>
        </w:r>
        <w:r w:rsidR="00B12187">
          <w:rPr>
            <w:webHidden/>
          </w:rPr>
          <w:t>1</w:t>
        </w:r>
        <w:r w:rsidR="00B12187">
          <w:rPr>
            <w:webHidden/>
          </w:rPr>
          <w:fldChar w:fldCharType="end"/>
        </w:r>
      </w:hyperlink>
    </w:p>
    <w:p w14:paraId="3DA98275" w14:textId="3ACBEE79" w:rsidR="00B12187" w:rsidRDefault="00DA2B0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9327425" w:history="1">
        <w:r w:rsidR="00B12187" w:rsidRPr="007E477F">
          <w:rPr>
            <w:rStyle w:val="Hyperlnk"/>
          </w:rPr>
          <w:t>Utskottets synpunkter</w:t>
        </w:r>
        <w:r w:rsidR="00B12187">
          <w:rPr>
            <w:webHidden/>
          </w:rPr>
          <w:tab/>
        </w:r>
        <w:r w:rsidR="00B12187">
          <w:rPr>
            <w:webHidden/>
          </w:rPr>
          <w:fldChar w:fldCharType="begin"/>
        </w:r>
        <w:r w:rsidR="00B12187">
          <w:rPr>
            <w:webHidden/>
          </w:rPr>
          <w:instrText xml:space="preserve"> PAGEREF _Toc89327425 \h </w:instrText>
        </w:r>
        <w:r w:rsidR="00B12187">
          <w:rPr>
            <w:webHidden/>
          </w:rPr>
        </w:r>
        <w:r w:rsidR="00B12187">
          <w:rPr>
            <w:webHidden/>
          </w:rPr>
          <w:fldChar w:fldCharType="separate"/>
        </w:r>
        <w:r w:rsidR="00B12187">
          <w:rPr>
            <w:webHidden/>
          </w:rPr>
          <w:t>1</w:t>
        </w:r>
        <w:r w:rsidR="00B12187">
          <w:rPr>
            <w:webHidden/>
          </w:rPr>
          <w:fldChar w:fldCharType="end"/>
        </w:r>
      </w:hyperlink>
    </w:p>
    <w:p w14:paraId="2AFE8484" w14:textId="0C7BAF35" w:rsidR="00B12187" w:rsidRDefault="00DA2B0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9327426" w:history="1">
        <w:r w:rsidR="00B12187" w:rsidRPr="007E477F">
          <w:rPr>
            <w:rStyle w:val="Hyperlnk"/>
          </w:rPr>
          <w:t>Ärendets behandling</w:t>
        </w:r>
        <w:r w:rsidR="00B12187">
          <w:rPr>
            <w:webHidden/>
          </w:rPr>
          <w:tab/>
        </w:r>
        <w:r w:rsidR="00B12187">
          <w:rPr>
            <w:webHidden/>
          </w:rPr>
          <w:fldChar w:fldCharType="begin"/>
        </w:r>
        <w:r w:rsidR="00B12187">
          <w:rPr>
            <w:webHidden/>
          </w:rPr>
          <w:instrText xml:space="preserve"> PAGEREF _Toc89327426 \h </w:instrText>
        </w:r>
        <w:r w:rsidR="00B12187">
          <w:rPr>
            <w:webHidden/>
          </w:rPr>
        </w:r>
        <w:r w:rsidR="00B12187">
          <w:rPr>
            <w:webHidden/>
          </w:rPr>
          <w:fldChar w:fldCharType="separate"/>
        </w:r>
        <w:r w:rsidR="00B12187">
          <w:rPr>
            <w:webHidden/>
          </w:rPr>
          <w:t>1</w:t>
        </w:r>
        <w:r w:rsidR="00B12187">
          <w:rPr>
            <w:webHidden/>
          </w:rPr>
          <w:fldChar w:fldCharType="end"/>
        </w:r>
      </w:hyperlink>
    </w:p>
    <w:p w14:paraId="012E96C5" w14:textId="6DF9A31C" w:rsidR="00B12187" w:rsidRDefault="00DA2B0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9327427" w:history="1">
        <w:r w:rsidR="00B12187" w:rsidRPr="007E477F">
          <w:rPr>
            <w:rStyle w:val="Hyperlnk"/>
          </w:rPr>
          <w:t>Utskottets förslag</w:t>
        </w:r>
        <w:r w:rsidR="00B12187">
          <w:rPr>
            <w:webHidden/>
          </w:rPr>
          <w:tab/>
        </w:r>
        <w:r w:rsidR="00B12187">
          <w:rPr>
            <w:webHidden/>
          </w:rPr>
          <w:fldChar w:fldCharType="begin"/>
        </w:r>
        <w:r w:rsidR="00B12187">
          <w:rPr>
            <w:webHidden/>
          </w:rPr>
          <w:instrText xml:space="preserve"> PAGEREF _Toc89327427 \h </w:instrText>
        </w:r>
        <w:r w:rsidR="00B12187">
          <w:rPr>
            <w:webHidden/>
          </w:rPr>
        </w:r>
        <w:r w:rsidR="00B12187">
          <w:rPr>
            <w:webHidden/>
          </w:rPr>
          <w:fldChar w:fldCharType="separate"/>
        </w:r>
        <w:r w:rsidR="00B12187">
          <w:rPr>
            <w:webHidden/>
          </w:rPr>
          <w:t>1</w:t>
        </w:r>
        <w:r w:rsidR="00B12187">
          <w:rPr>
            <w:webHidden/>
          </w:rPr>
          <w:fldChar w:fldCharType="end"/>
        </w:r>
      </w:hyperlink>
    </w:p>
    <w:p w14:paraId="4F4455ED" w14:textId="735ABCBC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0BA1489B" w14:textId="77777777" w:rsidR="002401D0" w:rsidRDefault="002401D0">
      <w:pPr>
        <w:pStyle w:val="ANormal"/>
      </w:pPr>
    </w:p>
    <w:p w14:paraId="456B1E2D" w14:textId="77777777" w:rsidR="002401D0" w:rsidRDefault="002401D0">
      <w:pPr>
        <w:pStyle w:val="RubrikA"/>
      </w:pPr>
      <w:bookmarkStart w:id="1" w:name="_Toc529800932"/>
      <w:bookmarkStart w:id="2" w:name="_Toc89327422"/>
      <w:r>
        <w:t>Sammanfattning</w:t>
      </w:r>
      <w:bookmarkEnd w:id="1"/>
      <w:bookmarkEnd w:id="2"/>
    </w:p>
    <w:p w14:paraId="39718335" w14:textId="77777777" w:rsidR="002401D0" w:rsidRDefault="002401D0">
      <w:pPr>
        <w:pStyle w:val="Rubrikmellanrum"/>
      </w:pPr>
    </w:p>
    <w:p w14:paraId="52C36072" w14:textId="1CC57B0A" w:rsidR="002401D0" w:rsidRDefault="00F60768">
      <w:pPr>
        <w:pStyle w:val="RubrikB"/>
      </w:pPr>
      <w:bookmarkStart w:id="3" w:name="_Toc529800933"/>
      <w:bookmarkStart w:id="4" w:name="_Toc89327423"/>
      <w:r>
        <w:t>Landskapsregeringens</w:t>
      </w:r>
      <w:r w:rsidR="002401D0">
        <w:t xml:space="preserve"> förslag</w:t>
      </w:r>
      <w:bookmarkEnd w:id="3"/>
      <w:bookmarkEnd w:id="4"/>
    </w:p>
    <w:p w14:paraId="2C57C73D" w14:textId="77777777" w:rsidR="002401D0" w:rsidRDefault="002401D0">
      <w:pPr>
        <w:pStyle w:val="Rubrikmellanrum"/>
      </w:pPr>
    </w:p>
    <w:p w14:paraId="00779203" w14:textId="77777777" w:rsidR="00F60768" w:rsidRDefault="00F60768" w:rsidP="00F60768">
      <w:pPr>
        <w:pStyle w:val="ANormal"/>
      </w:pPr>
      <w:r>
        <w:t>Landskapslagen om bostadsproduktion föreslås ändrad så att ägar- och hyresbostadslån ska kunna återbetalas i förtid utan ersättning, så att även hyresbostäder befrias från användnings- och överlåtelsebegränsningar då bostadslånet återbetalas samt så att lånevillkoren även för hyresbostadslån som beviljats med stöd av tidigare lagstiftning ska kunna ändras så att de överensstämmer med gällande lag.</w:t>
      </w:r>
    </w:p>
    <w:p w14:paraId="49DA019C" w14:textId="77777777" w:rsidR="002401D0" w:rsidRDefault="002401D0">
      <w:pPr>
        <w:pStyle w:val="ANormal"/>
      </w:pPr>
    </w:p>
    <w:p w14:paraId="4B7C8A2C" w14:textId="77777777" w:rsidR="002401D0" w:rsidRDefault="002401D0">
      <w:pPr>
        <w:pStyle w:val="RubrikB"/>
      </w:pPr>
      <w:bookmarkStart w:id="5" w:name="_Toc529800934"/>
      <w:bookmarkStart w:id="6" w:name="_Toc89327424"/>
      <w:r>
        <w:t>Utskottets förslag</w:t>
      </w:r>
      <w:bookmarkEnd w:id="5"/>
      <w:bookmarkEnd w:id="6"/>
    </w:p>
    <w:p w14:paraId="03CDA549" w14:textId="77777777" w:rsidR="002401D0" w:rsidRDefault="002401D0">
      <w:pPr>
        <w:pStyle w:val="Rubrikmellanrum"/>
      </w:pPr>
    </w:p>
    <w:p w14:paraId="034A9932" w14:textId="4089053C" w:rsidR="002401D0" w:rsidRDefault="00B12187">
      <w:pPr>
        <w:pStyle w:val="ANormal"/>
      </w:pPr>
      <w:r>
        <w:t>Utskottet föreslår att lagtinget antar lagförslaget.</w:t>
      </w:r>
    </w:p>
    <w:p w14:paraId="5FE3C511" w14:textId="77777777" w:rsidR="002401D0" w:rsidRDefault="002401D0">
      <w:pPr>
        <w:pStyle w:val="ANormal"/>
      </w:pPr>
    </w:p>
    <w:p w14:paraId="400BF5F8" w14:textId="5F8A513E" w:rsidR="002401D0" w:rsidRDefault="002401D0">
      <w:pPr>
        <w:pStyle w:val="RubrikA"/>
      </w:pPr>
      <w:bookmarkStart w:id="7" w:name="_Toc529800935"/>
      <w:bookmarkStart w:id="8" w:name="_Toc89327425"/>
      <w:r>
        <w:t>Utskottets synpunkter</w:t>
      </w:r>
      <w:bookmarkEnd w:id="7"/>
      <w:bookmarkEnd w:id="8"/>
    </w:p>
    <w:p w14:paraId="585B8E24" w14:textId="4B68D405" w:rsidR="00B12187" w:rsidRDefault="00B12187" w:rsidP="00B12187">
      <w:pPr>
        <w:pStyle w:val="Rubrikmellanrum"/>
      </w:pPr>
    </w:p>
    <w:p w14:paraId="0F9A8E99" w14:textId="0B7C7539" w:rsidR="00B12187" w:rsidRDefault="00B12187" w:rsidP="00B12187">
      <w:pPr>
        <w:pStyle w:val="ANormal"/>
      </w:pPr>
      <w:r>
        <w:t xml:space="preserve">Utskottet konstaterar att förslaget innebär en ökad flexibilitet och därmed </w:t>
      </w:r>
      <w:r w:rsidR="007618AE">
        <w:t xml:space="preserve">större </w:t>
      </w:r>
      <w:r>
        <w:t>utvecklingsförutsättningar för såväl kommunala som privata hyresbostadsägare som får en möjlighet att återbetala sina hyresbostadslån i förtid utan ersättning. Förslaget kan också komma att i någon mån förstärka landskapets likviditet. Lagförslaget reglerar endast hyresbostadslån och inte hyresnivåer</w:t>
      </w:r>
      <w:r w:rsidR="009A5924">
        <w:t xml:space="preserve"> och räntestödet, som är det viktiga för hyresbostadsägarna, berörs inte av förslaget</w:t>
      </w:r>
      <w:r>
        <w:t>.</w:t>
      </w:r>
    </w:p>
    <w:p w14:paraId="59F28223" w14:textId="23C5BD86" w:rsidR="00B12187" w:rsidRPr="00B12187" w:rsidRDefault="00B12187" w:rsidP="00B12187">
      <w:pPr>
        <w:pStyle w:val="ANormal"/>
      </w:pPr>
      <w:r>
        <w:tab/>
        <w:t xml:space="preserve">Utskottet konstaterar att </w:t>
      </w:r>
      <w:r w:rsidR="009A5924">
        <w:t>de större hyresbostadslåntagarna i dagsläget är kommunala och att deras grundidé är att trygga hyresbostadsbeståndet i kommunen. Förslaget medför en ökad möjlighet till utförsäljning men e</w:t>
      </w:r>
      <w:r>
        <w:t xml:space="preserve">nligt vad utskottet fått erfara föreligger det inte någon risk för en omfattande utförsäljning av hyresbostäder eftersom det skulle </w:t>
      </w:r>
      <w:r w:rsidR="00A0137E">
        <w:t xml:space="preserve">kunna </w:t>
      </w:r>
      <w:r>
        <w:t xml:space="preserve">innebära </w:t>
      </w:r>
      <w:r w:rsidR="00A0137E">
        <w:t>överutbud med sjunkande priser som följd</w:t>
      </w:r>
      <w:r>
        <w:t xml:space="preserve">. </w:t>
      </w:r>
      <w:r w:rsidR="009A5924">
        <w:t xml:space="preserve">Därtill ger det äldre bostadsbeståndet i regel större avkastning jämfört med </w:t>
      </w:r>
      <w:r w:rsidR="00A0137E">
        <w:t xml:space="preserve">beståndet av </w:t>
      </w:r>
      <w:r w:rsidR="009A5924">
        <w:t>nybyggnader.</w:t>
      </w:r>
      <w:r w:rsidR="007618AE">
        <w:t xml:space="preserve"> Utskottet föreslår därför att lagförslaget ska antas utan ändringar.</w:t>
      </w:r>
    </w:p>
    <w:p w14:paraId="25E7FEF1" w14:textId="77777777" w:rsidR="002401D0" w:rsidRDefault="002401D0">
      <w:pPr>
        <w:pStyle w:val="Rubrikmellanrum"/>
      </w:pPr>
    </w:p>
    <w:p w14:paraId="47F4C846" w14:textId="77777777" w:rsidR="002401D0" w:rsidRDefault="002401D0">
      <w:pPr>
        <w:pStyle w:val="ANormal"/>
      </w:pPr>
    </w:p>
    <w:p w14:paraId="14B3FC0D" w14:textId="77777777" w:rsidR="002401D0" w:rsidRDefault="002401D0">
      <w:pPr>
        <w:pStyle w:val="RubrikA"/>
      </w:pPr>
      <w:bookmarkStart w:id="9" w:name="_Toc529800936"/>
      <w:bookmarkStart w:id="10" w:name="_Toc89327426"/>
      <w:r>
        <w:t>Ärendets behandling</w:t>
      </w:r>
      <w:bookmarkEnd w:id="9"/>
      <w:bookmarkEnd w:id="10"/>
    </w:p>
    <w:p w14:paraId="57D9314C" w14:textId="77777777" w:rsidR="002401D0" w:rsidRDefault="002401D0">
      <w:pPr>
        <w:pStyle w:val="Rubrikmellanrum"/>
      </w:pPr>
    </w:p>
    <w:p w14:paraId="2453BEA5" w14:textId="77D91DDF" w:rsidR="00F60768" w:rsidRPr="00794DFC" w:rsidRDefault="00F60768" w:rsidP="00F60768">
      <w:pPr>
        <w:pStyle w:val="ANormal"/>
        <w:rPr>
          <w:szCs w:val="22"/>
        </w:rPr>
      </w:pPr>
      <w:r w:rsidRPr="00794DFC">
        <w:rPr>
          <w:szCs w:val="22"/>
        </w:rPr>
        <w:t xml:space="preserve">Lagtinget har den </w:t>
      </w:r>
      <w:r w:rsidR="00447322">
        <w:rPr>
          <w:szCs w:val="22"/>
        </w:rPr>
        <w:t>15</w:t>
      </w:r>
      <w:r w:rsidRPr="00794DFC">
        <w:rPr>
          <w:szCs w:val="22"/>
        </w:rPr>
        <w:t xml:space="preserve"> </w:t>
      </w:r>
      <w:r w:rsidR="00447322">
        <w:rPr>
          <w:szCs w:val="22"/>
        </w:rPr>
        <w:t>september</w:t>
      </w:r>
      <w:r w:rsidRPr="00794DFC">
        <w:rPr>
          <w:szCs w:val="22"/>
        </w:rPr>
        <w:t xml:space="preserve"> 202</w:t>
      </w:r>
      <w:r>
        <w:rPr>
          <w:szCs w:val="22"/>
        </w:rPr>
        <w:t>1</w:t>
      </w:r>
      <w:r w:rsidRPr="00794DFC">
        <w:rPr>
          <w:szCs w:val="22"/>
        </w:rPr>
        <w:t xml:space="preserve"> </w:t>
      </w:r>
      <w:proofErr w:type="spellStart"/>
      <w:r w:rsidRPr="00794DFC">
        <w:rPr>
          <w:szCs w:val="22"/>
        </w:rPr>
        <w:t>inbegärt</w:t>
      </w:r>
      <w:proofErr w:type="spellEnd"/>
      <w:r w:rsidRPr="00794DFC">
        <w:rPr>
          <w:szCs w:val="22"/>
        </w:rPr>
        <w:t xml:space="preserve"> </w:t>
      </w:r>
      <w:r>
        <w:rPr>
          <w:szCs w:val="22"/>
        </w:rPr>
        <w:t>lag- och kulturutskottets</w:t>
      </w:r>
      <w:r w:rsidRPr="00794DFC">
        <w:rPr>
          <w:szCs w:val="22"/>
        </w:rPr>
        <w:t xml:space="preserve"> yttrande över </w:t>
      </w:r>
      <w:r>
        <w:rPr>
          <w:szCs w:val="22"/>
        </w:rPr>
        <w:t>ärendet</w:t>
      </w:r>
      <w:r w:rsidRPr="00794DFC">
        <w:t xml:space="preserve">. </w:t>
      </w:r>
    </w:p>
    <w:p w14:paraId="3BC581CE" w14:textId="52F56582" w:rsidR="00F60768" w:rsidRPr="00794DFC" w:rsidRDefault="00F60768" w:rsidP="00F60768">
      <w:pPr>
        <w:pStyle w:val="ANormal"/>
      </w:pPr>
      <w:r w:rsidRPr="00794DFC">
        <w:lastRenderedPageBreak/>
        <w:tab/>
        <w:t>Utskottet har i ärendet hört</w:t>
      </w:r>
      <w:r w:rsidR="00B12187">
        <w:t xml:space="preserve"> ministern Roger Höglund, vikarierande byråchefen Gustav Blomberg och </w:t>
      </w:r>
      <w:proofErr w:type="spellStart"/>
      <w:r w:rsidR="00B12187">
        <w:t>VD:n</w:t>
      </w:r>
      <w:proofErr w:type="spellEnd"/>
      <w:r w:rsidR="00B12187">
        <w:t xml:space="preserve"> för </w:t>
      </w:r>
      <w:proofErr w:type="spellStart"/>
      <w:r w:rsidR="00B12187">
        <w:t>Marstad</w:t>
      </w:r>
      <w:proofErr w:type="spellEnd"/>
      <w:r w:rsidR="00B12187">
        <w:t xml:space="preserve"> </w:t>
      </w:r>
      <w:r w:rsidR="00A0137E">
        <w:t xml:space="preserve">Ab </w:t>
      </w:r>
      <w:r w:rsidR="00B12187">
        <w:t>Jan Blomqvist.</w:t>
      </w:r>
    </w:p>
    <w:p w14:paraId="231188B7" w14:textId="1AC1B58A" w:rsidR="00F60768" w:rsidRDefault="00F60768" w:rsidP="00F60768">
      <w:pPr>
        <w:pStyle w:val="ANormal"/>
      </w:pPr>
      <w:r w:rsidRPr="00AC4A42">
        <w:rPr>
          <w:color w:val="000000"/>
        </w:rPr>
        <w:tab/>
      </w:r>
      <w:r>
        <w:t xml:space="preserve">I ärendets avgörande behandling deltog viceordföranden Jan Salmén samt ledamöterna Jessy Eckerman, </w:t>
      </w:r>
      <w:r w:rsidR="00913CC0">
        <w:t>Liz Mattsson</w:t>
      </w:r>
      <w:r>
        <w:t xml:space="preserve">, Marcus </w:t>
      </w:r>
      <w:proofErr w:type="spellStart"/>
      <w:r>
        <w:t>Måtar</w:t>
      </w:r>
      <w:proofErr w:type="spellEnd"/>
      <w:r>
        <w:t xml:space="preserve"> och Mika Nordberg</w:t>
      </w:r>
      <w:r w:rsidR="00913CC0">
        <w:t xml:space="preserve"> samt ersättarna Gyrid Högman och Ingrid Zetterman</w:t>
      </w:r>
      <w:r>
        <w:t>.</w:t>
      </w:r>
    </w:p>
    <w:p w14:paraId="145E2635" w14:textId="437E4E30" w:rsidR="00B12187" w:rsidRDefault="00B12187" w:rsidP="00F60768">
      <w:pPr>
        <w:pStyle w:val="ANormal"/>
      </w:pPr>
      <w:r>
        <w:tab/>
        <w:t>Ledamoten Eckerman omfattar inte betänkandet utan fogar en reservation till detsamma.</w:t>
      </w:r>
    </w:p>
    <w:p w14:paraId="424521C0" w14:textId="7BDB3A2D" w:rsidR="002401D0" w:rsidRDefault="002401D0">
      <w:pPr>
        <w:pStyle w:val="ANormal"/>
      </w:pPr>
    </w:p>
    <w:p w14:paraId="712CA73A" w14:textId="77777777" w:rsidR="002401D0" w:rsidRDefault="002401D0">
      <w:pPr>
        <w:pStyle w:val="ANormal"/>
      </w:pPr>
    </w:p>
    <w:p w14:paraId="59184C29" w14:textId="77777777" w:rsidR="002401D0" w:rsidRDefault="002401D0">
      <w:pPr>
        <w:pStyle w:val="RubrikA"/>
      </w:pPr>
      <w:bookmarkStart w:id="11" w:name="_Toc529800937"/>
      <w:bookmarkStart w:id="12" w:name="_Toc89327427"/>
      <w:r>
        <w:t>Utskottets förslag</w:t>
      </w:r>
      <w:bookmarkEnd w:id="11"/>
      <w:bookmarkEnd w:id="12"/>
    </w:p>
    <w:p w14:paraId="142EB6E9" w14:textId="77777777" w:rsidR="002401D0" w:rsidRDefault="002401D0">
      <w:pPr>
        <w:pStyle w:val="Rubrikmellanrum"/>
      </w:pPr>
    </w:p>
    <w:p w14:paraId="5F2BBF57" w14:textId="77777777" w:rsidR="002401D0" w:rsidRDefault="002401D0">
      <w:pPr>
        <w:pStyle w:val="ANormal"/>
      </w:pPr>
      <w:r>
        <w:t>Med hänvisning till det anförda föreslår utskottet</w:t>
      </w:r>
    </w:p>
    <w:p w14:paraId="2C585D60" w14:textId="77777777" w:rsidR="002401D0" w:rsidRDefault="002401D0">
      <w:pPr>
        <w:pStyle w:val="ANormal"/>
      </w:pPr>
    </w:p>
    <w:p w14:paraId="16529840" w14:textId="77777777" w:rsidR="007618AE" w:rsidRDefault="002401D0">
      <w:pPr>
        <w:pStyle w:val="Klam"/>
      </w:pPr>
      <w:r>
        <w:t>att lagtinget</w:t>
      </w:r>
      <w:r w:rsidR="00447322">
        <w:t xml:space="preserve"> antar lagförslaget i </w:t>
      </w:r>
      <w:r w:rsidR="007618AE">
        <w:t>oförändrad</w:t>
      </w:r>
      <w:r w:rsidR="00447322">
        <w:t xml:space="preserve"> lydelse</w:t>
      </w:r>
      <w:r w:rsidR="007618AE">
        <w:t>.</w:t>
      </w:r>
    </w:p>
    <w:p w14:paraId="2E739B86" w14:textId="77777777" w:rsidR="007618AE" w:rsidRDefault="007618AE">
      <w:pPr>
        <w:pStyle w:val="Klam"/>
      </w:pPr>
    </w:p>
    <w:p w14:paraId="041D89E1" w14:textId="77777777" w:rsidR="002401D0" w:rsidRDefault="002401D0">
      <w:pPr>
        <w:pStyle w:val="ANormal"/>
      </w:pPr>
    </w:p>
    <w:p w14:paraId="7C3F1ED4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26430C93" w14:textId="77777777">
        <w:trPr>
          <w:cantSplit/>
        </w:trPr>
        <w:tc>
          <w:tcPr>
            <w:tcW w:w="7931" w:type="dxa"/>
            <w:gridSpan w:val="2"/>
          </w:tcPr>
          <w:p w14:paraId="1C8E9DA9" w14:textId="500EF4F2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7618AE">
              <w:t>1 december</w:t>
            </w:r>
            <w:r w:rsidR="0016521B">
              <w:t xml:space="preserve"> 2021</w:t>
            </w:r>
          </w:p>
        </w:tc>
      </w:tr>
      <w:tr w:rsidR="002401D0" w14:paraId="75C56A99" w14:textId="77777777">
        <w:tc>
          <w:tcPr>
            <w:tcW w:w="4454" w:type="dxa"/>
            <w:vAlign w:val="bottom"/>
          </w:tcPr>
          <w:p w14:paraId="7546355F" w14:textId="77777777" w:rsidR="002401D0" w:rsidRDefault="002401D0">
            <w:pPr>
              <w:pStyle w:val="ANormal"/>
              <w:keepNext/>
            </w:pPr>
          </w:p>
          <w:p w14:paraId="217A72C7" w14:textId="77777777" w:rsidR="002401D0" w:rsidRDefault="002401D0">
            <w:pPr>
              <w:pStyle w:val="ANormal"/>
              <w:keepNext/>
            </w:pPr>
          </w:p>
          <w:p w14:paraId="7191FA1B" w14:textId="0399B0D5" w:rsidR="002401D0" w:rsidRDefault="007618AE">
            <w:pPr>
              <w:pStyle w:val="ANormal"/>
              <w:keepNext/>
            </w:pPr>
            <w:r>
              <w:t>Viceo</w:t>
            </w:r>
            <w:r w:rsidR="002401D0">
              <w:t>rdförande</w:t>
            </w:r>
          </w:p>
        </w:tc>
        <w:tc>
          <w:tcPr>
            <w:tcW w:w="3477" w:type="dxa"/>
            <w:vAlign w:val="bottom"/>
          </w:tcPr>
          <w:p w14:paraId="0834D865" w14:textId="77777777" w:rsidR="002401D0" w:rsidRDefault="002401D0">
            <w:pPr>
              <w:pStyle w:val="ANormal"/>
              <w:keepNext/>
            </w:pPr>
          </w:p>
          <w:p w14:paraId="6E5E5475" w14:textId="77777777" w:rsidR="002401D0" w:rsidRDefault="002401D0">
            <w:pPr>
              <w:pStyle w:val="ANormal"/>
              <w:keepNext/>
            </w:pPr>
          </w:p>
          <w:p w14:paraId="33DB0E6E" w14:textId="27B83A0E" w:rsidR="002401D0" w:rsidRDefault="007618AE">
            <w:pPr>
              <w:pStyle w:val="ANormal"/>
              <w:keepNext/>
            </w:pPr>
            <w:r>
              <w:t>Jan Salmén</w:t>
            </w:r>
          </w:p>
        </w:tc>
      </w:tr>
      <w:tr w:rsidR="002401D0" w14:paraId="0AB7FF45" w14:textId="77777777">
        <w:tc>
          <w:tcPr>
            <w:tcW w:w="4454" w:type="dxa"/>
            <w:vAlign w:val="bottom"/>
          </w:tcPr>
          <w:p w14:paraId="31976B37" w14:textId="77777777" w:rsidR="002401D0" w:rsidRDefault="002401D0">
            <w:pPr>
              <w:pStyle w:val="ANormal"/>
              <w:keepNext/>
            </w:pPr>
          </w:p>
          <w:p w14:paraId="18F8EBBC" w14:textId="77777777" w:rsidR="002401D0" w:rsidRDefault="002401D0">
            <w:pPr>
              <w:pStyle w:val="ANormal"/>
              <w:keepNext/>
            </w:pPr>
          </w:p>
          <w:p w14:paraId="20783B1A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3F8029F0" w14:textId="77777777" w:rsidR="002401D0" w:rsidRDefault="002401D0">
            <w:pPr>
              <w:pStyle w:val="ANormal"/>
              <w:keepNext/>
            </w:pPr>
          </w:p>
          <w:p w14:paraId="32D5BFB2" w14:textId="77777777" w:rsidR="002401D0" w:rsidRDefault="002401D0">
            <w:pPr>
              <w:pStyle w:val="ANormal"/>
              <w:keepNext/>
            </w:pPr>
          </w:p>
          <w:p w14:paraId="4D27CB88" w14:textId="40F15693" w:rsidR="002401D0" w:rsidRDefault="0016521B">
            <w:pPr>
              <w:pStyle w:val="ANormal"/>
              <w:keepNext/>
            </w:pPr>
            <w:r>
              <w:t>Susanne Eriksson</w:t>
            </w:r>
          </w:p>
        </w:tc>
      </w:tr>
    </w:tbl>
    <w:p w14:paraId="4FC8ABE5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BC43" w14:textId="77777777" w:rsidR="00F60768" w:rsidRDefault="00F60768">
      <w:r>
        <w:separator/>
      </w:r>
    </w:p>
  </w:endnote>
  <w:endnote w:type="continuationSeparator" w:id="0">
    <w:p w14:paraId="4F682EA9" w14:textId="77777777" w:rsidR="00F60768" w:rsidRDefault="00F6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CF44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FDB9" w14:textId="77777777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60768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999F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52DA" w14:textId="77777777" w:rsidR="00F60768" w:rsidRDefault="00F60768">
      <w:r>
        <w:separator/>
      </w:r>
    </w:p>
  </w:footnote>
  <w:footnote w:type="continuationSeparator" w:id="0">
    <w:p w14:paraId="2046F2D3" w14:textId="77777777" w:rsidR="00F60768" w:rsidRDefault="00F6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3E52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CF69D57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C337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68"/>
    <w:rsid w:val="00015E9C"/>
    <w:rsid w:val="00051556"/>
    <w:rsid w:val="000B2DC9"/>
    <w:rsid w:val="000D6353"/>
    <w:rsid w:val="000F7417"/>
    <w:rsid w:val="0015337C"/>
    <w:rsid w:val="0016521B"/>
    <w:rsid w:val="002401D0"/>
    <w:rsid w:val="0036359C"/>
    <w:rsid w:val="00447322"/>
    <w:rsid w:val="004F3A72"/>
    <w:rsid w:val="006B2E9E"/>
    <w:rsid w:val="00723B93"/>
    <w:rsid w:val="007618AE"/>
    <w:rsid w:val="00811D50"/>
    <w:rsid w:val="00817B04"/>
    <w:rsid w:val="00913CC0"/>
    <w:rsid w:val="00957C36"/>
    <w:rsid w:val="009A5924"/>
    <w:rsid w:val="009D73B2"/>
    <w:rsid w:val="009F7CE2"/>
    <w:rsid w:val="00A0137E"/>
    <w:rsid w:val="00B12187"/>
    <w:rsid w:val="00B32E91"/>
    <w:rsid w:val="00B36A8F"/>
    <w:rsid w:val="00B90DEC"/>
    <w:rsid w:val="00CB087E"/>
    <w:rsid w:val="00CF700E"/>
    <w:rsid w:val="00DA2B09"/>
    <w:rsid w:val="00DC45B2"/>
    <w:rsid w:val="00F60768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0C77D"/>
  <w15:chartTrackingRefBased/>
  <w15:docId w15:val="{7D8390F5-70D3-48A4-A112-F2125065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F60768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4</TotalTime>
  <Pages>2</Pages>
  <Words>346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x/2020-2021</vt:lpstr>
    </vt:vector>
  </TitlesOfParts>
  <Company>Ålands lagting</Company>
  <LinksUpToDate>false</LinksUpToDate>
  <CharactersWithSpaces>3217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3/2020-2021</dc:title>
  <dc:subject/>
  <dc:creator>Jessica Laaksonen</dc:creator>
  <cp:keywords/>
  <cp:lastModifiedBy>Jessica Laaksonen</cp:lastModifiedBy>
  <cp:revision>2</cp:revision>
  <cp:lastPrinted>2001-02-13T09:44:00Z</cp:lastPrinted>
  <dcterms:created xsi:type="dcterms:W3CDTF">2021-12-07T11:29:00Z</dcterms:created>
  <dcterms:modified xsi:type="dcterms:W3CDTF">2021-12-07T11:29:00Z</dcterms:modified>
</cp:coreProperties>
</file>