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028590D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5923C36" w14:textId="67AB9E92" w:rsidR="00337A19" w:rsidRDefault="00C3269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EA9755D" wp14:editId="5671D2AA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61C8BB4" w14:textId="7D86C0BD" w:rsidR="00337A19" w:rsidRDefault="00C32695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6086201" wp14:editId="7B3D6634">
                  <wp:extent cx="50800" cy="508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261BC71" w14:textId="77777777">
        <w:trPr>
          <w:cantSplit/>
          <w:trHeight w:val="299"/>
        </w:trPr>
        <w:tc>
          <w:tcPr>
            <w:tcW w:w="861" w:type="dxa"/>
            <w:vMerge/>
          </w:tcPr>
          <w:p w14:paraId="46ED075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E3F5040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DF67135" w14:textId="0664D220" w:rsidR="00337A19" w:rsidRDefault="00337A19" w:rsidP="009F1162">
            <w:pPr>
              <w:pStyle w:val="xDokTypNr"/>
            </w:pPr>
            <w:r>
              <w:t xml:space="preserve">BESLUT LTB </w:t>
            </w:r>
            <w:r w:rsidR="00C32695">
              <w:t>91</w:t>
            </w:r>
            <w:r>
              <w:t>/20</w:t>
            </w:r>
            <w:r w:rsidR="00C32695">
              <w:t>21</w:t>
            </w:r>
          </w:p>
        </w:tc>
      </w:tr>
      <w:tr w:rsidR="00337A19" w14:paraId="698C32BF" w14:textId="77777777">
        <w:trPr>
          <w:cantSplit/>
          <w:trHeight w:val="238"/>
        </w:trPr>
        <w:tc>
          <w:tcPr>
            <w:tcW w:w="861" w:type="dxa"/>
            <w:vMerge/>
          </w:tcPr>
          <w:p w14:paraId="5A87321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F9A4E11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DB1994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150F323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0C20696B" w14:textId="77777777">
        <w:trPr>
          <w:cantSplit/>
          <w:trHeight w:val="238"/>
        </w:trPr>
        <w:tc>
          <w:tcPr>
            <w:tcW w:w="861" w:type="dxa"/>
            <w:vMerge/>
          </w:tcPr>
          <w:p w14:paraId="4283A998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00E0EC0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658B01F" w14:textId="1495D44B" w:rsidR="00337A19" w:rsidRDefault="00337A19">
            <w:pPr>
              <w:pStyle w:val="xDatum1"/>
            </w:pPr>
            <w:r>
              <w:t>20</w:t>
            </w:r>
            <w:r w:rsidR="00C32695">
              <w:t>21-06-14</w:t>
            </w:r>
          </w:p>
        </w:tc>
        <w:tc>
          <w:tcPr>
            <w:tcW w:w="2563" w:type="dxa"/>
            <w:vAlign w:val="center"/>
          </w:tcPr>
          <w:p w14:paraId="53695CF8" w14:textId="14391B61" w:rsidR="00337A19" w:rsidRDefault="00C32695">
            <w:pPr>
              <w:pStyle w:val="xBeteckning1"/>
            </w:pPr>
            <w:r>
              <w:t>LF 25/</w:t>
            </w:r>
            <w:proofErr w:type="gramStart"/>
            <w:r>
              <w:t>2020-2021</w:t>
            </w:r>
            <w:proofErr w:type="gramEnd"/>
          </w:p>
        </w:tc>
      </w:tr>
      <w:tr w:rsidR="00337A19" w14:paraId="12487369" w14:textId="77777777">
        <w:trPr>
          <w:cantSplit/>
          <w:trHeight w:val="238"/>
        </w:trPr>
        <w:tc>
          <w:tcPr>
            <w:tcW w:w="861" w:type="dxa"/>
            <w:vMerge/>
          </w:tcPr>
          <w:p w14:paraId="5278E0B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252E60B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14FE1A1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08FA8B8" w14:textId="77777777" w:rsidR="00337A19" w:rsidRDefault="00337A19">
            <w:pPr>
              <w:pStyle w:val="xLedtext"/>
            </w:pPr>
          </w:p>
        </w:tc>
      </w:tr>
      <w:tr w:rsidR="00337A19" w14:paraId="70FFD9E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0805173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5C15522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4EBE792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91FB8C3" w14:textId="77777777" w:rsidR="00337A19" w:rsidRDefault="00337A19">
            <w:pPr>
              <w:pStyle w:val="xBeteckning2"/>
            </w:pPr>
          </w:p>
        </w:tc>
      </w:tr>
      <w:tr w:rsidR="00337A19" w14:paraId="653F4A0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25703D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F3B9E21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D2E5352" w14:textId="77777777" w:rsidR="00337A19" w:rsidRDefault="00337A19">
            <w:pPr>
              <w:pStyle w:val="xLedtext"/>
            </w:pPr>
          </w:p>
        </w:tc>
      </w:tr>
      <w:tr w:rsidR="00337A19" w14:paraId="47A04830" w14:textId="77777777">
        <w:trPr>
          <w:cantSplit/>
          <w:trHeight w:val="238"/>
        </w:trPr>
        <w:tc>
          <w:tcPr>
            <w:tcW w:w="861" w:type="dxa"/>
          </w:tcPr>
          <w:p w14:paraId="4807D532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F8AB328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3707F720" w14:textId="77777777" w:rsidR="00337A19" w:rsidRDefault="00337A19">
            <w:pPr>
              <w:pStyle w:val="xCelltext"/>
            </w:pPr>
          </w:p>
        </w:tc>
      </w:tr>
    </w:tbl>
    <w:p w14:paraId="6AFE30CD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4A320BC" w14:textId="77777777" w:rsidR="00337A19" w:rsidRDefault="00337A19">
      <w:pPr>
        <w:pStyle w:val="ArendeOverRubrik"/>
      </w:pPr>
      <w:r>
        <w:t>Ålands lagtings beslut om antagande av</w:t>
      </w:r>
    </w:p>
    <w:p w14:paraId="1470CCDB" w14:textId="7F7B1774" w:rsidR="00C32695" w:rsidRPr="00362ABA" w:rsidRDefault="00337A19" w:rsidP="00C32695">
      <w:pPr>
        <w:pStyle w:val="ArendeRubrik"/>
        <w:outlineLvl w:val="0"/>
      </w:pPr>
      <w:bookmarkStart w:id="1" w:name="_Toc65564307"/>
      <w:r>
        <w:t>Landskapslag</w:t>
      </w:r>
      <w:bookmarkEnd w:id="1"/>
      <w:r w:rsidR="00C32695">
        <w:t xml:space="preserve"> </w:t>
      </w:r>
      <w:r w:rsidR="00C32695" w:rsidRPr="00362ABA">
        <w:t>om ändring av 3 § landskapslagen om tillämpning i landskapet Åland av lagen om privat socialser</w:t>
      </w:r>
      <w:r w:rsidR="00C32695">
        <w:t>v</w:t>
      </w:r>
      <w:r w:rsidR="00C32695" w:rsidRPr="00362ABA">
        <w:t>ice</w:t>
      </w:r>
    </w:p>
    <w:p w14:paraId="2D92CD15" w14:textId="77777777" w:rsidR="00C32695" w:rsidRPr="00C32695" w:rsidRDefault="00C32695" w:rsidP="00C32695">
      <w:pPr>
        <w:pStyle w:val="ArendeUnderRubrik"/>
        <w:numPr>
          <w:ilvl w:val="0"/>
          <w:numId w:val="0"/>
        </w:numPr>
        <w:ind w:left="283"/>
      </w:pPr>
    </w:p>
    <w:p w14:paraId="2FE53D2B" w14:textId="77777777" w:rsidR="00337A19" w:rsidRDefault="00337A19">
      <w:pPr>
        <w:pStyle w:val="ANormal"/>
      </w:pPr>
    </w:p>
    <w:p w14:paraId="49515A0C" w14:textId="0979577E" w:rsidR="00C32695" w:rsidRPr="00362ABA" w:rsidRDefault="00337A19" w:rsidP="00C32695">
      <w:pPr>
        <w:pStyle w:val="ANormal"/>
      </w:pPr>
      <w:r>
        <w:tab/>
        <w:t xml:space="preserve">I enlighet med lagtingets beslut </w:t>
      </w:r>
      <w:r w:rsidR="00C32695" w:rsidRPr="00362ABA">
        <w:rPr>
          <w:b/>
          <w:bCs/>
        </w:rPr>
        <w:t>fogas</w:t>
      </w:r>
      <w:r w:rsidR="00C32695" w:rsidRPr="00362ABA">
        <w:t xml:space="preserve"> till 3 § 2 mom. i landskapslagen (2012:36) om tillämpning i landskapet Åland av lagen om privat socialservice en ny tabell 2</w:t>
      </w:r>
      <w:r w:rsidR="00C32695" w:rsidRPr="0066537F">
        <w:t>, sådant 3 § 2 mom. lyder i landskapslagen 2020/21 och 8 och 9 punkte</w:t>
      </w:r>
      <w:r w:rsidR="00083D2B">
        <w:t>rna</w:t>
      </w:r>
      <w:r w:rsidR="00C32695" w:rsidRPr="0066537F">
        <w:t xml:space="preserve"> i tabell 1 sådana de lyder i LTB 62/2021, som följer:</w:t>
      </w:r>
    </w:p>
    <w:p w14:paraId="50F86563" w14:textId="77777777" w:rsidR="00C32695" w:rsidRDefault="00C32695" w:rsidP="00C32695">
      <w:pPr>
        <w:pStyle w:val="ANormal"/>
      </w:pPr>
    </w:p>
    <w:p w14:paraId="64565770" w14:textId="77777777" w:rsidR="00C32695" w:rsidRDefault="00C32695" w:rsidP="00C32695">
      <w:pPr>
        <w:pStyle w:val="ANormal"/>
      </w:pPr>
    </w:p>
    <w:p w14:paraId="5F6540AC" w14:textId="77777777" w:rsidR="00C32695" w:rsidRDefault="00C32695" w:rsidP="00C32695">
      <w:pPr>
        <w:pStyle w:val="LagParagraf"/>
      </w:pPr>
      <w:r>
        <w:t>3 §</w:t>
      </w:r>
    </w:p>
    <w:p w14:paraId="4A6EF048" w14:textId="77777777" w:rsidR="00C32695" w:rsidRDefault="00C32695" w:rsidP="00C32695">
      <w:pPr>
        <w:pStyle w:val="LagPararubrik"/>
      </w:pPr>
      <w:r>
        <w:t>Avvikelser</w:t>
      </w:r>
    </w:p>
    <w:p w14:paraId="1D04E648" w14:textId="77777777" w:rsidR="00C32695" w:rsidRDefault="00C32695" w:rsidP="00C32695">
      <w:pPr>
        <w:pStyle w:val="ANormal"/>
      </w:pPr>
      <w:r>
        <w:t>- - - - - - - - - - - - - - - - - - - - - - - - - - - - - - - - - - - - - - - - - - - - - - - - - - - -</w:t>
      </w:r>
    </w:p>
    <w:p w14:paraId="60030FC0" w14:textId="77777777" w:rsidR="00C32695" w:rsidRDefault="00C32695" w:rsidP="00C32695">
      <w:pPr>
        <w:pStyle w:val="ANormal"/>
      </w:pPr>
    </w:p>
    <w:p w14:paraId="70803068" w14:textId="77777777" w:rsidR="00C32695" w:rsidRPr="00E16319" w:rsidRDefault="00C32695" w:rsidP="00C32695">
      <w:pPr>
        <w:pStyle w:val="ANormal"/>
        <w:rPr>
          <w:b/>
        </w:rPr>
      </w:pPr>
      <w:r w:rsidRPr="00E16319">
        <w:rPr>
          <w:b/>
        </w:rPr>
        <w:t>Tabell 2</w:t>
      </w:r>
    </w:p>
    <w:p w14:paraId="00CE090F" w14:textId="77777777" w:rsidR="00C32695" w:rsidRPr="0081557F" w:rsidRDefault="00C32695" w:rsidP="00C32695">
      <w:pPr>
        <w:tabs>
          <w:tab w:val="left" w:pos="284"/>
        </w:tabs>
        <w:rPr>
          <w:color w:val="000000"/>
          <w:sz w:val="12"/>
        </w:rPr>
      </w:pPr>
    </w:p>
    <w:tbl>
      <w:tblPr>
        <w:tblW w:w="66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047"/>
        <w:gridCol w:w="3048"/>
      </w:tblGrid>
      <w:tr w:rsidR="00C32695" w:rsidRPr="0081557F" w14:paraId="1BECBFA6" w14:textId="77777777" w:rsidTr="00DB2C63">
        <w:tc>
          <w:tcPr>
            <w:tcW w:w="567" w:type="dxa"/>
            <w:tcBorders>
              <w:bottom w:val="single" w:sz="4" w:space="0" w:color="auto"/>
            </w:tcBorders>
          </w:tcPr>
          <w:p w14:paraId="7B3E40EA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1E4D4141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b/>
                <w:noProof/>
              </w:rPr>
              <w:t>Bestämmelsen i rikslagens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14CD1D61" w14:textId="77777777" w:rsidR="00C32695" w:rsidRPr="0081557F" w:rsidRDefault="00C32695" w:rsidP="00DB2C63">
            <w:pPr>
              <w:pStyle w:val="Tabelltext"/>
              <w:rPr>
                <w:b/>
                <w:noProof/>
              </w:rPr>
            </w:pPr>
            <w:r w:rsidRPr="0081557F">
              <w:rPr>
                <w:b/>
                <w:noProof/>
              </w:rPr>
              <w:t>ska i landskapet</w:t>
            </w:r>
          </w:p>
        </w:tc>
      </w:tr>
      <w:tr w:rsidR="00C32695" w:rsidRPr="0081557F" w14:paraId="51AA3536" w14:textId="77777777" w:rsidTr="00DB2C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80F9A0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14:paraId="42F5636A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b/>
                <w:noProof/>
              </w:rPr>
              <w:t>7</w:t>
            </w:r>
            <w:r>
              <w:rPr>
                <w:b/>
                <w:noProof/>
              </w:rPr>
              <w:t> §</w:t>
            </w:r>
            <w:r w:rsidRPr="0081557F">
              <w:rPr>
                <w:b/>
                <w:noProof/>
              </w:rPr>
              <w:t xml:space="preserve"> 2</w:t>
            </w:r>
            <w:r>
              <w:rPr>
                <w:b/>
                <w:noProof/>
              </w:rPr>
              <w:t> mom.</w:t>
            </w:r>
            <w:r w:rsidRPr="0081557F">
              <w:rPr>
                <w:noProof/>
              </w:rPr>
              <w:t xml:space="preserve"> om en serviceproducents alla verksamhetsenheter där socialservice produceras dygnet runt,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14:paraId="5AF3AFC0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gälla sådan socialservice som produceras i landskapet.</w:t>
            </w:r>
          </w:p>
        </w:tc>
      </w:tr>
      <w:tr w:rsidR="00C32695" w:rsidRPr="0081557F" w14:paraId="74FFCEE3" w14:textId="77777777" w:rsidTr="00DB2C63">
        <w:tc>
          <w:tcPr>
            <w:tcW w:w="567" w:type="dxa"/>
            <w:tcBorders>
              <w:bottom w:val="single" w:sz="4" w:space="0" w:color="auto"/>
            </w:tcBorders>
          </w:tcPr>
          <w:p w14:paraId="09C83801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2.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61193A9B" w14:textId="77777777" w:rsidR="00C32695" w:rsidRPr="0081557F" w:rsidRDefault="00C32695" w:rsidP="00DB2C63">
            <w:pPr>
              <w:pStyle w:val="Tabelltext"/>
              <w:rPr>
                <w:rFonts w:eastAsia="Calibri"/>
                <w:sz w:val="22"/>
                <w:szCs w:val="22"/>
                <w:lang w:eastAsia="en-US"/>
              </w:rPr>
            </w:pPr>
            <w:r w:rsidRPr="0081557F">
              <w:rPr>
                <w:b/>
                <w:noProof/>
              </w:rPr>
              <w:t>8</w:t>
            </w:r>
            <w:r>
              <w:rPr>
                <w:b/>
                <w:noProof/>
              </w:rPr>
              <w:t> §</w:t>
            </w:r>
            <w:r w:rsidRPr="0081557F">
              <w:rPr>
                <w:b/>
                <w:noProof/>
              </w:rPr>
              <w:t xml:space="preserve"> 1</w:t>
            </w:r>
            <w:r>
              <w:rPr>
                <w:b/>
                <w:noProof/>
              </w:rPr>
              <w:t> mom.</w:t>
            </w:r>
            <w:r w:rsidRPr="0081557F">
              <w:rPr>
                <w:b/>
                <w:noProof/>
              </w:rPr>
              <w:t xml:space="preserve"> andra mening</w:t>
            </w:r>
            <w:r w:rsidRPr="0081557F">
              <w:rPr>
                <w:noProof/>
              </w:rPr>
              <w:t xml:space="preserve"> om ansökan om tillstånd,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1FEA27A6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inte tillämpas.</w:t>
            </w:r>
          </w:p>
        </w:tc>
      </w:tr>
      <w:tr w:rsidR="00C32695" w:rsidRPr="0081557F" w14:paraId="073CD235" w14:textId="77777777" w:rsidTr="00DB2C63">
        <w:tc>
          <w:tcPr>
            <w:tcW w:w="567" w:type="dxa"/>
            <w:tcBorders>
              <w:bottom w:val="single" w:sz="4" w:space="0" w:color="auto"/>
            </w:tcBorders>
          </w:tcPr>
          <w:p w14:paraId="14B0D487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3.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5ED5EE79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b/>
                <w:noProof/>
              </w:rPr>
              <w:t>8</w:t>
            </w:r>
            <w:r>
              <w:rPr>
                <w:b/>
                <w:noProof/>
              </w:rPr>
              <w:t> §</w:t>
            </w:r>
            <w:r w:rsidRPr="0081557F">
              <w:rPr>
                <w:b/>
                <w:noProof/>
              </w:rPr>
              <w:t xml:space="preserve"> 2</w:t>
            </w:r>
            <w:r>
              <w:rPr>
                <w:b/>
                <w:noProof/>
              </w:rPr>
              <w:t> mom.</w:t>
            </w:r>
            <w:r w:rsidRPr="0081557F">
              <w:rPr>
                <w:b/>
                <w:noProof/>
              </w:rPr>
              <w:t xml:space="preserve"> 9</w:t>
            </w:r>
            <w:r>
              <w:rPr>
                <w:b/>
                <w:noProof/>
              </w:rPr>
              <w:t> punkt</w:t>
            </w:r>
            <w:r w:rsidRPr="0081557F">
              <w:rPr>
                <w:noProof/>
              </w:rPr>
              <w:t xml:space="preserve"> om krav på att uppge den dataskyddsansvariga enligt 20</w:t>
            </w:r>
            <w:r>
              <w:rPr>
                <w:noProof/>
              </w:rPr>
              <w:t> §</w:t>
            </w:r>
            <w:r w:rsidRPr="0081557F">
              <w:rPr>
                <w:noProof/>
              </w:rPr>
              <w:t xml:space="preserve"> 4</w:t>
            </w:r>
            <w:r>
              <w:rPr>
                <w:noProof/>
              </w:rPr>
              <w:t> mom.</w:t>
            </w:r>
            <w:r w:rsidRPr="0081557F">
              <w:rPr>
                <w:noProof/>
              </w:rPr>
              <w:t xml:space="preserve"> lagen om elektronisk behandling av klientuppgifter inom social- och hälsovården (FFS 159/2007),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502A70F9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inte tillämpas, dock så att om inte en särskild person inom en verksamhet har förordnats vara dataskyddsansvarig och detta meddelas i tillståndsansökan, så ska den för varje verksamhetsenhet ansvariga personen anses vara dataskyddsansvarig.</w:t>
            </w:r>
          </w:p>
        </w:tc>
      </w:tr>
      <w:tr w:rsidR="00C32695" w:rsidRPr="0081557F" w14:paraId="487C3EE5" w14:textId="77777777" w:rsidTr="00DB2C63">
        <w:tc>
          <w:tcPr>
            <w:tcW w:w="567" w:type="dxa"/>
            <w:tcBorders>
              <w:bottom w:val="single" w:sz="4" w:space="0" w:color="auto"/>
            </w:tcBorders>
          </w:tcPr>
          <w:p w14:paraId="4358F540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4.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46C5625B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b/>
                <w:noProof/>
              </w:rPr>
              <w:t>9</w:t>
            </w:r>
            <w:r>
              <w:rPr>
                <w:b/>
                <w:noProof/>
              </w:rPr>
              <w:t> §</w:t>
            </w:r>
            <w:r w:rsidRPr="0081557F">
              <w:rPr>
                <w:b/>
                <w:noProof/>
              </w:rPr>
              <w:t xml:space="preserve"> 1</w:t>
            </w:r>
            <w:r>
              <w:rPr>
                <w:b/>
                <w:noProof/>
              </w:rPr>
              <w:t> mom.</w:t>
            </w:r>
            <w:r w:rsidRPr="0081557F">
              <w:rPr>
                <w:b/>
                <w:noProof/>
              </w:rPr>
              <w:t xml:space="preserve"> andra mening</w:t>
            </w:r>
            <w:r w:rsidRPr="0081557F">
              <w:rPr>
                <w:noProof/>
              </w:rPr>
              <w:t xml:space="preserve"> om inspektion med anledning av tillståndsansökan,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1D5B0930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inte tillämpas.</w:t>
            </w:r>
          </w:p>
        </w:tc>
      </w:tr>
      <w:tr w:rsidR="00C32695" w:rsidRPr="0081557F" w14:paraId="24BB3C0F" w14:textId="77777777" w:rsidTr="00DB2C63">
        <w:tc>
          <w:tcPr>
            <w:tcW w:w="567" w:type="dxa"/>
          </w:tcPr>
          <w:p w14:paraId="6185A377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5.</w:t>
            </w:r>
          </w:p>
        </w:tc>
        <w:tc>
          <w:tcPr>
            <w:tcW w:w="3047" w:type="dxa"/>
          </w:tcPr>
          <w:p w14:paraId="5EDD08FC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b/>
                <w:noProof/>
              </w:rPr>
              <w:t>17</w:t>
            </w:r>
            <w:r>
              <w:rPr>
                <w:b/>
                <w:noProof/>
              </w:rPr>
              <w:t> §</w:t>
            </w:r>
            <w:r w:rsidRPr="0081557F">
              <w:rPr>
                <w:b/>
                <w:noProof/>
              </w:rPr>
              <w:t xml:space="preserve"> 2</w:t>
            </w:r>
            <w:r>
              <w:rPr>
                <w:b/>
                <w:noProof/>
              </w:rPr>
              <w:t> mom.</w:t>
            </w:r>
            <w:r w:rsidRPr="0081557F">
              <w:rPr>
                <w:b/>
                <w:noProof/>
              </w:rPr>
              <w:t xml:space="preserve"> första mening</w:t>
            </w:r>
            <w:r w:rsidRPr="0081557F">
              <w:rPr>
                <w:noProof/>
              </w:rPr>
              <w:t xml:space="preserve"> om rätt att ge inspektionsuppdrag till andra myndigheter,</w:t>
            </w:r>
          </w:p>
        </w:tc>
        <w:tc>
          <w:tcPr>
            <w:tcW w:w="3048" w:type="dxa"/>
          </w:tcPr>
          <w:p w14:paraId="60AE95F2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inte tillämpas.</w:t>
            </w:r>
          </w:p>
        </w:tc>
      </w:tr>
      <w:tr w:rsidR="00C32695" w:rsidRPr="0081557F" w14:paraId="5573E7FB" w14:textId="77777777" w:rsidTr="00DB2C63">
        <w:tc>
          <w:tcPr>
            <w:tcW w:w="567" w:type="dxa"/>
          </w:tcPr>
          <w:p w14:paraId="3DFBC871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6.</w:t>
            </w:r>
          </w:p>
        </w:tc>
        <w:tc>
          <w:tcPr>
            <w:tcW w:w="3047" w:type="dxa"/>
          </w:tcPr>
          <w:p w14:paraId="7F456B57" w14:textId="77777777" w:rsidR="00C32695" w:rsidRPr="0081557F" w:rsidRDefault="00C32695" w:rsidP="00DB2C63">
            <w:pPr>
              <w:pStyle w:val="Tabelltext"/>
              <w:rPr>
                <w:b/>
                <w:noProof/>
              </w:rPr>
            </w:pPr>
            <w:r w:rsidRPr="0081557F">
              <w:rPr>
                <w:b/>
                <w:noProof/>
              </w:rPr>
              <w:t>25</w:t>
            </w:r>
            <w:r>
              <w:rPr>
                <w:b/>
                <w:noProof/>
              </w:rPr>
              <w:t> §</w:t>
            </w:r>
            <w:r w:rsidRPr="0081557F">
              <w:rPr>
                <w:noProof/>
              </w:rPr>
              <w:t xml:space="preserve"> om förande av register och användning av registeruppgifterna,</w:t>
            </w:r>
          </w:p>
        </w:tc>
        <w:tc>
          <w:tcPr>
            <w:tcW w:w="3048" w:type="dxa"/>
          </w:tcPr>
          <w:p w14:paraId="2533F612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 xml:space="preserve">inte tillämpas. Ålands miljö- och hälsoskyddsmyndighet ska för handläggning av tillstånds- och anmälningsärenden som avses i denna lag samt för övervakning och statistikföring av verksamheten föra ett register över tillhandahållare av privat socialservice. Myndigheten får använda </w:t>
            </w:r>
            <w:r w:rsidRPr="00674CEC">
              <w:rPr>
                <w:noProof/>
              </w:rPr>
              <w:t xml:space="preserve">registeruppgifter i den omfattning dess uppgifter kräver det. Närmare bestämmelser om behandling av personuppgifter finns i dataskyddslagstiftningen. </w:t>
            </w:r>
          </w:p>
        </w:tc>
      </w:tr>
      <w:tr w:rsidR="00C32695" w:rsidRPr="0081557F" w14:paraId="47C8C315" w14:textId="77777777" w:rsidTr="00DB2C63">
        <w:tc>
          <w:tcPr>
            <w:tcW w:w="567" w:type="dxa"/>
          </w:tcPr>
          <w:p w14:paraId="5A97610C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7.</w:t>
            </w:r>
          </w:p>
        </w:tc>
        <w:tc>
          <w:tcPr>
            <w:tcW w:w="3047" w:type="dxa"/>
          </w:tcPr>
          <w:p w14:paraId="7C72F388" w14:textId="77777777" w:rsidR="00C32695" w:rsidRPr="0081557F" w:rsidRDefault="00C32695" w:rsidP="00DB2C63">
            <w:pPr>
              <w:pStyle w:val="Tabelltext"/>
              <w:rPr>
                <w:b/>
                <w:noProof/>
              </w:rPr>
            </w:pPr>
            <w:r w:rsidRPr="0081557F">
              <w:rPr>
                <w:b/>
                <w:noProof/>
              </w:rPr>
              <w:t>33</w:t>
            </w:r>
            <w:r>
              <w:rPr>
                <w:b/>
                <w:noProof/>
              </w:rPr>
              <w:t> §</w:t>
            </w:r>
            <w:r w:rsidRPr="0081557F">
              <w:rPr>
                <w:b/>
                <w:noProof/>
              </w:rPr>
              <w:t xml:space="preserve"> 2 och 3</w:t>
            </w:r>
            <w:r>
              <w:rPr>
                <w:b/>
                <w:noProof/>
              </w:rPr>
              <w:t> mom.</w:t>
            </w:r>
            <w:r w:rsidRPr="0081557F">
              <w:rPr>
                <w:noProof/>
              </w:rPr>
              <w:t xml:space="preserve"> om centralförvaltningen,</w:t>
            </w:r>
          </w:p>
        </w:tc>
        <w:tc>
          <w:tcPr>
            <w:tcW w:w="3048" w:type="dxa"/>
          </w:tcPr>
          <w:p w14:paraId="60F59101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inte tillämpas.</w:t>
            </w:r>
          </w:p>
        </w:tc>
      </w:tr>
      <w:tr w:rsidR="00C32695" w:rsidRPr="0081557F" w14:paraId="28D229C5" w14:textId="77777777" w:rsidTr="00DB2C63">
        <w:tc>
          <w:tcPr>
            <w:tcW w:w="567" w:type="dxa"/>
          </w:tcPr>
          <w:p w14:paraId="7BF0CFCC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lastRenderedPageBreak/>
              <w:t>8.</w:t>
            </w:r>
          </w:p>
        </w:tc>
        <w:tc>
          <w:tcPr>
            <w:tcW w:w="3047" w:type="dxa"/>
          </w:tcPr>
          <w:p w14:paraId="6060B6C6" w14:textId="77777777" w:rsidR="00C32695" w:rsidRPr="0081557F" w:rsidRDefault="00C32695" w:rsidP="00DB2C63">
            <w:pPr>
              <w:pStyle w:val="Tabelltext"/>
              <w:rPr>
                <w:b/>
                <w:noProof/>
              </w:rPr>
            </w:pPr>
            <w:r w:rsidRPr="0081557F">
              <w:rPr>
                <w:b/>
                <w:noProof/>
              </w:rPr>
              <w:t>35</w:t>
            </w:r>
            <w:r>
              <w:rPr>
                <w:b/>
                <w:noProof/>
              </w:rPr>
              <w:t> §</w:t>
            </w:r>
            <w:r w:rsidRPr="0081557F">
              <w:rPr>
                <w:b/>
                <w:noProof/>
              </w:rPr>
              <w:t xml:space="preserve"> 3</w:t>
            </w:r>
            <w:r>
              <w:rPr>
                <w:b/>
                <w:noProof/>
              </w:rPr>
              <w:t> mom.</w:t>
            </w:r>
            <w:r w:rsidRPr="0081557F">
              <w:rPr>
                <w:noProof/>
              </w:rPr>
              <w:t xml:space="preserve"> om underrättelse om genomförda tillsynsåtgärder,</w:t>
            </w:r>
          </w:p>
        </w:tc>
        <w:tc>
          <w:tcPr>
            <w:tcW w:w="3048" w:type="dxa"/>
          </w:tcPr>
          <w:p w14:paraId="7950B8E5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inte tillämpas. Ålands miljö- och hälsoskyddsmyndighet ska underrätta det kommunala organet i berörda kommuner om att myndigheten med stöd av rikslagens 17 – 23</w:t>
            </w:r>
            <w:r>
              <w:rPr>
                <w:noProof/>
              </w:rPr>
              <w:t> §</w:t>
            </w:r>
            <w:r w:rsidRPr="0081557F">
              <w:rPr>
                <w:noProof/>
              </w:rPr>
              <w:t>§ har genomfört en tillsynsåtgärd.</w:t>
            </w:r>
          </w:p>
        </w:tc>
      </w:tr>
      <w:tr w:rsidR="00C32695" w:rsidRPr="0081557F" w14:paraId="7AD3F1FF" w14:textId="77777777" w:rsidTr="00DB2C63">
        <w:tc>
          <w:tcPr>
            <w:tcW w:w="567" w:type="dxa"/>
          </w:tcPr>
          <w:p w14:paraId="219938B8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9.</w:t>
            </w:r>
          </w:p>
        </w:tc>
        <w:tc>
          <w:tcPr>
            <w:tcW w:w="3047" w:type="dxa"/>
          </w:tcPr>
          <w:p w14:paraId="0E21AFA2" w14:textId="77777777" w:rsidR="00C32695" w:rsidRPr="0081557F" w:rsidRDefault="00C32695" w:rsidP="00DB2C63">
            <w:pPr>
              <w:pStyle w:val="Tabelltext"/>
              <w:rPr>
                <w:b/>
                <w:noProof/>
              </w:rPr>
            </w:pPr>
            <w:r w:rsidRPr="0081557F">
              <w:rPr>
                <w:b/>
                <w:noProof/>
              </w:rPr>
              <w:t>41</w:t>
            </w:r>
            <w:r>
              <w:rPr>
                <w:b/>
                <w:noProof/>
              </w:rPr>
              <w:t> §</w:t>
            </w:r>
            <w:r w:rsidRPr="0081557F">
              <w:rPr>
                <w:noProof/>
              </w:rPr>
              <w:t xml:space="preserve"> om ersättning för kostnaderna för registrering,</w:t>
            </w:r>
          </w:p>
        </w:tc>
        <w:tc>
          <w:tcPr>
            <w:tcW w:w="3048" w:type="dxa"/>
          </w:tcPr>
          <w:p w14:paraId="3D5B8396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inte tillämpas.</w:t>
            </w:r>
          </w:p>
        </w:tc>
      </w:tr>
      <w:tr w:rsidR="00C32695" w:rsidRPr="0081557F" w14:paraId="7457EBD2" w14:textId="77777777" w:rsidTr="00DB2C63">
        <w:tc>
          <w:tcPr>
            <w:tcW w:w="567" w:type="dxa"/>
          </w:tcPr>
          <w:p w14:paraId="2FF7C20B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10.</w:t>
            </w:r>
          </w:p>
        </w:tc>
        <w:tc>
          <w:tcPr>
            <w:tcW w:w="3047" w:type="dxa"/>
          </w:tcPr>
          <w:p w14:paraId="4EDBE3F5" w14:textId="77777777" w:rsidR="00C32695" w:rsidRPr="0081557F" w:rsidRDefault="00C32695" w:rsidP="00DB2C63">
            <w:pPr>
              <w:pStyle w:val="Tabelltext"/>
              <w:rPr>
                <w:b/>
                <w:noProof/>
              </w:rPr>
            </w:pPr>
            <w:r w:rsidRPr="0081557F">
              <w:rPr>
                <w:b/>
                <w:noProof/>
              </w:rPr>
              <w:t>45</w:t>
            </w:r>
            <w:r>
              <w:rPr>
                <w:b/>
                <w:noProof/>
              </w:rPr>
              <w:t> §</w:t>
            </w:r>
            <w:r w:rsidRPr="0081557F">
              <w:rPr>
                <w:b/>
                <w:noProof/>
              </w:rPr>
              <w:t xml:space="preserve"> 1</w:t>
            </w:r>
            <w:r>
              <w:rPr>
                <w:b/>
                <w:noProof/>
              </w:rPr>
              <w:t> mom.</w:t>
            </w:r>
            <w:r w:rsidRPr="0081557F">
              <w:rPr>
                <w:b/>
                <w:noProof/>
              </w:rPr>
              <w:t xml:space="preserve"> andra mening</w:t>
            </w:r>
            <w:r w:rsidRPr="0081557F">
              <w:rPr>
                <w:noProof/>
              </w:rPr>
              <w:t xml:space="preserve"> om tillståndets giltighetstid,</w:t>
            </w:r>
          </w:p>
        </w:tc>
        <w:tc>
          <w:tcPr>
            <w:tcW w:w="3048" w:type="dxa"/>
          </w:tcPr>
          <w:p w14:paraId="64C4FE2D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inte tillämpas.</w:t>
            </w:r>
          </w:p>
        </w:tc>
      </w:tr>
      <w:tr w:rsidR="00C32695" w:rsidRPr="0081557F" w14:paraId="0AD200EB" w14:textId="77777777" w:rsidTr="00DB2C63">
        <w:tc>
          <w:tcPr>
            <w:tcW w:w="567" w:type="dxa"/>
            <w:tcBorders>
              <w:bottom w:val="single" w:sz="4" w:space="0" w:color="auto"/>
            </w:tcBorders>
          </w:tcPr>
          <w:p w14:paraId="6BFED192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11.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29BAB8AA" w14:textId="77777777" w:rsidR="00C32695" w:rsidRPr="0081557F" w:rsidRDefault="00C32695" w:rsidP="00DB2C63">
            <w:pPr>
              <w:pStyle w:val="Tabelltext"/>
              <w:rPr>
                <w:b/>
                <w:noProof/>
              </w:rPr>
            </w:pPr>
            <w:r w:rsidRPr="0081557F">
              <w:rPr>
                <w:b/>
                <w:noProof/>
              </w:rPr>
              <w:t>45</w:t>
            </w:r>
            <w:r>
              <w:rPr>
                <w:b/>
                <w:noProof/>
              </w:rPr>
              <w:t> §</w:t>
            </w:r>
            <w:r w:rsidRPr="0081557F">
              <w:rPr>
                <w:b/>
                <w:noProof/>
              </w:rPr>
              <w:t xml:space="preserve"> 2</w:t>
            </w:r>
            <w:r>
              <w:rPr>
                <w:b/>
                <w:noProof/>
              </w:rPr>
              <w:t> mom.</w:t>
            </w:r>
            <w:r w:rsidRPr="0081557F">
              <w:rPr>
                <w:noProof/>
              </w:rPr>
              <w:t xml:space="preserve"> om tillståndets giltighetstid,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7B4B1783" w14:textId="77777777" w:rsidR="00C32695" w:rsidRPr="0081557F" w:rsidRDefault="00C32695" w:rsidP="00DB2C63">
            <w:pPr>
              <w:pStyle w:val="Tabelltext"/>
              <w:rPr>
                <w:noProof/>
              </w:rPr>
            </w:pPr>
            <w:r w:rsidRPr="0081557F">
              <w:rPr>
                <w:noProof/>
              </w:rPr>
              <w:t>inte tillämpas.</w:t>
            </w:r>
          </w:p>
        </w:tc>
      </w:tr>
    </w:tbl>
    <w:p w14:paraId="3579E275" w14:textId="77777777" w:rsidR="00C32695" w:rsidRDefault="00C32695" w:rsidP="00C32695">
      <w:pPr>
        <w:pStyle w:val="ANormal"/>
      </w:pPr>
    </w:p>
    <w:p w14:paraId="1FF166FE" w14:textId="77777777" w:rsidR="00C32695" w:rsidRDefault="00C32695" w:rsidP="00C32695">
      <w:pPr>
        <w:pStyle w:val="ANormal"/>
      </w:pPr>
    </w:p>
    <w:p w14:paraId="0B08D281" w14:textId="77777777" w:rsidR="00C32695" w:rsidRDefault="00C32695" w:rsidP="00C32695">
      <w:pPr>
        <w:pStyle w:val="ANormal"/>
      </w:pPr>
    </w:p>
    <w:p w14:paraId="6C804320" w14:textId="77777777" w:rsidR="00C32695" w:rsidRDefault="00363E36" w:rsidP="00C32695">
      <w:pPr>
        <w:pStyle w:val="ANormal"/>
        <w:jc w:val="center"/>
      </w:pPr>
      <w:hyperlink w:anchor="_top" w:tooltip="Klicka för att gå till toppen av dokumentet" w:history="1">
        <w:r w:rsidR="00C32695">
          <w:rPr>
            <w:rStyle w:val="Hyperlnk"/>
          </w:rPr>
          <w:t>__________________</w:t>
        </w:r>
      </w:hyperlink>
    </w:p>
    <w:p w14:paraId="0F9C1F89" w14:textId="77777777" w:rsidR="00C32695" w:rsidRDefault="00C32695" w:rsidP="00C32695">
      <w:pPr>
        <w:pStyle w:val="ANormal"/>
      </w:pPr>
    </w:p>
    <w:p w14:paraId="73727673" w14:textId="77777777" w:rsidR="00C32695" w:rsidRPr="008153CE" w:rsidRDefault="00C32695" w:rsidP="00C32695">
      <w:pPr>
        <w:pStyle w:val="ANormal"/>
      </w:pPr>
      <w:r>
        <w:tab/>
        <w:t>Denna lag träder i kraft den</w:t>
      </w:r>
    </w:p>
    <w:p w14:paraId="09371603" w14:textId="77777777" w:rsidR="00C32695" w:rsidRDefault="00C32695" w:rsidP="00C32695">
      <w:pPr>
        <w:pStyle w:val="ANormal"/>
      </w:pPr>
    </w:p>
    <w:p w14:paraId="21542ADD" w14:textId="77777777" w:rsidR="00C32695" w:rsidRDefault="00363E36" w:rsidP="00C32695">
      <w:pPr>
        <w:pStyle w:val="ANormal"/>
        <w:jc w:val="center"/>
      </w:pPr>
      <w:hyperlink w:anchor="_top" w:tooltip="Klicka för att gå till toppen av dokumentet" w:history="1">
        <w:r w:rsidR="00C32695">
          <w:rPr>
            <w:rStyle w:val="Hyperlnk"/>
          </w:rPr>
          <w:t>__________________</w:t>
        </w:r>
      </w:hyperlink>
    </w:p>
    <w:p w14:paraId="34FD157C" w14:textId="77777777" w:rsidR="00C32695" w:rsidRDefault="00C32695" w:rsidP="00C32695">
      <w:pPr>
        <w:pStyle w:val="ANormal"/>
      </w:pPr>
    </w:p>
    <w:p w14:paraId="08686361" w14:textId="6C2E0E89" w:rsidR="00337A19" w:rsidRDefault="00337A19" w:rsidP="005C5E44">
      <w:pPr>
        <w:pStyle w:val="ANormal"/>
        <w:suppressAutoHyphens/>
        <w:outlineLvl w:val="0"/>
      </w:pPr>
    </w:p>
    <w:p w14:paraId="27B94207" w14:textId="77777777" w:rsidR="00337A19" w:rsidRDefault="00337A19">
      <w:pPr>
        <w:pStyle w:val="ANormal"/>
      </w:pPr>
      <w:r>
        <w:tab/>
      </w:r>
    </w:p>
    <w:p w14:paraId="0926CC74" w14:textId="77777777" w:rsidR="00337A19" w:rsidRDefault="00337A19">
      <w:pPr>
        <w:pStyle w:val="ANormal"/>
      </w:pPr>
    </w:p>
    <w:p w14:paraId="307E43AD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7EB6D793" w14:textId="77777777">
        <w:trPr>
          <w:cantSplit/>
        </w:trPr>
        <w:tc>
          <w:tcPr>
            <w:tcW w:w="6706" w:type="dxa"/>
            <w:gridSpan w:val="2"/>
          </w:tcPr>
          <w:p w14:paraId="76F70CE6" w14:textId="142106AD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C32695">
              <w:t>14 juni 2021</w:t>
            </w:r>
          </w:p>
        </w:tc>
      </w:tr>
      <w:tr w:rsidR="00337A19" w14:paraId="5014FB40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77924B4" w14:textId="77777777" w:rsidR="00337A19" w:rsidRDefault="00337A19">
            <w:pPr>
              <w:pStyle w:val="ANormal"/>
              <w:keepNext/>
            </w:pPr>
          </w:p>
          <w:p w14:paraId="0D81E270" w14:textId="77777777" w:rsidR="00337A19" w:rsidRDefault="00337A19">
            <w:pPr>
              <w:pStyle w:val="ANormal"/>
              <w:keepNext/>
            </w:pPr>
          </w:p>
          <w:p w14:paraId="4AD89C62" w14:textId="77777777" w:rsidR="00337A19" w:rsidRDefault="00337A19">
            <w:pPr>
              <w:pStyle w:val="ANormal"/>
              <w:keepNext/>
            </w:pPr>
          </w:p>
          <w:p w14:paraId="72F43031" w14:textId="5797B282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C32695">
              <w:t>ert Häggblom</w:t>
            </w:r>
            <w:r>
              <w:t xml:space="preserve"> </w:t>
            </w:r>
          </w:p>
          <w:p w14:paraId="1CE9CAC7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38422DC5" w14:textId="77777777">
        <w:tc>
          <w:tcPr>
            <w:tcW w:w="3353" w:type="dxa"/>
            <w:vAlign w:val="bottom"/>
          </w:tcPr>
          <w:p w14:paraId="4FF7A09D" w14:textId="77777777" w:rsidR="00337A19" w:rsidRDefault="00337A19">
            <w:pPr>
              <w:pStyle w:val="ANormal"/>
              <w:keepNext/>
              <w:jc w:val="center"/>
            </w:pPr>
          </w:p>
          <w:p w14:paraId="69D9831F" w14:textId="77777777" w:rsidR="00337A19" w:rsidRDefault="00337A19">
            <w:pPr>
              <w:pStyle w:val="ANormal"/>
              <w:keepNext/>
              <w:jc w:val="center"/>
            </w:pPr>
          </w:p>
          <w:p w14:paraId="58881F2A" w14:textId="0178F79B" w:rsidR="00337A19" w:rsidRDefault="00C32695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7920857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6FAD260E" w14:textId="77777777" w:rsidR="00337A19" w:rsidRDefault="00337A19">
            <w:pPr>
              <w:pStyle w:val="ANormal"/>
              <w:keepNext/>
              <w:jc w:val="center"/>
            </w:pPr>
          </w:p>
          <w:p w14:paraId="6099E2CA" w14:textId="77777777" w:rsidR="00337A19" w:rsidRDefault="00337A19">
            <w:pPr>
              <w:pStyle w:val="ANormal"/>
              <w:keepNext/>
              <w:jc w:val="center"/>
            </w:pPr>
          </w:p>
          <w:p w14:paraId="0A9E5B65" w14:textId="194CB9AF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C32695">
              <w:t>Nordlund</w:t>
            </w:r>
          </w:p>
          <w:p w14:paraId="7824D66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DE2BE4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15F1" w14:textId="77777777" w:rsidR="00C32695" w:rsidRDefault="00C32695">
      <w:r>
        <w:separator/>
      </w:r>
    </w:p>
  </w:endnote>
  <w:endnote w:type="continuationSeparator" w:id="0">
    <w:p w14:paraId="72C06C89" w14:textId="77777777" w:rsidR="00C32695" w:rsidRDefault="00C3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F935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015A" w14:textId="3DC60EC1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63E36">
      <w:rPr>
        <w:noProof/>
        <w:lang w:val="fi-FI"/>
      </w:rPr>
      <w:t>LTB912021.docx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73EC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8573" w14:textId="77777777" w:rsidR="00C32695" w:rsidRDefault="00C32695">
      <w:r>
        <w:separator/>
      </w:r>
    </w:p>
  </w:footnote>
  <w:footnote w:type="continuationSeparator" w:id="0">
    <w:p w14:paraId="15856FFE" w14:textId="77777777" w:rsidR="00C32695" w:rsidRDefault="00C3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15E4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473BE78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88AF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95"/>
    <w:rsid w:val="00004B5B"/>
    <w:rsid w:val="00083D2B"/>
    <w:rsid w:val="00284C7A"/>
    <w:rsid w:val="002E1682"/>
    <w:rsid w:val="00337A19"/>
    <w:rsid w:val="00363E36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C32695"/>
    <w:rsid w:val="00D636DC"/>
    <w:rsid w:val="00DD3988"/>
    <w:rsid w:val="00E6237B"/>
    <w:rsid w:val="00F6676F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E8D43"/>
  <w15:chartTrackingRefBased/>
  <w15:docId w15:val="{5433C42A-DDD6-4DAF-8572-FBBB91A8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2695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2</Pages>
  <Words>448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91/2021</vt:lpstr>
    </vt:vector>
  </TitlesOfParts>
  <Company>Ålands lagting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91/2021</dc:title>
  <dc:subject/>
  <dc:creator>Jessica Laaksonen</dc:creator>
  <cp:keywords/>
  <cp:lastModifiedBy>Jessica Laaksonen</cp:lastModifiedBy>
  <cp:revision>2</cp:revision>
  <cp:lastPrinted>2021-06-11T07:51:00Z</cp:lastPrinted>
  <dcterms:created xsi:type="dcterms:W3CDTF">2021-06-11T07:52:00Z</dcterms:created>
  <dcterms:modified xsi:type="dcterms:W3CDTF">2021-06-11T07:52:00Z</dcterms:modified>
</cp:coreProperties>
</file>