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7DE40196" w14:textId="77777777">
        <w:trPr>
          <w:cantSplit/>
          <w:trHeight w:val="20"/>
        </w:trPr>
        <w:tc>
          <w:tcPr>
            <w:tcW w:w="861" w:type="dxa"/>
            <w:vMerge w:val="restart"/>
          </w:tcPr>
          <w:p w14:paraId="37A7BDA1" w14:textId="478270B3" w:rsidR="000B3F00" w:rsidRDefault="008D341D">
            <w:pPr>
              <w:pStyle w:val="xLedtext"/>
              <w:rPr>
                <w:noProof/>
              </w:rPr>
            </w:pPr>
            <w:bookmarkStart w:id="0" w:name="_top"/>
            <w:bookmarkEnd w:id="0"/>
            <w:r>
              <w:rPr>
                <w:noProof/>
              </w:rPr>
              <w:drawing>
                <wp:inline distT="0" distB="0" distL="0" distR="0" wp14:anchorId="02A5F76D" wp14:editId="2D62EF48">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9228F66" w14:textId="1FBCDEE2" w:rsidR="000B3F00" w:rsidRDefault="008D341D">
            <w:pPr>
              <w:pStyle w:val="xMellanrum"/>
            </w:pPr>
            <w:r>
              <w:rPr>
                <w:noProof/>
              </w:rPr>
              <w:drawing>
                <wp:inline distT="0" distB="0" distL="0" distR="0" wp14:anchorId="3411C0A1" wp14:editId="6ADF9DFD">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3D7BBE8C" w14:textId="77777777">
        <w:trPr>
          <w:cantSplit/>
          <w:trHeight w:val="299"/>
        </w:trPr>
        <w:tc>
          <w:tcPr>
            <w:tcW w:w="861" w:type="dxa"/>
            <w:vMerge/>
          </w:tcPr>
          <w:p w14:paraId="2F1DC6E9" w14:textId="77777777" w:rsidR="000B3F00" w:rsidRDefault="000B3F00">
            <w:pPr>
              <w:pStyle w:val="xLedtext"/>
            </w:pPr>
          </w:p>
        </w:tc>
        <w:tc>
          <w:tcPr>
            <w:tcW w:w="4448" w:type="dxa"/>
            <w:vAlign w:val="bottom"/>
          </w:tcPr>
          <w:p w14:paraId="2464B662" w14:textId="77777777" w:rsidR="000B3F00" w:rsidRDefault="000B3F00">
            <w:pPr>
              <w:pStyle w:val="xAvsandare1"/>
            </w:pPr>
            <w:r>
              <w:t>Ålands lagting</w:t>
            </w:r>
          </w:p>
        </w:tc>
        <w:tc>
          <w:tcPr>
            <w:tcW w:w="4288" w:type="dxa"/>
            <w:gridSpan w:val="2"/>
            <w:vAlign w:val="bottom"/>
          </w:tcPr>
          <w:p w14:paraId="46B589FE" w14:textId="77777777" w:rsidR="000B3F00" w:rsidRDefault="00D34F0A" w:rsidP="00377141">
            <w:pPr>
              <w:pStyle w:val="xDokTypNr"/>
            </w:pPr>
            <w:r>
              <w:t>RESERVATION</w:t>
            </w:r>
          </w:p>
        </w:tc>
      </w:tr>
      <w:tr w:rsidR="000B3F00" w14:paraId="42763595" w14:textId="77777777">
        <w:trPr>
          <w:cantSplit/>
          <w:trHeight w:val="238"/>
        </w:trPr>
        <w:tc>
          <w:tcPr>
            <w:tcW w:w="861" w:type="dxa"/>
            <w:vMerge/>
          </w:tcPr>
          <w:p w14:paraId="4F49E291" w14:textId="77777777" w:rsidR="000B3F00" w:rsidRDefault="000B3F00">
            <w:pPr>
              <w:pStyle w:val="xLedtext"/>
            </w:pPr>
          </w:p>
        </w:tc>
        <w:tc>
          <w:tcPr>
            <w:tcW w:w="4448" w:type="dxa"/>
            <w:vAlign w:val="bottom"/>
          </w:tcPr>
          <w:p w14:paraId="6085A91E" w14:textId="77777777" w:rsidR="000B3F00" w:rsidRDefault="000B3F00">
            <w:pPr>
              <w:pStyle w:val="xLedtext"/>
            </w:pPr>
            <w:r>
              <w:t xml:space="preserve">Lagtingsledamot </w:t>
            </w:r>
          </w:p>
        </w:tc>
        <w:tc>
          <w:tcPr>
            <w:tcW w:w="1725" w:type="dxa"/>
            <w:vAlign w:val="bottom"/>
          </w:tcPr>
          <w:p w14:paraId="02B5D8F1" w14:textId="77777777" w:rsidR="000B3F00" w:rsidRDefault="000B3F00">
            <w:pPr>
              <w:pStyle w:val="xLedtext"/>
            </w:pPr>
            <w:r>
              <w:t>Datum</w:t>
            </w:r>
          </w:p>
        </w:tc>
        <w:tc>
          <w:tcPr>
            <w:tcW w:w="2563" w:type="dxa"/>
            <w:vAlign w:val="bottom"/>
          </w:tcPr>
          <w:p w14:paraId="15503E64" w14:textId="77777777" w:rsidR="000B3F00" w:rsidRDefault="000B3F00">
            <w:pPr>
              <w:pStyle w:val="xLedtext"/>
            </w:pPr>
          </w:p>
        </w:tc>
      </w:tr>
      <w:tr w:rsidR="000B3F00" w14:paraId="2E028A48" w14:textId="77777777">
        <w:trPr>
          <w:cantSplit/>
          <w:trHeight w:val="238"/>
        </w:trPr>
        <w:tc>
          <w:tcPr>
            <w:tcW w:w="861" w:type="dxa"/>
            <w:vMerge/>
          </w:tcPr>
          <w:p w14:paraId="4BF268E6" w14:textId="77777777" w:rsidR="000B3F00" w:rsidRDefault="000B3F00">
            <w:pPr>
              <w:pStyle w:val="xAvsandare2"/>
            </w:pPr>
          </w:p>
        </w:tc>
        <w:tc>
          <w:tcPr>
            <w:tcW w:w="4448" w:type="dxa"/>
            <w:vAlign w:val="center"/>
          </w:tcPr>
          <w:p w14:paraId="2DAF1C3E" w14:textId="6E32CFDC" w:rsidR="000B3F00" w:rsidRDefault="00293016" w:rsidP="00377141">
            <w:pPr>
              <w:pStyle w:val="xAvsandare2"/>
            </w:pPr>
            <w:r w:rsidRPr="001F13E2">
              <w:t>John Holmberg</w:t>
            </w:r>
            <w:r w:rsidR="0076449A">
              <w:t xml:space="preserve"> m.fl.</w:t>
            </w:r>
          </w:p>
        </w:tc>
        <w:tc>
          <w:tcPr>
            <w:tcW w:w="1725" w:type="dxa"/>
            <w:vAlign w:val="center"/>
          </w:tcPr>
          <w:p w14:paraId="31DB4473" w14:textId="462C3355" w:rsidR="000B3F00" w:rsidRDefault="00293016" w:rsidP="0012085E">
            <w:pPr>
              <w:pStyle w:val="xDatum1"/>
            </w:pPr>
            <w:r w:rsidRPr="00962677">
              <w:t>2021-06-0</w:t>
            </w:r>
            <w:r w:rsidR="0076449A">
              <w:t>4</w:t>
            </w:r>
          </w:p>
        </w:tc>
        <w:tc>
          <w:tcPr>
            <w:tcW w:w="2563" w:type="dxa"/>
            <w:vAlign w:val="center"/>
          </w:tcPr>
          <w:p w14:paraId="43DDC605" w14:textId="77777777" w:rsidR="000B3F00" w:rsidRDefault="000B3F00">
            <w:pPr>
              <w:pStyle w:val="xBeteckning1"/>
            </w:pPr>
          </w:p>
        </w:tc>
      </w:tr>
      <w:tr w:rsidR="000B3F00" w14:paraId="137E1144" w14:textId="77777777">
        <w:trPr>
          <w:cantSplit/>
          <w:trHeight w:val="238"/>
        </w:trPr>
        <w:tc>
          <w:tcPr>
            <w:tcW w:w="861" w:type="dxa"/>
            <w:vMerge/>
          </w:tcPr>
          <w:p w14:paraId="327FA52E" w14:textId="77777777" w:rsidR="000B3F00" w:rsidRDefault="000B3F00">
            <w:pPr>
              <w:pStyle w:val="xLedtext"/>
            </w:pPr>
          </w:p>
        </w:tc>
        <w:tc>
          <w:tcPr>
            <w:tcW w:w="4448" w:type="dxa"/>
            <w:vAlign w:val="bottom"/>
          </w:tcPr>
          <w:p w14:paraId="65F091F4" w14:textId="77777777" w:rsidR="000B3F00" w:rsidRDefault="000B3F00">
            <w:pPr>
              <w:pStyle w:val="xLedtext"/>
            </w:pPr>
          </w:p>
        </w:tc>
        <w:tc>
          <w:tcPr>
            <w:tcW w:w="1725" w:type="dxa"/>
            <w:vAlign w:val="bottom"/>
          </w:tcPr>
          <w:p w14:paraId="591C18FA" w14:textId="77777777" w:rsidR="000B3F00" w:rsidRDefault="000B3F00">
            <w:pPr>
              <w:pStyle w:val="xLedtext"/>
            </w:pPr>
          </w:p>
        </w:tc>
        <w:tc>
          <w:tcPr>
            <w:tcW w:w="2563" w:type="dxa"/>
            <w:vAlign w:val="bottom"/>
          </w:tcPr>
          <w:p w14:paraId="25F718C5" w14:textId="77777777" w:rsidR="000B3F00" w:rsidRDefault="000B3F00">
            <w:pPr>
              <w:pStyle w:val="xLedtext"/>
            </w:pPr>
          </w:p>
        </w:tc>
      </w:tr>
      <w:tr w:rsidR="000B3F00" w14:paraId="223691F6" w14:textId="77777777">
        <w:trPr>
          <w:cantSplit/>
          <w:trHeight w:val="238"/>
        </w:trPr>
        <w:tc>
          <w:tcPr>
            <w:tcW w:w="861" w:type="dxa"/>
            <w:vMerge/>
            <w:tcBorders>
              <w:bottom w:val="single" w:sz="4" w:space="0" w:color="auto"/>
            </w:tcBorders>
          </w:tcPr>
          <w:p w14:paraId="66690D0E" w14:textId="77777777" w:rsidR="000B3F00" w:rsidRDefault="000B3F00">
            <w:pPr>
              <w:pStyle w:val="xAvsandare3"/>
            </w:pPr>
          </w:p>
        </w:tc>
        <w:tc>
          <w:tcPr>
            <w:tcW w:w="4448" w:type="dxa"/>
            <w:tcBorders>
              <w:bottom w:val="single" w:sz="4" w:space="0" w:color="auto"/>
            </w:tcBorders>
            <w:vAlign w:val="center"/>
          </w:tcPr>
          <w:p w14:paraId="6726CA7E" w14:textId="77777777" w:rsidR="000B3F00" w:rsidRDefault="000B3F00">
            <w:pPr>
              <w:pStyle w:val="xAvsandare3"/>
            </w:pPr>
          </w:p>
        </w:tc>
        <w:tc>
          <w:tcPr>
            <w:tcW w:w="1725" w:type="dxa"/>
            <w:tcBorders>
              <w:bottom w:val="single" w:sz="4" w:space="0" w:color="auto"/>
            </w:tcBorders>
            <w:vAlign w:val="center"/>
          </w:tcPr>
          <w:p w14:paraId="56334001" w14:textId="77777777" w:rsidR="000B3F00" w:rsidRDefault="000B3F00">
            <w:pPr>
              <w:pStyle w:val="xDatum2"/>
            </w:pPr>
          </w:p>
        </w:tc>
        <w:tc>
          <w:tcPr>
            <w:tcW w:w="2563" w:type="dxa"/>
            <w:tcBorders>
              <w:bottom w:val="single" w:sz="4" w:space="0" w:color="auto"/>
            </w:tcBorders>
            <w:vAlign w:val="center"/>
          </w:tcPr>
          <w:p w14:paraId="072B465A" w14:textId="77777777" w:rsidR="000B3F00" w:rsidRDefault="000B3F00">
            <w:pPr>
              <w:pStyle w:val="xBeteckning2"/>
            </w:pPr>
          </w:p>
        </w:tc>
      </w:tr>
      <w:tr w:rsidR="000B3F00" w14:paraId="4BA60379" w14:textId="77777777">
        <w:trPr>
          <w:cantSplit/>
          <w:trHeight w:val="238"/>
        </w:trPr>
        <w:tc>
          <w:tcPr>
            <w:tcW w:w="861" w:type="dxa"/>
            <w:tcBorders>
              <w:top w:val="single" w:sz="4" w:space="0" w:color="auto"/>
            </w:tcBorders>
            <w:vAlign w:val="bottom"/>
          </w:tcPr>
          <w:p w14:paraId="228A44BD" w14:textId="77777777" w:rsidR="000B3F00" w:rsidRDefault="000B3F00">
            <w:pPr>
              <w:pStyle w:val="xLedtext"/>
            </w:pPr>
          </w:p>
        </w:tc>
        <w:tc>
          <w:tcPr>
            <w:tcW w:w="4448" w:type="dxa"/>
            <w:tcBorders>
              <w:top w:val="single" w:sz="4" w:space="0" w:color="auto"/>
            </w:tcBorders>
            <w:vAlign w:val="bottom"/>
          </w:tcPr>
          <w:p w14:paraId="2D7BCD3E" w14:textId="77777777" w:rsidR="000B3F00" w:rsidRDefault="000B3F00">
            <w:pPr>
              <w:pStyle w:val="xLedtext"/>
            </w:pPr>
          </w:p>
        </w:tc>
        <w:tc>
          <w:tcPr>
            <w:tcW w:w="4288" w:type="dxa"/>
            <w:gridSpan w:val="2"/>
            <w:tcBorders>
              <w:top w:val="single" w:sz="4" w:space="0" w:color="auto"/>
            </w:tcBorders>
            <w:vAlign w:val="bottom"/>
          </w:tcPr>
          <w:p w14:paraId="017DA16A" w14:textId="77777777" w:rsidR="000B3F00" w:rsidRDefault="000B3F00">
            <w:pPr>
              <w:pStyle w:val="xLedtext"/>
            </w:pPr>
          </w:p>
        </w:tc>
      </w:tr>
      <w:tr w:rsidR="000B3F00" w14:paraId="3E145652" w14:textId="77777777">
        <w:trPr>
          <w:cantSplit/>
          <w:trHeight w:val="238"/>
        </w:trPr>
        <w:tc>
          <w:tcPr>
            <w:tcW w:w="861" w:type="dxa"/>
          </w:tcPr>
          <w:p w14:paraId="3AE019FE" w14:textId="77777777" w:rsidR="000B3F00" w:rsidRDefault="000B3F00">
            <w:pPr>
              <w:pStyle w:val="xCelltext"/>
            </w:pPr>
          </w:p>
        </w:tc>
        <w:tc>
          <w:tcPr>
            <w:tcW w:w="4448" w:type="dxa"/>
            <w:vMerge w:val="restart"/>
          </w:tcPr>
          <w:p w14:paraId="4251ECD5" w14:textId="77777777" w:rsidR="000B3F00" w:rsidRDefault="000B3F00">
            <w:pPr>
              <w:pStyle w:val="xMottagare1"/>
            </w:pPr>
            <w:r>
              <w:t>Till Ålands lagting</w:t>
            </w:r>
          </w:p>
        </w:tc>
        <w:tc>
          <w:tcPr>
            <w:tcW w:w="4288" w:type="dxa"/>
            <w:gridSpan w:val="2"/>
            <w:vMerge w:val="restart"/>
          </w:tcPr>
          <w:p w14:paraId="5BF76CC3" w14:textId="77777777" w:rsidR="000B3F00" w:rsidRDefault="000B3F00">
            <w:pPr>
              <w:pStyle w:val="xMottagare1"/>
              <w:tabs>
                <w:tab w:val="left" w:pos="2349"/>
              </w:tabs>
            </w:pPr>
          </w:p>
        </w:tc>
      </w:tr>
      <w:tr w:rsidR="000B3F00" w14:paraId="1B665C65" w14:textId="77777777">
        <w:trPr>
          <w:cantSplit/>
          <w:trHeight w:val="238"/>
        </w:trPr>
        <w:tc>
          <w:tcPr>
            <w:tcW w:w="861" w:type="dxa"/>
          </w:tcPr>
          <w:p w14:paraId="2D406DB1" w14:textId="77777777" w:rsidR="000B3F00" w:rsidRDefault="000B3F00">
            <w:pPr>
              <w:pStyle w:val="xCelltext"/>
            </w:pPr>
          </w:p>
        </w:tc>
        <w:tc>
          <w:tcPr>
            <w:tcW w:w="4448" w:type="dxa"/>
            <w:vMerge/>
            <w:vAlign w:val="center"/>
          </w:tcPr>
          <w:p w14:paraId="1BBCFA57" w14:textId="77777777" w:rsidR="000B3F00" w:rsidRDefault="000B3F00">
            <w:pPr>
              <w:pStyle w:val="xCelltext"/>
            </w:pPr>
          </w:p>
        </w:tc>
        <w:tc>
          <w:tcPr>
            <w:tcW w:w="4288" w:type="dxa"/>
            <w:gridSpan w:val="2"/>
            <w:vMerge/>
            <w:vAlign w:val="center"/>
          </w:tcPr>
          <w:p w14:paraId="3BDCA9AE" w14:textId="77777777" w:rsidR="000B3F00" w:rsidRDefault="000B3F00">
            <w:pPr>
              <w:pStyle w:val="xCelltext"/>
            </w:pPr>
          </w:p>
        </w:tc>
      </w:tr>
      <w:tr w:rsidR="000B3F00" w14:paraId="3CB49F3C" w14:textId="77777777">
        <w:trPr>
          <w:cantSplit/>
          <w:trHeight w:val="238"/>
        </w:trPr>
        <w:tc>
          <w:tcPr>
            <w:tcW w:w="861" w:type="dxa"/>
          </w:tcPr>
          <w:p w14:paraId="40F33C8C" w14:textId="77777777" w:rsidR="000B3F00" w:rsidRDefault="000B3F00">
            <w:pPr>
              <w:pStyle w:val="xCelltext"/>
            </w:pPr>
          </w:p>
        </w:tc>
        <w:tc>
          <w:tcPr>
            <w:tcW w:w="4448" w:type="dxa"/>
            <w:vMerge/>
            <w:vAlign w:val="center"/>
          </w:tcPr>
          <w:p w14:paraId="4E66A6FE" w14:textId="77777777" w:rsidR="000B3F00" w:rsidRDefault="000B3F00">
            <w:pPr>
              <w:pStyle w:val="xCelltext"/>
            </w:pPr>
          </w:p>
        </w:tc>
        <w:tc>
          <w:tcPr>
            <w:tcW w:w="4288" w:type="dxa"/>
            <w:gridSpan w:val="2"/>
            <w:vMerge/>
            <w:vAlign w:val="center"/>
          </w:tcPr>
          <w:p w14:paraId="532139D6" w14:textId="77777777" w:rsidR="000B3F00" w:rsidRDefault="000B3F00">
            <w:pPr>
              <w:pStyle w:val="xCelltext"/>
            </w:pPr>
          </w:p>
        </w:tc>
      </w:tr>
      <w:tr w:rsidR="000B3F00" w14:paraId="3A3B1692" w14:textId="77777777">
        <w:trPr>
          <w:cantSplit/>
          <w:trHeight w:val="238"/>
        </w:trPr>
        <w:tc>
          <w:tcPr>
            <w:tcW w:w="861" w:type="dxa"/>
          </w:tcPr>
          <w:p w14:paraId="784D8820" w14:textId="77777777" w:rsidR="000B3F00" w:rsidRDefault="000B3F00">
            <w:pPr>
              <w:pStyle w:val="xCelltext"/>
            </w:pPr>
          </w:p>
        </w:tc>
        <w:tc>
          <w:tcPr>
            <w:tcW w:w="4448" w:type="dxa"/>
            <w:vMerge/>
            <w:vAlign w:val="center"/>
          </w:tcPr>
          <w:p w14:paraId="516C30D4" w14:textId="77777777" w:rsidR="000B3F00" w:rsidRDefault="000B3F00">
            <w:pPr>
              <w:pStyle w:val="xCelltext"/>
            </w:pPr>
          </w:p>
        </w:tc>
        <w:tc>
          <w:tcPr>
            <w:tcW w:w="4288" w:type="dxa"/>
            <w:gridSpan w:val="2"/>
            <w:vMerge/>
            <w:vAlign w:val="center"/>
          </w:tcPr>
          <w:p w14:paraId="3E9A22F0" w14:textId="77777777" w:rsidR="000B3F00" w:rsidRDefault="000B3F00">
            <w:pPr>
              <w:pStyle w:val="xCelltext"/>
            </w:pPr>
          </w:p>
        </w:tc>
      </w:tr>
      <w:tr w:rsidR="000B3F00" w14:paraId="73CC94AD" w14:textId="77777777">
        <w:trPr>
          <w:cantSplit/>
          <w:trHeight w:val="238"/>
        </w:trPr>
        <w:tc>
          <w:tcPr>
            <w:tcW w:w="861" w:type="dxa"/>
          </w:tcPr>
          <w:p w14:paraId="07DDC086" w14:textId="77777777" w:rsidR="000B3F00" w:rsidRDefault="000B3F00">
            <w:pPr>
              <w:pStyle w:val="xCelltext"/>
            </w:pPr>
          </w:p>
        </w:tc>
        <w:tc>
          <w:tcPr>
            <w:tcW w:w="4448" w:type="dxa"/>
            <w:vMerge/>
            <w:vAlign w:val="center"/>
          </w:tcPr>
          <w:p w14:paraId="612F9438" w14:textId="77777777" w:rsidR="000B3F00" w:rsidRDefault="000B3F00">
            <w:pPr>
              <w:pStyle w:val="xCelltext"/>
            </w:pPr>
          </w:p>
        </w:tc>
        <w:tc>
          <w:tcPr>
            <w:tcW w:w="4288" w:type="dxa"/>
            <w:gridSpan w:val="2"/>
            <w:vMerge/>
            <w:vAlign w:val="center"/>
          </w:tcPr>
          <w:p w14:paraId="79560361" w14:textId="77777777" w:rsidR="000B3F00" w:rsidRDefault="000B3F00">
            <w:pPr>
              <w:pStyle w:val="xCelltext"/>
            </w:pPr>
          </w:p>
        </w:tc>
      </w:tr>
    </w:tbl>
    <w:p w14:paraId="0A70952E"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53393D86" w14:textId="3B245CD6" w:rsidR="0076449A" w:rsidRDefault="00293016">
      <w:pPr>
        <w:pStyle w:val="ArendeRubrik"/>
      </w:pPr>
      <w:r>
        <w:t>Reservation mot Finans- och näringsutskottets betänkande nr</w:t>
      </w:r>
      <w:r w:rsidR="0076449A">
        <w:t xml:space="preserve"> 13/</w:t>
      </w:r>
      <w:r>
        <w:t>2020-2021 gällande höjda landskapsandelar för 2021</w:t>
      </w:r>
      <w:r w:rsidR="0076449A">
        <w:t>.</w:t>
      </w:r>
      <w:r>
        <w:t xml:space="preserve">  </w:t>
      </w:r>
    </w:p>
    <w:p w14:paraId="77ACCC3E" w14:textId="77777777" w:rsidR="0076449A" w:rsidRDefault="0076449A">
      <w:pPr>
        <w:pStyle w:val="ArendeRubrik"/>
      </w:pPr>
    </w:p>
    <w:p w14:paraId="1C17C195" w14:textId="55FA200F" w:rsidR="000B3F00" w:rsidRDefault="00293016">
      <w:pPr>
        <w:pStyle w:val="ArendeRubrik"/>
      </w:pPr>
      <w:r>
        <w:t>LF 24/2020-2021</w:t>
      </w:r>
    </w:p>
    <w:p w14:paraId="566A29A0" w14:textId="77777777" w:rsidR="000B3F00" w:rsidRDefault="000B3F00">
      <w:pPr>
        <w:pStyle w:val="ANormal"/>
      </w:pPr>
    </w:p>
    <w:p w14:paraId="0FBACD38" w14:textId="4B0405C9" w:rsidR="0076449A" w:rsidRDefault="00D0061B">
      <w:pPr>
        <w:pStyle w:val="ANormal"/>
      </w:pPr>
      <w:r>
        <w:t>Motivering</w:t>
      </w:r>
    </w:p>
    <w:p w14:paraId="745ED2B2" w14:textId="77777777" w:rsidR="0076449A" w:rsidRPr="0076449A" w:rsidRDefault="0076449A">
      <w:pPr>
        <w:pStyle w:val="ANormal"/>
        <w:rPr>
          <w:sz w:val="10"/>
          <w:szCs w:val="10"/>
        </w:rPr>
      </w:pPr>
    </w:p>
    <w:p w14:paraId="3F44703F" w14:textId="77777777" w:rsidR="00D0061B" w:rsidRDefault="00987A6E">
      <w:pPr>
        <w:pStyle w:val="ANormal"/>
      </w:pPr>
      <w:r>
        <w:t>I lagförslaget framgår att syftet är att stärka förutsättningarna att hantera följderna av pandemin. För att uppnå det önskade målet bör de höjda landskapsandelarna om 1,2 miljoner fördelas enligt ett system som avspeglar pandemins följdverkningar, där t.ex. arbetslöshetsgrad och skattebortfall avsevärt bättre skulle göra fördelningen mer träffsäker och rättvis. Det är av stor vikt, speciellt med tanke på landskapets ekonomiska läge, att alla stödåtgärder riktas rätt. Därför är en strikt regional fördelning av pandemidämpande stöd som utgår från enbart politiska bedömningar helt förkastliga. Den sortens stöd har en tendens att missa det huvudsakliga syftet som i detta fall är att dämpa pandemieffekter. Att fördelningsmodellen inte är ändamålsenlig framgår med tydlighet då t.ex. Eckerö och Kökars kommuner med höga arbetslöshetssiffror, jämfört med motsvarande kommuner, starkt missgynnas enligt den föreslagna fördelningsmodellen.</w:t>
      </w:r>
    </w:p>
    <w:p w14:paraId="3F930837" w14:textId="77777777" w:rsidR="001863B0" w:rsidRDefault="007340FD">
      <w:pPr>
        <w:pStyle w:val="ANormal"/>
      </w:pPr>
      <w:r>
        <w:t>Under behandlingen av budgetmomenten för landskapsandelarna i tilläggsbudget två framkom via höranden tydlig kritik mot fördelningsmodellen. Inget av denna kritik förmedlade utskottet vidare via sitt betänkande. Under behandlingen av lagförslaget har motsvarande höranden inte gjorts förutom med finansminister och lagberedare, då det stått helt klart från majoriteten i utskottet att eventuell kritik mot innehållet ändå inte kommer att uppmärksammas i betänkandet.</w:t>
      </w:r>
    </w:p>
    <w:p w14:paraId="34E1B65C" w14:textId="155C6F16" w:rsidR="001863B0" w:rsidRDefault="0076449A">
      <w:pPr>
        <w:pStyle w:val="ANormal"/>
      </w:pPr>
      <w:r>
        <w:tab/>
      </w:r>
      <w:r w:rsidR="007340FD">
        <w:t>Reservanterna är även starkt kritiska till det förfaringssätt på vilket sätt landskapsregering och majoriteten i utskottet väljer att driva igenom lagförslaget där ingen sedvanlig remissrunda gått ut till berörda parter och där enbart vissa utvalda höranden med okritiska åsikter ges utrymme i betänkandet.</w:t>
      </w:r>
    </w:p>
    <w:p w14:paraId="521DC05C" w14:textId="77777777" w:rsidR="001863B0" w:rsidRDefault="001863B0">
      <w:pPr>
        <w:pStyle w:val="ANormal"/>
      </w:pPr>
    </w:p>
    <w:p w14:paraId="5A697A90" w14:textId="77777777" w:rsidR="001863B0" w:rsidRDefault="001863B0">
      <w:pPr>
        <w:pStyle w:val="ANormal"/>
      </w:pPr>
    </w:p>
    <w:p w14:paraId="1B8FCACB" w14:textId="77777777" w:rsidR="00D0061B" w:rsidRDefault="00D0061B">
      <w:pPr>
        <w:pStyle w:val="ANormal"/>
      </w:pPr>
    </w:p>
    <w:p w14:paraId="76639779" w14:textId="3F8967B5" w:rsidR="00D34F0A" w:rsidRDefault="00D34F0A" w:rsidP="0076449A">
      <w:pPr>
        <w:pStyle w:val="Klam"/>
        <w:ind w:left="0"/>
      </w:pPr>
      <w:r>
        <w:t xml:space="preserve">Med anledning av det ovanstående föreslår </w:t>
      </w:r>
      <w:r w:rsidR="0076449A">
        <w:t>vi</w:t>
      </w:r>
    </w:p>
    <w:p w14:paraId="65B6F2F8" w14:textId="77777777" w:rsidR="00D34F0A" w:rsidRDefault="00D34F0A" w:rsidP="0076449A">
      <w:pPr>
        <w:pStyle w:val="Klam"/>
      </w:pPr>
    </w:p>
    <w:p w14:paraId="3693F13B" w14:textId="77777777" w:rsidR="00D34F0A" w:rsidRDefault="00D34F0A" w:rsidP="0076449A">
      <w:pPr>
        <w:pStyle w:val="Klam"/>
      </w:pPr>
      <w:r>
        <w:t xml:space="preserve">att </w:t>
      </w:r>
      <w:r w:rsidR="00293016">
        <w:t>lagförslaget förkastas.</w:t>
      </w:r>
    </w:p>
    <w:p w14:paraId="649A35CE" w14:textId="77777777" w:rsidR="000B3F00" w:rsidRDefault="000B3F00" w:rsidP="0076449A">
      <w:pPr>
        <w:pStyle w:val="Klam"/>
      </w:pPr>
    </w:p>
    <w:p w14:paraId="0B0F03B8"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74D9BC0D" w14:textId="77777777" w:rsidTr="00381DC7">
        <w:trPr>
          <w:cantSplit/>
        </w:trPr>
        <w:tc>
          <w:tcPr>
            <w:tcW w:w="7931" w:type="dxa"/>
            <w:gridSpan w:val="2"/>
          </w:tcPr>
          <w:p w14:paraId="5A0E6230" w14:textId="258DA8EA" w:rsidR="00377141" w:rsidRPr="0023049D" w:rsidRDefault="00293016" w:rsidP="00377141">
            <w:pPr>
              <w:pStyle w:val="ANormal"/>
              <w:keepNext/>
              <w:rPr>
                <w:lang w:val="en-US"/>
              </w:rPr>
            </w:pPr>
            <w:r w:rsidRPr="0023049D">
              <w:rPr>
                <w:lang w:val="en-US"/>
              </w:rPr>
              <w:t xml:space="preserve">Mariehamn den </w:t>
            </w:r>
            <w:r w:rsidR="0076449A">
              <w:rPr>
                <w:lang w:val="en-US"/>
              </w:rPr>
              <w:t>4</w:t>
            </w:r>
            <w:r w:rsidRPr="0023049D">
              <w:rPr>
                <w:lang w:val="en-US"/>
              </w:rPr>
              <w:t xml:space="preserve"> juni 2021</w:t>
            </w:r>
          </w:p>
        </w:tc>
      </w:tr>
      <w:tr w:rsidR="00377141" w:rsidRPr="0023049D" w14:paraId="3D842FB3" w14:textId="77777777" w:rsidTr="00381DC7">
        <w:tc>
          <w:tcPr>
            <w:tcW w:w="4454" w:type="dxa"/>
            <w:vAlign w:val="bottom"/>
          </w:tcPr>
          <w:p w14:paraId="60103F26" w14:textId="77777777" w:rsidR="00377141" w:rsidRPr="0023049D" w:rsidRDefault="00377141" w:rsidP="00381DC7">
            <w:pPr>
              <w:pStyle w:val="ANormal"/>
              <w:rPr>
                <w:lang w:val="en-US"/>
              </w:rPr>
            </w:pPr>
          </w:p>
          <w:p w14:paraId="6A537B87" w14:textId="77777777" w:rsidR="00293016" w:rsidRPr="0023049D" w:rsidRDefault="00293016" w:rsidP="00381DC7">
            <w:pPr>
              <w:pStyle w:val="ANormal"/>
              <w:rPr>
                <w:lang w:val="en-US"/>
              </w:rPr>
            </w:pPr>
          </w:p>
        </w:tc>
        <w:tc>
          <w:tcPr>
            <w:tcW w:w="3477" w:type="dxa"/>
            <w:vAlign w:val="bottom"/>
          </w:tcPr>
          <w:p w14:paraId="1FB6EB5F" w14:textId="77777777" w:rsidR="00377141" w:rsidRPr="0023049D" w:rsidRDefault="00377141" w:rsidP="00381DC7">
            <w:pPr>
              <w:pStyle w:val="ANormal"/>
              <w:rPr>
                <w:lang w:val="en-US"/>
              </w:rPr>
            </w:pPr>
          </w:p>
          <w:p w14:paraId="4770629E" w14:textId="77777777" w:rsidR="00377141" w:rsidRPr="0023049D" w:rsidRDefault="00377141" w:rsidP="00381DC7">
            <w:pPr>
              <w:pStyle w:val="ANormal"/>
              <w:rPr>
                <w:lang w:val="en-US"/>
              </w:rPr>
            </w:pPr>
          </w:p>
        </w:tc>
      </w:tr>
    </w:tbl>
    <w:p w14:paraId="1326B9E0" w14:textId="77777777" w:rsidR="00293016" w:rsidRPr="0023049D" w:rsidRDefault="00293016" w:rsidP="00293016">
      <w:pPr>
        <w:pStyle w:val="ANormal"/>
        <w:rPr>
          <w:lang w:val="en-US"/>
        </w:rPr>
      </w:pPr>
    </w:p>
    <w:p w14:paraId="018900EE" w14:textId="0D014CA1" w:rsidR="00293016" w:rsidRDefault="00293016" w:rsidP="00293016">
      <w:pPr>
        <w:pStyle w:val="ANormal"/>
      </w:pPr>
      <w:r w:rsidRPr="001F13E2">
        <w:t>John Holmberg</w:t>
      </w:r>
      <w:r w:rsidR="0076449A">
        <w:tab/>
      </w:r>
      <w:r w:rsidR="0076449A">
        <w:tab/>
      </w:r>
      <w:r w:rsidRPr="00514927">
        <w:t>Stephan Toivonen</w:t>
      </w:r>
    </w:p>
    <w:p w14:paraId="7FF55AB6"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E390" w14:textId="77777777" w:rsidR="007340FD" w:rsidRDefault="007340FD">
      <w:r>
        <w:separator/>
      </w:r>
    </w:p>
  </w:endnote>
  <w:endnote w:type="continuationSeparator" w:id="0">
    <w:p w14:paraId="6361FE12" w14:textId="77777777" w:rsidR="007340FD" w:rsidRDefault="0073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E87C"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1656"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87C0"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AE05"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41F8" w14:textId="77777777" w:rsidR="007340FD" w:rsidRDefault="007340FD">
      <w:r>
        <w:separator/>
      </w:r>
    </w:p>
  </w:footnote>
  <w:footnote w:type="continuationSeparator" w:id="0">
    <w:p w14:paraId="72F12D5C" w14:textId="77777777" w:rsidR="007340FD" w:rsidRDefault="0073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FB79"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7C9A"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297"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9F35"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09D7883"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B534"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1863B0"/>
    <w:rsid w:val="0023049D"/>
    <w:rsid w:val="00293016"/>
    <w:rsid w:val="002D7F1A"/>
    <w:rsid w:val="002F50E4"/>
    <w:rsid w:val="003011C1"/>
    <w:rsid w:val="0036587F"/>
    <w:rsid w:val="00376F07"/>
    <w:rsid w:val="00377141"/>
    <w:rsid w:val="00381DC7"/>
    <w:rsid w:val="0038300C"/>
    <w:rsid w:val="004C3639"/>
    <w:rsid w:val="00663FC5"/>
    <w:rsid w:val="0071193D"/>
    <w:rsid w:val="007340FD"/>
    <w:rsid w:val="0076449A"/>
    <w:rsid w:val="007B1D60"/>
    <w:rsid w:val="0084359B"/>
    <w:rsid w:val="008C0EEE"/>
    <w:rsid w:val="008D341D"/>
    <w:rsid w:val="009044DF"/>
    <w:rsid w:val="00935A18"/>
    <w:rsid w:val="0094413E"/>
    <w:rsid w:val="00987A6E"/>
    <w:rsid w:val="009D01AC"/>
    <w:rsid w:val="00A16986"/>
    <w:rsid w:val="00A716AD"/>
    <w:rsid w:val="00AB47CC"/>
    <w:rsid w:val="00AF314A"/>
    <w:rsid w:val="00BB7311"/>
    <w:rsid w:val="00BD0794"/>
    <w:rsid w:val="00D0061B"/>
    <w:rsid w:val="00D10E5F"/>
    <w:rsid w:val="00D27AA6"/>
    <w:rsid w:val="00D3286C"/>
    <w:rsid w:val="00D34F0A"/>
    <w:rsid w:val="00E100E9"/>
    <w:rsid w:val="00E131E0"/>
    <w:rsid w:val="00EB5F02"/>
    <w:rsid w:val="00F03E79"/>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6A8F65"/>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1815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2021-06-04T07:04:00Z</dcterms:created>
  <dcterms:modified xsi:type="dcterms:W3CDTF">2021-06-04T07:04:00Z</dcterms:modified>
</cp:coreProperties>
</file>