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rsidRPr="00FF5037" w14:paraId="0CE0ACEE" w14:textId="77777777">
        <w:trPr>
          <w:cantSplit/>
          <w:trHeight w:val="20"/>
        </w:trPr>
        <w:tc>
          <w:tcPr>
            <w:tcW w:w="861" w:type="dxa"/>
            <w:vMerge w:val="restart"/>
          </w:tcPr>
          <w:p w14:paraId="74285966" w14:textId="6806A807" w:rsidR="00AF3004" w:rsidRPr="00FF5037" w:rsidRDefault="00D946FE">
            <w:pPr>
              <w:pStyle w:val="xLedtext"/>
              <w:keepNext/>
            </w:pPr>
            <w:r w:rsidRPr="00FF5037">
              <w:rPr>
                <w:noProof/>
                <w:sz w:val="20"/>
              </w:rPr>
              <w:drawing>
                <wp:anchor distT="0" distB="0" distL="114300" distR="114300" simplePos="0" relativeHeight="251657728" behindDoc="0" locked="0" layoutInCell="1" allowOverlap="1" wp14:anchorId="4C54A03A" wp14:editId="7B1176C7">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4AFAA6E0" w14:textId="4946C870" w:rsidR="00AF3004" w:rsidRPr="00FF5037" w:rsidRDefault="00D946FE">
            <w:pPr>
              <w:pStyle w:val="xMellanrum"/>
            </w:pPr>
            <w:r w:rsidRPr="00FF5037">
              <w:rPr>
                <w:noProof/>
              </w:rPr>
              <w:drawing>
                <wp:inline distT="0" distB="0" distL="0" distR="0" wp14:anchorId="6593B4B9" wp14:editId="5EB7B926">
                  <wp:extent cx="45085" cy="4508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85" cy="45085"/>
                          </a:xfrm>
                          <a:prstGeom prst="rect">
                            <a:avLst/>
                          </a:prstGeom>
                          <a:noFill/>
                          <a:ln>
                            <a:noFill/>
                          </a:ln>
                        </pic:spPr>
                      </pic:pic>
                    </a:graphicData>
                  </a:graphic>
                </wp:inline>
              </w:drawing>
            </w:r>
          </w:p>
        </w:tc>
      </w:tr>
      <w:tr w:rsidR="00AF3004" w:rsidRPr="00FF5037" w14:paraId="39A6AD16" w14:textId="77777777">
        <w:trPr>
          <w:cantSplit/>
          <w:trHeight w:val="299"/>
        </w:trPr>
        <w:tc>
          <w:tcPr>
            <w:tcW w:w="861" w:type="dxa"/>
            <w:vMerge/>
          </w:tcPr>
          <w:p w14:paraId="2256D9DD" w14:textId="77777777" w:rsidR="00AF3004" w:rsidRPr="00FF5037" w:rsidRDefault="00AF3004">
            <w:pPr>
              <w:pStyle w:val="xLedtext"/>
            </w:pPr>
          </w:p>
        </w:tc>
        <w:tc>
          <w:tcPr>
            <w:tcW w:w="4448" w:type="dxa"/>
            <w:vAlign w:val="bottom"/>
          </w:tcPr>
          <w:p w14:paraId="78F0BDFC" w14:textId="77777777" w:rsidR="00AF3004" w:rsidRPr="00FF5037" w:rsidRDefault="00AF3004">
            <w:pPr>
              <w:pStyle w:val="xAvsandare1"/>
            </w:pPr>
          </w:p>
        </w:tc>
        <w:tc>
          <w:tcPr>
            <w:tcW w:w="4288" w:type="dxa"/>
            <w:gridSpan w:val="2"/>
            <w:vAlign w:val="bottom"/>
          </w:tcPr>
          <w:p w14:paraId="46B5706C" w14:textId="646F590F" w:rsidR="00AF3004" w:rsidRPr="00FF5037" w:rsidRDefault="00923895">
            <w:pPr>
              <w:pStyle w:val="xDokTypNr"/>
            </w:pPr>
            <w:r w:rsidRPr="00FF5037">
              <w:t>LAGFÖRSLAG</w:t>
            </w:r>
            <w:r w:rsidR="00AF3004" w:rsidRPr="00FF5037">
              <w:t xml:space="preserve"> nr </w:t>
            </w:r>
            <w:r w:rsidR="009D5410">
              <w:t>1</w:t>
            </w:r>
            <w:r w:rsidR="00CE2238">
              <w:t>7</w:t>
            </w:r>
            <w:r w:rsidR="00AF3004" w:rsidRPr="00FF5037">
              <w:t>/</w:t>
            </w:r>
            <w:proofErr w:type="gramStart"/>
            <w:r w:rsidR="00AF3004" w:rsidRPr="00FF5037">
              <w:t>20</w:t>
            </w:r>
            <w:r w:rsidRPr="00FF5037">
              <w:t>20</w:t>
            </w:r>
            <w:r w:rsidR="00AF3004" w:rsidRPr="00FF5037">
              <w:t>-20</w:t>
            </w:r>
            <w:r w:rsidRPr="00FF5037">
              <w:t>21</w:t>
            </w:r>
            <w:proofErr w:type="gramEnd"/>
          </w:p>
        </w:tc>
      </w:tr>
      <w:tr w:rsidR="00AF3004" w:rsidRPr="00FF5037" w14:paraId="0A9F6E91" w14:textId="77777777">
        <w:trPr>
          <w:cantSplit/>
          <w:trHeight w:val="238"/>
        </w:trPr>
        <w:tc>
          <w:tcPr>
            <w:tcW w:w="861" w:type="dxa"/>
            <w:vMerge/>
          </w:tcPr>
          <w:p w14:paraId="4A4AF444" w14:textId="77777777" w:rsidR="00AF3004" w:rsidRPr="00FF5037" w:rsidRDefault="00AF3004">
            <w:pPr>
              <w:pStyle w:val="xLedtext"/>
            </w:pPr>
          </w:p>
        </w:tc>
        <w:tc>
          <w:tcPr>
            <w:tcW w:w="4448" w:type="dxa"/>
            <w:vAlign w:val="bottom"/>
          </w:tcPr>
          <w:p w14:paraId="3889B549" w14:textId="77777777" w:rsidR="00AF3004" w:rsidRPr="00FF5037" w:rsidRDefault="00AF3004">
            <w:pPr>
              <w:pStyle w:val="xLedtext"/>
            </w:pPr>
          </w:p>
        </w:tc>
        <w:tc>
          <w:tcPr>
            <w:tcW w:w="1725" w:type="dxa"/>
            <w:vAlign w:val="bottom"/>
          </w:tcPr>
          <w:p w14:paraId="15FC9088" w14:textId="77777777" w:rsidR="00AF3004" w:rsidRPr="00FF5037" w:rsidRDefault="00AF3004">
            <w:pPr>
              <w:pStyle w:val="xLedtext"/>
            </w:pPr>
            <w:r w:rsidRPr="00FF5037">
              <w:t>Datum</w:t>
            </w:r>
          </w:p>
        </w:tc>
        <w:tc>
          <w:tcPr>
            <w:tcW w:w="2563" w:type="dxa"/>
            <w:vAlign w:val="bottom"/>
          </w:tcPr>
          <w:p w14:paraId="1541712C" w14:textId="77777777" w:rsidR="00AF3004" w:rsidRPr="00FF5037" w:rsidRDefault="00AF3004">
            <w:pPr>
              <w:pStyle w:val="xLedtext"/>
            </w:pPr>
          </w:p>
        </w:tc>
      </w:tr>
      <w:tr w:rsidR="00AF3004" w:rsidRPr="00FF5037" w14:paraId="3BE29BA6" w14:textId="77777777">
        <w:trPr>
          <w:cantSplit/>
          <w:trHeight w:val="238"/>
        </w:trPr>
        <w:tc>
          <w:tcPr>
            <w:tcW w:w="861" w:type="dxa"/>
            <w:vMerge/>
          </w:tcPr>
          <w:p w14:paraId="21617264" w14:textId="77777777" w:rsidR="00AF3004" w:rsidRPr="00FF5037" w:rsidRDefault="00AF3004">
            <w:pPr>
              <w:pStyle w:val="xAvsandare2"/>
            </w:pPr>
          </w:p>
        </w:tc>
        <w:tc>
          <w:tcPr>
            <w:tcW w:w="4448" w:type="dxa"/>
            <w:vAlign w:val="center"/>
          </w:tcPr>
          <w:p w14:paraId="326E2545" w14:textId="77777777" w:rsidR="00AF3004" w:rsidRPr="00FF5037" w:rsidRDefault="00AF3004">
            <w:pPr>
              <w:pStyle w:val="xAvsandare2"/>
            </w:pPr>
          </w:p>
        </w:tc>
        <w:tc>
          <w:tcPr>
            <w:tcW w:w="1725" w:type="dxa"/>
            <w:vAlign w:val="center"/>
          </w:tcPr>
          <w:p w14:paraId="469891B9" w14:textId="7F8FC4A1" w:rsidR="00AF3004" w:rsidRPr="00FF5037" w:rsidRDefault="00AF3004">
            <w:pPr>
              <w:pStyle w:val="xDatum1"/>
            </w:pPr>
            <w:r w:rsidRPr="00FF5037">
              <w:t>20</w:t>
            </w:r>
            <w:r w:rsidR="00923895" w:rsidRPr="00FF5037">
              <w:t>21</w:t>
            </w:r>
            <w:r w:rsidRPr="00FF5037">
              <w:t>-</w:t>
            </w:r>
            <w:r w:rsidR="00E812C5">
              <w:t>03</w:t>
            </w:r>
            <w:r w:rsidRPr="00FF5037">
              <w:t>-</w:t>
            </w:r>
            <w:r w:rsidR="00E812C5">
              <w:t>11</w:t>
            </w:r>
          </w:p>
        </w:tc>
        <w:tc>
          <w:tcPr>
            <w:tcW w:w="2563" w:type="dxa"/>
            <w:vAlign w:val="center"/>
          </w:tcPr>
          <w:p w14:paraId="661B2EE3" w14:textId="77777777" w:rsidR="00AF3004" w:rsidRPr="00FF5037" w:rsidRDefault="00AF3004">
            <w:pPr>
              <w:pStyle w:val="xBeteckning1"/>
            </w:pPr>
          </w:p>
        </w:tc>
      </w:tr>
      <w:tr w:rsidR="00AF3004" w:rsidRPr="00FF5037" w14:paraId="73788FEF" w14:textId="77777777">
        <w:trPr>
          <w:cantSplit/>
          <w:trHeight w:val="238"/>
        </w:trPr>
        <w:tc>
          <w:tcPr>
            <w:tcW w:w="861" w:type="dxa"/>
            <w:vMerge/>
          </w:tcPr>
          <w:p w14:paraId="7F79F955" w14:textId="77777777" w:rsidR="00AF3004" w:rsidRPr="00FF5037" w:rsidRDefault="00AF3004">
            <w:pPr>
              <w:pStyle w:val="xLedtext"/>
            </w:pPr>
          </w:p>
        </w:tc>
        <w:tc>
          <w:tcPr>
            <w:tcW w:w="4448" w:type="dxa"/>
            <w:vAlign w:val="bottom"/>
          </w:tcPr>
          <w:p w14:paraId="055F1D68" w14:textId="77777777" w:rsidR="00AF3004" w:rsidRPr="00FF5037" w:rsidRDefault="00AF3004">
            <w:pPr>
              <w:pStyle w:val="xLedtext"/>
            </w:pPr>
          </w:p>
        </w:tc>
        <w:tc>
          <w:tcPr>
            <w:tcW w:w="1725" w:type="dxa"/>
            <w:vAlign w:val="bottom"/>
          </w:tcPr>
          <w:p w14:paraId="2CF7C512" w14:textId="77777777" w:rsidR="00AF3004" w:rsidRPr="00FF5037" w:rsidRDefault="00AF3004">
            <w:pPr>
              <w:pStyle w:val="xLedtext"/>
            </w:pPr>
          </w:p>
        </w:tc>
        <w:tc>
          <w:tcPr>
            <w:tcW w:w="2563" w:type="dxa"/>
            <w:vAlign w:val="bottom"/>
          </w:tcPr>
          <w:p w14:paraId="38501669" w14:textId="77777777" w:rsidR="00AF3004" w:rsidRPr="00FF5037" w:rsidRDefault="00AF3004">
            <w:pPr>
              <w:pStyle w:val="xLedtext"/>
            </w:pPr>
          </w:p>
        </w:tc>
      </w:tr>
      <w:tr w:rsidR="00AF3004" w:rsidRPr="00FF5037" w14:paraId="0AA6523F" w14:textId="77777777">
        <w:trPr>
          <w:cantSplit/>
          <w:trHeight w:val="238"/>
        </w:trPr>
        <w:tc>
          <w:tcPr>
            <w:tcW w:w="861" w:type="dxa"/>
            <w:vMerge/>
            <w:tcBorders>
              <w:bottom w:val="single" w:sz="4" w:space="0" w:color="auto"/>
            </w:tcBorders>
          </w:tcPr>
          <w:p w14:paraId="7336C333" w14:textId="77777777" w:rsidR="00AF3004" w:rsidRPr="00FF5037" w:rsidRDefault="00AF3004">
            <w:pPr>
              <w:pStyle w:val="xAvsandare3"/>
            </w:pPr>
          </w:p>
        </w:tc>
        <w:tc>
          <w:tcPr>
            <w:tcW w:w="4448" w:type="dxa"/>
            <w:tcBorders>
              <w:bottom w:val="single" w:sz="4" w:space="0" w:color="auto"/>
            </w:tcBorders>
            <w:vAlign w:val="center"/>
          </w:tcPr>
          <w:p w14:paraId="16EB73A4" w14:textId="77777777" w:rsidR="00AF3004" w:rsidRPr="00FF5037" w:rsidRDefault="00AF3004">
            <w:pPr>
              <w:pStyle w:val="xAvsandare3"/>
            </w:pPr>
          </w:p>
        </w:tc>
        <w:tc>
          <w:tcPr>
            <w:tcW w:w="1725" w:type="dxa"/>
            <w:tcBorders>
              <w:bottom w:val="single" w:sz="4" w:space="0" w:color="auto"/>
            </w:tcBorders>
            <w:vAlign w:val="center"/>
          </w:tcPr>
          <w:p w14:paraId="61C014A5" w14:textId="1ED53EFF" w:rsidR="00AF3004" w:rsidRPr="002E6B06" w:rsidRDefault="00AF3004">
            <w:pPr>
              <w:pStyle w:val="xDatum2"/>
              <w:rPr>
                <w:b/>
                <w:bCs/>
              </w:rPr>
            </w:pPr>
          </w:p>
        </w:tc>
        <w:tc>
          <w:tcPr>
            <w:tcW w:w="2563" w:type="dxa"/>
            <w:tcBorders>
              <w:bottom w:val="single" w:sz="4" w:space="0" w:color="auto"/>
            </w:tcBorders>
            <w:vAlign w:val="center"/>
          </w:tcPr>
          <w:p w14:paraId="20E4F561" w14:textId="77777777" w:rsidR="00AF3004" w:rsidRPr="00FF5037" w:rsidRDefault="00AF3004">
            <w:pPr>
              <w:pStyle w:val="xBeteckning2"/>
            </w:pPr>
          </w:p>
        </w:tc>
      </w:tr>
      <w:tr w:rsidR="00AF3004" w:rsidRPr="00FF5037" w14:paraId="0767D535" w14:textId="77777777">
        <w:trPr>
          <w:cantSplit/>
          <w:trHeight w:val="238"/>
        </w:trPr>
        <w:tc>
          <w:tcPr>
            <w:tcW w:w="861" w:type="dxa"/>
            <w:tcBorders>
              <w:top w:val="single" w:sz="4" w:space="0" w:color="auto"/>
            </w:tcBorders>
            <w:vAlign w:val="bottom"/>
          </w:tcPr>
          <w:p w14:paraId="29AE03B8" w14:textId="77777777" w:rsidR="00AF3004" w:rsidRPr="00FF5037" w:rsidRDefault="00AF3004">
            <w:pPr>
              <w:pStyle w:val="xLedtext"/>
            </w:pPr>
          </w:p>
        </w:tc>
        <w:tc>
          <w:tcPr>
            <w:tcW w:w="4448" w:type="dxa"/>
            <w:tcBorders>
              <w:top w:val="single" w:sz="4" w:space="0" w:color="auto"/>
            </w:tcBorders>
            <w:vAlign w:val="bottom"/>
          </w:tcPr>
          <w:p w14:paraId="13D1729A" w14:textId="77777777" w:rsidR="00AF3004" w:rsidRPr="00FF5037" w:rsidRDefault="00AF3004">
            <w:pPr>
              <w:pStyle w:val="xLedtext"/>
            </w:pPr>
          </w:p>
        </w:tc>
        <w:tc>
          <w:tcPr>
            <w:tcW w:w="4288" w:type="dxa"/>
            <w:gridSpan w:val="2"/>
            <w:tcBorders>
              <w:top w:val="single" w:sz="4" w:space="0" w:color="auto"/>
            </w:tcBorders>
            <w:vAlign w:val="bottom"/>
          </w:tcPr>
          <w:p w14:paraId="65263FBB" w14:textId="77777777" w:rsidR="00AF3004" w:rsidRPr="00FF5037" w:rsidRDefault="00AF3004">
            <w:pPr>
              <w:pStyle w:val="xLedtext"/>
            </w:pPr>
          </w:p>
        </w:tc>
      </w:tr>
      <w:tr w:rsidR="00AF3004" w:rsidRPr="00FF5037" w14:paraId="15B6F11F" w14:textId="77777777">
        <w:trPr>
          <w:cantSplit/>
          <w:trHeight w:val="238"/>
        </w:trPr>
        <w:tc>
          <w:tcPr>
            <w:tcW w:w="861" w:type="dxa"/>
          </w:tcPr>
          <w:p w14:paraId="356B17CA" w14:textId="77777777" w:rsidR="00AF3004" w:rsidRPr="00FF5037" w:rsidRDefault="00AF3004">
            <w:pPr>
              <w:pStyle w:val="xCelltext"/>
            </w:pPr>
          </w:p>
        </w:tc>
        <w:tc>
          <w:tcPr>
            <w:tcW w:w="4448" w:type="dxa"/>
            <w:vMerge w:val="restart"/>
          </w:tcPr>
          <w:p w14:paraId="687C6970" w14:textId="77777777" w:rsidR="00AF3004" w:rsidRPr="00FF5037" w:rsidRDefault="00AF3004">
            <w:pPr>
              <w:pStyle w:val="xMottagare1"/>
            </w:pPr>
            <w:bookmarkStart w:id="0" w:name="_top"/>
            <w:bookmarkEnd w:id="0"/>
            <w:r w:rsidRPr="00FF5037">
              <w:t>Till Ålands lagting</w:t>
            </w:r>
          </w:p>
        </w:tc>
        <w:tc>
          <w:tcPr>
            <w:tcW w:w="4288" w:type="dxa"/>
            <w:gridSpan w:val="2"/>
            <w:vMerge w:val="restart"/>
          </w:tcPr>
          <w:p w14:paraId="07E5CB5A" w14:textId="77777777" w:rsidR="00AF3004" w:rsidRPr="00FF5037" w:rsidRDefault="00AF3004">
            <w:pPr>
              <w:pStyle w:val="xMottagare1"/>
              <w:tabs>
                <w:tab w:val="left" w:pos="2349"/>
              </w:tabs>
            </w:pPr>
          </w:p>
        </w:tc>
      </w:tr>
      <w:tr w:rsidR="00AF3004" w:rsidRPr="00FF5037" w14:paraId="3CBE255D" w14:textId="77777777">
        <w:trPr>
          <w:cantSplit/>
          <w:trHeight w:val="238"/>
        </w:trPr>
        <w:tc>
          <w:tcPr>
            <w:tcW w:w="861" w:type="dxa"/>
          </w:tcPr>
          <w:p w14:paraId="264CF94C" w14:textId="77777777" w:rsidR="00AF3004" w:rsidRPr="00FF5037" w:rsidRDefault="00AF3004">
            <w:pPr>
              <w:pStyle w:val="xCelltext"/>
            </w:pPr>
          </w:p>
        </w:tc>
        <w:tc>
          <w:tcPr>
            <w:tcW w:w="4448" w:type="dxa"/>
            <w:vMerge/>
            <w:vAlign w:val="center"/>
          </w:tcPr>
          <w:p w14:paraId="72049393" w14:textId="77777777" w:rsidR="00AF3004" w:rsidRPr="00FF5037" w:rsidRDefault="00AF3004">
            <w:pPr>
              <w:pStyle w:val="xCelltext"/>
            </w:pPr>
          </w:p>
        </w:tc>
        <w:tc>
          <w:tcPr>
            <w:tcW w:w="4288" w:type="dxa"/>
            <w:gridSpan w:val="2"/>
            <w:vMerge/>
            <w:vAlign w:val="center"/>
          </w:tcPr>
          <w:p w14:paraId="349E6CBC" w14:textId="77777777" w:rsidR="00AF3004" w:rsidRPr="00FF5037" w:rsidRDefault="00AF3004">
            <w:pPr>
              <w:pStyle w:val="xCelltext"/>
            </w:pPr>
          </w:p>
        </w:tc>
      </w:tr>
      <w:tr w:rsidR="00AF3004" w:rsidRPr="00FF5037" w14:paraId="70E15493" w14:textId="77777777">
        <w:trPr>
          <w:cantSplit/>
          <w:trHeight w:val="238"/>
        </w:trPr>
        <w:tc>
          <w:tcPr>
            <w:tcW w:w="861" w:type="dxa"/>
          </w:tcPr>
          <w:p w14:paraId="65AC3C0C" w14:textId="77777777" w:rsidR="00AF3004" w:rsidRPr="00FF5037" w:rsidRDefault="00AF3004">
            <w:pPr>
              <w:pStyle w:val="xCelltext"/>
            </w:pPr>
          </w:p>
        </w:tc>
        <w:tc>
          <w:tcPr>
            <w:tcW w:w="4448" w:type="dxa"/>
            <w:vMerge/>
            <w:vAlign w:val="center"/>
          </w:tcPr>
          <w:p w14:paraId="1B887B58" w14:textId="77777777" w:rsidR="00AF3004" w:rsidRPr="00FF5037" w:rsidRDefault="00AF3004">
            <w:pPr>
              <w:pStyle w:val="xCelltext"/>
            </w:pPr>
          </w:p>
        </w:tc>
        <w:tc>
          <w:tcPr>
            <w:tcW w:w="4288" w:type="dxa"/>
            <w:gridSpan w:val="2"/>
            <w:vMerge/>
            <w:vAlign w:val="center"/>
          </w:tcPr>
          <w:p w14:paraId="5DF0906C" w14:textId="77777777" w:rsidR="00AF3004" w:rsidRPr="00FF5037" w:rsidRDefault="00AF3004">
            <w:pPr>
              <w:pStyle w:val="xCelltext"/>
            </w:pPr>
          </w:p>
        </w:tc>
      </w:tr>
      <w:tr w:rsidR="00AF3004" w:rsidRPr="00FF5037" w14:paraId="35DF05DA" w14:textId="77777777">
        <w:trPr>
          <w:cantSplit/>
          <w:trHeight w:val="238"/>
        </w:trPr>
        <w:tc>
          <w:tcPr>
            <w:tcW w:w="861" w:type="dxa"/>
          </w:tcPr>
          <w:p w14:paraId="0F768756" w14:textId="77777777" w:rsidR="00AF3004" w:rsidRPr="00FF5037" w:rsidRDefault="00AF3004">
            <w:pPr>
              <w:pStyle w:val="xCelltext"/>
            </w:pPr>
          </w:p>
        </w:tc>
        <w:tc>
          <w:tcPr>
            <w:tcW w:w="4448" w:type="dxa"/>
            <w:vMerge/>
            <w:vAlign w:val="center"/>
          </w:tcPr>
          <w:p w14:paraId="5132B280" w14:textId="77777777" w:rsidR="00AF3004" w:rsidRPr="00FF5037" w:rsidRDefault="00AF3004">
            <w:pPr>
              <w:pStyle w:val="xCelltext"/>
            </w:pPr>
          </w:p>
        </w:tc>
        <w:tc>
          <w:tcPr>
            <w:tcW w:w="4288" w:type="dxa"/>
            <w:gridSpan w:val="2"/>
            <w:vMerge/>
            <w:vAlign w:val="center"/>
          </w:tcPr>
          <w:p w14:paraId="20F6C48C" w14:textId="77777777" w:rsidR="00AF3004" w:rsidRPr="00FF5037" w:rsidRDefault="00AF3004">
            <w:pPr>
              <w:pStyle w:val="xCelltext"/>
            </w:pPr>
          </w:p>
        </w:tc>
      </w:tr>
      <w:tr w:rsidR="00AF3004" w:rsidRPr="00FF5037" w14:paraId="13EA75D1" w14:textId="77777777">
        <w:trPr>
          <w:cantSplit/>
          <w:trHeight w:val="238"/>
        </w:trPr>
        <w:tc>
          <w:tcPr>
            <w:tcW w:w="861" w:type="dxa"/>
          </w:tcPr>
          <w:p w14:paraId="47F0519D" w14:textId="77777777" w:rsidR="00AF3004" w:rsidRPr="00FF5037" w:rsidRDefault="00AF3004">
            <w:pPr>
              <w:pStyle w:val="xCelltext"/>
            </w:pPr>
          </w:p>
        </w:tc>
        <w:tc>
          <w:tcPr>
            <w:tcW w:w="4448" w:type="dxa"/>
            <w:vMerge/>
            <w:vAlign w:val="center"/>
          </w:tcPr>
          <w:p w14:paraId="6977D092" w14:textId="77777777" w:rsidR="00AF3004" w:rsidRPr="00FF5037" w:rsidRDefault="00AF3004">
            <w:pPr>
              <w:pStyle w:val="xCelltext"/>
            </w:pPr>
          </w:p>
        </w:tc>
        <w:tc>
          <w:tcPr>
            <w:tcW w:w="4288" w:type="dxa"/>
            <w:gridSpan w:val="2"/>
            <w:vMerge/>
            <w:vAlign w:val="center"/>
          </w:tcPr>
          <w:p w14:paraId="34895764" w14:textId="77777777" w:rsidR="00AF3004" w:rsidRPr="00FF5037" w:rsidRDefault="00AF3004">
            <w:pPr>
              <w:pStyle w:val="xCelltext"/>
            </w:pPr>
          </w:p>
        </w:tc>
      </w:tr>
    </w:tbl>
    <w:p w14:paraId="24B68847" w14:textId="77777777" w:rsidR="00AF3004" w:rsidRPr="00FF5037" w:rsidRDefault="00AF3004">
      <w:pPr>
        <w:rPr>
          <w:b/>
          <w:bCs/>
        </w:rPr>
        <w:sectPr w:rsidR="00AF3004" w:rsidRPr="00FF5037">
          <w:footerReference w:type="even" r:id="rId10"/>
          <w:footerReference w:type="default" r:id="rId11"/>
          <w:pgSz w:w="11906" w:h="16838" w:code="9"/>
          <w:pgMar w:top="567" w:right="1134" w:bottom="1134" w:left="1191" w:header="624" w:footer="851" w:gutter="0"/>
          <w:cols w:space="708"/>
          <w:docGrid w:linePitch="360"/>
        </w:sectPr>
      </w:pPr>
    </w:p>
    <w:p w14:paraId="1802DEA9" w14:textId="15BE467A" w:rsidR="00ED3A48" w:rsidRDefault="00ED3A48" w:rsidP="00ED3A48">
      <w:pPr>
        <w:pStyle w:val="ArendeRubrik"/>
      </w:pPr>
      <w:bookmarkStart w:id="1" w:name="_Hlk64878830"/>
      <w:r>
        <w:t>Ändring av blankettlagar om s</w:t>
      </w:r>
      <w:bookmarkEnd w:id="1"/>
      <w:r>
        <w:t>ocialvård</w:t>
      </w:r>
    </w:p>
    <w:p w14:paraId="141728AF" w14:textId="7AC851CC" w:rsidR="00AF3004" w:rsidRDefault="00AF3004">
      <w:pPr>
        <w:pStyle w:val="ANormal"/>
      </w:pPr>
    </w:p>
    <w:p w14:paraId="71F6ED40" w14:textId="77777777" w:rsidR="00ED3A48" w:rsidRPr="00FF5037" w:rsidRDefault="00ED3A48">
      <w:pPr>
        <w:pStyle w:val="ANormal"/>
      </w:pPr>
    </w:p>
    <w:p w14:paraId="57808216" w14:textId="77777777" w:rsidR="00AF3004" w:rsidRPr="00FF5037" w:rsidRDefault="00AF3004">
      <w:pPr>
        <w:pStyle w:val="RubrikA"/>
      </w:pPr>
      <w:bookmarkStart w:id="2" w:name="_Toc66350808"/>
      <w:r w:rsidRPr="00FF5037">
        <w:t>Huvudsakligt innehåll</w:t>
      </w:r>
      <w:bookmarkEnd w:id="2"/>
    </w:p>
    <w:p w14:paraId="780B6EE4" w14:textId="77777777" w:rsidR="00AF3004" w:rsidRPr="00FF5037" w:rsidRDefault="00AF3004">
      <w:pPr>
        <w:pStyle w:val="Rubrikmellanrum"/>
      </w:pPr>
    </w:p>
    <w:p w14:paraId="1AC1DC3A" w14:textId="4ACC7E47" w:rsidR="00591736" w:rsidRDefault="00ED3A48" w:rsidP="00591736">
      <w:pPr>
        <w:pStyle w:val="ANormal"/>
      </w:pPr>
      <w:r w:rsidRPr="00ED3A48">
        <w:t xml:space="preserve">Landskapsregeringen föreslår att vissa blankettlagar om socialvård ändras. Genom förslaget tillförsäkras att de ändrade blankettlagarna kan tillämpas på Åland i enlighet med nuvarande lydelse även efter ikraftträdandet av de ändringar av rikets socialvårdslagstiftning som har </w:t>
      </w:r>
      <w:r w:rsidR="00395453">
        <w:t xml:space="preserve">samband med ändrade bestämmelser om klientavgifter och servicesedlar </w:t>
      </w:r>
      <w:r w:rsidRPr="00ED3A48">
        <w:t>i riket. Lagarna bör i lagtinget behandlas i brådskande ordning.</w:t>
      </w:r>
    </w:p>
    <w:p w14:paraId="2215388B" w14:textId="77777777" w:rsidR="00E6579F" w:rsidRPr="00E6579F" w:rsidRDefault="00E6579F" w:rsidP="00591736">
      <w:pPr>
        <w:pStyle w:val="ANormal"/>
      </w:pPr>
    </w:p>
    <w:p w14:paraId="1A2A65AE" w14:textId="77777777" w:rsidR="00591736" w:rsidRDefault="00F97FF3" w:rsidP="00591736">
      <w:pPr>
        <w:pStyle w:val="ANormal"/>
        <w:jc w:val="center"/>
      </w:pPr>
      <w:hyperlink w:anchor="_top" w:tooltip="Klicka för att gå till toppen av dokumentet" w:history="1">
        <w:r w:rsidR="00591736">
          <w:rPr>
            <w:rStyle w:val="Hyperlnk"/>
          </w:rPr>
          <w:t>__________________</w:t>
        </w:r>
      </w:hyperlink>
    </w:p>
    <w:p w14:paraId="3582CA0C" w14:textId="77777777" w:rsidR="00591736" w:rsidRDefault="00591736" w:rsidP="00591736">
      <w:pPr>
        <w:pStyle w:val="ANormal"/>
      </w:pPr>
    </w:p>
    <w:p w14:paraId="0ABD9C42" w14:textId="0D172F7D" w:rsidR="00685D04" w:rsidRPr="00FF5037" w:rsidRDefault="00591736">
      <w:pPr>
        <w:pStyle w:val="ANormal"/>
      </w:pPr>
      <w:r>
        <w:br w:type="page"/>
      </w:r>
    </w:p>
    <w:p w14:paraId="52612A76" w14:textId="77777777" w:rsidR="00AF3004" w:rsidRPr="00FF5037" w:rsidRDefault="00AF3004">
      <w:pPr>
        <w:pStyle w:val="Innehll1"/>
        <w:rPr>
          <w:noProof w:val="0"/>
        </w:rPr>
      </w:pPr>
      <w:r w:rsidRPr="00FF5037">
        <w:rPr>
          <w:noProof w:val="0"/>
        </w:rPr>
        <w:lastRenderedPageBreak/>
        <w:t>INNEHÅLL</w:t>
      </w:r>
    </w:p>
    <w:p w14:paraId="3A9415D2" w14:textId="28E39D6C" w:rsidR="009D5410" w:rsidRDefault="00AF3004">
      <w:pPr>
        <w:pStyle w:val="Innehll1"/>
        <w:rPr>
          <w:rFonts w:asciiTheme="minorHAnsi" w:eastAsiaTheme="minorEastAsia" w:hAnsiTheme="minorHAnsi" w:cstheme="minorBidi"/>
          <w:sz w:val="22"/>
          <w:szCs w:val="22"/>
          <w:lang w:val="sv-FI" w:eastAsia="sv-FI"/>
        </w:rPr>
      </w:pPr>
      <w:r w:rsidRPr="00FF5037">
        <w:rPr>
          <w:noProof w:val="0"/>
        </w:rPr>
        <w:fldChar w:fldCharType="begin"/>
      </w:r>
      <w:r w:rsidRPr="00FF5037">
        <w:rPr>
          <w:noProof w:val="0"/>
        </w:rPr>
        <w:instrText xml:space="preserve"> TOC \o "1-3" \h \z </w:instrText>
      </w:r>
      <w:r w:rsidRPr="00FF5037">
        <w:rPr>
          <w:noProof w:val="0"/>
        </w:rPr>
        <w:fldChar w:fldCharType="separate"/>
      </w:r>
      <w:hyperlink w:anchor="_Toc66350808" w:history="1">
        <w:r w:rsidR="009D5410" w:rsidRPr="0007042D">
          <w:rPr>
            <w:rStyle w:val="Hyperlnk"/>
          </w:rPr>
          <w:t>Huvudsakligt innehåll</w:t>
        </w:r>
        <w:r w:rsidR="009D5410">
          <w:rPr>
            <w:webHidden/>
          </w:rPr>
          <w:tab/>
        </w:r>
        <w:r w:rsidR="009D5410">
          <w:rPr>
            <w:webHidden/>
          </w:rPr>
          <w:fldChar w:fldCharType="begin"/>
        </w:r>
        <w:r w:rsidR="009D5410">
          <w:rPr>
            <w:webHidden/>
          </w:rPr>
          <w:instrText xml:space="preserve"> PAGEREF _Toc66350808 \h </w:instrText>
        </w:r>
        <w:r w:rsidR="009D5410">
          <w:rPr>
            <w:webHidden/>
          </w:rPr>
        </w:r>
        <w:r w:rsidR="009D5410">
          <w:rPr>
            <w:webHidden/>
          </w:rPr>
          <w:fldChar w:fldCharType="separate"/>
        </w:r>
        <w:r w:rsidR="003770CA">
          <w:rPr>
            <w:webHidden/>
          </w:rPr>
          <w:t>1</w:t>
        </w:r>
        <w:r w:rsidR="009D5410">
          <w:rPr>
            <w:webHidden/>
          </w:rPr>
          <w:fldChar w:fldCharType="end"/>
        </w:r>
      </w:hyperlink>
    </w:p>
    <w:p w14:paraId="5E15EEDB" w14:textId="3B034A70" w:rsidR="009D5410" w:rsidRDefault="00F97FF3">
      <w:pPr>
        <w:pStyle w:val="Innehll1"/>
        <w:rPr>
          <w:rFonts w:asciiTheme="minorHAnsi" w:eastAsiaTheme="minorEastAsia" w:hAnsiTheme="minorHAnsi" w:cstheme="minorBidi"/>
          <w:sz w:val="22"/>
          <w:szCs w:val="22"/>
          <w:lang w:val="sv-FI" w:eastAsia="sv-FI"/>
        </w:rPr>
      </w:pPr>
      <w:hyperlink w:anchor="_Toc66350809" w:history="1">
        <w:r w:rsidR="009D5410" w:rsidRPr="0007042D">
          <w:rPr>
            <w:rStyle w:val="Hyperlnk"/>
          </w:rPr>
          <w:t>Motivering</w:t>
        </w:r>
        <w:r w:rsidR="009D5410">
          <w:rPr>
            <w:webHidden/>
          </w:rPr>
          <w:tab/>
        </w:r>
        <w:r w:rsidR="009D5410">
          <w:rPr>
            <w:webHidden/>
          </w:rPr>
          <w:fldChar w:fldCharType="begin"/>
        </w:r>
        <w:r w:rsidR="009D5410">
          <w:rPr>
            <w:webHidden/>
          </w:rPr>
          <w:instrText xml:space="preserve"> PAGEREF _Toc66350809 \h </w:instrText>
        </w:r>
        <w:r w:rsidR="009D5410">
          <w:rPr>
            <w:webHidden/>
          </w:rPr>
        </w:r>
        <w:r w:rsidR="009D5410">
          <w:rPr>
            <w:webHidden/>
          </w:rPr>
          <w:fldChar w:fldCharType="separate"/>
        </w:r>
        <w:r w:rsidR="003770CA">
          <w:rPr>
            <w:webHidden/>
          </w:rPr>
          <w:t>3</w:t>
        </w:r>
        <w:r w:rsidR="009D5410">
          <w:rPr>
            <w:webHidden/>
          </w:rPr>
          <w:fldChar w:fldCharType="end"/>
        </w:r>
      </w:hyperlink>
    </w:p>
    <w:p w14:paraId="0A793209" w14:textId="52AF71A8" w:rsidR="009D5410" w:rsidRDefault="00F97FF3">
      <w:pPr>
        <w:pStyle w:val="Innehll2"/>
        <w:rPr>
          <w:rFonts w:asciiTheme="minorHAnsi" w:eastAsiaTheme="minorEastAsia" w:hAnsiTheme="minorHAnsi" w:cstheme="minorBidi"/>
          <w:sz w:val="22"/>
          <w:szCs w:val="22"/>
          <w:lang w:val="sv-FI" w:eastAsia="sv-FI"/>
        </w:rPr>
      </w:pPr>
      <w:hyperlink w:anchor="_Toc66350810" w:history="1">
        <w:r w:rsidR="009D5410" w:rsidRPr="0007042D">
          <w:rPr>
            <w:rStyle w:val="Hyperlnk"/>
          </w:rPr>
          <w:t>1. Gällande åländsk lagstiftning</w:t>
        </w:r>
        <w:r w:rsidR="009D5410">
          <w:rPr>
            <w:webHidden/>
          </w:rPr>
          <w:tab/>
        </w:r>
        <w:r w:rsidR="009D5410">
          <w:rPr>
            <w:webHidden/>
          </w:rPr>
          <w:fldChar w:fldCharType="begin"/>
        </w:r>
        <w:r w:rsidR="009D5410">
          <w:rPr>
            <w:webHidden/>
          </w:rPr>
          <w:instrText xml:space="preserve"> PAGEREF _Toc66350810 \h </w:instrText>
        </w:r>
        <w:r w:rsidR="009D5410">
          <w:rPr>
            <w:webHidden/>
          </w:rPr>
        </w:r>
        <w:r w:rsidR="009D5410">
          <w:rPr>
            <w:webHidden/>
          </w:rPr>
          <w:fldChar w:fldCharType="separate"/>
        </w:r>
        <w:r w:rsidR="003770CA">
          <w:rPr>
            <w:webHidden/>
          </w:rPr>
          <w:t>3</w:t>
        </w:r>
        <w:r w:rsidR="009D5410">
          <w:rPr>
            <w:webHidden/>
          </w:rPr>
          <w:fldChar w:fldCharType="end"/>
        </w:r>
      </w:hyperlink>
    </w:p>
    <w:p w14:paraId="66813B04" w14:textId="5E683FAC" w:rsidR="009D5410" w:rsidRDefault="00F97FF3">
      <w:pPr>
        <w:pStyle w:val="Innehll2"/>
        <w:rPr>
          <w:rFonts w:asciiTheme="minorHAnsi" w:eastAsiaTheme="minorEastAsia" w:hAnsiTheme="minorHAnsi" w:cstheme="minorBidi"/>
          <w:sz w:val="22"/>
          <w:szCs w:val="22"/>
          <w:lang w:val="sv-FI" w:eastAsia="sv-FI"/>
        </w:rPr>
      </w:pPr>
      <w:hyperlink w:anchor="_Toc66350811" w:history="1">
        <w:r w:rsidR="009D5410" w:rsidRPr="0007042D">
          <w:rPr>
            <w:rStyle w:val="Hyperlnk"/>
          </w:rPr>
          <w:t>2. Kommande lagändringar</w:t>
        </w:r>
        <w:r w:rsidR="009D5410">
          <w:rPr>
            <w:webHidden/>
          </w:rPr>
          <w:tab/>
        </w:r>
        <w:r w:rsidR="009D5410">
          <w:rPr>
            <w:webHidden/>
          </w:rPr>
          <w:fldChar w:fldCharType="begin"/>
        </w:r>
        <w:r w:rsidR="009D5410">
          <w:rPr>
            <w:webHidden/>
          </w:rPr>
          <w:instrText xml:space="preserve"> PAGEREF _Toc66350811 \h </w:instrText>
        </w:r>
        <w:r w:rsidR="009D5410">
          <w:rPr>
            <w:webHidden/>
          </w:rPr>
        </w:r>
        <w:r w:rsidR="009D5410">
          <w:rPr>
            <w:webHidden/>
          </w:rPr>
          <w:fldChar w:fldCharType="separate"/>
        </w:r>
        <w:r w:rsidR="003770CA">
          <w:rPr>
            <w:webHidden/>
          </w:rPr>
          <w:t>3</w:t>
        </w:r>
        <w:r w:rsidR="009D5410">
          <w:rPr>
            <w:webHidden/>
          </w:rPr>
          <w:fldChar w:fldCharType="end"/>
        </w:r>
      </w:hyperlink>
    </w:p>
    <w:p w14:paraId="06C1E7B1" w14:textId="4F068D3E" w:rsidR="009D5410" w:rsidRDefault="00F97FF3">
      <w:pPr>
        <w:pStyle w:val="Innehll3"/>
        <w:rPr>
          <w:rFonts w:asciiTheme="minorHAnsi" w:eastAsiaTheme="minorEastAsia" w:hAnsiTheme="minorHAnsi" w:cstheme="minorBidi"/>
          <w:sz w:val="22"/>
          <w:szCs w:val="22"/>
          <w:lang w:val="sv-FI" w:eastAsia="sv-FI"/>
        </w:rPr>
      </w:pPr>
      <w:hyperlink w:anchor="_Toc66350812" w:history="1">
        <w:r w:rsidR="009D5410" w:rsidRPr="0007042D">
          <w:rPr>
            <w:rStyle w:val="Hyperlnk"/>
          </w:rPr>
          <w:t>2.1 Ändringar i klientavgiftslagen och i servicesedellagen</w:t>
        </w:r>
        <w:r w:rsidR="009D5410">
          <w:rPr>
            <w:webHidden/>
          </w:rPr>
          <w:tab/>
        </w:r>
        <w:r w:rsidR="009D5410">
          <w:rPr>
            <w:webHidden/>
          </w:rPr>
          <w:fldChar w:fldCharType="begin"/>
        </w:r>
        <w:r w:rsidR="009D5410">
          <w:rPr>
            <w:webHidden/>
          </w:rPr>
          <w:instrText xml:space="preserve"> PAGEREF _Toc66350812 \h </w:instrText>
        </w:r>
        <w:r w:rsidR="009D5410">
          <w:rPr>
            <w:webHidden/>
          </w:rPr>
        </w:r>
        <w:r w:rsidR="009D5410">
          <w:rPr>
            <w:webHidden/>
          </w:rPr>
          <w:fldChar w:fldCharType="separate"/>
        </w:r>
        <w:r w:rsidR="003770CA">
          <w:rPr>
            <w:webHidden/>
          </w:rPr>
          <w:t>3</w:t>
        </w:r>
        <w:r w:rsidR="009D5410">
          <w:rPr>
            <w:webHidden/>
          </w:rPr>
          <w:fldChar w:fldCharType="end"/>
        </w:r>
      </w:hyperlink>
    </w:p>
    <w:p w14:paraId="57E21F9B" w14:textId="4F82388E" w:rsidR="009D5410" w:rsidRDefault="00F97FF3">
      <w:pPr>
        <w:pStyle w:val="Innehll3"/>
        <w:rPr>
          <w:rFonts w:asciiTheme="minorHAnsi" w:eastAsiaTheme="minorEastAsia" w:hAnsiTheme="minorHAnsi" w:cstheme="minorBidi"/>
          <w:sz w:val="22"/>
          <w:szCs w:val="22"/>
          <w:lang w:val="sv-FI" w:eastAsia="sv-FI"/>
        </w:rPr>
      </w:pPr>
      <w:hyperlink w:anchor="_Toc66350813" w:history="1">
        <w:r w:rsidR="009D5410" w:rsidRPr="0007042D">
          <w:rPr>
            <w:rStyle w:val="Hyperlnk"/>
          </w:rPr>
          <w:t>2.2 Närmare om lagändringarna – en kort översikt</w:t>
        </w:r>
        <w:r w:rsidR="009D5410">
          <w:rPr>
            <w:webHidden/>
          </w:rPr>
          <w:tab/>
        </w:r>
        <w:r w:rsidR="009D5410">
          <w:rPr>
            <w:webHidden/>
          </w:rPr>
          <w:fldChar w:fldCharType="begin"/>
        </w:r>
        <w:r w:rsidR="009D5410">
          <w:rPr>
            <w:webHidden/>
          </w:rPr>
          <w:instrText xml:space="preserve"> PAGEREF _Toc66350813 \h </w:instrText>
        </w:r>
        <w:r w:rsidR="009D5410">
          <w:rPr>
            <w:webHidden/>
          </w:rPr>
        </w:r>
        <w:r w:rsidR="009D5410">
          <w:rPr>
            <w:webHidden/>
          </w:rPr>
          <w:fldChar w:fldCharType="separate"/>
        </w:r>
        <w:r w:rsidR="003770CA">
          <w:rPr>
            <w:webHidden/>
          </w:rPr>
          <w:t>3</w:t>
        </w:r>
        <w:r w:rsidR="009D5410">
          <w:rPr>
            <w:webHidden/>
          </w:rPr>
          <w:fldChar w:fldCharType="end"/>
        </w:r>
      </w:hyperlink>
    </w:p>
    <w:p w14:paraId="18E360E4" w14:textId="5E419050" w:rsidR="009D5410" w:rsidRDefault="00F97FF3">
      <w:pPr>
        <w:pStyle w:val="Innehll2"/>
        <w:rPr>
          <w:rFonts w:asciiTheme="minorHAnsi" w:eastAsiaTheme="minorEastAsia" w:hAnsiTheme="minorHAnsi" w:cstheme="minorBidi"/>
          <w:sz w:val="22"/>
          <w:szCs w:val="22"/>
          <w:lang w:val="sv-FI" w:eastAsia="sv-FI"/>
        </w:rPr>
      </w:pPr>
      <w:hyperlink w:anchor="_Toc66350814" w:history="1">
        <w:r w:rsidR="009D5410" w:rsidRPr="0007042D">
          <w:rPr>
            <w:rStyle w:val="Hyperlnk"/>
          </w:rPr>
          <w:t>3. Bedömning lagändringarna och landskapsregeringens förslag</w:t>
        </w:r>
        <w:r w:rsidR="009D5410">
          <w:rPr>
            <w:webHidden/>
          </w:rPr>
          <w:tab/>
        </w:r>
        <w:r w:rsidR="009D5410">
          <w:rPr>
            <w:webHidden/>
          </w:rPr>
          <w:fldChar w:fldCharType="begin"/>
        </w:r>
        <w:r w:rsidR="009D5410">
          <w:rPr>
            <w:webHidden/>
          </w:rPr>
          <w:instrText xml:space="preserve"> PAGEREF _Toc66350814 \h </w:instrText>
        </w:r>
        <w:r w:rsidR="009D5410">
          <w:rPr>
            <w:webHidden/>
          </w:rPr>
        </w:r>
        <w:r w:rsidR="009D5410">
          <w:rPr>
            <w:webHidden/>
          </w:rPr>
          <w:fldChar w:fldCharType="separate"/>
        </w:r>
        <w:r w:rsidR="003770CA">
          <w:rPr>
            <w:webHidden/>
          </w:rPr>
          <w:t>4</w:t>
        </w:r>
        <w:r w:rsidR="009D5410">
          <w:rPr>
            <w:webHidden/>
          </w:rPr>
          <w:fldChar w:fldCharType="end"/>
        </w:r>
      </w:hyperlink>
    </w:p>
    <w:p w14:paraId="6608CDAA" w14:textId="7F6F334C" w:rsidR="009D5410" w:rsidRDefault="00F97FF3">
      <w:pPr>
        <w:pStyle w:val="Innehll2"/>
        <w:rPr>
          <w:rFonts w:asciiTheme="minorHAnsi" w:eastAsiaTheme="minorEastAsia" w:hAnsiTheme="minorHAnsi" w:cstheme="minorBidi"/>
          <w:sz w:val="22"/>
          <w:szCs w:val="22"/>
          <w:lang w:val="sv-FI" w:eastAsia="sv-FI"/>
        </w:rPr>
      </w:pPr>
      <w:hyperlink w:anchor="_Toc66350815" w:history="1">
        <w:r w:rsidR="009D5410" w:rsidRPr="0007042D">
          <w:rPr>
            <w:rStyle w:val="Hyperlnk"/>
          </w:rPr>
          <w:t>4. Förslagets konsekvenser</w:t>
        </w:r>
        <w:r w:rsidR="009D5410">
          <w:rPr>
            <w:webHidden/>
          </w:rPr>
          <w:tab/>
        </w:r>
        <w:r w:rsidR="009D5410">
          <w:rPr>
            <w:webHidden/>
          </w:rPr>
          <w:fldChar w:fldCharType="begin"/>
        </w:r>
        <w:r w:rsidR="009D5410">
          <w:rPr>
            <w:webHidden/>
          </w:rPr>
          <w:instrText xml:space="preserve"> PAGEREF _Toc66350815 \h </w:instrText>
        </w:r>
        <w:r w:rsidR="009D5410">
          <w:rPr>
            <w:webHidden/>
          </w:rPr>
        </w:r>
        <w:r w:rsidR="009D5410">
          <w:rPr>
            <w:webHidden/>
          </w:rPr>
          <w:fldChar w:fldCharType="separate"/>
        </w:r>
        <w:r w:rsidR="003770CA">
          <w:rPr>
            <w:webHidden/>
          </w:rPr>
          <w:t>4</w:t>
        </w:r>
        <w:r w:rsidR="009D5410">
          <w:rPr>
            <w:webHidden/>
          </w:rPr>
          <w:fldChar w:fldCharType="end"/>
        </w:r>
      </w:hyperlink>
    </w:p>
    <w:p w14:paraId="7AC6CD7E" w14:textId="44E3E86B" w:rsidR="009D5410" w:rsidRDefault="00F97FF3">
      <w:pPr>
        <w:pStyle w:val="Innehll2"/>
        <w:rPr>
          <w:rFonts w:asciiTheme="minorHAnsi" w:eastAsiaTheme="minorEastAsia" w:hAnsiTheme="minorHAnsi" w:cstheme="minorBidi"/>
          <w:sz w:val="22"/>
          <w:szCs w:val="22"/>
          <w:lang w:val="sv-FI" w:eastAsia="sv-FI"/>
        </w:rPr>
      </w:pPr>
      <w:hyperlink w:anchor="_Toc66350816" w:history="1">
        <w:r w:rsidR="009D5410" w:rsidRPr="0007042D">
          <w:rPr>
            <w:rStyle w:val="Hyperlnk"/>
          </w:rPr>
          <w:t>5. Övrigt</w:t>
        </w:r>
        <w:r w:rsidR="009D5410">
          <w:rPr>
            <w:webHidden/>
          </w:rPr>
          <w:tab/>
        </w:r>
        <w:r w:rsidR="009D5410">
          <w:rPr>
            <w:webHidden/>
          </w:rPr>
          <w:fldChar w:fldCharType="begin"/>
        </w:r>
        <w:r w:rsidR="009D5410">
          <w:rPr>
            <w:webHidden/>
          </w:rPr>
          <w:instrText xml:space="preserve"> PAGEREF _Toc66350816 \h </w:instrText>
        </w:r>
        <w:r w:rsidR="009D5410">
          <w:rPr>
            <w:webHidden/>
          </w:rPr>
        </w:r>
        <w:r w:rsidR="009D5410">
          <w:rPr>
            <w:webHidden/>
          </w:rPr>
          <w:fldChar w:fldCharType="separate"/>
        </w:r>
        <w:r w:rsidR="003770CA">
          <w:rPr>
            <w:webHidden/>
          </w:rPr>
          <w:t>4</w:t>
        </w:r>
        <w:r w:rsidR="009D5410">
          <w:rPr>
            <w:webHidden/>
          </w:rPr>
          <w:fldChar w:fldCharType="end"/>
        </w:r>
      </w:hyperlink>
    </w:p>
    <w:p w14:paraId="37C659B4" w14:textId="2D351345" w:rsidR="009D5410" w:rsidRDefault="00F97FF3">
      <w:pPr>
        <w:pStyle w:val="Innehll1"/>
        <w:rPr>
          <w:rFonts w:asciiTheme="minorHAnsi" w:eastAsiaTheme="minorEastAsia" w:hAnsiTheme="minorHAnsi" w:cstheme="minorBidi"/>
          <w:sz w:val="22"/>
          <w:szCs w:val="22"/>
          <w:lang w:val="sv-FI" w:eastAsia="sv-FI"/>
        </w:rPr>
      </w:pPr>
      <w:hyperlink w:anchor="_Toc66350817" w:history="1">
        <w:r w:rsidR="009D5410" w:rsidRPr="0007042D">
          <w:rPr>
            <w:rStyle w:val="Hyperlnk"/>
          </w:rPr>
          <w:t>Lagtext</w:t>
        </w:r>
        <w:r w:rsidR="009D5410">
          <w:rPr>
            <w:webHidden/>
          </w:rPr>
          <w:tab/>
        </w:r>
        <w:r w:rsidR="009D5410">
          <w:rPr>
            <w:webHidden/>
          </w:rPr>
          <w:fldChar w:fldCharType="begin"/>
        </w:r>
        <w:r w:rsidR="009D5410">
          <w:rPr>
            <w:webHidden/>
          </w:rPr>
          <w:instrText xml:space="preserve"> PAGEREF _Toc66350817 \h </w:instrText>
        </w:r>
        <w:r w:rsidR="009D5410">
          <w:rPr>
            <w:webHidden/>
          </w:rPr>
        </w:r>
        <w:r w:rsidR="009D5410">
          <w:rPr>
            <w:webHidden/>
          </w:rPr>
          <w:fldChar w:fldCharType="separate"/>
        </w:r>
        <w:r w:rsidR="003770CA">
          <w:rPr>
            <w:webHidden/>
          </w:rPr>
          <w:t>6</w:t>
        </w:r>
        <w:r w:rsidR="009D5410">
          <w:rPr>
            <w:webHidden/>
          </w:rPr>
          <w:fldChar w:fldCharType="end"/>
        </w:r>
      </w:hyperlink>
    </w:p>
    <w:p w14:paraId="4F6C1CD7" w14:textId="398F6915" w:rsidR="009D5410" w:rsidRDefault="00F97FF3">
      <w:pPr>
        <w:pStyle w:val="Innehll2"/>
        <w:rPr>
          <w:rFonts w:asciiTheme="minorHAnsi" w:eastAsiaTheme="minorEastAsia" w:hAnsiTheme="minorHAnsi" w:cstheme="minorBidi"/>
          <w:sz w:val="22"/>
          <w:szCs w:val="22"/>
          <w:lang w:val="sv-FI" w:eastAsia="sv-FI"/>
        </w:rPr>
      </w:pPr>
      <w:hyperlink w:anchor="_Toc66350818" w:history="1">
        <w:r w:rsidR="009D5410" w:rsidRPr="0007042D">
          <w:rPr>
            <w:rStyle w:val="Hyperlnk"/>
          </w:rPr>
          <w:t>L A N D S K A P S L A G om ändring av 1 § landskapslagen om tillämpning i landskapet Åland av riksförfattningar om socialvård</w:t>
        </w:r>
        <w:r w:rsidR="009D5410">
          <w:rPr>
            <w:webHidden/>
          </w:rPr>
          <w:tab/>
        </w:r>
        <w:r w:rsidR="009D5410">
          <w:rPr>
            <w:webHidden/>
          </w:rPr>
          <w:fldChar w:fldCharType="begin"/>
        </w:r>
        <w:r w:rsidR="009D5410">
          <w:rPr>
            <w:webHidden/>
          </w:rPr>
          <w:instrText xml:space="preserve"> PAGEREF _Toc66350818 \h </w:instrText>
        </w:r>
        <w:r w:rsidR="009D5410">
          <w:rPr>
            <w:webHidden/>
          </w:rPr>
        </w:r>
        <w:r w:rsidR="009D5410">
          <w:rPr>
            <w:webHidden/>
          </w:rPr>
          <w:fldChar w:fldCharType="separate"/>
        </w:r>
        <w:r w:rsidR="003770CA">
          <w:rPr>
            <w:webHidden/>
          </w:rPr>
          <w:t>6</w:t>
        </w:r>
        <w:r w:rsidR="009D5410">
          <w:rPr>
            <w:webHidden/>
          </w:rPr>
          <w:fldChar w:fldCharType="end"/>
        </w:r>
      </w:hyperlink>
    </w:p>
    <w:p w14:paraId="019B44C4" w14:textId="36A7FB22" w:rsidR="009D5410" w:rsidRDefault="00F97FF3">
      <w:pPr>
        <w:pStyle w:val="Innehll2"/>
        <w:rPr>
          <w:rFonts w:asciiTheme="minorHAnsi" w:eastAsiaTheme="minorEastAsia" w:hAnsiTheme="minorHAnsi" w:cstheme="minorBidi"/>
          <w:sz w:val="22"/>
          <w:szCs w:val="22"/>
          <w:lang w:val="sv-FI" w:eastAsia="sv-FI"/>
        </w:rPr>
      </w:pPr>
      <w:hyperlink w:anchor="_Toc66350819" w:history="1">
        <w:r w:rsidR="009D5410" w:rsidRPr="0007042D">
          <w:rPr>
            <w:rStyle w:val="Hyperlnk"/>
          </w:rPr>
          <w:t>L A N D S K A P S L A G om ändring av 1 § landskapslagen om tillämpning på Åland av lagen om servicesedlar inom social- och hälsovården</w:t>
        </w:r>
        <w:r w:rsidR="009D5410">
          <w:rPr>
            <w:webHidden/>
          </w:rPr>
          <w:tab/>
        </w:r>
        <w:r w:rsidR="009D5410">
          <w:rPr>
            <w:webHidden/>
          </w:rPr>
          <w:fldChar w:fldCharType="begin"/>
        </w:r>
        <w:r w:rsidR="009D5410">
          <w:rPr>
            <w:webHidden/>
          </w:rPr>
          <w:instrText xml:space="preserve"> PAGEREF _Toc66350819 \h </w:instrText>
        </w:r>
        <w:r w:rsidR="009D5410">
          <w:rPr>
            <w:webHidden/>
          </w:rPr>
        </w:r>
        <w:r w:rsidR="009D5410">
          <w:rPr>
            <w:webHidden/>
          </w:rPr>
          <w:fldChar w:fldCharType="separate"/>
        </w:r>
        <w:r w:rsidR="003770CA">
          <w:rPr>
            <w:webHidden/>
          </w:rPr>
          <w:t>6</w:t>
        </w:r>
        <w:r w:rsidR="009D5410">
          <w:rPr>
            <w:webHidden/>
          </w:rPr>
          <w:fldChar w:fldCharType="end"/>
        </w:r>
      </w:hyperlink>
    </w:p>
    <w:p w14:paraId="3CA9D2D1" w14:textId="4AB00964" w:rsidR="009D5410" w:rsidRDefault="00F97FF3">
      <w:pPr>
        <w:pStyle w:val="Innehll1"/>
        <w:rPr>
          <w:rFonts w:asciiTheme="minorHAnsi" w:eastAsiaTheme="minorEastAsia" w:hAnsiTheme="minorHAnsi" w:cstheme="minorBidi"/>
          <w:sz w:val="22"/>
          <w:szCs w:val="22"/>
          <w:lang w:val="sv-FI" w:eastAsia="sv-FI"/>
        </w:rPr>
      </w:pPr>
      <w:hyperlink w:anchor="_Toc66350820" w:history="1">
        <w:r w:rsidR="009D5410" w:rsidRPr="0007042D">
          <w:rPr>
            <w:rStyle w:val="Hyperlnk"/>
          </w:rPr>
          <w:t>Parallelltexter</w:t>
        </w:r>
        <w:r w:rsidR="009D5410">
          <w:rPr>
            <w:webHidden/>
          </w:rPr>
          <w:tab/>
        </w:r>
        <w:r w:rsidR="009D5410">
          <w:rPr>
            <w:webHidden/>
          </w:rPr>
          <w:fldChar w:fldCharType="begin"/>
        </w:r>
        <w:r w:rsidR="009D5410">
          <w:rPr>
            <w:webHidden/>
          </w:rPr>
          <w:instrText xml:space="preserve"> PAGEREF _Toc66350820 \h </w:instrText>
        </w:r>
        <w:r w:rsidR="009D5410">
          <w:rPr>
            <w:webHidden/>
          </w:rPr>
        </w:r>
        <w:r w:rsidR="009D5410">
          <w:rPr>
            <w:webHidden/>
          </w:rPr>
          <w:fldChar w:fldCharType="separate"/>
        </w:r>
        <w:r w:rsidR="003770CA">
          <w:rPr>
            <w:webHidden/>
          </w:rPr>
          <w:t>8</w:t>
        </w:r>
        <w:r w:rsidR="009D5410">
          <w:rPr>
            <w:webHidden/>
          </w:rPr>
          <w:fldChar w:fldCharType="end"/>
        </w:r>
      </w:hyperlink>
    </w:p>
    <w:p w14:paraId="61670996" w14:textId="5A097DEF" w:rsidR="00AF3004" w:rsidRPr="00FF5037" w:rsidRDefault="00AF3004">
      <w:pPr>
        <w:pStyle w:val="ANormal"/>
      </w:pPr>
      <w:r w:rsidRPr="00FF5037">
        <w:rPr>
          <w:rFonts w:ascii="Verdana" w:hAnsi="Verdana"/>
          <w:sz w:val="16"/>
          <w:szCs w:val="36"/>
        </w:rPr>
        <w:fldChar w:fldCharType="end"/>
      </w:r>
      <w:r w:rsidRPr="00FF5037">
        <w:br w:type="page"/>
      </w:r>
    </w:p>
    <w:p w14:paraId="48E7A82B" w14:textId="30F30384" w:rsidR="00AF3004" w:rsidRPr="00FF5037" w:rsidRDefault="00FD77C5">
      <w:pPr>
        <w:pStyle w:val="RubrikA"/>
      </w:pPr>
      <w:bookmarkStart w:id="3" w:name="_Toc66350809"/>
      <w:r>
        <w:lastRenderedPageBreak/>
        <w:t>M</w:t>
      </w:r>
      <w:r w:rsidR="00AF3004" w:rsidRPr="00FF5037">
        <w:t>otivering</w:t>
      </w:r>
      <w:bookmarkEnd w:id="3"/>
    </w:p>
    <w:p w14:paraId="7A2B49F1" w14:textId="77777777" w:rsidR="00AF3004" w:rsidRPr="00FF5037" w:rsidRDefault="00AF3004">
      <w:pPr>
        <w:pStyle w:val="Rubrikmellanrum"/>
      </w:pPr>
    </w:p>
    <w:p w14:paraId="6773508F" w14:textId="27915251" w:rsidR="00F43FA9" w:rsidRDefault="00F43FA9" w:rsidP="00FD77C5">
      <w:pPr>
        <w:pStyle w:val="RubrikB"/>
      </w:pPr>
      <w:bookmarkStart w:id="4" w:name="_Toc66350810"/>
      <w:r w:rsidRPr="00FF5037">
        <w:t xml:space="preserve">1. </w:t>
      </w:r>
      <w:r w:rsidR="0028385F">
        <w:t>Gällande åländsk lagstiftning</w:t>
      </w:r>
      <w:bookmarkEnd w:id="4"/>
    </w:p>
    <w:p w14:paraId="5FD1DB19" w14:textId="77777777" w:rsidR="00911E11" w:rsidRPr="00911E11" w:rsidRDefault="00911E11" w:rsidP="00911E11">
      <w:pPr>
        <w:pStyle w:val="Rubrikmellanrum"/>
      </w:pPr>
    </w:p>
    <w:p w14:paraId="4DE65A69" w14:textId="5F6D1278" w:rsidR="00F43FA9" w:rsidRDefault="00F43FA9" w:rsidP="00FD77C5">
      <w:pPr>
        <w:pStyle w:val="ANormal"/>
      </w:pPr>
      <w:r w:rsidRPr="00FF5037">
        <w:t>Lagen om klientavgifter inom social- och hälsovården (FFS 734/1992</w:t>
      </w:r>
      <w:r w:rsidR="00911E11">
        <w:t xml:space="preserve">, </w:t>
      </w:r>
      <w:r w:rsidR="00911E11" w:rsidRPr="00911E11">
        <w:rPr>
          <w:i/>
          <w:iCs/>
        </w:rPr>
        <w:t>klientavgiftslagen</w:t>
      </w:r>
      <w:r w:rsidRPr="00FF5037">
        <w:t>) tillämpas på Åland genom landskapslag</w:t>
      </w:r>
      <w:r w:rsidR="00911E11">
        <w:t>en</w:t>
      </w:r>
      <w:r w:rsidRPr="00FF5037">
        <w:t xml:space="preserve"> (1995:101) om tillämpning i landskapet Åland av riksförfattningar om socialvård</w:t>
      </w:r>
      <w:r w:rsidR="00331444">
        <w:t xml:space="preserve"> </w:t>
      </w:r>
      <w:r w:rsidR="00331444" w:rsidRPr="00331444">
        <w:rPr>
          <w:i/>
          <w:iCs/>
        </w:rPr>
        <w:t>(blankettlagen</w:t>
      </w:r>
      <w:r w:rsidR="008F3F05">
        <w:rPr>
          <w:i/>
          <w:iCs/>
        </w:rPr>
        <w:t xml:space="preserve"> om socialvård</w:t>
      </w:r>
      <w:r w:rsidR="00331444" w:rsidRPr="00331444">
        <w:rPr>
          <w:i/>
          <w:iCs/>
        </w:rPr>
        <w:t>)</w:t>
      </w:r>
      <w:r w:rsidRPr="00FF5037">
        <w:t>. Lag</w:t>
      </w:r>
      <w:r w:rsidR="00911E11">
        <w:t>en</w:t>
      </w:r>
      <w:r w:rsidRPr="00FF5037">
        <w:t xml:space="preserve"> om servicesedlar inom social- och hälsovården (FFS 569/2009</w:t>
      </w:r>
      <w:r w:rsidR="00B83670">
        <w:t xml:space="preserve">, </w:t>
      </w:r>
      <w:r w:rsidR="00B83670" w:rsidRPr="00B83670">
        <w:rPr>
          <w:i/>
          <w:iCs/>
        </w:rPr>
        <w:t>servicesedellagen</w:t>
      </w:r>
      <w:r w:rsidRPr="00FF5037">
        <w:t>) tillämpas på Åland genom landskapslag</w:t>
      </w:r>
      <w:r w:rsidR="00911E11">
        <w:t>en</w:t>
      </w:r>
      <w:r w:rsidRPr="00FF5037">
        <w:t xml:space="preserve"> (2016:15) om tillämpning på Åland av lagen om servicesedlar inom social- och hälsovården</w:t>
      </w:r>
      <w:r w:rsidR="008F3F05">
        <w:t xml:space="preserve"> </w:t>
      </w:r>
      <w:r w:rsidR="008F3F05">
        <w:rPr>
          <w:i/>
          <w:iCs/>
        </w:rPr>
        <w:t>(blankettlagen om servicesedlar)</w:t>
      </w:r>
      <w:r w:rsidRPr="00FF5037">
        <w:t>.</w:t>
      </w:r>
    </w:p>
    <w:p w14:paraId="5E56D1AA" w14:textId="77777777" w:rsidR="00B83670" w:rsidRPr="00FF5037" w:rsidRDefault="00B83670" w:rsidP="00FD77C5">
      <w:pPr>
        <w:pStyle w:val="ANormal"/>
      </w:pPr>
    </w:p>
    <w:p w14:paraId="66D0829A" w14:textId="34257592" w:rsidR="00B83670" w:rsidRDefault="00B83670" w:rsidP="00B83670">
      <w:pPr>
        <w:pStyle w:val="RubrikB"/>
      </w:pPr>
      <w:bookmarkStart w:id="5" w:name="_Toc66350811"/>
      <w:r>
        <w:t>2. Kommande lagändringar</w:t>
      </w:r>
      <w:bookmarkEnd w:id="5"/>
    </w:p>
    <w:p w14:paraId="1C1C29F9" w14:textId="77777777" w:rsidR="00B83670" w:rsidRPr="00B83670" w:rsidRDefault="00B83670" w:rsidP="00B83670">
      <w:pPr>
        <w:pStyle w:val="Rubrikmellanrum"/>
      </w:pPr>
    </w:p>
    <w:p w14:paraId="43F566F1" w14:textId="3128EFF1" w:rsidR="00B83670" w:rsidRDefault="00B83670" w:rsidP="00B83670">
      <w:pPr>
        <w:pStyle w:val="RubrikC"/>
      </w:pPr>
      <w:bookmarkStart w:id="6" w:name="_Toc66350812"/>
      <w:r>
        <w:t xml:space="preserve">2.1 Ändringar i klientavgiftslagen och i </w:t>
      </w:r>
      <w:r w:rsidR="006D4854">
        <w:t>servicesedel</w:t>
      </w:r>
      <w:r>
        <w:t>lagen</w:t>
      </w:r>
      <w:bookmarkEnd w:id="6"/>
    </w:p>
    <w:p w14:paraId="0A89CDB1" w14:textId="77777777" w:rsidR="00E476BB" w:rsidRPr="00E476BB" w:rsidRDefault="00E476BB" w:rsidP="00E476BB">
      <w:pPr>
        <w:pStyle w:val="Rubrikmellanrum"/>
      </w:pPr>
    </w:p>
    <w:p w14:paraId="13D616A7" w14:textId="7531105E" w:rsidR="00F43FA9" w:rsidRPr="00FF5037" w:rsidRDefault="00F43FA9" w:rsidP="00FD77C5">
      <w:pPr>
        <w:pStyle w:val="ANormal"/>
      </w:pPr>
      <w:r w:rsidRPr="00FF5037">
        <w:t xml:space="preserve">Riksdagen </w:t>
      </w:r>
      <w:r w:rsidR="00077E20">
        <w:t xml:space="preserve">har den 9 december 2020 slutbehandlat lagstiftningsärendet rörande </w:t>
      </w:r>
      <w:r w:rsidR="00DF01D3">
        <w:t>främst en</w:t>
      </w:r>
      <w:r w:rsidR="00077E20">
        <w:t xml:space="preserve"> </w:t>
      </w:r>
      <w:r w:rsidRPr="00FF5037">
        <w:t xml:space="preserve">större helhet av ändringar i </w:t>
      </w:r>
      <w:bookmarkStart w:id="7" w:name="_Hlk63258627"/>
      <w:r w:rsidR="00E476BB">
        <w:t>klientavgifts</w:t>
      </w:r>
      <w:r w:rsidRPr="00FF5037">
        <w:t>lagen</w:t>
      </w:r>
      <w:bookmarkEnd w:id="7"/>
      <w:r w:rsidR="00DF01D3">
        <w:t>,</w:t>
      </w:r>
      <w:r w:rsidR="00077E20">
        <w:t xml:space="preserve"> utgående från </w:t>
      </w:r>
      <w:r w:rsidR="00DF01D3">
        <w:t>r</w:t>
      </w:r>
      <w:r w:rsidR="00DF01D3" w:rsidRPr="00DF01D3">
        <w:t>egeringens proposition till riksdagen med förslag till lagar om ändring av lagen om klientavgifter inom social- och hälsovården, 3</w:t>
      </w:r>
      <w:r w:rsidR="00E812C5">
        <w:t> §</w:t>
      </w:r>
      <w:r w:rsidR="00DF01D3" w:rsidRPr="00DF01D3">
        <w:t xml:space="preserve"> i lagen om servicesedlar inom social- och hälsovården och 5</w:t>
      </w:r>
      <w:r w:rsidR="00E812C5">
        <w:t> §</w:t>
      </w:r>
      <w:r w:rsidR="00DF01D3" w:rsidRPr="00DF01D3">
        <w:t xml:space="preserve"> i lagen om domstolsavgifter</w:t>
      </w:r>
      <w:r w:rsidR="00DF01D3">
        <w:t xml:space="preserve"> (</w:t>
      </w:r>
      <w:r w:rsidR="00DF01D3" w:rsidRPr="00FF5037">
        <w:t xml:space="preserve">RP 129/2020 </w:t>
      </w:r>
      <w:proofErr w:type="spellStart"/>
      <w:r w:rsidR="00DF01D3" w:rsidRPr="00FF5037">
        <w:t>rd</w:t>
      </w:r>
      <w:proofErr w:type="spellEnd"/>
      <w:r w:rsidR="00DF01D3">
        <w:t>)</w:t>
      </w:r>
      <w:r w:rsidRPr="00FF5037">
        <w:t>.</w:t>
      </w:r>
      <w:r w:rsidR="008D27A3">
        <w:rPr>
          <w:rStyle w:val="Fotnotsreferens"/>
        </w:rPr>
        <w:footnoteReference w:id="1"/>
      </w:r>
      <w:r w:rsidRPr="00FF5037">
        <w:t xml:space="preserve"> </w:t>
      </w:r>
      <w:r w:rsidR="00DF01D3">
        <w:t>Lagä</w:t>
      </w:r>
      <w:r w:rsidRPr="00FF5037">
        <w:t xml:space="preserve">ndringarna </w:t>
      </w:r>
      <w:r w:rsidR="00DF01D3">
        <w:t>träder i kraft</w:t>
      </w:r>
      <w:r w:rsidRPr="00FF5037">
        <w:t xml:space="preserve"> </w:t>
      </w:r>
      <w:r w:rsidR="00DF01D3">
        <w:t>bl.a. genom en</w:t>
      </w:r>
      <w:r w:rsidR="00FC087D">
        <w:t xml:space="preserve"> </w:t>
      </w:r>
      <w:r w:rsidRPr="00FF5037">
        <w:t xml:space="preserve">lag om ändring av lagen om klientavgifter inom social- och hälsovården (FFS 1201/2020, </w:t>
      </w:r>
      <w:r w:rsidRPr="00FC087D">
        <w:rPr>
          <w:i/>
          <w:iCs/>
        </w:rPr>
        <w:t>ändringslag</w:t>
      </w:r>
      <w:r w:rsidR="00FC087D" w:rsidRPr="00FC087D">
        <w:rPr>
          <w:i/>
          <w:iCs/>
        </w:rPr>
        <w:t>en</w:t>
      </w:r>
      <w:r w:rsidRPr="00FC087D">
        <w:rPr>
          <w:i/>
          <w:iCs/>
        </w:rPr>
        <w:t xml:space="preserve"> 1201/2020</w:t>
      </w:r>
      <w:r w:rsidR="00FC087D">
        <w:t>)</w:t>
      </w:r>
      <w:r w:rsidRPr="00FF5037">
        <w:t xml:space="preserve">, och genom </w:t>
      </w:r>
      <w:r w:rsidR="00FC087D">
        <w:t xml:space="preserve">en </w:t>
      </w:r>
      <w:r w:rsidRPr="00FF5037">
        <w:t>lag om ändring av 3</w:t>
      </w:r>
      <w:r w:rsidR="00E812C5">
        <w:t> §</w:t>
      </w:r>
      <w:r w:rsidRPr="00FF5037">
        <w:t xml:space="preserve"> i lagen om servicesedlar inom social- och hälsovården (FFS 1202/2020, </w:t>
      </w:r>
      <w:r w:rsidRPr="00FC087D">
        <w:rPr>
          <w:i/>
          <w:iCs/>
        </w:rPr>
        <w:t>ändringslag</w:t>
      </w:r>
      <w:r w:rsidR="00FC087D" w:rsidRPr="00FC087D">
        <w:rPr>
          <w:i/>
          <w:iCs/>
        </w:rPr>
        <w:t>en</w:t>
      </w:r>
      <w:r w:rsidRPr="00FC087D">
        <w:rPr>
          <w:i/>
          <w:iCs/>
        </w:rPr>
        <w:t xml:space="preserve"> 1202/2020</w:t>
      </w:r>
      <w:r w:rsidR="00FC087D">
        <w:t>)</w:t>
      </w:r>
      <w:r w:rsidRPr="00FF5037">
        <w:t>.</w:t>
      </w:r>
    </w:p>
    <w:p w14:paraId="1CF1B287" w14:textId="0F49F6D0" w:rsidR="00F43FA9" w:rsidRDefault="003F64EB" w:rsidP="00FD77C5">
      <w:pPr>
        <w:pStyle w:val="ANormal"/>
      </w:pPr>
      <w:r>
        <w:tab/>
      </w:r>
      <w:r w:rsidR="00F43FA9" w:rsidRPr="00FF5037">
        <w:t xml:space="preserve">Ändringslagen 1201/2020 </w:t>
      </w:r>
      <w:r>
        <w:t xml:space="preserve">i sin tur </w:t>
      </w:r>
      <w:r w:rsidR="00F43FA9" w:rsidRPr="00FF5037">
        <w:t xml:space="preserve">består av ett flertal ändrade paragrafer samt ett antal nya paragrafer i klientavgiftslagen. Ändringslagen 1202/2020 består av en ändring i paragrafen om definitioner i </w:t>
      </w:r>
      <w:r w:rsidR="007B7452">
        <w:t>servicesedel</w:t>
      </w:r>
      <w:r w:rsidR="00F43FA9" w:rsidRPr="00FF5037">
        <w:t>lagen om servicesedlar inom social- och hälsovården (FFS 569/2009). Ändringslagarna träder</w:t>
      </w:r>
      <w:r w:rsidR="00A76E0E">
        <w:t xml:space="preserve"> huvudsakligen</w:t>
      </w:r>
      <w:r w:rsidR="00F43FA9" w:rsidRPr="00FF5037">
        <w:t xml:space="preserve"> i</w:t>
      </w:r>
      <w:r w:rsidR="00A76E0E">
        <w:t xml:space="preserve"> </w:t>
      </w:r>
      <w:r w:rsidR="00F43FA9" w:rsidRPr="00FF5037">
        <w:t>kraft 1 juli 2021.</w:t>
      </w:r>
      <w:bookmarkStart w:id="8" w:name="_Hlk63258668"/>
    </w:p>
    <w:p w14:paraId="79C8A877" w14:textId="65027F69" w:rsidR="00950F73" w:rsidRDefault="00950F73" w:rsidP="00FD77C5">
      <w:pPr>
        <w:pStyle w:val="ANormal"/>
      </w:pPr>
    </w:p>
    <w:p w14:paraId="5BE4FB29" w14:textId="109F54EE" w:rsidR="00E6171F" w:rsidRDefault="00E6171F" w:rsidP="00950F73">
      <w:pPr>
        <w:pStyle w:val="RubrikC"/>
      </w:pPr>
      <w:bookmarkStart w:id="9" w:name="_Toc66350813"/>
      <w:r>
        <w:t>2.2 Närmare om lagändringarna – en kort översikt</w:t>
      </w:r>
      <w:bookmarkEnd w:id="9"/>
    </w:p>
    <w:p w14:paraId="4B89D7D2" w14:textId="02297753" w:rsidR="00BD6B32" w:rsidRDefault="00BD6B32" w:rsidP="00BD6B32">
      <w:pPr>
        <w:pStyle w:val="Rubrikmellanrum"/>
      </w:pPr>
    </w:p>
    <w:p w14:paraId="0BD34B13" w14:textId="4F8F1367" w:rsidR="00BD6B32" w:rsidRPr="00BD6B32" w:rsidRDefault="00BD6B32" w:rsidP="00BD6B32">
      <w:pPr>
        <w:pStyle w:val="RubrikD"/>
      </w:pPr>
      <w:r>
        <w:t>2.2.1 Klientavgiftslagen</w:t>
      </w:r>
    </w:p>
    <w:p w14:paraId="3E427B4B" w14:textId="423C0BAA" w:rsidR="00E6171F" w:rsidRDefault="00E6171F" w:rsidP="00E6171F">
      <w:pPr>
        <w:pStyle w:val="Rubrikmellanrum"/>
      </w:pPr>
    </w:p>
    <w:p w14:paraId="186535EC" w14:textId="238E4CA0" w:rsidR="00A620CC" w:rsidRPr="00D84D30" w:rsidRDefault="00891EC3" w:rsidP="0056366E">
      <w:pPr>
        <w:pStyle w:val="ANormal"/>
      </w:pPr>
      <w:r w:rsidRPr="002F3FF4">
        <w:t xml:space="preserve">Enligt de nya bestämmelserna bestäms klientavgifterna </w:t>
      </w:r>
      <w:r w:rsidR="00A620CC" w:rsidRPr="0056366E">
        <w:t xml:space="preserve">för långtidsvård </w:t>
      </w:r>
      <w:r w:rsidR="00193919">
        <w:t xml:space="preserve">utgående ifrån </w:t>
      </w:r>
      <w:r w:rsidR="00A620CC" w:rsidRPr="0056366E">
        <w:t xml:space="preserve">klientens betalningsförmåga. Klientavgifterna för fortlöpande och regelbunden service i hemmet samt långvarig boendeservice som ordnas med stöd av socialvårdslagen bestäms utifrån samordnade grunder, med undantag för långvarigt serviceboende med heldygnsomsorg. På klientavgifterna för långvarigt serviceboende med heldygnsomsorg, långvarig sluten vård och långvarig familjevård tillämpas i stor utsträckning samordnade bestämningsgrunder. Vidare </w:t>
      </w:r>
      <w:r w:rsidR="009B0E12">
        <w:t>införs</w:t>
      </w:r>
      <w:r w:rsidR="00A620CC" w:rsidRPr="0056366E">
        <w:t xml:space="preserve"> bestämmelser </w:t>
      </w:r>
      <w:r w:rsidR="009B0E12">
        <w:t xml:space="preserve">i klientavgiftslagen </w:t>
      </w:r>
      <w:r w:rsidR="00A620CC" w:rsidRPr="0056366E">
        <w:t>om det minimibelopp för personligt bruk som klienten ska ha till sitt förfogande i de sistnämnda tjänsterna. Företräde för nedsättning och efterskänkning av klientavgifter i förhållande till utkomstskyddet betonas i lagändringen. Bestämmelserna om ändringssökande förtydligas och klientens rättssäkerhet stärks</w:t>
      </w:r>
      <w:r w:rsidR="002F3FF4">
        <w:t xml:space="preserve"> </w:t>
      </w:r>
      <w:r w:rsidR="002F3FF4" w:rsidRPr="00D84D30">
        <w:t>Dessutom ska klientavgifter som klienten har beviljats utkomststöd för räknas in i avgiftstaket</w:t>
      </w:r>
      <w:r w:rsidR="00A620CC" w:rsidRPr="00D84D30">
        <w:t>.</w:t>
      </w:r>
    </w:p>
    <w:p w14:paraId="6B0EF6FA" w14:textId="77777777" w:rsidR="00BD6B32" w:rsidRPr="0056366E" w:rsidRDefault="00BD6B32" w:rsidP="0056366E">
      <w:pPr>
        <w:pStyle w:val="ANormal"/>
      </w:pPr>
    </w:p>
    <w:p w14:paraId="3380C7EE" w14:textId="6DB55292" w:rsidR="00BD6B32" w:rsidRDefault="00BD6B32" w:rsidP="00BD6B32">
      <w:pPr>
        <w:pStyle w:val="RubrikD"/>
      </w:pPr>
      <w:r>
        <w:t xml:space="preserve">2.2.2 </w:t>
      </w:r>
      <w:r w:rsidR="000C0DFF">
        <w:t>Servicesedel</w:t>
      </w:r>
      <w:r>
        <w:t>lagen</w:t>
      </w:r>
    </w:p>
    <w:p w14:paraId="602D9EBA" w14:textId="77777777" w:rsidR="000C0DFF" w:rsidRPr="000C0DFF" w:rsidRDefault="000C0DFF" w:rsidP="000C0DFF">
      <w:pPr>
        <w:pStyle w:val="Rubrikmellanrum"/>
      </w:pPr>
    </w:p>
    <w:p w14:paraId="350E41DE" w14:textId="1E02AD27" w:rsidR="00A620CC" w:rsidRPr="0056366E" w:rsidRDefault="00A620CC" w:rsidP="00FC7A74">
      <w:pPr>
        <w:pStyle w:val="ANormal"/>
      </w:pPr>
      <w:r w:rsidRPr="0056366E">
        <w:t xml:space="preserve">Till </w:t>
      </w:r>
      <w:r w:rsidR="000C0DFF">
        <w:t>servicesedel</w:t>
      </w:r>
      <w:r w:rsidRPr="0056366E">
        <w:t>lagen fogas en teknisk hänvisning till de paragrafer i klientavgift</w:t>
      </w:r>
      <w:r w:rsidR="000C0DFF">
        <w:t>slagen</w:t>
      </w:r>
      <w:r w:rsidRPr="0056366E">
        <w:t xml:space="preserve"> där det föreskrivs om beaktande av inkomster när avgiften fastställs.</w:t>
      </w:r>
    </w:p>
    <w:p w14:paraId="7F019F89" w14:textId="77777777" w:rsidR="00A620CC" w:rsidRPr="00FF5037" w:rsidRDefault="00A620CC" w:rsidP="00A620CC">
      <w:pPr>
        <w:pStyle w:val="ANormal"/>
      </w:pPr>
    </w:p>
    <w:p w14:paraId="566E0061" w14:textId="113F49F1" w:rsidR="00F43FA9" w:rsidRPr="0056366E" w:rsidRDefault="007B7452" w:rsidP="00331444">
      <w:pPr>
        <w:pStyle w:val="RubrikB"/>
      </w:pPr>
      <w:bookmarkStart w:id="10" w:name="_Toc66350814"/>
      <w:bookmarkEnd w:id="8"/>
      <w:r w:rsidRPr="0056366E">
        <w:lastRenderedPageBreak/>
        <w:t>3</w:t>
      </w:r>
      <w:r w:rsidR="00F43FA9" w:rsidRPr="0056366E">
        <w:t xml:space="preserve">. </w:t>
      </w:r>
      <w:r w:rsidR="00331444">
        <w:t>Bedömning</w:t>
      </w:r>
      <w:r w:rsidR="00F43FA9" w:rsidRPr="0056366E">
        <w:t xml:space="preserve"> </w:t>
      </w:r>
      <w:r w:rsidRPr="0056366E">
        <w:t>lagändringar</w:t>
      </w:r>
      <w:r w:rsidR="00331444">
        <w:t>na</w:t>
      </w:r>
      <w:r w:rsidR="00F43FA9" w:rsidRPr="0056366E">
        <w:t xml:space="preserve"> och </w:t>
      </w:r>
      <w:r w:rsidRPr="0056366E">
        <w:t xml:space="preserve">landskapsregeringens </w:t>
      </w:r>
      <w:r w:rsidR="00F43FA9" w:rsidRPr="0056366E">
        <w:t>förslag</w:t>
      </w:r>
      <w:bookmarkEnd w:id="10"/>
    </w:p>
    <w:p w14:paraId="7746AE60" w14:textId="77777777" w:rsidR="00911E11" w:rsidRPr="00911E11" w:rsidRDefault="00911E11" w:rsidP="00911E11">
      <w:pPr>
        <w:pStyle w:val="Rubrikmellanrum"/>
      </w:pPr>
    </w:p>
    <w:p w14:paraId="79F216F2" w14:textId="672271EC" w:rsidR="00F43FA9" w:rsidRPr="00FF5037" w:rsidRDefault="00F43FA9" w:rsidP="00FD77C5">
      <w:pPr>
        <w:pStyle w:val="ANormal"/>
      </w:pPr>
      <w:r w:rsidRPr="00FF5037">
        <w:t>I regeringsprogrammet ”Tillsammans för Åland” lyfts fram att klientavgiftslagen behöver förnyas eller revideras för att utjämna och lindra ekonomiska orättvisor i hur avgifter uppbärs på olika omsorgsnivåer. I enlighet med budget</w:t>
      </w:r>
      <w:r w:rsidR="002068D3">
        <w:t>en</w:t>
      </w:r>
      <w:r w:rsidRPr="00FF5037">
        <w:t xml:space="preserve"> för 2021 har Ålands landskapsregering därför beslut</w:t>
      </w:r>
      <w:r w:rsidR="002068D3">
        <w:t>a</w:t>
      </w:r>
      <w:r w:rsidRPr="00FF5037">
        <w:t>t att för tiden 12</w:t>
      </w:r>
      <w:r w:rsidR="002068D3">
        <w:t xml:space="preserve"> januari </w:t>
      </w:r>
      <w:r w:rsidRPr="00FF5037">
        <w:t>2021 till 31</w:t>
      </w:r>
      <w:r w:rsidR="002068D3">
        <w:t xml:space="preserve"> maj </w:t>
      </w:r>
      <w:r w:rsidRPr="00FF5037">
        <w:t>2021 utse en arbetsgrupp med uppdrag att se över och komma med förslag till reviderad</w:t>
      </w:r>
      <w:r w:rsidR="007F1C56">
        <w:t>e</w:t>
      </w:r>
      <w:r w:rsidRPr="00FF5037">
        <w:t xml:space="preserve"> klientavgifts</w:t>
      </w:r>
      <w:r w:rsidR="007F1C56">
        <w:t>bestämmelser</w:t>
      </w:r>
      <w:r w:rsidRPr="00FF5037">
        <w:t>.</w:t>
      </w:r>
    </w:p>
    <w:p w14:paraId="10E52BAC" w14:textId="510B953A" w:rsidR="008F3F05" w:rsidRPr="00FF5037" w:rsidRDefault="002068D3" w:rsidP="00FD77C5">
      <w:pPr>
        <w:pStyle w:val="ANormal"/>
      </w:pPr>
      <w:r>
        <w:tab/>
      </w:r>
      <w:r w:rsidR="00331444">
        <w:t>E</w:t>
      </w:r>
      <w:r w:rsidR="00F43FA9" w:rsidRPr="00FF5037">
        <w:t xml:space="preserve">n genomgång av regeringspropositionen RP 129/2020 </w:t>
      </w:r>
      <w:proofErr w:type="spellStart"/>
      <w:r w:rsidR="00F43FA9" w:rsidRPr="00FF5037">
        <w:t>rd</w:t>
      </w:r>
      <w:proofErr w:type="spellEnd"/>
      <w:r w:rsidR="00F43FA9" w:rsidRPr="00FF5037">
        <w:t xml:space="preserve"> och ändringslagen FFS 1201/2020 visar att avvikelser </w:t>
      </w:r>
      <w:r>
        <w:t xml:space="preserve">anpassade efter åländska förhållanden </w:t>
      </w:r>
      <w:r w:rsidR="00F43FA9" w:rsidRPr="00FF5037">
        <w:t xml:space="preserve">är nödvändiga. En djupgående analys samt konsekvensbedömningar, </w:t>
      </w:r>
      <w:proofErr w:type="gramStart"/>
      <w:r w:rsidR="00F43FA9" w:rsidRPr="00FF5037">
        <w:t>framförallt</w:t>
      </w:r>
      <w:proofErr w:type="gramEnd"/>
      <w:r w:rsidR="00F43FA9" w:rsidRPr="00FF5037">
        <w:t xml:space="preserve"> med tanke på kommunernas ekonomiska läge, krävs dock i och med att ändringarna i ändringslagen 1201/2020 är omfattande. Den korta tidsrymden från </w:t>
      </w:r>
      <w:r>
        <w:t xml:space="preserve">den </w:t>
      </w:r>
      <w:r w:rsidR="00F43FA9" w:rsidRPr="00FF5037">
        <w:t>lagens avgivande till dess ikraftträdande har inte möjliggjort detta och det kommer att utgöra en del av uppdraget för den tillsatta arbetsgruppen för revidering av klientavgiftslagstiftningen inom socialvården.</w:t>
      </w:r>
      <w:r>
        <w:t xml:space="preserve"> </w:t>
      </w:r>
      <w:r w:rsidR="008F3F05">
        <w:t xml:space="preserve">Med anledning därav föreslår landskapsregeringen att </w:t>
      </w:r>
      <w:r w:rsidR="00C17D75">
        <w:t>blankettlagen om klientavgifter och blankettlagen och servicesedlar ändras på det sätt som framgår av förslagen till lagtext nedan.</w:t>
      </w:r>
    </w:p>
    <w:p w14:paraId="0F8991EC" w14:textId="0CA99981" w:rsidR="00183A73" w:rsidRPr="00FF5037" w:rsidRDefault="00183A73" w:rsidP="00183A73">
      <w:pPr>
        <w:pStyle w:val="ANormal"/>
      </w:pPr>
      <w:r>
        <w:tab/>
      </w:r>
      <w:r w:rsidRPr="00FF5037">
        <w:t>Enligt 1</w:t>
      </w:r>
      <w:r w:rsidR="00E812C5">
        <w:t> §</w:t>
      </w:r>
      <w:r w:rsidRPr="00FF5037">
        <w:t xml:space="preserve"> 2</w:t>
      </w:r>
      <w:r w:rsidR="00E812C5">
        <w:t> mom.</w:t>
      </w:r>
      <w:r w:rsidRPr="00FF5037">
        <w:t xml:space="preserve"> </w:t>
      </w:r>
      <w:r>
        <w:t xml:space="preserve">i blankettlagen om socialvård </w:t>
      </w:r>
      <w:r w:rsidRPr="00FF5037">
        <w:t xml:space="preserve">gäller ändringar i klientavgiftslagen i landskapet från det att de träder i kraft i riket, om inte annat följer av </w:t>
      </w:r>
      <w:r w:rsidR="00534511">
        <w:t>blankett</w:t>
      </w:r>
      <w:r w:rsidRPr="00FF5037">
        <w:t>lagen</w:t>
      </w:r>
      <w:r w:rsidR="003F35A8">
        <w:t xml:space="preserve"> om klientavgifter</w:t>
      </w:r>
      <w:r w:rsidRPr="00FF5037">
        <w:t xml:space="preserve">. Förslaget är </w:t>
      </w:r>
      <w:r>
        <w:t xml:space="preserve">således </w:t>
      </w:r>
      <w:r w:rsidRPr="00FF5037">
        <w:t xml:space="preserve">att den nuvarande lydelsen av klientavgiftslagen, med de avvikelser som </w:t>
      </w:r>
      <w:r w:rsidR="003F35A8">
        <w:t xml:space="preserve">redan </w:t>
      </w:r>
      <w:r w:rsidRPr="00FF5037">
        <w:t xml:space="preserve">intagits i blankettlagen, ska </w:t>
      </w:r>
      <w:r w:rsidR="00534511">
        <w:t>tillämpas</w:t>
      </w:r>
      <w:r w:rsidRPr="00FF5037">
        <w:t xml:space="preserve"> även efter den 1 juli 2021. Det</w:t>
      </w:r>
      <w:r w:rsidR="00534511">
        <w:t>ta</w:t>
      </w:r>
      <w:r w:rsidRPr="00FF5037">
        <w:t xml:space="preserve"> innebär </w:t>
      </w:r>
      <w:r w:rsidR="003F35A8">
        <w:t>att man härigenom</w:t>
      </w:r>
      <w:r w:rsidRPr="00FF5037">
        <w:t xml:space="preserve"> förhindra</w:t>
      </w:r>
      <w:r w:rsidR="003F35A8">
        <w:t>r</w:t>
      </w:r>
      <w:r w:rsidRPr="00FF5037">
        <w:t xml:space="preserve"> att ändringslagen FFS 1201/2020 </w:t>
      </w:r>
      <w:r w:rsidR="003F35A8">
        <w:t xml:space="preserve">och </w:t>
      </w:r>
      <w:r w:rsidR="003F35A8" w:rsidRPr="00FF5037">
        <w:t>ändringslagen FFS 1202/2020</w:t>
      </w:r>
      <w:r w:rsidR="003F35A8">
        <w:t xml:space="preserve"> </w:t>
      </w:r>
      <w:r w:rsidRPr="00FF5037">
        <w:t>träder i kraft på Åland.</w:t>
      </w:r>
    </w:p>
    <w:p w14:paraId="2BAFBB24" w14:textId="77777777" w:rsidR="00183A73" w:rsidRPr="00FF5037" w:rsidRDefault="00183A73" w:rsidP="00183A73">
      <w:pPr>
        <w:pStyle w:val="ANormal"/>
      </w:pPr>
    </w:p>
    <w:p w14:paraId="03FBE524" w14:textId="73B48686" w:rsidR="00F43FA9" w:rsidRDefault="007B7452" w:rsidP="00FD77C5">
      <w:pPr>
        <w:pStyle w:val="RubrikB"/>
      </w:pPr>
      <w:bookmarkStart w:id="11" w:name="_Toc66350815"/>
      <w:r>
        <w:t>4</w:t>
      </w:r>
      <w:r w:rsidR="00F43FA9" w:rsidRPr="00FF5037">
        <w:t>. Förslagets konsekvenser</w:t>
      </w:r>
      <w:bookmarkEnd w:id="11"/>
    </w:p>
    <w:p w14:paraId="2BA68638" w14:textId="77777777" w:rsidR="00911E11" w:rsidRPr="00911E11" w:rsidRDefault="00911E11" w:rsidP="00911E11">
      <w:pPr>
        <w:pStyle w:val="Rubrikmellanrum"/>
      </w:pPr>
    </w:p>
    <w:p w14:paraId="7E008412" w14:textId="6ADA5D74" w:rsidR="00F43FA9" w:rsidRPr="00FF5037" w:rsidRDefault="00F43FA9" w:rsidP="00FD77C5">
      <w:pPr>
        <w:pStyle w:val="ANormal"/>
      </w:pPr>
      <w:r w:rsidRPr="00FF5037">
        <w:t xml:space="preserve">Förslaget har inte några större ekonomiska eller administrativa </w:t>
      </w:r>
      <w:r w:rsidR="00342DE5">
        <w:t>konsekvenser</w:t>
      </w:r>
      <w:r w:rsidRPr="00FF5037">
        <w:t xml:space="preserve">. Förslaget bedöms heller inte ha direkta </w:t>
      </w:r>
      <w:r w:rsidR="00342DE5">
        <w:t>konsekvenser</w:t>
      </w:r>
      <w:r w:rsidRPr="00FF5037">
        <w:t xml:space="preserve"> miljön eller ha några </w:t>
      </w:r>
      <w:r w:rsidR="00342DE5">
        <w:t>konsekvenser</w:t>
      </w:r>
      <w:r w:rsidRPr="00FF5037">
        <w:t xml:space="preserve"> för jämställdheten mellan kvinnor och män</w:t>
      </w:r>
      <w:r w:rsidR="00FD77C5">
        <w:t xml:space="preserve"> eller för barn</w:t>
      </w:r>
      <w:r w:rsidRPr="00FF5037">
        <w:t>.</w:t>
      </w:r>
      <w:r w:rsidR="007B7452">
        <w:t xml:space="preserve"> </w:t>
      </w:r>
      <w:r w:rsidRPr="00FF5037">
        <w:t xml:space="preserve">Genom att göra avvikelser </w:t>
      </w:r>
      <w:r w:rsidR="00342DE5">
        <w:t>rörande</w:t>
      </w:r>
      <w:r w:rsidRPr="00FF5037">
        <w:t xml:space="preserve"> ikraftträdandet av ändringslagarna 1201/2020 samt 1202/2020 förhindrar man rättsosäkerhet inom socialvårdens område och ser till att lagstiftningsområdets överskådlighet inte rubbas.</w:t>
      </w:r>
    </w:p>
    <w:p w14:paraId="74D7A145" w14:textId="77777777" w:rsidR="00F43FA9" w:rsidRPr="00FF5037" w:rsidRDefault="00F43FA9" w:rsidP="00342DE5">
      <w:pPr>
        <w:pStyle w:val="ANormal"/>
      </w:pPr>
    </w:p>
    <w:p w14:paraId="0F52C24A" w14:textId="1DD8C147" w:rsidR="00F43FA9" w:rsidRDefault="007B7452" w:rsidP="00FD77C5">
      <w:pPr>
        <w:pStyle w:val="RubrikB"/>
      </w:pPr>
      <w:bookmarkStart w:id="12" w:name="_Toc66350816"/>
      <w:r>
        <w:t>5</w:t>
      </w:r>
      <w:r w:rsidR="00F43FA9" w:rsidRPr="00FF5037">
        <w:t xml:space="preserve">. </w:t>
      </w:r>
      <w:r>
        <w:t>Övrigt</w:t>
      </w:r>
      <w:bookmarkEnd w:id="12"/>
    </w:p>
    <w:p w14:paraId="46933C71" w14:textId="77777777" w:rsidR="00911E11" w:rsidRPr="00911E11" w:rsidRDefault="00911E11" w:rsidP="00911E11">
      <w:pPr>
        <w:pStyle w:val="Rubrikmellanrum"/>
      </w:pPr>
    </w:p>
    <w:p w14:paraId="74F44BD9" w14:textId="45D9074C" w:rsidR="00F43FA9" w:rsidRDefault="0056366E" w:rsidP="00FD77C5">
      <w:pPr>
        <w:pStyle w:val="ANormal"/>
      </w:pPr>
      <w:r>
        <w:t xml:space="preserve">Med tanke på </w:t>
      </w:r>
      <w:r w:rsidR="007C6EEC">
        <w:t xml:space="preserve">att </w:t>
      </w:r>
      <w:r>
        <w:t>de i avsnitt 2 avsedda lagändringarna träder i kraft</w:t>
      </w:r>
      <w:r w:rsidR="007C6EEC">
        <w:t xml:space="preserve"> den 1 juli 2021</w:t>
      </w:r>
      <w:r>
        <w:t xml:space="preserve"> </w:t>
      </w:r>
      <w:r w:rsidR="007C6EEC">
        <w:t>och det pågående arbetet med att revidera det åländska regelverket är det viktigt att de i detta lagförslag angivna ändringarna av lagtinget behandlas i sådan ordning att de kan träda i kraft så fort som möjligt.</w:t>
      </w:r>
      <w:r w:rsidR="003854E5" w:rsidRPr="003854E5">
        <w:rPr>
          <w:rStyle w:val="Fotnotsreferens"/>
        </w:rPr>
        <w:t xml:space="preserve"> </w:t>
      </w:r>
      <w:r w:rsidR="003854E5">
        <w:rPr>
          <w:rStyle w:val="Fotnotsreferens"/>
        </w:rPr>
        <w:footnoteReference w:id="2"/>
      </w:r>
    </w:p>
    <w:p w14:paraId="31F9D9C2" w14:textId="193EE4FC" w:rsidR="009010B0" w:rsidRDefault="00D00788" w:rsidP="00FD77C5">
      <w:pPr>
        <w:pStyle w:val="ANormal"/>
      </w:pPr>
      <w:r>
        <w:lastRenderedPageBreak/>
        <w:tab/>
        <w:t>Lagstiftningspromemorian som ligger till grund för förslaget har</w:t>
      </w:r>
      <w:r w:rsidRPr="009010B0">
        <w:t xml:space="preserve"> </w:t>
      </w:r>
      <w:r>
        <w:t>innan beredningen skickats</w:t>
      </w:r>
      <w:r w:rsidRPr="009010B0">
        <w:t xml:space="preserve"> på remiss till </w:t>
      </w:r>
      <w:r w:rsidR="00EA6B04">
        <w:t xml:space="preserve">Ålands </w:t>
      </w:r>
      <w:r w:rsidRPr="009010B0">
        <w:t>kommunförbund och Mariehamns stad</w:t>
      </w:r>
      <w:r>
        <w:t xml:space="preserve"> </w:t>
      </w:r>
      <w:r w:rsidR="00EA6B04">
        <w:t>där kommunförbundet</w:t>
      </w:r>
      <w:r>
        <w:t xml:space="preserve"> inte haft något att invända mot innehållet i remissmaterialet</w:t>
      </w:r>
      <w:r w:rsidRPr="009010B0">
        <w:t>.</w:t>
      </w:r>
      <w:r>
        <w:t xml:space="preserve"> </w:t>
      </w:r>
      <w:r w:rsidR="00EA6B04">
        <w:t xml:space="preserve">Mariehamns stad har inte inkommit med utlåtande. </w:t>
      </w:r>
      <w:r w:rsidR="003650A0">
        <w:t xml:space="preserve">Av </w:t>
      </w:r>
      <w:r>
        <w:t>kommunförbund</w:t>
      </w:r>
      <w:r w:rsidR="00EA6B04">
        <w:t>ets</w:t>
      </w:r>
      <w:r w:rsidR="003650A0">
        <w:t xml:space="preserve"> utlåtande framgår att förbundet inte</w:t>
      </w:r>
      <w:r>
        <w:t xml:space="preserve"> motsätter sig </w:t>
      </w:r>
      <w:r w:rsidR="003650A0">
        <w:t>d</w:t>
      </w:r>
      <w:r>
        <w:t xml:space="preserve">en </w:t>
      </w:r>
      <w:r w:rsidR="003650A0">
        <w:t xml:space="preserve">behövliga </w:t>
      </w:r>
      <w:r>
        <w:t xml:space="preserve">ändring av </w:t>
      </w:r>
      <w:r w:rsidR="003650A0">
        <w:t>blankettlagstiftningen som det redogörs för i promemorian och som sedan beaktats i detta lag</w:t>
      </w:r>
      <w:r>
        <w:t>förslag, men påtalar att en anpassning motsvarande den ändring som föreslås i rikslagstiftningen bör beredas snarast, eftersom många av de sakfrågor som hanteras</w:t>
      </w:r>
      <w:r w:rsidR="003650A0">
        <w:t>,</w:t>
      </w:r>
      <w:r>
        <w:t xml:space="preserve"> </w:t>
      </w:r>
      <w:proofErr w:type="gramStart"/>
      <w:r>
        <w:t>bl.a.</w:t>
      </w:r>
      <w:proofErr w:type="gramEnd"/>
      <w:r>
        <w:t xml:space="preserve"> avgiftstak för socialvården, avgift för outnyttjad plats eller dylikt även behöver klargöras för Ålands del.</w:t>
      </w:r>
    </w:p>
    <w:p w14:paraId="1CE366F9" w14:textId="77777777" w:rsidR="00272ED7" w:rsidRPr="00FF5037" w:rsidRDefault="00272ED7" w:rsidP="00FD77C5">
      <w:pPr>
        <w:pStyle w:val="ANormal"/>
      </w:pPr>
    </w:p>
    <w:p w14:paraId="2E47562D" w14:textId="41428EA8" w:rsidR="00AF3004" w:rsidRPr="00FF5037" w:rsidRDefault="0056366E" w:rsidP="003854E5">
      <w:pPr>
        <w:pStyle w:val="RubrikA"/>
      </w:pPr>
      <w:r>
        <w:br w:type="page"/>
      </w:r>
      <w:bookmarkStart w:id="13" w:name="_Toc66350817"/>
      <w:r w:rsidR="00AF3004" w:rsidRPr="00FF5037">
        <w:lastRenderedPageBreak/>
        <w:t>Lagtext</w:t>
      </w:r>
      <w:bookmarkEnd w:id="13"/>
    </w:p>
    <w:p w14:paraId="01C1CC60" w14:textId="77777777" w:rsidR="00AF3004" w:rsidRPr="00FF5037" w:rsidRDefault="00AF3004">
      <w:pPr>
        <w:pStyle w:val="Rubrikmellanrum"/>
      </w:pPr>
    </w:p>
    <w:p w14:paraId="02CA320E" w14:textId="518F7884" w:rsidR="00AF3004" w:rsidRPr="00FF5037" w:rsidRDefault="00AF3004">
      <w:pPr>
        <w:pStyle w:val="ANormal"/>
      </w:pPr>
      <w:r w:rsidRPr="00FF5037">
        <w:t>Landskapsregeringen föreslår att följande lag</w:t>
      </w:r>
      <w:r w:rsidR="002D64D5" w:rsidRPr="00FF5037">
        <w:t>ar</w:t>
      </w:r>
      <w:r w:rsidRPr="00FF5037">
        <w:t xml:space="preserve"> antas.</w:t>
      </w:r>
    </w:p>
    <w:p w14:paraId="21EEF8E4" w14:textId="77777777" w:rsidR="00AF3004" w:rsidRPr="00FF5037" w:rsidRDefault="00AF3004">
      <w:pPr>
        <w:pStyle w:val="ANormal"/>
      </w:pPr>
    </w:p>
    <w:p w14:paraId="67CEF6F9" w14:textId="77777777" w:rsidR="00AF3004" w:rsidRPr="00FF5037" w:rsidRDefault="00AF3004">
      <w:pPr>
        <w:pStyle w:val="ANormal"/>
      </w:pPr>
      <w:bookmarkStart w:id="14" w:name="_Hlk64628181"/>
      <w:r w:rsidRPr="00FF5037">
        <w:t>1.</w:t>
      </w:r>
    </w:p>
    <w:p w14:paraId="09E590D7" w14:textId="5F5F78EC" w:rsidR="00AF3004" w:rsidRPr="00FF5037" w:rsidRDefault="00AF3004">
      <w:pPr>
        <w:pStyle w:val="LagHuvRubr"/>
      </w:pPr>
      <w:bookmarkStart w:id="15" w:name="_Toc66350818"/>
      <w:r w:rsidRPr="00FF5037">
        <w:t>L A N D S K A P S L A G</w:t>
      </w:r>
      <w:r w:rsidRPr="00FF5037">
        <w:br/>
        <w:t>om</w:t>
      </w:r>
      <w:r w:rsidR="00FF5037" w:rsidRPr="00FF5037">
        <w:t xml:space="preserve"> ändring av </w:t>
      </w:r>
      <w:r w:rsidR="000B3AE0">
        <w:t>1</w:t>
      </w:r>
      <w:r w:rsidR="00E812C5">
        <w:t> §</w:t>
      </w:r>
      <w:r w:rsidR="000B3AE0">
        <w:t xml:space="preserve"> </w:t>
      </w:r>
      <w:r w:rsidR="00FE0A1B">
        <w:t>l</w:t>
      </w:r>
      <w:r w:rsidR="00FE0A1B" w:rsidRPr="00FE0A1B">
        <w:t>andskapslag</w:t>
      </w:r>
      <w:r w:rsidR="00FE0A1B">
        <w:t>en</w:t>
      </w:r>
      <w:r w:rsidR="00FE0A1B" w:rsidRPr="00FE0A1B">
        <w:t xml:space="preserve"> om tillämpning i landskapet Åland av riksförfattningar om socialvård</w:t>
      </w:r>
      <w:bookmarkEnd w:id="15"/>
    </w:p>
    <w:p w14:paraId="46F24E8A" w14:textId="77777777" w:rsidR="00AF3004" w:rsidRPr="00FF5037" w:rsidRDefault="00AF3004">
      <w:pPr>
        <w:pStyle w:val="ANormal"/>
      </w:pPr>
    </w:p>
    <w:p w14:paraId="3F77B2D5" w14:textId="05ABDD0A" w:rsidR="00FE0A1B" w:rsidRDefault="00AF3004" w:rsidP="00FE0A1B">
      <w:pPr>
        <w:pStyle w:val="ANormal"/>
      </w:pPr>
      <w:r w:rsidRPr="00FF5037">
        <w:tab/>
        <w:t xml:space="preserve">I enlighet med lagtingets beslut </w:t>
      </w:r>
      <w:r w:rsidR="00FE0A1B">
        <w:rPr>
          <w:b/>
          <w:bCs/>
        </w:rPr>
        <w:t>fogas</w:t>
      </w:r>
      <w:r w:rsidR="00FE0A1B">
        <w:t xml:space="preserve"> till 1</w:t>
      </w:r>
      <w:r w:rsidR="00E812C5">
        <w:t> §</w:t>
      </w:r>
      <w:r w:rsidR="00FE0A1B">
        <w:t xml:space="preserve"> l</w:t>
      </w:r>
      <w:r w:rsidR="00FE0A1B" w:rsidRPr="00FF5037">
        <w:t>andskapslag</w:t>
      </w:r>
      <w:r w:rsidR="00FE0A1B">
        <w:t>en</w:t>
      </w:r>
      <w:r w:rsidR="00FE0A1B" w:rsidRPr="00FF5037">
        <w:t xml:space="preserve"> (1995:101) om tillämpning i landskapet Åland av riksförfattningar om socialvård</w:t>
      </w:r>
      <w:r w:rsidR="00FE0A1B">
        <w:t xml:space="preserve"> sådan den lyder i landskapslagarna </w:t>
      </w:r>
      <w:r w:rsidR="00FE0A1B" w:rsidRPr="00FF5037">
        <w:t>2007/111</w:t>
      </w:r>
      <w:r w:rsidR="00FE0A1B">
        <w:t xml:space="preserve">, </w:t>
      </w:r>
      <w:r w:rsidR="00FE0A1B" w:rsidRPr="00FF5037">
        <w:t>2020/12</w:t>
      </w:r>
      <w:r w:rsidR="00FE0A1B">
        <w:t xml:space="preserve">, </w:t>
      </w:r>
      <w:r w:rsidR="00FE0A1B" w:rsidRPr="00FF5037">
        <w:t>2020/20</w:t>
      </w:r>
      <w:r w:rsidR="00FE0A1B">
        <w:t xml:space="preserve"> och </w:t>
      </w:r>
      <w:r w:rsidR="00FE0A1B" w:rsidRPr="00FF5037">
        <w:t>2012/36</w:t>
      </w:r>
      <w:r w:rsidR="00FE0A1B">
        <w:t xml:space="preserve"> ett nytt 4</w:t>
      </w:r>
      <w:r w:rsidR="00E812C5">
        <w:t> mom.</w:t>
      </w:r>
      <w:r w:rsidR="00FE0A1B">
        <w:t xml:space="preserve"> som följer:</w:t>
      </w:r>
    </w:p>
    <w:p w14:paraId="050ACE4E" w14:textId="77777777" w:rsidR="00FE0A1B" w:rsidRDefault="00FE0A1B" w:rsidP="00FE0A1B">
      <w:pPr>
        <w:pStyle w:val="ANormal"/>
      </w:pPr>
    </w:p>
    <w:p w14:paraId="06E9F8C9" w14:textId="1D6899FD" w:rsidR="00FE0A1B" w:rsidRDefault="00FE0A1B" w:rsidP="00FE0A1B">
      <w:pPr>
        <w:pStyle w:val="LagParagraf"/>
      </w:pPr>
      <w:r>
        <w:t>1</w:t>
      </w:r>
      <w:r w:rsidR="00E812C5">
        <w:t> §</w:t>
      </w:r>
    </w:p>
    <w:p w14:paraId="1407217A" w14:textId="77777777" w:rsidR="00FE0A1B" w:rsidRDefault="00FE0A1B">
      <w:pPr>
        <w:pStyle w:val="ANormal"/>
      </w:pPr>
      <w:r>
        <w:t>- - - - - - - - - - - - - - - - - - - - - - - - - - - - - - - - - - - - - - - - - - - - - - - - - - - -</w:t>
      </w:r>
    </w:p>
    <w:p w14:paraId="13E440E6" w14:textId="5F40C818" w:rsidR="00A97D80" w:rsidRDefault="00FE0A1B" w:rsidP="00A97D80">
      <w:pPr>
        <w:pStyle w:val="ANormal"/>
      </w:pPr>
      <w:r>
        <w:rPr>
          <w:i/>
          <w:iCs/>
        </w:rPr>
        <w:tab/>
      </w:r>
      <w:r w:rsidR="00A97D80" w:rsidRPr="00FF5037">
        <w:t xml:space="preserve">Lagen om ändring av </w:t>
      </w:r>
      <w:r w:rsidR="00A97D80" w:rsidRPr="00A97D80">
        <w:t xml:space="preserve">lagen om klientavgifter inom social- och hälsovården </w:t>
      </w:r>
      <w:r w:rsidR="00A97D80" w:rsidRPr="00FF5037">
        <w:t xml:space="preserve">(FFS </w:t>
      </w:r>
      <w:r w:rsidR="00440225">
        <w:t>1201</w:t>
      </w:r>
      <w:r w:rsidR="00A97D80" w:rsidRPr="00FF5037">
        <w:t>/20</w:t>
      </w:r>
      <w:r w:rsidR="00440225">
        <w:t>20</w:t>
      </w:r>
      <w:r w:rsidR="00A97D80" w:rsidRPr="00FF5037">
        <w:t>) ska inte tillämpas till den del det är fråga om landskapets lagstiftningsbehörighet.</w:t>
      </w:r>
    </w:p>
    <w:p w14:paraId="53493A7A" w14:textId="3B553A87" w:rsidR="00D550ED" w:rsidRDefault="00D550ED" w:rsidP="00A97D80">
      <w:pPr>
        <w:pStyle w:val="ANormal"/>
      </w:pPr>
    </w:p>
    <w:p w14:paraId="2834EEC6" w14:textId="77777777" w:rsidR="00D550ED" w:rsidRDefault="00F97FF3">
      <w:pPr>
        <w:pStyle w:val="ANormal"/>
        <w:jc w:val="center"/>
      </w:pPr>
      <w:hyperlink w:anchor="_top" w:tooltip="Klicka för att gå till toppen av dokumentet" w:history="1">
        <w:r w:rsidR="00D550ED">
          <w:rPr>
            <w:rStyle w:val="Hyperlnk"/>
          </w:rPr>
          <w:t>__________________</w:t>
        </w:r>
      </w:hyperlink>
    </w:p>
    <w:p w14:paraId="4FB32F93" w14:textId="11B8E9A4" w:rsidR="00D550ED" w:rsidRDefault="00D550ED" w:rsidP="00A97D80">
      <w:pPr>
        <w:pStyle w:val="ANormal"/>
      </w:pPr>
    </w:p>
    <w:p w14:paraId="7DE7E588" w14:textId="34D1286B" w:rsidR="00D550ED" w:rsidRDefault="00D550ED" w:rsidP="00A97D80">
      <w:pPr>
        <w:pStyle w:val="ANormal"/>
      </w:pPr>
      <w:r>
        <w:tab/>
        <w:t>Denna lag träder i kraft den</w:t>
      </w:r>
    </w:p>
    <w:p w14:paraId="57086C22" w14:textId="77777777" w:rsidR="00D550ED" w:rsidRDefault="00D550ED" w:rsidP="00A97D80">
      <w:pPr>
        <w:pStyle w:val="ANormal"/>
      </w:pPr>
    </w:p>
    <w:p w14:paraId="41C16F21" w14:textId="77777777" w:rsidR="00D550ED" w:rsidRDefault="00F97FF3">
      <w:pPr>
        <w:pStyle w:val="ANormal"/>
        <w:jc w:val="center"/>
      </w:pPr>
      <w:hyperlink w:anchor="_top" w:tooltip="Klicka för att gå till toppen av dokumentet" w:history="1">
        <w:r w:rsidR="00D550ED">
          <w:rPr>
            <w:rStyle w:val="Hyperlnk"/>
          </w:rPr>
          <w:t>__________________</w:t>
        </w:r>
      </w:hyperlink>
    </w:p>
    <w:p w14:paraId="3191CF10" w14:textId="77777777" w:rsidR="00D550ED" w:rsidRPr="00FF5037" w:rsidRDefault="00D550ED" w:rsidP="00A97D80">
      <w:pPr>
        <w:pStyle w:val="ANormal"/>
      </w:pPr>
    </w:p>
    <w:p w14:paraId="7974C9EC" w14:textId="44059E70" w:rsidR="004E3891" w:rsidRPr="00FF5037" w:rsidRDefault="004E3891" w:rsidP="004E3891">
      <w:pPr>
        <w:pStyle w:val="ANormal"/>
      </w:pPr>
      <w:r>
        <w:t>2</w:t>
      </w:r>
      <w:r w:rsidRPr="00FF5037">
        <w:t>.</w:t>
      </w:r>
    </w:p>
    <w:p w14:paraId="3320A01C" w14:textId="7AFDE24D" w:rsidR="004E3891" w:rsidRDefault="004E3891" w:rsidP="00D550ED">
      <w:pPr>
        <w:pStyle w:val="LagHuvRubr"/>
      </w:pPr>
      <w:bookmarkStart w:id="16" w:name="_Toc66350819"/>
      <w:r w:rsidRPr="00FF5037">
        <w:t>L A N D S K A P S L A G</w:t>
      </w:r>
      <w:r w:rsidRPr="00FF5037">
        <w:br/>
        <w:t xml:space="preserve">om ändring av </w:t>
      </w:r>
      <w:r w:rsidR="000B3AE0">
        <w:t>1</w:t>
      </w:r>
      <w:r w:rsidR="00E812C5">
        <w:t> §</w:t>
      </w:r>
      <w:r w:rsidR="000B3AE0">
        <w:t xml:space="preserve"> </w:t>
      </w:r>
      <w:r w:rsidR="00D550ED">
        <w:t>l</w:t>
      </w:r>
      <w:r w:rsidR="00D550ED" w:rsidRPr="00D550ED">
        <w:t>andskapslag</w:t>
      </w:r>
      <w:r w:rsidR="000B3AE0">
        <w:t>en</w:t>
      </w:r>
      <w:r w:rsidR="00D550ED" w:rsidRPr="00D550ED">
        <w:t xml:space="preserve"> om tillämpning på Åland av lagen om servicesedlar inom social- och hälsovården</w:t>
      </w:r>
      <w:bookmarkEnd w:id="16"/>
    </w:p>
    <w:p w14:paraId="4952DF9D" w14:textId="77777777" w:rsidR="00D550ED" w:rsidRPr="00D550ED" w:rsidRDefault="00D550ED" w:rsidP="00D550ED">
      <w:pPr>
        <w:pStyle w:val="ANormal"/>
      </w:pPr>
    </w:p>
    <w:p w14:paraId="05AB19A8" w14:textId="43BCD1A8" w:rsidR="004E3891" w:rsidRDefault="004E3891" w:rsidP="004E3891">
      <w:pPr>
        <w:pStyle w:val="ANormal"/>
      </w:pPr>
      <w:r w:rsidRPr="00FF5037">
        <w:tab/>
        <w:t xml:space="preserve">I enlighet med lagtingets beslut </w:t>
      </w:r>
      <w:r>
        <w:rPr>
          <w:b/>
          <w:bCs/>
        </w:rPr>
        <w:t>fogas</w:t>
      </w:r>
      <w:r>
        <w:t xml:space="preserve"> till 1</w:t>
      </w:r>
      <w:r w:rsidR="00E812C5">
        <w:t> §</w:t>
      </w:r>
      <w:r>
        <w:t xml:space="preserve"> </w:t>
      </w:r>
      <w:r w:rsidR="00D550ED" w:rsidRPr="00D550ED">
        <w:t>landskapslag</w:t>
      </w:r>
      <w:r w:rsidR="00D550ED">
        <w:t>en</w:t>
      </w:r>
      <w:r w:rsidR="00D550ED" w:rsidRPr="00D550ED">
        <w:t xml:space="preserve"> (2016:15) om tillämpning på Åland av lagen om servicesedlar inom social- och hälsovården</w:t>
      </w:r>
      <w:r w:rsidR="00D550ED">
        <w:t xml:space="preserve"> ett nytt 3</w:t>
      </w:r>
      <w:r w:rsidR="00E812C5">
        <w:t> mom.</w:t>
      </w:r>
      <w:r w:rsidR="00D550ED">
        <w:t xml:space="preserve"> </w:t>
      </w:r>
      <w:r>
        <w:t>som följer:</w:t>
      </w:r>
    </w:p>
    <w:p w14:paraId="10040073" w14:textId="77777777" w:rsidR="004E3891" w:rsidRDefault="004E3891" w:rsidP="004E3891">
      <w:pPr>
        <w:pStyle w:val="ANormal"/>
      </w:pPr>
    </w:p>
    <w:p w14:paraId="0491FB05" w14:textId="1C1A402E" w:rsidR="004E3891" w:rsidRDefault="004E3891" w:rsidP="004E3891">
      <w:pPr>
        <w:pStyle w:val="LagParagraf"/>
      </w:pPr>
      <w:r>
        <w:t>1</w:t>
      </w:r>
      <w:r w:rsidR="00E812C5">
        <w:t> §</w:t>
      </w:r>
    </w:p>
    <w:p w14:paraId="6F57ADFA" w14:textId="77777777" w:rsidR="004E3891" w:rsidRDefault="004E3891" w:rsidP="004E3891">
      <w:pPr>
        <w:pStyle w:val="ANormal"/>
      </w:pPr>
      <w:r>
        <w:t>- - - - - - - - - - - - - - - - - - - - - - - - - - - - - - - - - - - - - - - - - - - - - - - - - - - -</w:t>
      </w:r>
    </w:p>
    <w:p w14:paraId="11BA54BF" w14:textId="0B5F3DF5" w:rsidR="004E3891" w:rsidRPr="00FF5037" w:rsidRDefault="004E3891" w:rsidP="004E3891">
      <w:pPr>
        <w:pStyle w:val="ANormal"/>
      </w:pPr>
      <w:r>
        <w:rPr>
          <w:i/>
          <w:iCs/>
        </w:rPr>
        <w:tab/>
      </w:r>
      <w:r w:rsidRPr="00FF5037">
        <w:t xml:space="preserve">Lagen om ändring av </w:t>
      </w:r>
      <w:r w:rsidR="0047764E">
        <w:t>3</w:t>
      </w:r>
      <w:r w:rsidR="00E812C5">
        <w:t> §</w:t>
      </w:r>
      <w:r w:rsidR="0047764E">
        <w:t xml:space="preserve"> </w:t>
      </w:r>
      <w:r w:rsidRPr="00A97D80">
        <w:t xml:space="preserve">lagen om </w:t>
      </w:r>
      <w:r w:rsidR="0047764E" w:rsidRPr="0047764E">
        <w:t>servicesedlar inom social- och hälsovården</w:t>
      </w:r>
      <w:r w:rsidRPr="00A97D80">
        <w:t xml:space="preserve"> </w:t>
      </w:r>
      <w:r w:rsidRPr="00FF5037">
        <w:t xml:space="preserve">(FFS </w:t>
      </w:r>
      <w:r>
        <w:t>120</w:t>
      </w:r>
      <w:r w:rsidR="0047764E">
        <w:t>2</w:t>
      </w:r>
      <w:r w:rsidRPr="00FF5037">
        <w:t>/20</w:t>
      </w:r>
      <w:r>
        <w:t>20</w:t>
      </w:r>
      <w:r w:rsidRPr="00FF5037">
        <w:t>) ska inte tillämpas till den del det är fråga om landskapets lagstiftningsbehörighet.</w:t>
      </w:r>
    </w:p>
    <w:p w14:paraId="4424BEB3" w14:textId="09523A51" w:rsidR="00AF3004" w:rsidRPr="00FF5037" w:rsidRDefault="00AF3004">
      <w:pPr>
        <w:pStyle w:val="ANormal"/>
      </w:pPr>
    </w:p>
    <w:p w14:paraId="368A7F0B" w14:textId="77777777" w:rsidR="00D550ED" w:rsidRDefault="00F97FF3" w:rsidP="00D550ED">
      <w:pPr>
        <w:pStyle w:val="ANormal"/>
        <w:jc w:val="center"/>
      </w:pPr>
      <w:hyperlink w:anchor="_top" w:tooltip="Klicka för att gå till toppen av dokumentet" w:history="1">
        <w:r w:rsidR="00D550ED">
          <w:rPr>
            <w:rStyle w:val="Hyperlnk"/>
          </w:rPr>
          <w:t>__________________</w:t>
        </w:r>
      </w:hyperlink>
    </w:p>
    <w:p w14:paraId="7A38AC93" w14:textId="77777777" w:rsidR="00D550ED" w:rsidRDefault="00D550ED" w:rsidP="00D550ED">
      <w:pPr>
        <w:pStyle w:val="ANormal"/>
      </w:pPr>
    </w:p>
    <w:p w14:paraId="6B416C99" w14:textId="77777777" w:rsidR="00D550ED" w:rsidRDefault="00D550ED" w:rsidP="00D550ED">
      <w:pPr>
        <w:pStyle w:val="ANormal"/>
      </w:pPr>
      <w:r>
        <w:tab/>
        <w:t>Denna lag träder i kraft den</w:t>
      </w:r>
    </w:p>
    <w:p w14:paraId="47F02AAF" w14:textId="77777777" w:rsidR="00D550ED" w:rsidRDefault="00D550ED" w:rsidP="00D550ED">
      <w:pPr>
        <w:pStyle w:val="ANormal"/>
      </w:pPr>
    </w:p>
    <w:p w14:paraId="63A25436" w14:textId="77777777" w:rsidR="00D550ED" w:rsidRDefault="00F97FF3" w:rsidP="00D550ED">
      <w:pPr>
        <w:pStyle w:val="ANormal"/>
        <w:jc w:val="center"/>
      </w:pPr>
      <w:hyperlink w:anchor="_top" w:tooltip="Klicka för att gå till toppen av dokumentet" w:history="1">
        <w:r w:rsidR="00D550ED">
          <w:rPr>
            <w:rStyle w:val="Hyperlnk"/>
          </w:rPr>
          <w:t>__________________</w:t>
        </w:r>
      </w:hyperlink>
    </w:p>
    <w:p w14:paraId="3293E47B" w14:textId="6EB11F38" w:rsidR="00FF5037" w:rsidRPr="00FF5037" w:rsidRDefault="00FF5037">
      <w:pPr>
        <w:pStyle w:val="ANormal"/>
      </w:pPr>
    </w:p>
    <w:p w14:paraId="1F1E8143" w14:textId="77777777" w:rsidR="00FF5037" w:rsidRPr="00FF5037" w:rsidRDefault="00FF5037">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rsidRPr="00FF5037" w14:paraId="422FF12C" w14:textId="77777777">
        <w:trPr>
          <w:cantSplit/>
        </w:trPr>
        <w:tc>
          <w:tcPr>
            <w:tcW w:w="7931" w:type="dxa"/>
            <w:gridSpan w:val="2"/>
          </w:tcPr>
          <w:p w14:paraId="3DCED0E0" w14:textId="6EF82F55" w:rsidR="00AF3004" w:rsidRPr="00FF5037" w:rsidRDefault="00AF3004">
            <w:pPr>
              <w:pStyle w:val="ANormal"/>
              <w:keepNext/>
            </w:pPr>
            <w:r w:rsidRPr="00FF5037">
              <w:t xml:space="preserve">Mariehamn </w:t>
            </w:r>
            <w:r w:rsidR="00970D51">
              <w:t>den 11 mars 2021</w:t>
            </w:r>
            <w:r w:rsidRPr="00FF5037">
              <w:t xml:space="preserve"> </w:t>
            </w:r>
          </w:p>
        </w:tc>
      </w:tr>
      <w:tr w:rsidR="00AF3004" w:rsidRPr="00FF5037" w14:paraId="6759C967" w14:textId="77777777">
        <w:tc>
          <w:tcPr>
            <w:tcW w:w="4454" w:type="dxa"/>
            <w:vAlign w:val="bottom"/>
          </w:tcPr>
          <w:p w14:paraId="44440FFB" w14:textId="77777777" w:rsidR="00AF3004" w:rsidRPr="00FF5037" w:rsidRDefault="00AF3004">
            <w:pPr>
              <w:pStyle w:val="ANormal"/>
              <w:keepNext/>
            </w:pPr>
          </w:p>
          <w:p w14:paraId="0225F8B6" w14:textId="77777777" w:rsidR="00AF3004" w:rsidRPr="00FF5037" w:rsidRDefault="00AF3004">
            <w:pPr>
              <w:pStyle w:val="ANormal"/>
              <w:keepNext/>
            </w:pPr>
          </w:p>
          <w:p w14:paraId="05C32082" w14:textId="77777777" w:rsidR="00AF3004" w:rsidRPr="00FF5037" w:rsidRDefault="00AF3004">
            <w:pPr>
              <w:pStyle w:val="ANormal"/>
              <w:keepNext/>
            </w:pPr>
            <w:r w:rsidRPr="00FF5037">
              <w:t>L a n t r å d</w:t>
            </w:r>
          </w:p>
        </w:tc>
        <w:tc>
          <w:tcPr>
            <w:tcW w:w="3477" w:type="dxa"/>
            <w:vAlign w:val="bottom"/>
          </w:tcPr>
          <w:p w14:paraId="29C2CC29" w14:textId="77777777" w:rsidR="00AF3004" w:rsidRPr="00FF5037" w:rsidRDefault="00AF3004">
            <w:pPr>
              <w:pStyle w:val="ANormal"/>
              <w:keepNext/>
            </w:pPr>
          </w:p>
          <w:p w14:paraId="311EFC74" w14:textId="77777777" w:rsidR="00AF3004" w:rsidRPr="00FF5037" w:rsidRDefault="00AF3004">
            <w:pPr>
              <w:pStyle w:val="ANormal"/>
              <w:keepNext/>
            </w:pPr>
          </w:p>
          <w:p w14:paraId="0CC7C83F" w14:textId="786E558E" w:rsidR="00AF3004" w:rsidRPr="00FF5037" w:rsidRDefault="00970D51">
            <w:pPr>
              <w:pStyle w:val="ANormal"/>
              <w:keepNext/>
            </w:pPr>
            <w:r>
              <w:t>Veronica Thörnroos</w:t>
            </w:r>
          </w:p>
        </w:tc>
      </w:tr>
      <w:tr w:rsidR="00AF3004" w:rsidRPr="00FF5037" w14:paraId="7A6845C3" w14:textId="77777777">
        <w:tc>
          <w:tcPr>
            <w:tcW w:w="4454" w:type="dxa"/>
            <w:vAlign w:val="bottom"/>
          </w:tcPr>
          <w:p w14:paraId="7A905290" w14:textId="77777777" w:rsidR="00AF3004" w:rsidRPr="00FF5037" w:rsidRDefault="00AF3004">
            <w:pPr>
              <w:pStyle w:val="ANormal"/>
              <w:keepNext/>
            </w:pPr>
          </w:p>
          <w:p w14:paraId="0DBC5441" w14:textId="77777777" w:rsidR="00AF3004" w:rsidRPr="00FF5037" w:rsidRDefault="00AF3004">
            <w:pPr>
              <w:pStyle w:val="ANormal"/>
              <w:keepNext/>
            </w:pPr>
          </w:p>
          <w:p w14:paraId="0CF8F17F" w14:textId="7AA66BD6" w:rsidR="00AF3004" w:rsidRPr="00FF5037" w:rsidRDefault="00AF3004">
            <w:pPr>
              <w:pStyle w:val="ANormal"/>
              <w:keepNext/>
            </w:pPr>
            <w:r w:rsidRPr="00FF5037">
              <w:t xml:space="preserve">Föredragande </w:t>
            </w:r>
            <w:r w:rsidR="00F54840">
              <w:t>minister</w:t>
            </w:r>
          </w:p>
        </w:tc>
        <w:tc>
          <w:tcPr>
            <w:tcW w:w="3477" w:type="dxa"/>
            <w:vAlign w:val="bottom"/>
          </w:tcPr>
          <w:p w14:paraId="45554B3C" w14:textId="77777777" w:rsidR="00AF3004" w:rsidRPr="00FF5037" w:rsidRDefault="00AF3004">
            <w:pPr>
              <w:pStyle w:val="ANormal"/>
              <w:keepNext/>
            </w:pPr>
          </w:p>
          <w:p w14:paraId="74341C2D" w14:textId="77777777" w:rsidR="00AF3004" w:rsidRPr="00FF5037" w:rsidRDefault="00AF3004">
            <w:pPr>
              <w:pStyle w:val="ANormal"/>
              <w:keepNext/>
            </w:pPr>
          </w:p>
          <w:p w14:paraId="0E29F352" w14:textId="31E58E56" w:rsidR="00AF3004" w:rsidRPr="00FF5037" w:rsidRDefault="00970D51">
            <w:pPr>
              <w:pStyle w:val="ANormal"/>
              <w:keepNext/>
            </w:pPr>
            <w:r>
              <w:t>Annette Holmberg-Jansson</w:t>
            </w:r>
          </w:p>
        </w:tc>
      </w:tr>
      <w:bookmarkEnd w:id="14"/>
    </w:tbl>
    <w:p w14:paraId="0D4933CB" w14:textId="655D3E59" w:rsidR="00272ED7" w:rsidRDefault="00272ED7">
      <w:pPr>
        <w:pStyle w:val="ANormal"/>
      </w:pPr>
    </w:p>
    <w:p w14:paraId="452DC53B" w14:textId="3A1BCB77" w:rsidR="00272ED7" w:rsidRDefault="00272ED7">
      <w:pPr>
        <w:autoSpaceDE/>
        <w:autoSpaceDN/>
        <w:adjustRightInd/>
        <w:spacing w:line="240" w:lineRule="auto"/>
        <w:textAlignment w:val="auto"/>
        <w:rPr>
          <w:rFonts w:ascii="Times New Roman" w:eastAsia="Times New Roman" w:hAnsi="Times New Roman" w:cs="Times New Roman"/>
          <w:sz w:val="22"/>
          <w:lang w:eastAsia="sv-SE"/>
        </w:rPr>
      </w:pPr>
    </w:p>
    <w:p w14:paraId="16C02BCE" w14:textId="637D3401" w:rsidR="00AF3004" w:rsidRDefault="00272ED7" w:rsidP="00272ED7">
      <w:pPr>
        <w:pStyle w:val="RubrikA"/>
      </w:pPr>
      <w:bookmarkStart w:id="17" w:name="_Toc66350820"/>
      <w:r>
        <w:t>Parallelltexter</w:t>
      </w:r>
      <w:bookmarkEnd w:id="17"/>
    </w:p>
    <w:p w14:paraId="5541077E" w14:textId="3AC953A7" w:rsidR="00272ED7" w:rsidRDefault="00272ED7" w:rsidP="00272ED7">
      <w:pPr>
        <w:pStyle w:val="Rubrikmellanrum"/>
      </w:pPr>
    </w:p>
    <w:p w14:paraId="589AF034" w14:textId="28822F7B" w:rsidR="00272ED7" w:rsidRPr="00272ED7" w:rsidRDefault="00272ED7" w:rsidP="00272ED7">
      <w:pPr>
        <w:pStyle w:val="ArendeUnderRubrik"/>
      </w:pPr>
      <w:r>
        <w:t xml:space="preserve">Parallelltexter till landskapsregeringens lagförslag nr </w:t>
      </w:r>
      <w:r w:rsidR="009D5410">
        <w:t>1</w:t>
      </w:r>
      <w:r w:rsidR="00CE2238">
        <w:t>7</w:t>
      </w:r>
      <w:r>
        <w:t>/</w:t>
      </w:r>
      <w:proofErr w:type="gramStart"/>
      <w:r>
        <w:t>2020-2021</w:t>
      </w:r>
      <w:proofErr w:type="gramEnd"/>
    </w:p>
    <w:sectPr w:rsidR="00272ED7" w:rsidRPr="00272ED7">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68775" w14:textId="77777777" w:rsidR="00D946FE" w:rsidRDefault="00D946FE">
      <w:r>
        <w:separator/>
      </w:r>
    </w:p>
  </w:endnote>
  <w:endnote w:type="continuationSeparator" w:id="0">
    <w:p w14:paraId="6F509671" w14:textId="77777777" w:rsidR="00D946FE" w:rsidRDefault="00D9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FC2E0"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37DD5" w14:textId="59E9CAB6" w:rsidR="00AF3004" w:rsidRPr="00272ED7" w:rsidRDefault="00272ED7">
    <w:pPr>
      <w:pStyle w:val="Sidfot"/>
      <w:rPr>
        <w:lang w:val="sv-FI"/>
      </w:rPr>
    </w:pPr>
    <w:r>
      <w:rPr>
        <w:lang w:val="sv-FI"/>
      </w:rPr>
      <w:t>LF</w:t>
    </w:r>
    <w:r w:rsidR="009D5410">
      <w:rPr>
        <w:lang w:val="sv-FI"/>
      </w:rPr>
      <w:t>1</w:t>
    </w:r>
    <w:r w:rsidR="003770CA">
      <w:rPr>
        <w:lang w:val="sv-FI"/>
      </w:rPr>
      <w:t>7</w:t>
    </w:r>
    <w:r>
      <w:rPr>
        <w:lang w:val="sv-FI"/>
      </w:rPr>
      <w:t>20202021.docx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A3F9E"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90D5F" w14:textId="77777777" w:rsidR="00D946FE" w:rsidRDefault="00D946FE">
      <w:r>
        <w:separator/>
      </w:r>
    </w:p>
  </w:footnote>
  <w:footnote w:type="continuationSeparator" w:id="0">
    <w:p w14:paraId="29ADA4B7" w14:textId="77777777" w:rsidR="00D946FE" w:rsidRDefault="00D946FE">
      <w:r>
        <w:continuationSeparator/>
      </w:r>
    </w:p>
  </w:footnote>
  <w:footnote w:id="1">
    <w:p w14:paraId="0F239DB9" w14:textId="64666ECA" w:rsidR="008155D5" w:rsidRPr="003854E5" w:rsidRDefault="008D27A3">
      <w:pPr>
        <w:pStyle w:val="Fotnotstext"/>
        <w:rPr>
          <w:rFonts w:ascii="Times New Roman" w:hAnsi="Times New Roman" w:cs="Times New Roman"/>
          <w:color w:val="000000" w:themeColor="text1"/>
        </w:rPr>
      </w:pPr>
      <w:r w:rsidRPr="003854E5">
        <w:rPr>
          <w:rStyle w:val="Fotnotsreferens"/>
          <w:color w:val="000000" w:themeColor="text1"/>
        </w:rPr>
        <w:footnoteRef/>
      </w:r>
      <w:r w:rsidRPr="003854E5">
        <w:rPr>
          <w:color w:val="000000" w:themeColor="text1"/>
        </w:rPr>
        <w:t xml:space="preserve"> </w:t>
      </w:r>
      <w:r w:rsidRPr="003854E5">
        <w:rPr>
          <w:rFonts w:ascii="Times New Roman" w:hAnsi="Times New Roman" w:cs="Times New Roman"/>
          <w:color w:val="000000" w:themeColor="text1"/>
        </w:rPr>
        <w:t>Lagen om domstolsavgifter är inte åländsk behörighet men nämns ändå eftersom den ingår i nämnda proposition.</w:t>
      </w:r>
    </w:p>
  </w:footnote>
  <w:footnote w:id="2">
    <w:p w14:paraId="1B0FC681" w14:textId="77777777" w:rsidR="003854E5" w:rsidRPr="00D84D30" w:rsidRDefault="003854E5" w:rsidP="003854E5">
      <w:pPr>
        <w:pStyle w:val="Fotnotstext"/>
        <w:tabs>
          <w:tab w:val="left" w:pos="284"/>
        </w:tabs>
        <w:jc w:val="both"/>
        <w:rPr>
          <w:rFonts w:ascii="Times New Roman" w:hAnsi="Times New Roman" w:cs="Times New Roman"/>
          <w:color w:val="000000" w:themeColor="text1"/>
        </w:rPr>
      </w:pPr>
      <w:r>
        <w:rPr>
          <w:rStyle w:val="Fotnotsreferens"/>
        </w:rPr>
        <w:footnoteRef/>
      </w:r>
      <w:r>
        <w:t xml:space="preserve"> </w:t>
      </w:r>
      <w:r w:rsidRPr="00D84D30">
        <w:rPr>
          <w:rFonts w:ascii="Times New Roman" w:hAnsi="Times New Roman" w:cs="Times New Roman"/>
          <w:color w:val="000000" w:themeColor="text1"/>
        </w:rPr>
        <w:t>Syftet med de nya bestämmelserna är även att undanröja hindren för vård och öka jämlikheten i hälsovården. Besök på sjukskötarmottagningar blir avgiftsfria inom primärvården och det ska inte längre ska tas ut avgifter av minderåriga klienter för undersökning och vård på en poliklinik. Avgiftsfriheten för mentalvårdstjänster inom primärvården förtydligas och avgiftsfriheten för undersökning, vård och läkemedel vid smittsamma sjukdomar utvidgas till vissa delar. Avgiftstaket utvidgas till att omfatta klientavgifter som tas ut för mun- och tandvård, terapi, tillfällig hemsjukvård, tillfällig hemsjukhusvård och vissa distanstjänster. Dessutom ska klientavgifter som klienten har beviljats utkomststöd för räknas in i avgiftstaket. Bestämmelserna om utvidgningarna av avgiftstaket i klientavgiftslagen träder i kraft vid ingången av 2022.</w:t>
      </w:r>
    </w:p>
    <w:p w14:paraId="473EFA89" w14:textId="14A41014" w:rsidR="003854E5" w:rsidRPr="00D84D30" w:rsidRDefault="003854E5" w:rsidP="003854E5">
      <w:pPr>
        <w:pStyle w:val="Fotnotstext"/>
        <w:tabs>
          <w:tab w:val="left" w:pos="284"/>
        </w:tabs>
        <w:jc w:val="both"/>
        <w:rPr>
          <w:rFonts w:ascii="Times New Roman" w:hAnsi="Times New Roman" w:cs="Times New Roman"/>
          <w:color w:val="000000" w:themeColor="text1"/>
        </w:rPr>
      </w:pPr>
      <w:r w:rsidRPr="00D84D30">
        <w:rPr>
          <w:rFonts w:ascii="Times New Roman" w:hAnsi="Times New Roman" w:cs="Times New Roman"/>
          <w:color w:val="000000" w:themeColor="text1"/>
        </w:rPr>
        <w:tab/>
        <w:t>Enligt 2a</w:t>
      </w:r>
      <w:r w:rsidR="00E812C5">
        <w:rPr>
          <w:rFonts w:ascii="Times New Roman" w:hAnsi="Times New Roman" w:cs="Times New Roman"/>
          <w:color w:val="000000" w:themeColor="text1"/>
        </w:rPr>
        <w:t> §</w:t>
      </w:r>
      <w:r w:rsidRPr="00D84D30">
        <w:rPr>
          <w:rFonts w:ascii="Times New Roman" w:hAnsi="Times New Roman" w:cs="Times New Roman"/>
          <w:color w:val="000000" w:themeColor="text1"/>
        </w:rPr>
        <w:t xml:space="preserve"> i blankettlagen om socialvård ska lagen om klientavgifter inom social- och hälsovården tillämpas på Åland till den del bestämmelserna gäller socialvården. Således gäller inte ändringarna vad beträffar hälsovården men de nämns ändå för överskådlighetens skull.</w:t>
      </w:r>
    </w:p>
    <w:p w14:paraId="561E3209" w14:textId="77777777" w:rsidR="003854E5" w:rsidRPr="008155D5" w:rsidRDefault="003854E5" w:rsidP="003854E5">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70B3D"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72B71EF0"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3926B"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893632"/>
    <w:multiLevelType w:val="multilevel"/>
    <w:tmpl w:val="CFFC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2F2F5C"/>
    <w:multiLevelType w:val="multilevel"/>
    <w:tmpl w:val="4D0E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7"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2"/>
  </w:num>
  <w:num w:numId="10">
    <w:abstractNumId w:val="15"/>
  </w:num>
  <w:num w:numId="11">
    <w:abstractNumId w:val="14"/>
  </w:num>
  <w:num w:numId="12">
    <w:abstractNumId w:val="18"/>
  </w:num>
  <w:num w:numId="13">
    <w:abstractNumId w:val="13"/>
  </w:num>
  <w:num w:numId="14">
    <w:abstractNumId w:val="17"/>
  </w:num>
  <w:num w:numId="15">
    <w:abstractNumId w:val="11"/>
  </w:num>
  <w:num w:numId="16">
    <w:abstractNumId w:val="23"/>
  </w:num>
  <w:num w:numId="17">
    <w:abstractNumId w:val="10"/>
  </w:num>
  <w:num w:numId="18">
    <w:abstractNumId w:val="19"/>
  </w:num>
  <w:num w:numId="19">
    <w:abstractNumId w:val="22"/>
  </w:num>
  <w:num w:numId="20">
    <w:abstractNumId w:val="25"/>
  </w:num>
  <w:num w:numId="21">
    <w:abstractNumId w:val="24"/>
  </w:num>
  <w:num w:numId="22">
    <w:abstractNumId w:val="16"/>
  </w:num>
  <w:num w:numId="23">
    <w:abstractNumId w:val="20"/>
  </w:num>
  <w:num w:numId="24">
    <w:abstractNumId w:val="20"/>
  </w:num>
  <w:num w:numId="25">
    <w:abstractNumId w:val="21"/>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20"/>
  </w:num>
  <w:num w:numId="36">
    <w:abstractNumId w:val="21"/>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9"/>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6FE"/>
    <w:rsid w:val="00023021"/>
    <w:rsid w:val="00040B51"/>
    <w:rsid w:val="00077E20"/>
    <w:rsid w:val="00090832"/>
    <w:rsid w:val="000A70D9"/>
    <w:rsid w:val="000B3AE0"/>
    <w:rsid w:val="000C0DFF"/>
    <w:rsid w:val="000D0F5D"/>
    <w:rsid w:val="00140A92"/>
    <w:rsid w:val="00183A73"/>
    <w:rsid w:val="00193919"/>
    <w:rsid w:val="00202894"/>
    <w:rsid w:val="002068D3"/>
    <w:rsid w:val="002659D9"/>
    <w:rsid w:val="0027032E"/>
    <w:rsid w:val="00272ED7"/>
    <w:rsid w:val="0028385F"/>
    <w:rsid w:val="002D64D5"/>
    <w:rsid w:val="002E6B06"/>
    <w:rsid w:val="002F3FF4"/>
    <w:rsid w:val="00331444"/>
    <w:rsid w:val="00342DE5"/>
    <w:rsid w:val="00342FC4"/>
    <w:rsid w:val="003650A0"/>
    <w:rsid w:val="003770CA"/>
    <w:rsid w:val="003854E5"/>
    <w:rsid w:val="00395453"/>
    <w:rsid w:val="003D34D9"/>
    <w:rsid w:val="003F35A8"/>
    <w:rsid w:val="003F64EB"/>
    <w:rsid w:val="00440225"/>
    <w:rsid w:val="00464E03"/>
    <w:rsid w:val="0047764E"/>
    <w:rsid w:val="004A6BA1"/>
    <w:rsid w:val="004E3891"/>
    <w:rsid w:val="004F3154"/>
    <w:rsid w:val="00512DB8"/>
    <w:rsid w:val="00534511"/>
    <w:rsid w:val="0056366E"/>
    <w:rsid w:val="00591736"/>
    <w:rsid w:val="005E32AF"/>
    <w:rsid w:val="005F1DF9"/>
    <w:rsid w:val="00626C86"/>
    <w:rsid w:val="00685D04"/>
    <w:rsid w:val="006B633C"/>
    <w:rsid w:val="006D4854"/>
    <w:rsid w:val="00704748"/>
    <w:rsid w:val="00722128"/>
    <w:rsid w:val="00734427"/>
    <w:rsid w:val="007408B6"/>
    <w:rsid w:val="00786466"/>
    <w:rsid w:val="007B7452"/>
    <w:rsid w:val="007C6EEC"/>
    <w:rsid w:val="007E146C"/>
    <w:rsid w:val="007E6A42"/>
    <w:rsid w:val="007F1C56"/>
    <w:rsid w:val="00806913"/>
    <w:rsid w:val="008155D5"/>
    <w:rsid w:val="008450DA"/>
    <w:rsid w:val="00891EC3"/>
    <w:rsid w:val="008D27A3"/>
    <w:rsid w:val="008F3F05"/>
    <w:rsid w:val="009010B0"/>
    <w:rsid w:val="00911E11"/>
    <w:rsid w:val="00923895"/>
    <w:rsid w:val="00950F73"/>
    <w:rsid w:val="00970D51"/>
    <w:rsid w:val="00973CD2"/>
    <w:rsid w:val="009B0E12"/>
    <w:rsid w:val="009D5410"/>
    <w:rsid w:val="00A32351"/>
    <w:rsid w:val="00A620CC"/>
    <w:rsid w:val="00A76E0E"/>
    <w:rsid w:val="00A97D80"/>
    <w:rsid w:val="00AA2C8C"/>
    <w:rsid w:val="00AA57F9"/>
    <w:rsid w:val="00AF3004"/>
    <w:rsid w:val="00B02C22"/>
    <w:rsid w:val="00B04FA2"/>
    <w:rsid w:val="00B05BE2"/>
    <w:rsid w:val="00B12699"/>
    <w:rsid w:val="00B83670"/>
    <w:rsid w:val="00BD6B32"/>
    <w:rsid w:val="00BF77A5"/>
    <w:rsid w:val="00C1605F"/>
    <w:rsid w:val="00C17D75"/>
    <w:rsid w:val="00C57785"/>
    <w:rsid w:val="00CA147E"/>
    <w:rsid w:val="00CC58EA"/>
    <w:rsid w:val="00CE2238"/>
    <w:rsid w:val="00CF2012"/>
    <w:rsid w:val="00D00788"/>
    <w:rsid w:val="00D550ED"/>
    <w:rsid w:val="00D84D30"/>
    <w:rsid w:val="00D946FE"/>
    <w:rsid w:val="00DD5E39"/>
    <w:rsid w:val="00DF01D3"/>
    <w:rsid w:val="00E011B5"/>
    <w:rsid w:val="00E476BB"/>
    <w:rsid w:val="00E6171F"/>
    <w:rsid w:val="00E6579F"/>
    <w:rsid w:val="00E812C5"/>
    <w:rsid w:val="00EA6B04"/>
    <w:rsid w:val="00ED3A48"/>
    <w:rsid w:val="00EE2F2F"/>
    <w:rsid w:val="00EE6FCA"/>
    <w:rsid w:val="00EF47C0"/>
    <w:rsid w:val="00F43FA9"/>
    <w:rsid w:val="00F54840"/>
    <w:rsid w:val="00F71F49"/>
    <w:rsid w:val="00F97FF3"/>
    <w:rsid w:val="00FA411C"/>
    <w:rsid w:val="00FC087D"/>
    <w:rsid w:val="00FC7A74"/>
    <w:rsid w:val="00FD6449"/>
    <w:rsid w:val="00FD77C5"/>
    <w:rsid w:val="00FE0A1B"/>
    <w:rsid w:val="00FF29BE"/>
    <w:rsid w:val="00FF503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586E7"/>
  <w15:chartTrackingRefBased/>
  <w15:docId w15:val="{26AC365A-86C2-4A62-A65D-8039EC5F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D04"/>
    <w:pPr>
      <w:autoSpaceDE w:val="0"/>
      <w:autoSpaceDN w:val="0"/>
      <w:adjustRightInd w:val="0"/>
      <w:spacing w:line="300" w:lineRule="auto"/>
      <w:textAlignment w:val="center"/>
    </w:pPr>
    <w:rPr>
      <w:rFonts w:asciiTheme="minorHAnsi" w:eastAsiaTheme="minorHAnsi" w:hAnsiTheme="minorHAnsi" w:cs="Open Sans"/>
      <w:lang w:val="sv-SE" w:eastAsia="en-US"/>
    </w:rPr>
  </w:style>
  <w:style w:type="paragraph" w:styleId="Rubrik1">
    <w:name w:val="heading 1"/>
    <w:basedOn w:val="Normal"/>
    <w:next w:val="Normal"/>
    <w:link w:val="Rubrik1Char"/>
    <w:uiPriority w:val="9"/>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Rubrik1Char">
    <w:name w:val="Rubrik 1 Char"/>
    <w:basedOn w:val="Standardstycketeckensnitt"/>
    <w:link w:val="Rubrik1"/>
    <w:uiPriority w:val="9"/>
    <w:rsid w:val="00685D04"/>
    <w:rPr>
      <w:rFonts w:ascii="Arial" w:hAnsi="Arial" w:cs="Arial"/>
      <w:b/>
      <w:bCs/>
      <w:kern w:val="32"/>
      <w:sz w:val="32"/>
      <w:szCs w:val="32"/>
      <w:lang w:val="sv-SE" w:eastAsia="sv-SE"/>
    </w:rPr>
  </w:style>
  <w:style w:type="character" w:customStyle="1" w:styleId="Rubrik3Char">
    <w:name w:val="Rubrik 3 Char"/>
    <w:basedOn w:val="Standardstycketeckensnitt"/>
    <w:link w:val="Rubrik3"/>
    <w:uiPriority w:val="9"/>
    <w:rsid w:val="00685D04"/>
    <w:rPr>
      <w:rFonts w:ascii="Arial" w:hAnsi="Arial" w:cs="Arial"/>
      <w:b/>
      <w:bCs/>
      <w:sz w:val="26"/>
      <w:szCs w:val="26"/>
      <w:lang w:val="sv-SE" w:eastAsia="sv-SE"/>
    </w:rPr>
  </w:style>
  <w:style w:type="character" w:customStyle="1" w:styleId="yhteisoteksti">
    <w:name w:val="yhteisoteksti"/>
    <w:basedOn w:val="Standardstycketeckensnitt"/>
    <w:rsid w:val="00786466"/>
  </w:style>
  <w:style w:type="paragraph" w:customStyle="1" w:styleId="kappalekooste">
    <w:name w:val="kappalekooste"/>
    <w:basedOn w:val="Normal"/>
    <w:rsid w:val="00786466"/>
    <w:pPr>
      <w:autoSpaceDE/>
      <w:autoSpaceDN/>
      <w:adjustRightInd/>
      <w:spacing w:before="100" w:beforeAutospacing="1" w:after="100" w:afterAutospacing="1" w:line="240" w:lineRule="auto"/>
      <w:textAlignment w:val="auto"/>
    </w:pPr>
    <w:rPr>
      <w:rFonts w:ascii="Times New Roman" w:eastAsia="Times New Roman" w:hAnsi="Times New Roman" w:cs="Times New Roman"/>
      <w:sz w:val="24"/>
      <w:szCs w:val="24"/>
      <w:lang w:val="sv-FI" w:eastAsia="sv-FI"/>
    </w:rPr>
  </w:style>
  <w:style w:type="character" w:customStyle="1" w:styleId="asiakirjaviitetunnus">
    <w:name w:val="asiakirjaviitetunnus"/>
    <w:basedOn w:val="Standardstycketeckensnitt"/>
    <w:rsid w:val="00786466"/>
  </w:style>
  <w:style w:type="character" w:customStyle="1" w:styleId="edk-asiakirjatyyppikoodi">
    <w:name w:val="edk-asiakirjatyyppikoodi"/>
    <w:basedOn w:val="Standardstycketeckensnitt"/>
    <w:rsid w:val="00786466"/>
  </w:style>
  <w:style w:type="character" w:customStyle="1" w:styleId="edk-asiakirjanroteksti">
    <w:name w:val="edk-asiakirjanroteksti"/>
    <w:basedOn w:val="Standardstycketeckensnitt"/>
    <w:rsid w:val="00786466"/>
  </w:style>
  <w:style w:type="character" w:customStyle="1" w:styleId="edk-valtiopaivavuositeksti">
    <w:name w:val="edk-valtiopaivavuositeksti"/>
    <w:basedOn w:val="Standardstycketeckensnitt"/>
    <w:rsid w:val="00786466"/>
  </w:style>
  <w:style w:type="character" w:customStyle="1" w:styleId="etunimi">
    <w:name w:val="etunimi"/>
    <w:basedOn w:val="Standardstycketeckensnitt"/>
    <w:rsid w:val="00786466"/>
  </w:style>
  <w:style w:type="character" w:customStyle="1" w:styleId="sukunimi">
    <w:name w:val="sukunimi"/>
    <w:basedOn w:val="Standardstycketeckensnitt"/>
    <w:rsid w:val="00786466"/>
  </w:style>
  <w:style w:type="character" w:customStyle="1" w:styleId="lisatietoteksti">
    <w:name w:val="lisatietoteksti"/>
    <w:basedOn w:val="Standardstycketeckensnitt"/>
    <w:rsid w:val="00786466"/>
  </w:style>
  <w:style w:type="character" w:customStyle="1" w:styleId="edk-nimeketeksti">
    <w:name w:val="edk-nimeketeksti"/>
    <w:basedOn w:val="Standardstycketeckensnitt"/>
    <w:rsid w:val="00786466"/>
  </w:style>
  <w:style w:type="paragraph" w:customStyle="1" w:styleId="asiantuntija">
    <w:name w:val="asiantuntija"/>
    <w:basedOn w:val="Normal"/>
    <w:rsid w:val="00786466"/>
    <w:pPr>
      <w:autoSpaceDE/>
      <w:autoSpaceDN/>
      <w:adjustRightInd/>
      <w:spacing w:before="100" w:beforeAutospacing="1" w:after="100" w:afterAutospacing="1" w:line="240" w:lineRule="auto"/>
      <w:textAlignment w:val="auto"/>
    </w:pPr>
    <w:rPr>
      <w:rFonts w:ascii="Times New Roman" w:eastAsia="Times New Roman" w:hAnsi="Times New Roman" w:cs="Times New Roman"/>
      <w:sz w:val="24"/>
      <w:szCs w:val="24"/>
      <w:lang w:val="sv-FI" w:eastAsia="sv-FI"/>
    </w:rPr>
  </w:style>
  <w:style w:type="character" w:customStyle="1" w:styleId="asemateksti">
    <w:name w:val="asemateksti"/>
    <w:basedOn w:val="Standardstycketeckensnitt"/>
    <w:rsid w:val="00786466"/>
  </w:style>
  <w:style w:type="character" w:customStyle="1" w:styleId="edk-asiakirjatyyppinimi">
    <w:name w:val="edk-asiakirjatyyppinimi"/>
    <w:basedOn w:val="Standardstycketeckensnitt"/>
    <w:rsid w:val="00AA2C8C"/>
  </w:style>
  <w:style w:type="character" w:customStyle="1" w:styleId="nimeketeksti">
    <w:name w:val="nimeketeksti"/>
    <w:basedOn w:val="Standardstycketeckensnitt"/>
    <w:rsid w:val="00AA2C8C"/>
  </w:style>
  <w:style w:type="paragraph" w:styleId="Fotnotstext">
    <w:name w:val="footnote text"/>
    <w:basedOn w:val="Normal"/>
    <w:link w:val="FotnotstextChar"/>
    <w:uiPriority w:val="99"/>
    <w:semiHidden/>
    <w:unhideWhenUsed/>
    <w:rsid w:val="00A76E0E"/>
    <w:pPr>
      <w:spacing w:line="240" w:lineRule="auto"/>
    </w:pPr>
  </w:style>
  <w:style w:type="character" w:customStyle="1" w:styleId="FotnotstextChar">
    <w:name w:val="Fotnotstext Char"/>
    <w:basedOn w:val="Standardstycketeckensnitt"/>
    <w:link w:val="Fotnotstext"/>
    <w:uiPriority w:val="99"/>
    <w:semiHidden/>
    <w:rsid w:val="00A76E0E"/>
    <w:rPr>
      <w:rFonts w:asciiTheme="minorHAnsi" w:eastAsiaTheme="minorHAnsi" w:hAnsiTheme="minorHAnsi" w:cs="Open Sans"/>
      <w:lang w:val="sv-SE" w:eastAsia="en-US"/>
    </w:rPr>
  </w:style>
  <w:style w:type="character" w:styleId="Fotnotsreferens">
    <w:name w:val="footnote reference"/>
    <w:basedOn w:val="Standardstycketeckensnitt"/>
    <w:uiPriority w:val="99"/>
    <w:semiHidden/>
    <w:unhideWhenUsed/>
    <w:rsid w:val="00A76E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036858">
      <w:bodyDiv w:val="1"/>
      <w:marLeft w:val="0"/>
      <w:marRight w:val="0"/>
      <w:marTop w:val="0"/>
      <w:marBottom w:val="0"/>
      <w:divBdr>
        <w:top w:val="none" w:sz="0" w:space="0" w:color="auto"/>
        <w:left w:val="none" w:sz="0" w:space="0" w:color="auto"/>
        <w:bottom w:val="none" w:sz="0" w:space="0" w:color="auto"/>
        <w:right w:val="none" w:sz="0" w:space="0" w:color="auto"/>
      </w:divBdr>
      <w:divsChild>
        <w:div w:id="270557012">
          <w:marLeft w:val="0"/>
          <w:marRight w:val="0"/>
          <w:marTop w:val="0"/>
          <w:marBottom w:val="0"/>
          <w:divBdr>
            <w:top w:val="none" w:sz="0" w:space="0" w:color="auto"/>
            <w:left w:val="none" w:sz="0" w:space="0" w:color="auto"/>
            <w:bottom w:val="none" w:sz="0" w:space="0" w:color="auto"/>
            <w:right w:val="none" w:sz="0" w:space="0" w:color="auto"/>
          </w:divBdr>
          <w:divsChild>
            <w:div w:id="1941329730">
              <w:marLeft w:val="0"/>
              <w:marRight w:val="0"/>
              <w:marTop w:val="0"/>
              <w:marBottom w:val="0"/>
              <w:divBdr>
                <w:top w:val="none" w:sz="0" w:space="0" w:color="auto"/>
                <w:left w:val="none" w:sz="0" w:space="0" w:color="auto"/>
                <w:bottom w:val="none" w:sz="0" w:space="0" w:color="auto"/>
                <w:right w:val="none" w:sz="0" w:space="0" w:color="auto"/>
              </w:divBdr>
              <w:divsChild>
                <w:div w:id="251935437">
                  <w:marLeft w:val="0"/>
                  <w:marRight w:val="0"/>
                  <w:marTop w:val="0"/>
                  <w:marBottom w:val="0"/>
                  <w:divBdr>
                    <w:top w:val="none" w:sz="0" w:space="0" w:color="auto"/>
                    <w:left w:val="none" w:sz="0" w:space="0" w:color="auto"/>
                    <w:bottom w:val="none" w:sz="0" w:space="0" w:color="auto"/>
                    <w:right w:val="none" w:sz="0" w:space="0" w:color="auto"/>
                  </w:divBdr>
                  <w:divsChild>
                    <w:div w:id="633143426">
                      <w:marLeft w:val="0"/>
                      <w:marRight w:val="0"/>
                      <w:marTop w:val="0"/>
                      <w:marBottom w:val="0"/>
                      <w:divBdr>
                        <w:top w:val="none" w:sz="0" w:space="0" w:color="auto"/>
                        <w:left w:val="none" w:sz="0" w:space="0" w:color="auto"/>
                        <w:bottom w:val="none" w:sz="0" w:space="0" w:color="auto"/>
                        <w:right w:val="none" w:sz="0" w:space="0" w:color="auto"/>
                      </w:divBdr>
                      <w:divsChild>
                        <w:div w:id="1985353607">
                          <w:marLeft w:val="0"/>
                          <w:marRight w:val="0"/>
                          <w:marTop w:val="0"/>
                          <w:marBottom w:val="0"/>
                          <w:divBdr>
                            <w:top w:val="none" w:sz="0" w:space="0" w:color="auto"/>
                            <w:left w:val="none" w:sz="0" w:space="0" w:color="auto"/>
                            <w:bottom w:val="none" w:sz="0" w:space="0" w:color="auto"/>
                            <w:right w:val="none" w:sz="0" w:space="0" w:color="auto"/>
                          </w:divBdr>
                          <w:divsChild>
                            <w:div w:id="1149593010">
                              <w:marLeft w:val="0"/>
                              <w:marRight w:val="0"/>
                              <w:marTop w:val="0"/>
                              <w:marBottom w:val="0"/>
                              <w:divBdr>
                                <w:top w:val="none" w:sz="0" w:space="0" w:color="auto"/>
                                <w:left w:val="none" w:sz="0" w:space="0" w:color="auto"/>
                                <w:bottom w:val="none" w:sz="0" w:space="0" w:color="auto"/>
                                <w:right w:val="none" w:sz="0" w:space="0" w:color="auto"/>
                              </w:divBdr>
                              <w:divsChild>
                                <w:div w:id="1115248671">
                                  <w:marLeft w:val="0"/>
                                  <w:marRight w:val="0"/>
                                  <w:marTop w:val="0"/>
                                  <w:marBottom w:val="0"/>
                                  <w:divBdr>
                                    <w:top w:val="none" w:sz="0" w:space="0" w:color="auto"/>
                                    <w:left w:val="none" w:sz="0" w:space="0" w:color="auto"/>
                                    <w:bottom w:val="none" w:sz="0" w:space="0" w:color="auto"/>
                                    <w:right w:val="none" w:sz="0" w:space="0" w:color="auto"/>
                                  </w:divBdr>
                                  <w:divsChild>
                                    <w:div w:id="1493178932">
                                      <w:marLeft w:val="0"/>
                                      <w:marRight w:val="0"/>
                                      <w:marTop w:val="0"/>
                                      <w:marBottom w:val="0"/>
                                      <w:divBdr>
                                        <w:top w:val="none" w:sz="0" w:space="0" w:color="auto"/>
                                        <w:left w:val="none" w:sz="0" w:space="0" w:color="auto"/>
                                        <w:bottom w:val="none" w:sz="0" w:space="0" w:color="auto"/>
                                        <w:right w:val="none" w:sz="0" w:space="0" w:color="auto"/>
                                      </w:divBdr>
                                      <w:divsChild>
                                        <w:div w:id="426973635">
                                          <w:marLeft w:val="0"/>
                                          <w:marRight w:val="0"/>
                                          <w:marTop w:val="0"/>
                                          <w:marBottom w:val="0"/>
                                          <w:divBdr>
                                            <w:top w:val="none" w:sz="0" w:space="0" w:color="auto"/>
                                            <w:left w:val="none" w:sz="0" w:space="0" w:color="auto"/>
                                            <w:bottom w:val="none" w:sz="0" w:space="0" w:color="auto"/>
                                            <w:right w:val="none" w:sz="0" w:space="0" w:color="auto"/>
                                          </w:divBdr>
                                          <w:divsChild>
                                            <w:div w:id="1477799493">
                                              <w:marLeft w:val="0"/>
                                              <w:marRight w:val="0"/>
                                              <w:marTop w:val="0"/>
                                              <w:marBottom w:val="0"/>
                                              <w:divBdr>
                                                <w:top w:val="none" w:sz="0" w:space="0" w:color="auto"/>
                                                <w:left w:val="none" w:sz="0" w:space="0" w:color="auto"/>
                                                <w:bottom w:val="none" w:sz="0" w:space="0" w:color="auto"/>
                                                <w:right w:val="none" w:sz="0" w:space="0" w:color="auto"/>
                                              </w:divBdr>
                                            </w:div>
                                            <w:div w:id="55474386">
                                              <w:marLeft w:val="0"/>
                                              <w:marRight w:val="0"/>
                                              <w:marTop w:val="0"/>
                                              <w:marBottom w:val="0"/>
                                              <w:divBdr>
                                                <w:top w:val="none" w:sz="0" w:space="0" w:color="auto"/>
                                                <w:left w:val="none" w:sz="0" w:space="0" w:color="auto"/>
                                                <w:bottom w:val="none" w:sz="0" w:space="0" w:color="auto"/>
                                                <w:right w:val="none" w:sz="0" w:space="0" w:color="auto"/>
                                              </w:divBdr>
                                            </w:div>
                                            <w:div w:id="13232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063839">
      <w:bodyDiv w:val="1"/>
      <w:marLeft w:val="0"/>
      <w:marRight w:val="0"/>
      <w:marTop w:val="0"/>
      <w:marBottom w:val="0"/>
      <w:divBdr>
        <w:top w:val="none" w:sz="0" w:space="0" w:color="auto"/>
        <w:left w:val="none" w:sz="0" w:space="0" w:color="auto"/>
        <w:bottom w:val="none" w:sz="0" w:space="0" w:color="auto"/>
        <w:right w:val="none" w:sz="0" w:space="0" w:color="auto"/>
      </w:divBdr>
      <w:divsChild>
        <w:div w:id="1266428936">
          <w:marLeft w:val="0"/>
          <w:marRight w:val="0"/>
          <w:marTop w:val="0"/>
          <w:marBottom w:val="0"/>
          <w:divBdr>
            <w:top w:val="none" w:sz="0" w:space="0" w:color="auto"/>
            <w:left w:val="none" w:sz="0" w:space="0" w:color="auto"/>
            <w:bottom w:val="none" w:sz="0" w:space="0" w:color="auto"/>
            <w:right w:val="none" w:sz="0" w:space="0" w:color="auto"/>
          </w:divBdr>
        </w:div>
        <w:div w:id="1132753573">
          <w:marLeft w:val="0"/>
          <w:marRight w:val="0"/>
          <w:marTop w:val="0"/>
          <w:marBottom w:val="0"/>
          <w:divBdr>
            <w:top w:val="none" w:sz="0" w:space="0" w:color="auto"/>
            <w:left w:val="none" w:sz="0" w:space="0" w:color="auto"/>
            <w:bottom w:val="none" w:sz="0" w:space="0" w:color="auto"/>
            <w:right w:val="none" w:sz="0" w:space="0" w:color="auto"/>
          </w:divBdr>
        </w:div>
      </w:divsChild>
    </w:div>
    <w:div w:id="1675566540">
      <w:bodyDiv w:val="1"/>
      <w:marLeft w:val="0"/>
      <w:marRight w:val="0"/>
      <w:marTop w:val="0"/>
      <w:marBottom w:val="0"/>
      <w:divBdr>
        <w:top w:val="none" w:sz="0" w:space="0" w:color="auto"/>
        <w:left w:val="none" w:sz="0" w:space="0" w:color="auto"/>
        <w:bottom w:val="none" w:sz="0" w:space="0" w:color="auto"/>
        <w:right w:val="none" w:sz="0" w:space="0" w:color="auto"/>
      </w:divBdr>
      <w:divsChild>
        <w:div w:id="853689564">
          <w:marLeft w:val="0"/>
          <w:marRight w:val="0"/>
          <w:marTop w:val="0"/>
          <w:marBottom w:val="0"/>
          <w:divBdr>
            <w:top w:val="none" w:sz="0" w:space="0" w:color="auto"/>
            <w:left w:val="none" w:sz="0" w:space="0" w:color="auto"/>
            <w:bottom w:val="none" w:sz="0" w:space="0" w:color="auto"/>
            <w:right w:val="none" w:sz="0" w:space="0" w:color="auto"/>
          </w:divBdr>
        </w:div>
        <w:div w:id="1373841818">
          <w:marLeft w:val="0"/>
          <w:marRight w:val="0"/>
          <w:marTop w:val="0"/>
          <w:marBottom w:val="0"/>
          <w:divBdr>
            <w:top w:val="none" w:sz="0" w:space="0" w:color="auto"/>
            <w:left w:val="none" w:sz="0" w:space="0" w:color="auto"/>
            <w:bottom w:val="none" w:sz="0" w:space="0" w:color="auto"/>
            <w:right w:val="none" w:sz="0" w:space="0" w:color="auto"/>
          </w:divBdr>
        </w:div>
        <w:div w:id="514195990">
          <w:marLeft w:val="0"/>
          <w:marRight w:val="0"/>
          <w:marTop w:val="0"/>
          <w:marBottom w:val="0"/>
          <w:divBdr>
            <w:top w:val="none" w:sz="0" w:space="0" w:color="auto"/>
            <w:left w:val="none" w:sz="0" w:space="0" w:color="auto"/>
            <w:bottom w:val="none" w:sz="0" w:space="0" w:color="auto"/>
            <w:right w:val="none" w:sz="0" w:space="0" w:color="auto"/>
          </w:divBdr>
          <w:divsChild>
            <w:div w:id="1140348384">
              <w:marLeft w:val="0"/>
              <w:marRight w:val="0"/>
              <w:marTop w:val="0"/>
              <w:marBottom w:val="240"/>
              <w:divBdr>
                <w:top w:val="none" w:sz="0" w:space="0" w:color="auto"/>
                <w:left w:val="none" w:sz="0" w:space="0" w:color="auto"/>
                <w:bottom w:val="none" w:sz="0" w:space="0" w:color="auto"/>
                <w:right w:val="none" w:sz="0" w:space="0" w:color="auto"/>
              </w:divBdr>
              <w:divsChild>
                <w:div w:id="89353325">
                  <w:marLeft w:val="0"/>
                  <w:marRight w:val="0"/>
                  <w:marTop w:val="0"/>
                  <w:marBottom w:val="0"/>
                  <w:divBdr>
                    <w:top w:val="none" w:sz="0" w:space="0" w:color="auto"/>
                    <w:left w:val="none" w:sz="0" w:space="0" w:color="auto"/>
                    <w:bottom w:val="none" w:sz="0" w:space="0" w:color="auto"/>
                    <w:right w:val="none" w:sz="0" w:space="0" w:color="auto"/>
                  </w:divBdr>
                  <w:divsChild>
                    <w:div w:id="173570045">
                      <w:marLeft w:val="0"/>
                      <w:marRight w:val="0"/>
                      <w:marTop w:val="0"/>
                      <w:marBottom w:val="0"/>
                      <w:divBdr>
                        <w:top w:val="none" w:sz="0" w:space="0" w:color="auto"/>
                        <w:left w:val="none" w:sz="0" w:space="0" w:color="auto"/>
                        <w:bottom w:val="none" w:sz="0" w:space="0" w:color="auto"/>
                        <w:right w:val="none" w:sz="0" w:space="0" w:color="auto"/>
                      </w:divBdr>
                    </w:div>
                    <w:div w:id="1394159032">
                      <w:marLeft w:val="0"/>
                      <w:marRight w:val="0"/>
                      <w:marTop w:val="0"/>
                      <w:marBottom w:val="0"/>
                      <w:divBdr>
                        <w:top w:val="none" w:sz="0" w:space="0" w:color="auto"/>
                        <w:left w:val="none" w:sz="0" w:space="0" w:color="auto"/>
                        <w:bottom w:val="none" w:sz="0" w:space="0" w:color="auto"/>
                        <w:right w:val="none" w:sz="0" w:space="0" w:color="auto"/>
                      </w:divBdr>
                      <w:divsChild>
                        <w:div w:id="15098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85506">
          <w:marLeft w:val="0"/>
          <w:marRight w:val="0"/>
          <w:marTop w:val="0"/>
          <w:marBottom w:val="0"/>
          <w:divBdr>
            <w:top w:val="none" w:sz="0" w:space="0" w:color="auto"/>
            <w:left w:val="none" w:sz="0" w:space="0" w:color="auto"/>
            <w:bottom w:val="none" w:sz="0" w:space="0" w:color="auto"/>
            <w:right w:val="none" w:sz="0" w:space="0" w:color="auto"/>
          </w:divBdr>
          <w:divsChild>
            <w:div w:id="1253516652">
              <w:marLeft w:val="0"/>
              <w:marRight w:val="0"/>
              <w:marTop w:val="0"/>
              <w:marBottom w:val="0"/>
              <w:divBdr>
                <w:top w:val="none" w:sz="0" w:space="0" w:color="auto"/>
                <w:left w:val="none" w:sz="0" w:space="0" w:color="auto"/>
                <w:bottom w:val="none" w:sz="0" w:space="0" w:color="auto"/>
                <w:right w:val="none" w:sz="0" w:space="0" w:color="auto"/>
              </w:divBdr>
            </w:div>
            <w:div w:id="589461600">
              <w:marLeft w:val="0"/>
              <w:marRight w:val="0"/>
              <w:marTop w:val="0"/>
              <w:marBottom w:val="0"/>
              <w:divBdr>
                <w:top w:val="none" w:sz="0" w:space="0" w:color="auto"/>
                <w:left w:val="none" w:sz="0" w:space="0" w:color="auto"/>
                <w:bottom w:val="none" w:sz="0" w:space="0" w:color="auto"/>
                <w:right w:val="none" w:sz="0" w:space="0" w:color="auto"/>
              </w:divBdr>
            </w:div>
            <w:div w:id="730275960">
              <w:marLeft w:val="0"/>
              <w:marRight w:val="0"/>
              <w:marTop w:val="0"/>
              <w:marBottom w:val="0"/>
              <w:divBdr>
                <w:top w:val="none" w:sz="0" w:space="0" w:color="auto"/>
                <w:left w:val="none" w:sz="0" w:space="0" w:color="auto"/>
                <w:bottom w:val="none" w:sz="0" w:space="0" w:color="auto"/>
                <w:right w:val="none" w:sz="0" w:space="0" w:color="auto"/>
              </w:divBdr>
            </w:div>
            <w:div w:id="535511760">
              <w:marLeft w:val="0"/>
              <w:marRight w:val="0"/>
              <w:marTop w:val="0"/>
              <w:marBottom w:val="0"/>
              <w:divBdr>
                <w:top w:val="none" w:sz="0" w:space="0" w:color="auto"/>
                <w:left w:val="none" w:sz="0" w:space="0" w:color="auto"/>
                <w:bottom w:val="none" w:sz="0" w:space="0" w:color="auto"/>
                <w:right w:val="none" w:sz="0" w:space="0" w:color="auto"/>
              </w:divBdr>
            </w:div>
            <w:div w:id="1107431714">
              <w:marLeft w:val="0"/>
              <w:marRight w:val="0"/>
              <w:marTop w:val="0"/>
              <w:marBottom w:val="0"/>
              <w:divBdr>
                <w:top w:val="none" w:sz="0" w:space="0" w:color="auto"/>
                <w:left w:val="none" w:sz="0" w:space="0" w:color="auto"/>
                <w:bottom w:val="none" w:sz="0" w:space="0" w:color="auto"/>
                <w:right w:val="none" w:sz="0" w:space="0" w:color="auto"/>
              </w:divBdr>
            </w:div>
            <w:div w:id="1409426074">
              <w:marLeft w:val="0"/>
              <w:marRight w:val="0"/>
              <w:marTop w:val="0"/>
              <w:marBottom w:val="0"/>
              <w:divBdr>
                <w:top w:val="none" w:sz="0" w:space="0" w:color="auto"/>
                <w:left w:val="none" w:sz="0" w:space="0" w:color="auto"/>
                <w:bottom w:val="none" w:sz="0" w:space="0" w:color="auto"/>
                <w:right w:val="none" w:sz="0" w:space="0" w:color="auto"/>
              </w:divBdr>
            </w:div>
            <w:div w:id="57215931">
              <w:marLeft w:val="0"/>
              <w:marRight w:val="0"/>
              <w:marTop w:val="0"/>
              <w:marBottom w:val="0"/>
              <w:divBdr>
                <w:top w:val="none" w:sz="0" w:space="0" w:color="auto"/>
                <w:left w:val="none" w:sz="0" w:space="0" w:color="auto"/>
                <w:bottom w:val="none" w:sz="0" w:space="0" w:color="auto"/>
                <w:right w:val="none" w:sz="0" w:space="0" w:color="auto"/>
              </w:divBdr>
            </w:div>
            <w:div w:id="106971049">
              <w:marLeft w:val="0"/>
              <w:marRight w:val="0"/>
              <w:marTop w:val="0"/>
              <w:marBottom w:val="0"/>
              <w:divBdr>
                <w:top w:val="none" w:sz="0" w:space="0" w:color="auto"/>
                <w:left w:val="none" w:sz="0" w:space="0" w:color="auto"/>
                <w:bottom w:val="none" w:sz="0" w:space="0" w:color="auto"/>
                <w:right w:val="none" w:sz="0" w:space="0" w:color="auto"/>
              </w:divBdr>
            </w:div>
            <w:div w:id="1350520106">
              <w:marLeft w:val="0"/>
              <w:marRight w:val="0"/>
              <w:marTop w:val="0"/>
              <w:marBottom w:val="0"/>
              <w:divBdr>
                <w:top w:val="none" w:sz="0" w:space="0" w:color="auto"/>
                <w:left w:val="none" w:sz="0" w:space="0" w:color="auto"/>
                <w:bottom w:val="none" w:sz="0" w:space="0" w:color="auto"/>
                <w:right w:val="none" w:sz="0" w:space="0" w:color="auto"/>
              </w:divBdr>
            </w:div>
            <w:div w:id="1750879378">
              <w:marLeft w:val="0"/>
              <w:marRight w:val="0"/>
              <w:marTop w:val="0"/>
              <w:marBottom w:val="0"/>
              <w:divBdr>
                <w:top w:val="none" w:sz="0" w:space="0" w:color="auto"/>
                <w:left w:val="none" w:sz="0" w:space="0" w:color="auto"/>
                <w:bottom w:val="none" w:sz="0" w:space="0" w:color="auto"/>
                <w:right w:val="none" w:sz="0" w:space="0" w:color="auto"/>
              </w:divBdr>
            </w:div>
            <w:div w:id="508762774">
              <w:marLeft w:val="0"/>
              <w:marRight w:val="0"/>
              <w:marTop w:val="0"/>
              <w:marBottom w:val="0"/>
              <w:divBdr>
                <w:top w:val="none" w:sz="0" w:space="0" w:color="auto"/>
                <w:left w:val="none" w:sz="0" w:space="0" w:color="auto"/>
                <w:bottom w:val="none" w:sz="0" w:space="0" w:color="auto"/>
                <w:right w:val="none" w:sz="0" w:space="0" w:color="auto"/>
              </w:divBdr>
            </w:div>
            <w:div w:id="86313903">
              <w:marLeft w:val="0"/>
              <w:marRight w:val="0"/>
              <w:marTop w:val="0"/>
              <w:marBottom w:val="0"/>
              <w:divBdr>
                <w:top w:val="none" w:sz="0" w:space="0" w:color="auto"/>
                <w:left w:val="none" w:sz="0" w:space="0" w:color="auto"/>
                <w:bottom w:val="none" w:sz="0" w:space="0" w:color="auto"/>
                <w:right w:val="none" w:sz="0" w:space="0" w:color="auto"/>
              </w:divBdr>
            </w:div>
            <w:div w:id="1461193146">
              <w:marLeft w:val="0"/>
              <w:marRight w:val="0"/>
              <w:marTop w:val="0"/>
              <w:marBottom w:val="0"/>
              <w:divBdr>
                <w:top w:val="none" w:sz="0" w:space="0" w:color="auto"/>
                <w:left w:val="none" w:sz="0" w:space="0" w:color="auto"/>
                <w:bottom w:val="none" w:sz="0" w:space="0" w:color="auto"/>
                <w:right w:val="none" w:sz="0" w:space="0" w:color="auto"/>
              </w:divBdr>
            </w:div>
            <w:div w:id="843058408">
              <w:marLeft w:val="0"/>
              <w:marRight w:val="0"/>
              <w:marTop w:val="0"/>
              <w:marBottom w:val="0"/>
              <w:divBdr>
                <w:top w:val="none" w:sz="0" w:space="0" w:color="auto"/>
                <w:left w:val="none" w:sz="0" w:space="0" w:color="auto"/>
                <w:bottom w:val="none" w:sz="0" w:space="0" w:color="auto"/>
                <w:right w:val="none" w:sz="0" w:space="0" w:color="auto"/>
              </w:divBdr>
            </w:div>
            <w:div w:id="759256470">
              <w:marLeft w:val="0"/>
              <w:marRight w:val="0"/>
              <w:marTop w:val="0"/>
              <w:marBottom w:val="0"/>
              <w:divBdr>
                <w:top w:val="none" w:sz="0" w:space="0" w:color="auto"/>
                <w:left w:val="none" w:sz="0" w:space="0" w:color="auto"/>
                <w:bottom w:val="none" w:sz="0" w:space="0" w:color="auto"/>
                <w:right w:val="none" w:sz="0" w:space="0" w:color="auto"/>
              </w:divBdr>
            </w:div>
            <w:div w:id="72244173">
              <w:marLeft w:val="0"/>
              <w:marRight w:val="0"/>
              <w:marTop w:val="0"/>
              <w:marBottom w:val="0"/>
              <w:divBdr>
                <w:top w:val="none" w:sz="0" w:space="0" w:color="auto"/>
                <w:left w:val="none" w:sz="0" w:space="0" w:color="auto"/>
                <w:bottom w:val="none" w:sz="0" w:space="0" w:color="auto"/>
                <w:right w:val="none" w:sz="0" w:space="0" w:color="auto"/>
              </w:divBdr>
            </w:div>
            <w:div w:id="1831822650">
              <w:marLeft w:val="0"/>
              <w:marRight w:val="0"/>
              <w:marTop w:val="0"/>
              <w:marBottom w:val="0"/>
              <w:divBdr>
                <w:top w:val="none" w:sz="0" w:space="0" w:color="auto"/>
                <w:left w:val="none" w:sz="0" w:space="0" w:color="auto"/>
                <w:bottom w:val="none" w:sz="0" w:space="0" w:color="auto"/>
                <w:right w:val="none" w:sz="0" w:space="0" w:color="auto"/>
              </w:divBdr>
            </w:div>
            <w:div w:id="2119986085">
              <w:marLeft w:val="0"/>
              <w:marRight w:val="0"/>
              <w:marTop w:val="0"/>
              <w:marBottom w:val="0"/>
              <w:divBdr>
                <w:top w:val="none" w:sz="0" w:space="0" w:color="auto"/>
                <w:left w:val="none" w:sz="0" w:space="0" w:color="auto"/>
                <w:bottom w:val="none" w:sz="0" w:space="0" w:color="auto"/>
                <w:right w:val="none" w:sz="0" w:space="0" w:color="auto"/>
              </w:divBdr>
            </w:div>
            <w:div w:id="1219897311">
              <w:marLeft w:val="0"/>
              <w:marRight w:val="0"/>
              <w:marTop w:val="0"/>
              <w:marBottom w:val="0"/>
              <w:divBdr>
                <w:top w:val="none" w:sz="0" w:space="0" w:color="auto"/>
                <w:left w:val="none" w:sz="0" w:space="0" w:color="auto"/>
                <w:bottom w:val="none" w:sz="0" w:space="0" w:color="auto"/>
                <w:right w:val="none" w:sz="0" w:space="0" w:color="auto"/>
              </w:divBdr>
            </w:div>
            <w:div w:id="856969038">
              <w:marLeft w:val="0"/>
              <w:marRight w:val="0"/>
              <w:marTop w:val="0"/>
              <w:marBottom w:val="0"/>
              <w:divBdr>
                <w:top w:val="none" w:sz="0" w:space="0" w:color="auto"/>
                <w:left w:val="none" w:sz="0" w:space="0" w:color="auto"/>
                <w:bottom w:val="none" w:sz="0" w:space="0" w:color="auto"/>
                <w:right w:val="none" w:sz="0" w:space="0" w:color="auto"/>
              </w:divBdr>
            </w:div>
            <w:div w:id="330253739">
              <w:marLeft w:val="0"/>
              <w:marRight w:val="0"/>
              <w:marTop w:val="0"/>
              <w:marBottom w:val="0"/>
              <w:divBdr>
                <w:top w:val="none" w:sz="0" w:space="0" w:color="auto"/>
                <w:left w:val="none" w:sz="0" w:space="0" w:color="auto"/>
                <w:bottom w:val="none" w:sz="0" w:space="0" w:color="auto"/>
                <w:right w:val="none" w:sz="0" w:space="0" w:color="auto"/>
              </w:divBdr>
            </w:div>
            <w:div w:id="1541473087">
              <w:marLeft w:val="0"/>
              <w:marRight w:val="0"/>
              <w:marTop w:val="0"/>
              <w:marBottom w:val="0"/>
              <w:divBdr>
                <w:top w:val="none" w:sz="0" w:space="0" w:color="auto"/>
                <w:left w:val="none" w:sz="0" w:space="0" w:color="auto"/>
                <w:bottom w:val="none" w:sz="0" w:space="0" w:color="auto"/>
                <w:right w:val="none" w:sz="0" w:space="0" w:color="auto"/>
              </w:divBdr>
            </w:div>
            <w:div w:id="589658235">
              <w:marLeft w:val="0"/>
              <w:marRight w:val="0"/>
              <w:marTop w:val="0"/>
              <w:marBottom w:val="0"/>
              <w:divBdr>
                <w:top w:val="none" w:sz="0" w:space="0" w:color="auto"/>
                <w:left w:val="none" w:sz="0" w:space="0" w:color="auto"/>
                <w:bottom w:val="none" w:sz="0" w:space="0" w:color="auto"/>
                <w:right w:val="none" w:sz="0" w:space="0" w:color="auto"/>
              </w:divBdr>
            </w:div>
            <w:div w:id="1078097355">
              <w:marLeft w:val="0"/>
              <w:marRight w:val="0"/>
              <w:marTop w:val="0"/>
              <w:marBottom w:val="0"/>
              <w:divBdr>
                <w:top w:val="none" w:sz="0" w:space="0" w:color="auto"/>
                <w:left w:val="none" w:sz="0" w:space="0" w:color="auto"/>
                <w:bottom w:val="none" w:sz="0" w:space="0" w:color="auto"/>
                <w:right w:val="none" w:sz="0" w:space="0" w:color="auto"/>
              </w:divBdr>
            </w:div>
            <w:div w:id="434373853">
              <w:marLeft w:val="0"/>
              <w:marRight w:val="0"/>
              <w:marTop w:val="0"/>
              <w:marBottom w:val="0"/>
              <w:divBdr>
                <w:top w:val="none" w:sz="0" w:space="0" w:color="auto"/>
                <w:left w:val="none" w:sz="0" w:space="0" w:color="auto"/>
                <w:bottom w:val="none" w:sz="0" w:space="0" w:color="auto"/>
                <w:right w:val="none" w:sz="0" w:space="0" w:color="auto"/>
              </w:divBdr>
            </w:div>
            <w:div w:id="302851308">
              <w:marLeft w:val="0"/>
              <w:marRight w:val="0"/>
              <w:marTop w:val="0"/>
              <w:marBottom w:val="0"/>
              <w:divBdr>
                <w:top w:val="none" w:sz="0" w:space="0" w:color="auto"/>
                <w:left w:val="none" w:sz="0" w:space="0" w:color="auto"/>
                <w:bottom w:val="none" w:sz="0" w:space="0" w:color="auto"/>
                <w:right w:val="none" w:sz="0" w:space="0" w:color="auto"/>
              </w:divBdr>
            </w:div>
            <w:div w:id="358359878">
              <w:marLeft w:val="0"/>
              <w:marRight w:val="0"/>
              <w:marTop w:val="0"/>
              <w:marBottom w:val="0"/>
              <w:divBdr>
                <w:top w:val="none" w:sz="0" w:space="0" w:color="auto"/>
                <w:left w:val="none" w:sz="0" w:space="0" w:color="auto"/>
                <w:bottom w:val="none" w:sz="0" w:space="0" w:color="auto"/>
                <w:right w:val="none" w:sz="0" w:space="0" w:color="auto"/>
              </w:divBdr>
            </w:div>
            <w:div w:id="1067917268">
              <w:marLeft w:val="0"/>
              <w:marRight w:val="0"/>
              <w:marTop w:val="0"/>
              <w:marBottom w:val="0"/>
              <w:divBdr>
                <w:top w:val="none" w:sz="0" w:space="0" w:color="auto"/>
                <w:left w:val="none" w:sz="0" w:space="0" w:color="auto"/>
                <w:bottom w:val="none" w:sz="0" w:space="0" w:color="auto"/>
                <w:right w:val="none" w:sz="0" w:space="0" w:color="auto"/>
              </w:divBdr>
            </w:div>
            <w:div w:id="428233597">
              <w:marLeft w:val="0"/>
              <w:marRight w:val="0"/>
              <w:marTop w:val="0"/>
              <w:marBottom w:val="0"/>
              <w:divBdr>
                <w:top w:val="none" w:sz="0" w:space="0" w:color="auto"/>
                <w:left w:val="none" w:sz="0" w:space="0" w:color="auto"/>
                <w:bottom w:val="none" w:sz="0" w:space="0" w:color="auto"/>
                <w:right w:val="none" w:sz="0" w:space="0" w:color="auto"/>
              </w:divBdr>
            </w:div>
          </w:divsChild>
        </w:div>
        <w:div w:id="977496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0D67D-8B7F-4513-8960-84944CE23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1</TotalTime>
  <Pages>7</Pages>
  <Words>1338</Words>
  <Characters>8953</Characters>
  <Application>Microsoft Office Word</Application>
  <DocSecurity>0</DocSecurity>
  <Lines>74</Lines>
  <Paragraphs>20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10271</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Mathias Lundqvist</dc:creator>
  <cp:keywords/>
  <dc:description/>
  <cp:lastModifiedBy>Jessica Laaksonen</cp:lastModifiedBy>
  <cp:revision>2</cp:revision>
  <cp:lastPrinted>2021-03-11T08:28:00Z</cp:lastPrinted>
  <dcterms:created xsi:type="dcterms:W3CDTF">2021-03-11T16:34:00Z</dcterms:created>
  <dcterms:modified xsi:type="dcterms:W3CDTF">2021-03-11T16:34:00Z</dcterms:modified>
</cp:coreProperties>
</file>