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6928001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79F125" w14:textId="2342EB28" w:rsidR="002401D0" w:rsidRDefault="006F538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AA038D" wp14:editId="3DBD53C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24E311" w14:textId="35AEF0B6" w:rsidR="002401D0" w:rsidRDefault="006F538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A57052D" wp14:editId="5D2A2A8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7A263DC" w14:textId="77777777">
        <w:trPr>
          <w:cantSplit/>
          <w:trHeight w:val="299"/>
        </w:trPr>
        <w:tc>
          <w:tcPr>
            <w:tcW w:w="861" w:type="dxa"/>
            <w:vMerge/>
          </w:tcPr>
          <w:p w14:paraId="3E97F7A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057DB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8B4B576" w14:textId="0BBE783F" w:rsidR="002401D0" w:rsidRDefault="002401D0" w:rsidP="00B36A8F">
            <w:pPr>
              <w:pStyle w:val="xDokTypNr"/>
            </w:pPr>
            <w:r>
              <w:t xml:space="preserve">BETÄNKANDE nr </w:t>
            </w:r>
            <w:r w:rsidR="006C3C98">
              <w:t>7</w:t>
            </w:r>
            <w:r>
              <w:t>/</w:t>
            </w:r>
            <w:proofErr w:type="gramStart"/>
            <w:r>
              <w:t>2</w:t>
            </w:r>
            <w:r w:rsidR="006F538A">
              <w:t>020-2021</w:t>
            </w:r>
            <w:proofErr w:type="gramEnd"/>
          </w:p>
        </w:tc>
      </w:tr>
      <w:tr w:rsidR="002401D0" w14:paraId="7E2A53EA" w14:textId="77777777">
        <w:trPr>
          <w:cantSplit/>
          <w:trHeight w:val="238"/>
        </w:trPr>
        <w:tc>
          <w:tcPr>
            <w:tcW w:w="861" w:type="dxa"/>
            <w:vMerge/>
          </w:tcPr>
          <w:p w14:paraId="1BDDA94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B468D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266AE7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9DFEA3F" w14:textId="77777777" w:rsidR="002401D0" w:rsidRDefault="002401D0">
            <w:pPr>
              <w:pStyle w:val="xLedtext"/>
            </w:pPr>
          </w:p>
        </w:tc>
      </w:tr>
      <w:tr w:rsidR="002401D0" w14:paraId="483B4CA0" w14:textId="77777777">
        <w:trPr>
          <w:cantSplit/>
          <w:trHeight w:val="238"/>
        </w:trPr>
        <w:tc>
          <w:tcPr>
            <w:tcW w:w="861" w:type="dxa"/>
            <w:vMerge/>
          </w:tcPr>
          <w:p w14:paraId="38E240D4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ADDD291" w14:textId="6E0241A8" w:rsidR="002401D0" w:rsidRDefault="006F538A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AE3DE72" w14:textId="16BB81C3" w:rsidR="002401D0" w:rsidRDefault="002401D0">
            <w:pPr>
              <w:pStyle w:val="xDatum1"/>
            </w:pPr>
            <w:r>
              <w:t>20</w:t>
            </w:r>
            <w:r w:rsidR="006F538A">
              <w:t>2</w:t>
            </w:r>
            <w:r w:rsidR="006C3C98">
              <w:t>1</w:t>
            </w:r>
            <w:r w:rsidR="006F538A">
              <w:t>-01-</w:t>
            </w:r>
            <w:r w:rsidR="008C6923">
              <w:t>26</w:t>
            </w:r>
          </w:p>
        </w:tc>
        <w:tc>
          <w:tcPr>
            <w:tcW w:w="2563" w:type="dxa"/>
            <w:vAlign w:val="center"/>
          </w:tcPr>
          <w:p w14:paraId="62D95FC1" w14:textId="77777777" w:rsidR="002401D0" w:rsidRDefault="002401D0">
            <w:pPr>
              <w:pStyle w:val="xBeteckning1"/>
            </w:pPr>
          </w:p>
        </w:tc>
      </w:tr>
      <w:tr w:rsidR="002401D0" w14:paraId="2B3C7D50" w14:textId="77777777">
        <w:trPr>
          <w:cantSplit/>
          <w:trHeight w:val="238"/>
        </w:trPr>
        <w:tc>
          <w:tcPr>
            <w:tcW w:w="861" w:type="dxa"/>
            <w:vMerge/>
          </w:tcPr>
          <w:p w14:paraId="25F763F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C33D1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0BA24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05E42FC" w14:textId="77777777" w:rsidR="002401D0" w:rsidRDefault="002401D0">
            <w:pPr>
              <w:pStyle w:val="xLedtext"/>
            </w:pPr>
          </w:p>
        </w:tc>
      </w:tr>
      <w:tr w:rsidR="002401D0" w14:paraId="00E7DC4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AA02FA4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E508EA6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37D81F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0EFF71D" w14:textId="77777777" w:rsidR="002401D0" w:rsidRDefault="002401D0">
            <w:pPr>
              <w:pStyle w:val="xBeteckning2"/>
            </w:pPr>
          </w:p>
        </w:tc>
      </w:tr>
      <w:tr w:rsidR="002401D0" w14:paraId="24A6B62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9FAEB0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A177E2F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2507BB5" w14:textId="77777777" w:rsidR="002401D0" w:rsidRDefault="002401D0">
            <w:pPr>
              <w:pStyle w:val="xLedtext"/>
            </w:pPr>
          </w:p>
        </w:tc>
      </w:tr>
      <w:tr w:rsidR="002401D0" w14:paraId="68F16094" w14:textId="77777777">
        <w:trPr>
          <w:cantSplit/>
          <w:trHeight w:val="238"/>
        </w:trPr>
        <w:tc>
          <w:tcPr>
            <w:tcW w:w="861" w:type="dxa"/>
          </w:tcPr>
          <w:p w14:paraId="2AA6E97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058026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B61FB45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7A1856D" w14:textId="77777777">
        <w:trPr>
          <w:cantSplit/>
          <w:trHeight w:val="238"/>
        </w:trPr>
        <w:tc>
          <w:tcPr>
            <w:tcW w:w="861" w:type="dxa"/>
          </w:tcPr>
          <w:p w14:paraId="0F12F7C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B8DB0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FB82CF4" w14:textId="77777777" w:rsidR="002401D0" w:rsidRDefault="002401D0">
            <w:pPr>
              <w:pStyle w:val="xCelltext"/>
            </w:pPr>
          </w:p>
        </w:tc>
      </w:tr>
      <w:tr w:rsidR="002401D0" w14:paraId="61AFE982" w14:textId="77777777">
        <w:trPr>
          <w:cantSplit/>
          <w:trHeight w:val="238"/>
        </w:trPr>
        <w:tc>
          <w:tcPr>
            <w:tcW w:w="861" w:type="dxa"/>
          </w:tcPr>
          <w:p w14:paraId="6A8878F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094A74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1E2B7BF" w14:textId="77777777" w:rsidR="002401D0" w:rsidRDefault="002401D0">
            <w:pPr>
              <w:pStyle w:val="xCelltext"/>
            </w:pPr>
          </w:p>
        </w:tc>
      </w:tr>
      <w:tr w:rsidR="002401D0" w14:paraId="0CA5BA49" w14:textId="77777777">
        <w:trPr>
          <w:cantSplit/>
          <w:trHeight w:val="238"/>
        </w:trPr>
        <w:tc>
          <w:tcPr>
            <w:tcW w:w="861" w:type="dxa"/>
          </w:tcPr>
          <w:p w14:paraId="349E193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03AFA0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9783BC" w14:textId="77777777" w:rsidR="002401D0" w:rsidRDefault="002401D0">
            <w:pPr>
              <w:pStyle w:val="xCelltext"/>
            </w:pPr>
          </w:p>
        </w:tc>
      </w:tr>
      <w:tr w:rsidR="002401D0" w14:paraId="2609EFD0" w14:textId="77777777">
        <w:trPr>
          <w:cantSplit/>
          <w:trHeight w:val="238"/>
        </w:trPr>
        <w:tc>
          <w:tcPr>
            <w:tcW w:w="861" w:type="dxa"/>
          </w:tcPr>
          <w:p w14:paraId="4CE8471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5FBABD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FB8429" w14:textId="77777777" w:rsidR="002401D0" w:rsidRDefault="002401D0">
            <w:pPr>
              <w:pStyle w:val="xCelltext"/>
            </w:pPr>
          </w:p>
        </w:tc>
      </w:tr>
    </w:tbl>
    <w:p w14:paraId="6641CD03" w14:textId="77777777" w:rsidR="002401D0" w:rsidRDefault="002401D0">
      <w:pPr>
        <w:rPr>
          <w:b/>
          <w:bCs/>
        </w:rPr>
        <w:sectPr w:rsidR="002401D0">
          <w:footerReference w:type="even" r:id="rId12"/>
          <w:footerReference w:type="default" r:id="rId13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562CCC0" w14:textId="473AFA39" w:rsidR="002401D0" w:rsidRDefault="006F538A">
      <w:pPr>
        <w:pStyle w:val="ArendeOverRubrik"/>
      </w:pPr>
      <w:r>
        <w:t>Finans- och närings</w:t>
      </w:r>
      <w:r w:rsidR="002401D0">
        <w:t>utskottets betänkande</w:t>
      </w:r>
    </w:p>
    <w:p w14:paraId="3A55A15D" w14:textId="0E3DD01D" w:rsidR="002401D0" w:rsidRDefault="006F538A">
      <w:pPr>
        <w:pStyle w:val="ArendeRubrik"/>
      </w:pPr>
      <w:r>
        <w:t>Ändring av landskapslagen om studiestöd</w:t>
      </w:r>
    </w:p>
    <w:p w14:paraId="021C4ECC" w14:textId="3A3655D0" w:rsidR="002401D0" w:rsidRDefault="006F538A">
      <w:pPr>
        <w:pStyle w:val="ArendeUnderRubrik"/>
      </w:pPr>
      <w:r>
        <w:t>Landskapsregeringens lagförslag LF 12/</w:t>
      </w:r>
      <w:proofErr w:type="gramStart"/>
      <w:r>
        <w:t>2020-2021</w:t>
      </w:r>
      <w:proofErr w:type="gramEnd"/>
    </w:p>
    <w:p w14:paraId="13078BB4" w14:textId="77777777" w:rsidR="002401D0" w:rsidRDefault="002401D0">
      <w:pPr>
        <w:pStyle w:val="ANormal"/>
      </w:pPr>
    </w:p>
    <w:p w14:paraId="23873696" w14:textId="77777777" w:rsidR="002401D0" w:rsidRDefault="002401D0">
      <w:pPr>
        <w:pStyle w:val="Innehll1"/>
      </w:pPr>
      <w:r>
        <w:t>INNEHÅLL</w:t>
      </w:r>
    </w:p>
    <w:p w14:paraId="0E398CBA" w14:textId="163A2134" w:rsidR="009B3BA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2465768" w:history="1">
        <w:r w:rsidR="009B3BA3" w:rsidRPr="00363E08">
          <w:rPr>
            <w:rStyle w:val="Hyperlnk"/>
          </w:rPr>
          <w:t>Sammanfattning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_Toc62465768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1</w:t>
        </w:r>
        <w:r w:rsidR="009B3BA3">
          <w:rPr>
            <w:webHidden/>
          </w:rPr>
          <w:fldChar w:fldCharType="end"/>
        </w:r>
      </w:hyperlink>
    </w:p>
    <w:p w14:paraId="50D87C15" w14:textId="7A1373A4" w:rsidR="009B3BA3" w:rsidRDefault="00D12EA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465769" w:history="1">
        <w:r w:rsidR="009B3BA3" w:rsidRPr="00363E08">
          <w:rPr>
            <w:rStyle w:val="Hyperlnk"/>
          </w:rPr>
          <w:t>Landskapsregeringens förslag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_Toc62465769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1</w:t>
        </w:r>
        <w:r w:rsidR="009B3BA3">
          <w:rPr>
            <w:webHidden/>
          </w:rPr>
          <w:fldChar w:fldCharType="end"/>
        </w:r>
      </w:hyperlink>
    </w:p>
    <w:p w14:paraId="1C1D1A88" w14:textId="0F424BA6" w:rsidR="009B3BA3" w:rsidRDefault="00D12EA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465770" w:history="1">
        <w:r w:rsidR="009B3BA3" w:rsidRPr="00363E08">
          <w:rPr>
            <w:rStyle w:val="Hyperlnk"/>
          </w:rPr>
          <w:t>Utskottets förslag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_Toc62465770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1</w:t>
        </w:r>
        <w:r w:rsidR="009B3BA3">
          <w:rPr>
            <w:webHidden/>
          </w:rPr>
          <w:fldChar w:fldCharType="end"/>
        </w:r>
      </w:hyperlink>
    </w:p>
    <w:p w14:paraId="238F9246" w14:textId="6DCFABA9" w:rsidR="009B3BA3" w:rsidRDefault="00D12EA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465771" w:history="1">
        <w:r w:rsidR="009B3BA3" w:rsidRPr="00363E08">
          <w:rPr>
            <w:rStyle w:val="Hyperlnk"/>
          </w:rPr>
          <w:t>Utskottets synpunkter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_Toc62465771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1</w:t>
        </w:r>
        <w:r w:rsidR="009B3BA3">
          <w:rPr>
            <w:webHidden/>
          </w:rPr>
          <w:fldChar w:fldCharType="end"/>
        </w:r>
      </w:hyperlink>
    </w:p>
    <w:p w14:paraId="55EB4A1D" w14:textId="457D770A" w:rsidR="009B3BA3" w:rsidRDefault="00D12EA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465772" w:history="1">
        <w:r w:rsidR="009B3BA3" w:rsidRPr="00363E08">
          <w:rPr>
            <w:rStyle w:val="Hyperlnk"/>
          </w:rPr>
          <w:t>Ärendets behandling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_Toc62465772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2</w:t>
        </w:r>
        <w:r w:rsidR="009B3BA3">
          <w:rPr>
            <w:webHidden/>
          </w:rPr>
          <w:fldChar w:fldCharType="end"/>
        </w:r>
      </w:hyperlink>
    </w:p>
    <w:p w14:paraId="3E872DB3" w14:textId="075C34FD" w:rsidR="009B3BA3" w:rsidRDefault="00D12EA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465773" w:history="1">
        <w:r w:rsidR="009B3BA3" w:rsidRPr="00363E08">
          <w:rPr>
            <w:rStyle w:val="Hyperlnk"/>
          </w:rPr>
          <w:t>Utskottets förslag</w:t>
        </w:r>
        <w:r w:rsidR="009B3BA3">
          <w:rPr>
            <w:webHidden/>
          </w:rPr>
          <w:tab/>
        </w:r>
        <w:r w:rsidR="009B3BA3">
          <w:rPr>
            <w:webHidden/>
          </w:rPr>
          <w:fldChar w:fldCharType="begin"/>
        </w:r>
        <w:r w:rsidR="009B3BA3">
          <w:rPr>
            <w:webHidden/>
          </w:rPr>
          <w:instrText xml:space="preserve"> PAGEREF _Toc62465773 \h </w:instrText>
        </w:r>
        <w:r w:rsidR="009B3BA3">
          <w:rPr>
            <w:webHidden/>
          </w:rPr>
        </w:r>
        <w:r w:rsidR="009B3BA3">
          <w:rPr>
            <w:webHidden/>
          </w:rPr>
          <w:fldChar w:fldCharType="separate"/>
        </w:r>
        <w:r w:rsidR="007C6E73">
          <w:rPr>
            <w:webHidden/>
          </w:rPr>
          <w:t>2</w:t>
        </w:r>
        <w:r w:rsidR="009B3BA3">
          <w:rPr>
            <w:webHidden/>
          </w:rPr>
          <w:fldChar w:fldCharType="end"/>
        </w:r>
      </w:hyperlink>
    </w:p>
    <w:p w14:paraId="3D3A434A" w14:textId="62F10CD5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F345009" w14:textId="77777777" w:rsidR="002401D0" w:rsidRDefault="002401D0">
      <w:pPr>
        <w:pStyle w:val="ANormal"/>
      </w:pPr>
    </w:p>
    <w:p w14:paraId="14EF6787" w14:textId="77777777" w:rsidR="002401D0" w:rsidRDefault="002401D0">
      <w:pPr>
        <w:pStyle w:val="RubrikA"/>
      </w:pPr>
      <w:bookmarkStart w:id="1" w:name="_Toc529800932"/>
      <w:bookmarkStart w:id="2" w:name="_Toc62465768"/>
      <w:r>
        <w:t>Sammanfattning</w:t>
      </w:r>
      <w:bookmarkEnd w:id="1"/>
      <w:bookmarkEnd w:id="2"/>
    </w:p>
    <w:p w14:paraId="3F635C11" w14:textId="77777777" w:rsidR="002401D0" w:rsidRDefault="002401D0">
      <w:pPr>
        <w:pStyle w:val="Rubrikmellanrum"/>
      </w:pPr>
    </w:p>
    <w:p w14:paraId="61CFD097" w14:textId="3D352316" w:rsidR="002401D0" w:rsidRDefault="006F538A">
      <w:pPr>
        <w:pStyle w:val="RubrikB"/>
      </w:pPr>
      <w:bookmarkStart w:id="3" w:name="_Toc529800933"/>
      <w:bookmarkStart w:id="4" w:name="_Toc62465769"/>
      <w:r>
        <w:t>Landskapsregeringens</w:t>
      </w:r>
      <w:r w:rsidR="002401D0">
        <w:t xml:space="preserve"> förslag</w:t>
      </w:r>
      <w:bookmarkEnd w:id="3"/>
      <w:bookmarkEnd w:id="4"/>
    </w:p>
    <w:p w14:paraId="7C821794" w14:textId="77777777" w:rsidR="002401D0" w:rsidRDefault="002401D0">
      <w:pPr>
        <w:pStyle w:val="Rubrikmellanrum"/>
      </w:pPr>
    </w:p>
    <w:p w14:paraId="6479A963" w14:textId="77777777" w:rsidR="006F538A" w:rsidRDefault="006F538A" w:rsidP="006F538A">
      <w:pPr>
        <w:pStyle w:val="ANormal"/>
      </w:pPr>
      <w:r>
        <w:t xml:space="preserve">Lanskapsregeringen föreslår att beloppet för studielån med landskapsborgen höjs. För studerande under 18 år med föräldrar med låga inkomster föreslås beloppsgränserna för föräldrarnas inkomster ändras så att fler studerande ska </w:t>
      </w:r>
      <w:r w:rsidRPr="00F1405A">
        <w:t>kunna få extra</w:t>
      </w:r>
      <w:r>
        <w:t xml:space="preserve"> </w:t>
      </w:r>
      <w:r w:rsidRPr="00F1405A">
        <w:t xml:space="preserve">tillägg </w:t>
      </w:r>
      <w:r>
        <w:t xml:space="preserve">till studiestödet </w:t>
      </w:r>
      <w:r w:rsidRPr="00F1405A">
        <w:t>och beloppet för det extra tillägget för</w:t>
      </w:r>
      <w:r>
        <w:t>e</w:t>
      </w:r>
      <w:r w:rsidRPr="00F1405A">
        <w:t>slås höjas. Det extra tillägget samt beloppsgränserna för föräldrarnas inkomster föreslås i likhet med övriga studiestöd justeras årligen i enlighet med konsumentprisindex. Avsikten är att lagändringen ska träda i kraft den 1 augusti 2021.</w:t>
      </w:r>
    </w:p>
    <w:p w14:paraId="25CF8A18" w14:textId="420359D8" w:rsidR="002401D0" w:rsidRDefault="002401D0">
      <w:pPr>
        <w:pStyle w:val="ANormal"/>
      </w:pPr>
    </w:p>
    <w:p w14:paraId="25F181FA" w14:textId="77777777" w:rsidR="002401D0" w:rsidRDefault="002401D0">
      <w:pPr>
        <w:pStyle w:val="ANormal"/>
      </w:pPr>
    </w:p>
    <w:p w14:paraId="3D1423B2" w14:textId="77777777" w:rsidR="002401D0" w:rsidRDefault="002401D0">
      <w:pPr>
        <w:pStyle w:val="RubrikB"/>
      </w:pPr>
      <w:bookmarkStart w:id="5" w:name="_Toc529800934"/>
      <w:bookmarkStart w:id="6" w:name="_Toc62465770"/>
      <w:r>
        <w:t>Utskottets förslag</w:t>
      </w:r>
      <w:bookmarkEnd w:id="5"/>
      <w:bookmarkEnd w:id="6"/>
    </w:p>
    <w:p w14:paraId="48AA2F44" w14:textId="77777777" w:rsidR="002401D0" w:rsidRDefault="002401D0">
      <w:pPr>
        <w:pStyle w:val="Rubrikmellanrum"/>
      </w:pPr>
    </w:p>
    <w:p w14:paraId="43E4281B" w14:textId="7FE7C16F" w:rsidR="002401D0" w:rsidRDefault="006C3C98">
      <w:pPr>
        <w:pStyle w:val="ANormal"/>
      </w:pPr>
      <w:r>
        <w:t>Utskottet föreslår att lagtinget antar lagförslaget oförändrat med de tekniska korrigering</w:t>
      </w:r>
      <w:r w:rsidR="001341C0">
        <w:t>ar</w:t>
      </w:r>
      <w:r>
        <w:t xml:space="preserve"> som framgår i utskottets förslag. </w:t>
      </w:r>
    </w:p>
    <w:p w14:paraId="22E37CEF" w14:textId="77777777" w:rsidR="002401D0" w:rsidRDefault="002401D0">
      <w:pPr>
        <w:pStyle w:val="ANormal"/>
      </w:pPr>
    </w:p>
    <w:p w14:paraId="0C3CB099" w14:textId="77777777" w:rsidR="002401D0" w:rsidRDefault="002401D0">
      <w:pPr>
        <w:pStyle w:val="RubrikA"/>
      </w:pPr>
      <w:bookmarkStart w:id="7" w:name="_Toc529800935"/>
      <w:bookmarkStart w:id="8" w:name="_Toc62465771"/>
      <w:r>
        <w:t>Utskottets synpunkter</w:t>
      </w:r>
      <w:bookmarkEnd w:id="7"/>
      <w:bookmarkEnd w:id="8"/>
    </w:p>
    <w:p w14:paraId="0F4F93E9" w14:textId="77777777" w:rsidR="002401D0" w:rsidRDefault="002401D0">
      <w:pPr>
        <w:pStyle w:val="Rubrikmellanrum"/>
      </w:pPr>
    </w:p>
    <w:p w14:paraId="7AE9F934" w14:textId="626FEEA2" w:rsidR="002401D0" w:rsidRDefault="00373B9C">
      <w:pPr>
        <w:pStyle w:val="ANormal"/>
      </w:pPr>
      <w:r>
        <w:t xml:space="preserve">Utskottet konstaterar att </w:t>
      </w:r>
      <w:r w:rsidR="00DA38F5">
        <w:t xml:space="preserve">borgensbeloppen höjs </w:t>
      </w:r>
      <w:r w:rsidR="009B63C6">
        <w:t>till samma nivå som i Finland</w:t>
      </w:r>
      <w:r w:rsidR="00F67D18">
        <w:t xml:space="preserve">. </w:t>
      </w:r>
      <w:r w:rsidR="00E61A8B">
        <w:t>Med tanke på att de studerandes möjligheter till sommar- och extrainkomster</w:t>
      </w:r>
      <w:r w:rsidR="00457AD3">
        <w:t xml:space="preserve"> under pandemin försämrats är det </w:t>
      </w:r>
      <w:r w:rsidR="00602A9E">
        <w:t>bra att möjligheterna till studiefinansiering förbättras.</w:t>
      </w:r>
    </w:p>
    <w:p w14:paraId="7B22B329" w14:textId="28DDA5C3" w:rsidR="004F1D4E" w:rsidRDefault="004F1D4E">
      <w:pPr>
        <w:pStyle w:val="ANormal"/>
      </w:pPr>
      <w:r>
        <w:tab/>
        <w:t xml:space="preserve">Utskottet </w:t>
      </w:r>
      <w:r w:rsidR="00FD5E68">
        <w:t>h</w:t>
      </w:r>
      <w:r>
        <w:t xml:space="preserve">ar erfarit att </w:t>
      </w:r>
      <w:r w:rsidR="00306F2A">
        <w:t>landskapsregeringen har initierat en större öve</w:t>
      </w:r>
      <w:r w:rsidR="00172C20">
        <w:t>r</w:t>
      </w:r>
      <w:r w:rsidR="00306F2A">
        <w:t>syn av studiestödsystemet och</w:t>
      </w:r>
      <w:r w:rsidR="007724F4">
        <w:t xml:space="preserve"> att en arbetsgrupp nyligen </w:t>
      </w:r>
      <w:r w:rsidR="007C6E73">
        <w:t>h</w:t>
      </w:r>
      <w:r w:rsidR="007724F4">
        <w:t xml:space="preserve">ar inlämnat en rapport som ska </w:t>
      </w:r>
      <w:r w:rsidR="00172C20">
        <w:t>utgöra underlag för det fortsatta arbetet.</w:t>
      </w:r>
    </w:p>
    <w:p w14:paraId="7D0A3C7E" w14:textId="3D533788" w:rsidR="002401D0" w:rsidRDefault="002401D0">
      <w:pPr>
        <w:pStyle w:val="ANormal"/>
      </w:pPr>
    </w:p>
    <w:p w14:paraId="3C86278F" w14:textId="39BBD4F6" w:rsidR="00172C20" w:rsidRPr="00F1472C" w:rsidRDefault="00172C20">
      <w:pPr>
        <w:pStyle w:val="ANormal"/>
        <w:rPr>
          <w:sz w:val="26"/>
          <w:szCs w:val="26"/>
        </w:rPr>
      </w:pPr>
      <w:r w:rsidRPr="00F1472C">
        <w:rPr>
          <w:sz w:val="26"/>
          <w:szCs w:val="26"/>
        </w:rPr>
        <w:t>Detaljmotiveringen</w:t>
      </w:r>
    </w:p>
    <w:p w14:paraId="75E5A0FA" w14:textId="77777777" w:rsidR="00F1472C" w:rsidRPr="00F1472C" w:rsidRDefault="00F1472C">
      <w:pPr>
        <w:pStyle w:val="ANormal"/>
        <w:rPr>
          <w:sz w:val="10"/>
          <w:szCs w:val="8"/>
        </w:rPr>
      </w:pPr>
    </w:p>
    <w:p w14:paraId="0B2DC9C6" w14:textId="40D1852E" w:rsidR="00172C20" w:rsidRDefault="00FC2AE1">
      <w:pPr>
        <w:pStyle w:val="ANormal"/>
      </w:pPr>
      <w:r>
        <w:t>Utskottet har gjort några smärre ändringar av teknisk natur. I ingressen h</w:t>
      </w:r>
      <w:r w:rsidR="00A10781">
        <w:t>a</w:t>
      </w:r>
      <w:r>
        <w:t xml:space="preserve">r en laghänvisning ändrats. I 20 § </w:t>
      </w:r>
      <w:r w:rsidR="009260DC">
        <w:t xml:space="preserve">har </w:t>
      </w:r>
      <w:r w:rsidR="00F1472C">
        <w:t>siffer</w:t>
      </w:r>
      <w:r w:rsidR="009260DC">
        <w:t>tal</w:t>
      </w:r>
      <w:r w:rsidR="00F1472C">
        <w:t>en</w:t>
      </w:r>
      <w:r w:rsidR="00847AE2">
        <w:t xml:space="preserve"> fått e</w:t>
      </w:r>
      <w:r w:rsidR="00F1472C">
        <w:t>tt</w:t>
      </w:r>
      <w:r w:rsidR="00847AE2">
        <w:t xml:space="preserve"> mellanslag istället för punkt vid tusendelsavgränsningen</w:t>
      </w:r>
      <w:r w:rsidR="00F1472C">
        <w:t>.</w:t>
      </w:r>
    </w:p>
    <w:p w14:paraId="375994C5" w14:textId="77777777" w:rsidR="00172C20" w:rsidRDefault="00172C20">
      <w:pPr>
        <w:pStyle w:val="ANormal"/>
      </w:pPr>
    </w:p>
    <w:p w14:paraId="0CBFB0AD" w14:textId="77777777" w:rsidR="002401D0" w:rsidRDefault="002401D0">
      <w:pPr>
        <w:pStyle w:val="RubrikA"/>
      </w:pPr>
      <w:bookmarkStart w:id="9" w:name="_Toc529800936"/>
      <w:bookmarkStart w:id="10" w:name="_Toc62465772"/>
      <w:r>
        <w:lastRenderedPageBreak/>
        <w:t>Ärendets behandling</w:t>
      </w:r>
      <w:bookmarkEnd w:id="9"/>
      <w:bookmarkEnd w:id="10"/>
    </w:p>
    <w:p w14:paraId="30E99CEA" w14:textId="77777777" w:rsidR="002401D0" w:rsidRDefault="002401D0">
      <w:pPr>
        <w:pStyle w:val="Rubrikmellanrum"/>
      </w:pPr>
    </w:p>
    <w:p w14:paraId="7BF3581E" w14:textId="310F9A7E" w:rsidR="006F538A" w:rsidRDefault="006F538A" w:rsidP="006F538A">
      <w:pPr>
        <w:pStyle w:val="ANormal"/>
      </w:pPr>
      <w:r>
        <w:t>Lagtinget har den 18 januari 202</w:t>
      </w:r>
      <w:r w:rsidR="00497972">
        <w:t>1</w:t>
      </w:r>
      <w:r>
        <w:t xml:space="preserve">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0B578D7D" w14:textId="5D621273" w:rsidR="006F538A" w:rsidRPr="006C3C98" w:rsidRDefault="006F538A" w:rsidP="006F538A">
      <w:pPr>
        <w:pStyle w:val="ANormal"/>
      </w:pPr>
      <w:r w:rsidRPr="006C3C98">
        <w:tab/>
        <w:t>Utskottet har i ärendet h</w:t>
      </w:r>
      <w:r w:rsidR="006C3C98">
        <w:t xml:space="preserve">ört ministern Annika Hambrudd, lagberedaren Alexandra Favorin och </w:t>
      </w:r>
      <w:r w:rsidR="00047C2B">
        <w:t>handläggningschefen</w:t>
      </w:r>
      <w:r w:rsidR="006C3C98">
        <w:t xml:space="preserve"> Kerstin Sundman vid </w:t>
      </w:r>
      <w:r w:rsidR="001341C0">
        <w:t>Å</w:t>
      </w:r>
      <w:r w:rsidR="00047C2B">
        <w:t>lands arbetsmarknads- och studiestödsmyndighet (</w:t>
      </w:r>
      <w:r w:rsidR="006C3C98">
        <w:t>AMS</w:t>
      </w:r>
      <w:r w:rsidR="00047C2B">
        <w:t>)</w:t>
      </w:r>
      <w:r w:rsidR="006C3C98">
        <w:t>.</w:t>
      </w:r>
    </w:p>
    <w:p w14:paraId="41887A66" w14:textId="77777777" w:rsidR="006F538A" w:rsidRDefault="006F538A" w:rsidP="006F538A">
      <w:pPr>
        <w:pStyle w:val="ANormal"/>
      </w:pPr>
      <w:r>
        <w:tab/>
      </w:r>
      <w:r w:rsidRPr="001410A0">
        <w:t>I ärendets avgörande behandling deltog ordföranden Jörgen Pettersson, vice ordföranden John Holmberg</w:t>
      </w:r>
      <w:r>
        <w:t xml:space="preserve">, </w:t>
      </w:r>
      <w:r w:rsidRPr="001410A0">
        <w:t xml:space="preserve">ledamöterna Nina Fellman, </w:t>
      </w:r>
      <w:r>
        <w:t xml:space="preserve">Lars Häggblom, Liz Mattsson, Jörgen Strand och </w:t>
      </w:r>
      <w:r w:rsidRPr="001410A0">
        <w:t>Stephan Toivonen</w:t>
      </w:r>
      <w:r>
        <w:t xml:space="preserve">. </w:t>
      </w:r>
    </w:p>
    <w:p w14:paraId="0D357C1A" w14:textId="71ED44BA" w:rsidR="002401D0" w:rsidRDefault="002401D0">
      <w:pPr>
        <w:pStyle w:val="ANormal"/>
      </w:pPr>
    </w:p>
    <w:p w14:paraId="57E6A2AC" w14:textId="77777777" w:rsidR="002401D0" w:rsidRDefault="002401D0">
      <w:pPr>
        <w:pStyle w:val="ANormal"/>
      </w:pPr>
    </w:p>
    <w:p w14:paraId="45FB8749" w14:textId="77777777" w:rsidR="002401D0" w:rsidRDefault="002401D0">
      <w:pPr>
        <w:pStyle w:val="RubrikA"/>
      </w:pPr>
      <w:bookmarkStart w:id="11" w:name="_Toc529800937"/>
      <w:bookmarkStart w:id="12" w:name="_Toc62465773"/>
      <w:r>
        <w:t>Utskottets förslag</w:t>
      </w:r>
      <w:bookmarkEnd w:id="11"/>
      <w:bookmarkEnd w:id="12"/>
    </w:p>
    <w:p w14:paraId="5D81DD73" w14:textId="77777777" w:rsidR="002401D0" w:rsidRDefault="002401D0">
      <w:pPr>
        <w:pStyle w:val="Rubrikmellanrum"/>
      </w:pPr>
    </w:p>
    <w:p w14:paraId="5A196E20" w14:textId="77777777" w:rsidR="002401D0" w:rsidRDefault="002401D0">
      <w:pPr>
        <w:pStyle w:val="ANormal"/>
      </w:pPr>
      <w:r>
        <w:t>Med hänvisning till det anförda föreslår utskottet</w:t>
      </w:r>
    </w:p>
    <w:p w14:paraId="1CA2AA4D" w14:textId="77777777" w:rsidR="002401D0" w:rsidRDefault="002401D0">
      <w:pPr>
        <w:pStyle w:val="ANormal"/>
      </w:pPr>
    </w:p>
    <w:p w14:paraId="276C1C4C" w14:textId="603DC638" w:rsidR="002401D0" w:rsidRDefault="002401D0">
      <w:pPr>
        <w:pStyle w:val="Klam"/>
      </w:pPr>
      <w:r>
        <w:t>att lagtinget</w:t>
      </w:r>
      <w:r w:rsidR="006F538A">
        <w:t xml:space="preserve"> antar lagförslaget i följande lydelse:</w:t>
      </w:r>
    </w:p>
    <w:p w14:paraId="069EEB9F" w14:textId="19C1ECD5" w:rsidR="006F538A" w:rsidRDefault="006F538A" w:rsidP="006F538A">
      <w:pPr>
        <w:pStyle w:val="ANormal"/>
      </w:pPr>
    </w:p>
    <w:p w14:paraId="16C4C226" w14:textId="77777777" w:rsidR="006F538A" w:rsidRPr="00F1405A" w:rsidRDefault="006F538A" w:rsidP="006F538A">
      <w:pPr>
        <w:pStyle w:val="LagHuvRubr"/>
      </w:pPr>
      <w:bookmarkStart w:id="13" w:name="_Toc59007040"/>
      <w:r w:rsidRPr="00F1405A">
        <w:rPr>
          <w:lang w:val="en-GB"/>
        </w:rPr>
        <w:t>L A N D S K A P S L A G</w:t>
      </w:r>
      <w:r w:rsidRPr="00F1405A">
        <w:rPr>
          <w:lang w:val="en-GB"/>
        </w:rPr>
        <w:br/>
      </w:r>
      <w:r w:rsidRPr="00F1405A">
        <w:t>om ändring av landskapslagen om studiestöd</w:t>
      </w:r>
      <w:bookmarkEnd w:id="13"/>
    </w:p>
    <w:p w14:paraId="1558F4A3" w14:textId="77777777" w:rsidR="006F538A" w:rsidRPr="00F1405A" w:rsidRDefault="006F538A" w:rsidP="006F538A">
      <w:pPr>
        <w:pStyle w:val="ANormal"/>
        <w:rPr>
          <w:lang w:val="en-GB"/>
        </w:rPr>
      </w:pPr>
    </w:p>
    <w:p w14:paraId="10ADD9F9" w14:textId="7E2C0085" w:rsidR="006F538A" w:rsidRPr="00F1405A" w:rsidRDefault="006F538A" w:rsidP="006F538A">
      <w:pPr>
        <w:pStyle w:val="ANormal"/>
      </w:pPr>
      <w:r w:rsidRPr="00F1405A">
        <w:tab/>
        <w:t xml:space="preserve">I enlighet med lagtingets beslut </w:t>
      </w:r>
      <w:r w:rsidRPr="00F1405A">
        <w:rPr>
          <w:b/>
          <w:bCs/>
        </w:rPr>
        <w:t xml:space="preserve">ändras </w:t>
      </w:r>
      <w:r w:rsidRPr="00F1405A">
        <w:t>6a</w:t>
      </w:r>
      <w:r>
        <w:t> §</w:t>
      </w:r>
      <w:r w:rsidRPr="00F1405A">
        <w:rPr>
          <w:b/>
          <w:bCs/>
        </w:rPr>
        <w:t xml:space="preserve">, </w:t>
      </w:r>
      <w:r w:rsidRPr="00686E4D">
        <w:t>18</w:t>
      </w:r>
      <w:r>
        <w:t> §</w:t>
      </w:r>
      <w:r w:rsidRPr="00686E4D">
        <w:t>, 20</w:t>
      </w:r>
      <w:r>
        <w:t> §</w:t>
      </w:r>
      <w:r w:rsidRPr="00686E4D">
        <w:t xml:space="preserve"> 2 och 3</w:t>
      </w:r>
      <w:r>
        <w:t> mom.</w:t>
      </w:r>
      <w:r w:rsidRPr="00686E4D">
        <w:t xml:space="preserve"> landskapslagen (2006:71) om studiestöd, av dessa lagrum 6a</w:t>
      </w:r>
      <w:r>
        <w:t> §</w:t>
      </w:r>
      <w:r w:rsidRPr="00686E4D">
        <w:t xml:space="preserve"> sådan den lyder i 2008/66, 18</w:t>
      </w:r>
      <w:r>
        <w:t> §</w:t>
      </w:r>
      <w:r w:rsidRPr="00686E4D">
        <w:t xml:space="preserve"> sådan den lyder i 2013/16</w:t>
      </w:r>
      <w:r w:rsidR="00402A79">
        <w:t xml:space="preserve"> </w:t>
      </w:r>
      <w:r w:rsidR="00402A79" w:rsidRPr="00402A79">
        <w:rPr>
          <w:highlight w:val="yellow"/>
        </w:rPr>
        <w:t>samt</w:t>
      </w:r>
      <w:r w:rsidRPr="00686E4D">
        <w:t xml:space="preserve"> 20</w:t>
      </w:r>
      <w:r>
        <w:t> §</w:t>
      </w:r>
      <w:r w:rsidRPr="00686E4D">
        <w:t xml:space="preserve"> 2</w:t>
      </w:r>
      <w:r>
        <w:t> mom.</w:t>
      </w:r>
      <w:r w:rsidRPr="00686E4D">
        <w:t xml:space="preserve"> sådan</w:t>
      </w:r>
      <w:r w:rsidR="00396877">
        <w:t>t</w:t>
      </w:r>
      <w:r w:rsidRPr="00686E4D">
        <w:t xml:space="preserve"> det lyder i </w:t>
      </w:r>
      <w:r w:rsidRPr="006C3C98">
        <w:rPr>
          <w:highlight w:val="yellow"/>
        </w:rPr>
        <w:t>2008/</w:t>
      </w:r>
      <w:r w:rsidR="006C3C98">
        <w:rPr>
          <w:highlight w:val="yellow"/>
        </w:rPr>
        <w:t>6</w:t>
      </w:r>
      <w:r w:rsidRPr="006C3C98">
        <w:rPr>
          <w:highlight w:val="yellow"/>
        </w:rPr>
        <w:t>6</w:t>
      </w:r>
      <w:r w:rsidRPr="00686E4D">
        <w:t>, som följer:</w:t>
      </w:r>
    </w:p>
    <w:p w14:paraId="788FE73E" w14:textId="77777777" w:rsidR="006F538A" w:rsidRPr="00F1405A" w:rsidRDefault="006F538A" w:rsidP="006F538A">
      <w:pPr>
        <w:pStyle w:val="ANormal"/>
      </w:pPr>
    </w:p>
    <w:p w14:paraId="43A721CC" w14:textId="77777777" w:rsidR="006F538A" w:rsidRPr="00F1405A" w:rsidRDefault="006F538A" w:rsidP="006F538A">
      <w:pPr>
        <w:pStyle w:val="LagParagraf"/>
      </w:pPr>
      <w:r w:rsidRPr="00F1405A">
        <w:t>6a</w:t>
      </w:r>
      <w:r>
        <w:t> §</w:t>
      </w:r>
    </w:p>
    <w:p w14:paraId="7DC854B7" w14:textId="77777777" w:rsidR="006F538A" w:rsidRPr="00F1405A" w:rsidRDefault="006F538A" w:rsidP="006F538A">
      <w:pPr>
        <w:pStyle w:val="LagPararubrik"/>
      </w:pPr>
      <w:r w:rsidRPr="00F1405A">
        <w:t>Indexjustering av studiestöd</w:t>
      </w:r>
    </w:p>
    <w:p w14:paraId="0966E6DF" w14:textId="3F32A399" w:rsidR="006F538A" w:rsidRPr="00F1405A" w:rsidRDefault="006F538A" w:rsidP="006F538A">
      <w:pPr>
        <w:pStyle w:val="ANormal"/>
      </w:pPr>
      <w:r w:rsidRPr="00F1405A">
        <w:tab/>
        <w:t>Beloppen för studiestöden i 7–16</w:t>
      </w:r>
      <w:r>
        <w:t> §</w:t>
      </w:r>
      <w:r w:rsidRPr="00F1405A">
        <w:t>§, 20</w:t>
      </w:r>
      <w:r>
        <w:t> §</w:t>
      </w:r>
      <w:r w:rsidRPr="00F1405A">
        <w:t xml:space="preserve"> 2</w:t>
      </w:r>
      <w:r>
        <w:t> mom.</w:t>
      </w:r>
      <w:r w:rsidRPr="00F1405A">
        <w:t xml:space="preserve"> och föräldrainkomstgränserna i 20</w:t>
      </w:r>
      <w:r>
        <w:t> §</w:t>
      </w:r>
      <w:r w:rsidRPr="00F1405A">
        <w:t xml:space="preserve"> 2 och 3</w:t>
      </w:r>
      <w:r>
        <w:t> mom.</w:t>
      </w:r>
      <w:r w:rsidRPr="00F1405A">
        <w:t xml:space="preserve"> fastställs årligen på basis av föregående </w:t>
      </w:r>
      <w:proofErr w:type="gramStart"/>
      <w:r w:rsidRPr="00F1405A">
        <w:t>års belopp</w:t>
      </w:r>
      <w:proofErr w:type="gramEnd"/>
      <w:r w:rsidRPr="00F1405A">
        <w:t xml:space="preserve">. Till föregående </w:t>
      </w:r>
      <w:proofErr w:type="gramStart"/>
      <w:r w:rsidRPr="00F1405A">
        <w:t>års</w:t>
      </w:r>
      <w:r w:rsidR="00206718">
        <w:t xml:space="preserve"> </w:t>
      </w:r>
      <w:r w:rsidRPr="00F1405A">
        <w:t>belopp</w:t>
      </w:r>
      <w:proofErr w:type="gramEnd"/>
      <w:r w:rsidRPr="00F1405A">
        <w:t xml:space="preserve"> läggs den ändring i det konsumentprisindex som fastställts av Ålands statistik- och utredningsbyrå och som ägde rum under det föregående kalenderåret, avrundat till närmaste euro. De indexjusterade beloppen tillämpas från och med augusti månad och fastställs av arbetsmarknads- och studieservicemyndigheten före utgången av april månad.</w:t>
      </w:r>
    </w:p>
    <w:p w14:paraId="4BB3AC30" w14:textId="77777777" w:rsidR="006F538A" w:rsidRPr="00F1405A" w:rsidRDefault="006F538A" w:rsidP="006F538A">
      <w:pPr>
        <w:pStyle w:val="ANormal"/>
      </w:pPr>
    </w:p>
    <w:p w14:paraId="46E18999" w14:textId="77777777" w:rsidR="006F538A" w:rsidRPr="00F1405A" w:rsidRDefault="006F538A" w:rsidP="006F538A">
      <w:pPr>
        <w:pStyle w:val="LagParagraf"/>
      </w:pPr>
      <w:r w:rsidRPr="00F1405A">
        <w:t>18</w:t>
      </w:r>
      <w:r>
        <w:t> §</w:t>
      </w:r>
    </w:p>
    <w:p w14:paraId="55689C74" w14:textId="77777777" w:rsidR="006F538A" w:rsidRPr="00F1405A" w:rsidRDefault="006F538A" w:rsidP="006F538A">
      <w:pPr>
        <w:pStyle w:val="LagPararubrik"/>
      </w:pPr>
      <w:r w:rsidRPr="00F1405A">
        <w:t>Belopp för studielån med landskapsborgen</w:t>
      </w:r>
    </w:p>
    <w:p w14:paraId="2947013B" w14:textId="77777777" w:rsidR="006F538A" w:rsidRPr="00153F95" w:rsidRDefault="006F538A" w:rsidP="006F538A">
      <w:pPr>
        <w:pStyle w:val="ANormal"/>
      </w:pPr>
      <w:r w:rsidRPr="00F1405A">
        <w:tab/>
        <w:t xml:space="preserve">Landskapsborgen för studielån </w:t>
      </w:r>
      <w:r>
        <w:t xml:space="preserve">till </w:t>
      </w:r>
      <w:r w:rsidRPr="00F1405A">
        <w:t xml:space="preserve">studerande som fyllt 18 år är 650 euro </w:t>
      </w:r>
      <w:r w:rsidRPr="00153F95">
        <w:t>per månad.</w:t>
      </w:r>
    </w:p>
    <w:p w14:paraId="24070E46" w14:textId="77777777" w:rsidR="006F538A" w:rsidRDefault="006F538A" w:rsidP="006F538A">
      <w:pPr>
        <w:pStyle w:val="ANormal"/>
      </w:pPr>
      <w:r w:rsidRPr="00153F95">
        <w:tab/>
        <w:t>Landskapsborgen för studielån till studerande som inte fyllt 18 år är 307 euro per månad.</w:t>
      </w:r>
    </w:p>
    <w:p w14:paraId="3DBB651A" w14:textId="77777777" w:rsidR="006F538A" w:rsidRDefault="006F538A" w:rsidP="006F538A">
      <w:pPr>
        <w:pStyle w:val="ANormal"/>
        <w:rPr>
          <w:shd w:val="clear" w:color="auto" w:fill="FFFFFF"/>
        </w:rPr>
      </w:pPr>
      <w:r>
        <w:tab/>
      </w:r>
      <w:bookmarkStart w:id="14" w:name="_Hlk59001544"/>
      <w:r>
        <w:t xml:space="preserve">Den </w:t>
      </w:r>
      <w:r>
        <w:rPr>
          <w:shd w:val="clear" w:color="auto" w:fill="FFFFFF"/>
        </w:rPr>
        <w:t>som studerar vid en skola med terminsavgifter kan få borgensbeloppet enligt 1 eller 2 mom. höjt med terminsavgiftens belopp, dock högst med 884 euro per månad.</w:t>
      </w:r>
    </w:p>
    <w:bookmarkEnd w:id="14"/>
    <w:p w14:paraId="59226FD5" w14:textId="77777777" w:rsidR="006F538A" w:rsidRPr="00F1405A" w:rsidRDefault="006F538A" w:rsidP="006F538A">
      <w:pPr>
        <w:pStyle w:val="ANormal"/>
      </w:pPr>
    </w:p>
    <w:p w14:paraId="192932F8" w14:textId="77777777" w:rsidR="006F538A" w:rsidRPr="00F1405A" w:rsidRDefault="006F538A" w:rsidP="006F538A">
      <w:pPr>
        <w:pStyle w:val="LagParagraf"/>
      </w:pPr>
      <w:r w:rsidRPr="00F1405A">
        <w:t>20</w:t>
      </w:r>
      <w:r>
        <w:t> §</w:t>
      </w:r>
    </w:p>
    <w:p w14:paraId="5C951FD8" w14:textId="77777777" w:rsidR="006F538A" w:rsidRPr="00F1405A" w:rsidRDefault="006F538A" w:rsidP="006F538A">
      <w:pPr>
        <w:pStyle w:val="LagPararubrik"/>
      </w:pPr>
      <w:r w:rsidRPr="00F1405A">
        <w:t>Extra tillägg för studerande under 18 år</w:t>
      </w:r>
    </w:p>
    <w:p w14:paraId="5FF393CF" w14:textId="77777777" w:rsidR="006F538A" w:rsidRPr="00F1405A" w:rsidRDefault="006F538A" w:rsidP="006F538A">
      <w:pPr>
        <w:pStyle w:val="ANormal"/>
      </w:pPr>
      <w:r w:rsidRPr="00F1405A">
        <w:t>- - - - - - - - - - - - - - - - - - - - - - - - - - - - - - - - - - - - - - - - - - - - - - - - - - - -</w:t>
      </w:r>
    </w:p>
    <w:p w14:paraId="1E7A4D15" w14:textId="7F828331" w:rsidR="006F538A" w:rsidRPr="00F1405A" w:rsidRDefault="006F538A" w:rsidP="006F538A">
      <w:pPr>
        <w:pStyle w:val="ANormal"/>
      </w:pPr>
      <w:r w:rsidRPr="00F1405A">
        <w:tab/>
        <w:t xml:space="preserve">Om den studerandes föräldrars sammanlagda inkomster är låga kan den studerande för heltidsstudier erhålla ett extra tillägg. Tillägget uppgår till 83 euro per månad om föräldrarnas sammanlagda inkomst är mindre än </w:t>
      </w:r>
      <w:r w:rsidRPr="00206718">
        <w:rPr>
          <w:highlight w:val="yellow"/>
        </w:rPr>
        <w:t>33</w:t>
      </w:r>
      <w:r w:rsidR="00206718">
        <w:rPr>
          <w:highlight w:val="yellow"/>
        </w:rPr>
        <w:t xml:space="preserve"> </w:t>
      </w:r>
      <w:r w:rsidRPr="00206718">
        <w:rPr>
          <w:highlight w:val="yellow"/>
        </w:rPr>
        <w:t>000</w:t>
      </w:r>
      <w:r w:rsidRPr="00F1405A">
        <w:t xml:space="preserve"> euro per år och 55 euro per månad om den sammanlagda inkomsten är mindre än </w:t>
      </w:r>
      <w:r w:rsidRPr="00206718">
        <w:rPr>
          <w:highlight w:val="yellow"/>
        </w:rPr>
        <w:t>40</w:t>
      </w:r>
      <w:r w:rsidR="00206718" w:rsidRPr="00206718">
        <w:rPr>
          <w:highlight w:val="yellow"/>
        </w:rPr>
        <w:t xml:space="preserve"> </w:t>
      </w:r>
      <w:r w:rsidRPr="00206718">
        <w:rPr>
          <w:highlight w:val="yellow"/>
        </w:rPr>
        <w:t>000</w:t>
      </w:r>
      <w:r w:rsidRPr="00F1405A">
        <w:t xml:space="preserve"> euro per år. För deltidsstudier är beloppen istället 42 euro respektive 28 euro.</w:t>
      </w:r>
    </w:p>
    <w:p w14:paraId="54EBF326" w14:textId="2ADEF4A1" w:rsidR="006F538A" w:rsidRPr="00F1405A" w:rsidRDefault="006F538A" w:rsidP="006F538A">
      <w:pPr>
        <w:pStyle w:val="ANormal"/>
      </w:pPr>
      <w:r w:rsidRPr="00F1405A">
        <w:tab/>
        <w:t>Om det utöver den studerande finns hemmavarande barn som inte fyllt 18 år ska den inkomstgräns som avses i 2</w:t>
      </w:r>
      <w:r>
        <w:t> mom.</w:t>
      </w:r>
      <w:r w:rsidRPr="00F1405A">
        <w:t xml:space="preserve"> höjas med </w:t>
      </w:r>
      <w:r w:rsidRPr="00206718">
        <w:rPr>
          <w:highlight w:val="yellow"/>
        </w:rPr>
        <w:t>3</w:t>
      </w:r>
      <w:r w:rsidR="00206718" w:rsidRPr="00206718">
        <w:rPr>
          <w:highlight w:val="yellow"/>
        </w:rPr>
        <w:t xml:space="preserve"> </w:t>
      </w:r>
      <w:r w:rsidRPr="00206718">
        <w:rPr>
          <w:highlight w:val="yellow"/>
        </w:rPr>
        <w:t>881</w:t>
      </w:r>
      <w:r w:rsidRPr="00F1405A">
        <w:t xml:space="preserve"> euro per barn.</w:t>
      </w:r>
    </w:p>
    <w:p w14:paraId="7ADBCE72" w14:textId="77777777" w:rsidR="006F538A" w:rsidRPr="00F1405A" w:rsidRDefault="006F538A" w:rsidP="006F538A">
      <w:pPr>
        <w:pStyle w:val="ANormal"/>
      </w:pPr>
    </w:p>
    <w:p w14:paraId="5D8BDCDB" w14:textId="77777777" w:rsidR="006F538A" w:rsidRPr="00F1405A" w:rsidRDefault="00D12EAA" w:rsidP="006F538A">
      <w:pPr>
        <w:pStyle w:val="ANormal"/>
        <w:jc w:val="center"/>
      </w:pPr>
      <w:hyperlink w:anchor="_top" w:tooltip="Klicka för att gå till toppen av dokumentet" w:history="1">
        <w:r w:rsidR="006F538A" w:rsidRPr="00F1405A">
          <w:rPr>
            <w:rStyle w:val="Hyperlnk"/>
          </w:rPr>
          <w:t>__________________</w:t>
        </w:r>
      </w:hyperlink>
    </w:p>
    <w:p w14:paraId="59A497B2" w14:textId="77777777" w:rsidR="006F538A" w:rsidRPr="00F1405A" w:rsidRDefault="006F538A" w:rsidP="006F538A">
      <w:pPr>
        <w:pStyle w:val="ANormal"/>
      </w:pPr>
    </w:p>
    <w:p w14:paraId="1A5C7536" w14:textId="77777777" w:rsidR="006F538A" w:rsidRPr="00F1405A" w:rsidRDefault="006F538A" w:rsidP="006F538A">
      <w:pPr>
        <w:pStyle w:val="ANormal"/>
      </w:pPr>
      <w:r w:rsidRPr="00F1405A">
        <w:tab/>
        <w:t>Denna lag träder i kraft den 1 augusti 2021.</w:t>
      </w:r>
    </w:p>
    <w:p w14:paraId="68096185" w14:textId="77777777" w:rsidR="006F538A" w:rsidRDefault="006F538A" w:rsidP="006F538A">
      <w:pPr>
        <w:pStyle w:val="ANormal"/>
      </w:pPr>
      <w:r w:rsidRPr="00F1405A">
        <w:tab/>
        <w:t>Indexjusteringen av extra tillägg enligt 20</w:t>
      </w:r>
      <w:r>
        <w:t> §</w:t>
      </w:r>
      <w:r w:rsidRPr="00F1405A">
        <w:t xml:space="preserve"> 2</w:t>
      </w:r>
      <w:r>
        <w:t> mom.</w:t>
      </w:r>
      <w:r w:rsidRPr="00F1405A">
        <w:t xml:space="preserve"> och av föräldrainkomstgränserna i 20</w:t>
      </w:r>
      <w:r>
        <w:t> §</w:t>
      </w:r>
      <w:r w:rsidRPr="00F1405A">
        <w:t xml:space="preserve"> 2 och 3</w:t>
      </w:r>
      <w:r>
        <w:t> mom.</w:t>
      </w:r>
      <w:r w:rsidRPr="00F1405A">
        <w:t xml:space="preserve"> görs första gången för läsåret 2022/23.</w:t>
      </w:r>
    </w:p>
    <w:p w14:paraId="4AEF2167" w14:textId="77777777" w:rsidR="006F538A" w:rsidRPr="00F1405A" w:rsidRDefault="006F538A" w:rsidP="006F538A">
      <w:pPr>
        <w:pStyle w:val="ANormal"/>
      </w:pPr>
    </w:p>
    <w:p w14:paraId="52E15072" w14:textId="77777777" w:rsidR="006F538A" w:rsidRDefault="00D12EAA" w:rsidP="006F538A">
      <w:pPr>
        <w:pStyle w:val="ANormal"/>
        <w:jc w:val="center"/>
      </w:pPr>
      <w:hyperlink w:anchor="_top" w:tooltip="Klicka för att gå till toppen av dokumentet" w:history="1">
        <w:r w:rsidR="006F538A" w:rsidRPr="00F1405A">
          <w:rPr>
            <w:rStyle w:val="Hyperlnk"/>
          </w:rPr>
          <w:t>__________________</w:t>
        </w:r>
      </w:hyperlink>
    </w:p>
    <w:p w14:paraId="28D81210" w14:textId="77777777" w:rsidR="006F538A" w:rsidRDefault="006F538A" w:rsidP="006F538A">
      <w:pPr>
        <w:pStyle w:val="ANormal"/>
      </w:pPr>
    </w:p>
    <w:p w14:paraId="3FA77874" w14:textId="77777777" w:rsidR="006F538A" w:rsidRPr="006F538A" w:rsidRDefault="006F538A" w:rsidP="006F538A">
      <w:pPr>
        <w:pStyle w:val="ANormal"/>
      </w:pPr>
    </w:p>
    <w:p w14:paraId="0773C336" w14:textId="77777777" w:rsidR="006F538A" w:rsidRPr="006F538A" w:rsidRDefault="006F538A" w:rsidP="006F538A">
      <w:pPr>
        <w:pStyle w:val="ANormal"/>
      </w:pPr>
    </w:p>
    <w:p w14:paraId="32EA4513" w14:textId="77777777" w:rsidR="002401D0" w:rsidRDefault="002401D0">
      <w:pPr>
        <w:pStyle w:val="ANormal"/>
      </w:pPr>
    </w:p>
    <w:p w14:paraId="6068AF0F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D71593B" w14:textId="77777777">
        <w:trPr>
          <w:cantSplit/>
        </w:trPr>
        <w:tc>
          <w:tcPr>
            <w:tcW w:w="7931" w:type="dxa"/>
            <w:gridSpan w:val="2"/>
          </w:tcPr>
          <w:p w14:paraId="2B10C564" w14:textId="70EBEBBA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8C6923">
              <w:t>26</w:t>
            </w:r>
            <w:r w:rsidR="006F538A">
              <w:t xml:space="preserve"> januari 2021</w:t>
            </w:r>
          </w:p>
        </w:tc>
      </w:tr>
      <w:tr w:rsidR="002401D0" w14:paraId="58C8E5B7" w14:textId="77777777">
        <w:tc>
          <w:tcPr>
            <w:tcW w:w="4454" w:type="dxa"/>
            <w:vAlign w:val="bottom"/>
          </w:tcPr>
          <w:p w14:paraId="40790659" w14:textId="77777777" w:rsidR="002401D0" w:rsidRDefault="002401D0">
            <w:pPr>
              <w:pStyle w:val="ANormal"/>
              <w:keepNext/>
            </w:pPr>
          </w:p>
          <w:p w14:paraId="7DF55CF8" w14:textId="77777777" w:rsidR="002401D0" w:rsidRDefault="002401D0">
            <w:pPr>
              <w:pStyle w:val="ANormal"/>
              <w:keepNext/>
            </w:pPr>
          </w:p>
          <w:p w14:paraId="48FC91BA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C6F5B53" w14:textId="77777777" w:rsidR="002401D0" w:rsidRDefault="002401D0">
            <w:pPr>
              <w:pStyle w:val="ANormal"/>
              <w:keepNext/>
            </w:pPr>
          </w:p>
          <w:p w14:paraId="770F2EF4" w14:textId="77777777" w:rsidR="002401D0" w:rsidRDefault="002401D0">
            <w:pPr>
              <w:pStyle w:val="ANormal"/>
              <w:keepNext/>
            </w:pPr>
          </w:p>
          <w:p w14:paraId="1C894280" w14:textId="0F18A991" w:rsidR="002401D0" w:rsidRDefault="006F538A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43422EEB" w14:textId="77777777">
        <w:tc>
          <w:tcPr>
            <w:tcW w:w="4454" w:type="dxa"/>
            <w:vAlign w:val="bottom"/>
          </w:tcPr>
          <w:p w14:paraId="2E2186AE" w14:textId="77777777" w:rsidR="002401D0" w:rsidRDefault="002401D0">
            <w:pPr>
              <w:pStyle w:val="ANormal"/>
              <w:keepNext/>
            </w:pPr>
          </w:p>
          <w:p w14:paraId="57389BF3" w14:textId="77777777" w:rsidR="002401D0" w:rsidRDefault="002401D0">
            <w:pPr>
              <w:pStyle w:val="ANormal"/>
              <w:keepNext/>
            </w:pPr>
          </w:p>
          <w:p w14:paraId="31C391D8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6BED9C5" w14:textId="77777777" w:rsidR="002401D0" w:rsidRDefault="002401D0">
            <w:pPr>
              <w:pStyle w:val="ANormal"/>
              <w:keepNext/>
            </w:pPr>
          </w:p>
          <w:p w14:paraId="52B52D49" w14:textId="77777777" w:rsidR="002401D0" w:rsidRDefault="002401D0">
            <w:pPr>
              <w:pStyle w:val="ANormal"/>
              <w:keepNext/>
            </w:pPr>
          </w:p>
          <w:p w14:paraId="0B9737BE" w14:textId="044C5733" w:rsidR="002401D0" w:rsidRDefault="006F538A">
            <w:pPr>
              <w:pStyle w:val="ANormal"/>
              <w:keepNext/>
            </w:pPr>
            <w:r>
              <w:t>Sten Eriksson</w:t>
            </w:r>
          </w:p>
        </w:tc>
      </w:tr>
    </w:tbl>
    <w:p w14:paraId="5D0EBE5E" w14:textId="77777777"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8EAB" w14:textId="77777777" w:rsidR="008007A5" w:rsidRDefault="008007A5">
      <w:r>
        <w:separator/>
      </w:r>
    </w:p>
  </w:endnote>
  <w:endnote w:type="continuationSeparator" w:id="0">
    <w:p w14:paraId="29A431BF" w14:textId="77777777" w:rsidR="008007A5" w:rsidRDefault="008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44B7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FD18" w14:textId="0E901AF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C6E73">
      <w:rPr>
        <w:noProof/>
        <w:lang w:val="fi-FI"/>
      </w:rPr>
      <w:t>FNU0720202021-studiestöd.docx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C920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53F3" w14:textId="77777777" w:rsidR="008007A5" w:rsidRDefault="008007A5">
      <w:r>
        <w:separator/>
      </w:r>
    </w:p>
  </w:footnote>
  <w:footnote w:type="continuationSeparator" w:id="0">
    <w:p w14:paraId="514FC0CF" w14:textId="77777777" w:rsidR="008007A5" w:rsidRDefault="0080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5B0A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3F04DCD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A7CD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A"/>
    <w:rsid w:val="00015E9C"/>
    <w:rsid w:val="00047C2B"/>
    <w:rsid w:val="00051556"/>
    <w:rsid w:val="000B2DC9"/>
    <w:rsid w:val="000D6353"/>
    <w:rsid w:val="000F7417"/>
    <w:rsid w:val="001341C0"/>
    <w:rsid w:val="0015337C"/>
    <w:rsid w:val="00172C20"/>
    <w:rsid w:val="00206718"/>
    <w:rsid w:val="002401D0"/>
    <w:rsid w:val="002A3B3E"/>
    <w:rsid w:val="00306F2A"/>
    <w:rsid w:val="0036359C"/>
    <w:rsid w:val="00373B9C"/>
    <w:rsid w:val="00396877"/>
    <w:rsid w:val="00402A79"/>
    <w:rsid w:val="00457AD3"/>
    <w:rsid w:val="00477816"/>
    <w:rsid w:val="00497972"/>
    <w:rsid w:val="004F1D4E"/>
    <w:rsid w:val="00582B99"/>
    <w:rsid w:val="00602A9E"/>
    <w:rsid w:val="006B2E9E"/>
    <w:rsid w:val="006C3C98"/>
    <w:rsid w:val="006F538A"/>
    <w:rsid w:val="00723B93"/>
    <w:rsid w:val="00732948"/>
    <w:rsid w:val="007724F4"/>
    <w:rsid w:val="007C6E73"/>
    <w:rsid w:val="008007A5"/>
    <w:rsid w:val="00811D50"/>
    <w:rsid w:val="00817B04"/>
    <w:rsid w:val="00847AE2"/>
    <w:rsid w:val="008C6923"/>
    <w:rsid w:val="009260DC"/>
    <w:rsid w:val="00957C36"/>
    <w:rsid w:val="009B3BA3"/>
    <w:rsid w:val="009B63C6"/>
    <w:rsid w:val="009D73B2"/>
    <w:rsid w:val="009F7CE2"/>
    <w:rsid w:val="00A10781"/>
    <w:rsid w:val="00B0176D"/>
    <w:rsid w:val="00B32E91"/>
    <w:rsid w:val="00B36A8F"/>
    <w:rsid w:val="00B90DEC"/>
    <w:rsid w:val="00CB072B"/>
    <w:rsid w:val="00CB087E"/>
    <w:rsid w:val="00CF700E"/>
    <w:rsid w:val="00D339F2"/>
    <w:rsid w:val="00DA38F5"/>
    <w:rsid w:val="00DC45B2"/>
    <w:rsid w:val="00E61A8B"/>
    <w:rsid w:val="00F1472C"/>
    <w:rsid w:val="00F67D18"/>
    <w:rsid w:val="00F879EC"/>
    <w:rsid w:val="00FC2AE1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E070"/>
  <w15:chartTrackingRefBased/>
  <w15:docId w15:val="{67DF057E-D54B-4F2F-A8B9-E1B9B8B2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6F538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732B9047D642B7D9E2D5B2F9B36C" ma:contentTypeVersion="5" ma:contentTypeDescription="Create a new document." ma:contentTypeScope="" ma:versionID="241abff807fc9877a478e567f37fb866">
  <xsd:schema xmlns:xsd="http://www.w3.org/2001/XMLSchema" xmlns:xs="http://www.w3.org/2001/XMLSchema" xmlns:p="http://schemas.microsoft.com/office/2006/metadata/properties" xmlns:ns3="24dc09f7-b80d-40b2-8c5d-b2e2a159abd5" xmlns:ns4="12269b8d-9e70-4b6f-a9b5-86055aa32728" targetNamespace="http://schemas.microsoft.com/office/2006/metadata/properties" ma:root="true" ma:fieldsID="7c0395663ac06ba6f9ecbe910188ba9e" ns3:_="" ns4:_="">
    <xsd:import namespace="24dc09f7-b80d-40b2-8c5d-b2e2a159abd5"/>
    <xsd:import namespace="12269b8d-9e70-4b6f-a9b5-86055aa32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09f7-b80d-40b2-8c5d-b2e2a159a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9b8d-9e70-4b6f-a9b5-86055aa3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CAFA-6620-4FF0-8121-BDF11AD1CDDE}">
  <ds:schemaRefs>
    <ds:schemaRef ds:uri="http://schemas.microsoft.com/office/2006/documentManagement/types"/>
    <ds:schemaRef ds:uri="http://schemas.microsoft.com/office/infopath/2007/PartnerControls"/>
    <ds:schemaRef ds:uri="12269b8d-9e70-4b6f-a9b5-86055aa32728"/>
    <ds:schemaRef ds:uri="http://purl.org/dc/elements/1.1/"/>
    <ds:schemaRef ds:uri="http://schemas.microsoft.com/office/2006/metadata/properties"/>
    <ds:schemaRef ds:uri="http://purl.org/dc/terms/"/>
    <ds:schemaRef ds:uri="24dc09f7-b80d-40b2-8c5d-b2e2a159abd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96A7C3-FA6E-426C-BBAA-254A7CA81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AC4BE-0EBC-444A-8672-E3C082B9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c09f7-b80d-40b2-8c5d-b2e2a159abd5"/>
    <ds:schemaRef ds:uri="12269b8d-9e70-4b6f-a9b5-86055aa32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721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ocn näringsutskottets betänkande nr x/2020-2021</vt:lpstr>
    </vt:vector>
  </TitlesOfParts>
  <Company>Ålands lagting</Company>
  <LinksUpToDate>false</LinksUpToDate>
  <CharactersWithSpaces>5340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ocn näringsutskottets betänkande nr 7/2020-2021</dc:title>
  <dc:subject/>
  <dc:creator>Jessica Laaksonen</dc:creator>
  <cp:keywords/>
  <dc:description/>
  <cp:lastModifiedBy>Jessica Laaksonen</cp:lastModifiedBy>
  <cp:revision>2</cp:revision>
  <cp:lastPrinted>2021-01-25T09:16:00Z</cp:lastPrinted>
  <dcterms:created xsi:type="dcterms:W3CDTF">2021-01-26T08:56:00Z</dcterms:created>
  <dcterms:modified xsi:type="dcterms:W3CDTF">2021-01-26T08:56:00Z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0x01010091F0732B9047D642B7D9E2D5B2F9B36C</vt:lpwstr>
  </property>
</Properties>
</file>