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3752E1C9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</w:t>
            </w:r>
            <w:r w:rsidR="00C80BEE">
              <w:t>3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E268169" w14:textId="28785AA3" w:rsidR="00464E88" w:rsidRPr="000527F3" w:rsidRDefault="00337A19" w:rsidP="00464E88">
      <w:pPr>
        <w:pStyle w:val="ArendeRubrik"/>
        <w:outlineLvl w:val="0"/>
      </w:pPr>
      <w:bookmarkStart w:id="1" w:name="_Toc65564307"/>
      <w:r>
        <w:t>Landskapslag</w:t>
      </w:r>
      <w:bookmarkEnd w:id="1"/>
      <w:r w:rsidR="00464E88">
        <w:t xml:space="preserve"> </w:t>
      </w:r>
      <w:r w:rsidR="00464E88" w:rsidRPr="000527F3">
        <w:t xml:space="preserve">om </w:t>
      </w:r>
      <w:bookmarkStart w:id="2" w:name="_Hlk36465325"/>
      <w:r w:rsidR="00464E88" w:rsidRPr="000527F3">
        <w:t>ändring av</w:t>
      </w:r>
      <w:r w:rsidR="00464E88">
        <w:t xml:space="preserve"> landskapslagen</w:t>
      </w:r>
      <w:r w:rsidR="00464E88" w:rsidRPr="00213016">
        <w:t xml:space="preserve"> om tillämpning i landskapet Åland av lagen om gödselfabrikat</w:t>
      </w:r>
    </w:p>
    <w:p w14:paraId="663F73F5" w14:textId="77777777" w:rsidR="00464E88" w:rsidRDefault="00464E88" w:rsidP="00464E88">
      <w:pPr>
        <w:pStyle w:val="ANormal"/>
      </w:pPr>
    </w:p>
    <w:p w14:paraId="2B505D8A" w14:textId="77777777" w:rsidR="00464E88" w:rsidRDefault="00464E88" w:rsidP="00464E88">
      <w:pPr>
        <w:pStyle w:val="ANormal"/>
      </w:pPr>
      <w:r>
        <w:tab/>
      </w:r>
      <w:r w:rsidRPr="00733DCE">
        <w:t>I enlighet med lagtingets beslut</w:t>
      </w:r>
    </w:p>
    <w:p w14:paraId="45214150" w14:textId="77777777" w:rsidR="00464E88" w:rsidRDefault="00464E88" w:rsidP="00464E88">
      <w:pPr>
        <w:pStyle w:val="ANormal"/>
      </w:pPr>
      <w:r>
        <w:tab/>
      </w:r>
      <w:r w:rsidRPr="00213016">
        <w:rPr>
          <w:b/>
          <w:bCs/>
        </w:rPr>
        <w:t>upphävs</w:t>
      </w:r>
      <w:r>
        <w:t xml:space="preserve"> 2 § 2 mom. i landskapslagen</w:t>
      </w:r>
      <w:r w:rsidRPr="00213016">
        <w:t xml:space="preserve"> (2007:96) om tillämpning i landskapet Åland av lagen om gödselfabrikat</w:t>
      </w:r>
      <w:r>
        <w:t xml:space="preserve"> samt</w:t>
      </w:r>
    </w:p>
    <w:p w14:paraId="27D36D29" w14:textId="77777777" w:rsidR="00464E88" w:rsidRDefault="00464E88" w:rsidP="00464E88">
      <w:pPr>
        <w:pStyle w:val="ANormal"/>
      </w:pPr>
      <w:r>
        <w:tab/>
      </w:r>
      <w:r w:rsidRPr="00213016">
        <w:rPr>
          <w:b/>
          <w:bCs/>
        </w:rPr>
        <w:t>fogas</w:t>
      </w:r>
      <w:r>
        <w:t xml:space="preserve"> till lagen ett nytt 1 § 3 mom. </w:t>
      </w:r>
      <w:r w:rsidRPr="006810E1">
        <w:t>som följer:</w:t>
      </w:r>
    </w:p>
    <w:bookmarkEnd w:id="2"/>
    <w:p w14:paraId="750F823A" w14:textId="77777777" w:rsidR="00464E88" w:rsidRDefault="00464E88" w:rsidP="00464E88">
      <w:pPr>
        <w:pStyle w:val="ANormal"/>
      </w:pPr>
    </w:p>
    <w:p w14:paraId="6F03DE15" w14:textId="77777777" w:rsidR="00464E88" w:rsidRDefault="00464E88" w:rsidP="00464E88">
      <w:pPr>
        <w:pStyle w:val="LagParagraf"/>
      </w:pPr>
      <w:r>
        <w:t>1 §</w:t>
      </w:r>
    </w:p>
    <w:p w14:paraId="026BC4F1" w14:textId="77777777" w:rsidR="00464E88" w:rsidRPr="00523FDB" w:rsidRDefault="00464E88" w:rsidP="00464E88">
      <w:pPr>
        <w:pStyle w:val="LagPararubrik"/>
      </w:pPr>
      <w:r w:rsidRPr="00213016">
        <w:t>Tillämpningsområde</w:t>
      </w:r>
    </w:p>
    <w:p w14:paraId="7B6F0805" w14:textId="77777777" w:rsidR="00464E88" w:rsidRDefault="00464E88" w:rsidP="00464E88">
      <w:pPr>
        <w:pStyle w:val="ANormal"/>
      </w:pPr>
      <w:r w:rsidRPr="00523FDB">
        <w:t>- - - - - - - - - - - - - - - - - - - - - - - - - - - - - - - - - - - - - - - - - - - - - - - - - - - -</w:t>
      </w:r>
    </w:p>
    <w:p w14:paraId="6D93AA0B" w14:textId="77777777" w:rsidR="00464E88" w:rsidRDefault="00464E88" w:rsidP="00464E88">
      <w:pPr>
        <w:pStyle w:val="ANormal"/>
      </w:pPr>
      <w:r>
        <w:tab/>
      </w:r>
      <w:r w:rsidRPr="00C1168F">
        <w:t>Hänvisningen i gödselfabrikatslagen</w:t>
      </w:r>
      <w:r>
        <w:t>s</w:t>
      </w:r>
      <w:r w:rsidRPr="00C1168F">
        <w:t xml:space="preserve"> </w:t>
      </w:r>
      <w:r>
        <w:t>27 §</w:t>
      </w:r>
      <w:r w:rsidRPr="00C1168F">
        <w:t xml:space="preserve"> </w:t>
      </w:r>
      <w:r>
        <w:t xml:space="preserve">och 29 § 3 mom. </w:t>
      </w:r>
      <w:r w:rsidRPr="00C1168F">
        <w:t xml:space="preserve">till lagen om offentlighet i myndigheternas verksamhet (FFS 621/1999) ska avse offentlighetslagen </w:t>
      </w:r>
      <w:r w:rsidRPr="00464E88">
        <w:t>(:)</w:t>
      </w:r>
      <w:r>
        <w:t xml:space="preserve"> </w:t>
      </w:r>
      <w:r w:rsidRPr="00C1168F">
        <w:t>för Åland.</w:t>
      </w:r>
      <w:r>
        <w:t xml:space="preserve"> </w:t>
      </w:r>
      <w:r w:rsidRPr="00C1168F">
        <w:t>Hänvisningen i gödselfabrikatslagens 29</w:t>
      </w:r>
      <w:r>
        <w:t> §</w:t>
      </w:r>
      <w:r w:rsidRPr="00C1168F">
        <w:t xml:space="preserve"> 3</w:t>
      </w:r>
      <w:r>
        <w:t xml:space="preserve"> mom. till </w:t>
      </w:r>
      <w:r w:rsidRPr="00C1168F">
        <w:t xml:space="preserve">dataskyddslagen (FFS 1050/2018) </w:t>
      </w:r>
      <w:r>
        <w:t xml:space="preserve">ska </w:t>
      </w:r>
      <w:r w:rsidRPr="00C1168F">
        <w:t>avse landskapslagen (2019:9) om dataskydd inom landskaps- och kommunalförvaltningen</w:t>
      </w:r>
      <w:r>
        <w:t>.</w:t>
      </w:r>
    </w:p>
    <w:p w14:paraId="54EF4D13" w14:textId="77777777" w:rsidR="00464E88" w:rsidRDefault="00464E88" w:rsidP="00464E88">
      <w:pPr>
        <w:pStyle w:val="ANormal"/>
      </w:pPr>
    </w:p>
    <w:p w14:paraId="7B6CAD16" w14:textId="77777777" w:rsidR="00464E88" w:rsidRDefault="00464E88" w:rsidP="00464E88">
      <w:pPr>
        <w:pStyle w:val="LagParagraf"/>
      </w:pPr>
      <w:r>
        <w:t>2 §</w:t>
      </w:r>
    </w:p>
    <w:p w14:paraId="1339275F" w14:textId="77777777" w:rsidR="00464E88" w:rsidRPr="00946BAD" w:rsidRDefault="00464E88" w:rsidP="00464E88">
      <w:pPr>
        <w:pStyle w:val="LagPararubrik"/>
      </w:pPr>
      <w:r w:rsidRPr="004B7255">
        <w:t>Bestämmelser som inte ska tillämpas</w:t>
      </w:r>
    </w:p>
    <w:p w14:paraId="12A81D17" w14:textId="77777777" w:rsidR="00464E88" w:rsidRPr="000527F3" w:rsidRDefault="00464E88" w:rsidP="00464E88">
      <w:pPr>
        <w:pStyle w:val="ANormal"/>
        <w:jc w:val="center"/>
      </w:pPr>
      <w:r w:rsidRPr="004B7255">
        <w:t>- - - - - - - - - - - - - - - - - - - - - - - - - - - - - - - - - - - - - - - - - - - - - - - - - - - -</w:t>
      </w: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5670A9F6" w14:textId="77777777" w:rsidR="00464E88" w:rsidRPr="006475B5" w:rsidRDefault="00464E88" w:rsidP="00464E88">
      <w:pPr>
        <w:pStyle w:val="ANormal"/>
      </w:pPr>
    </w:p>
    <w:p w14:paraId="3B351B75" w14:textId="77777777" w:rsidR="00464E88" w:rsidRDefault="00464E88" w:rsidP="00464E88">
      <w:pPr>
        <w:pStyle w:val="ANormal"/>
      </w:pPr>
      <w:r>
        <w:tab/>
      </w:r>
      <w:r w:rsidRPr="006475B5">
        <w:t>Denna lag träder i kraft den</w:t>
      </w:r>
    </w:p>
    <w:p w14:paraId="7F6B3037" w14:textId="77777777" w:rsidR="00464E88" w:rsidRPr="006475B5" w:rsidRDefault="00464E88" w:rsidP="00464E88">
      <w:pPr>
        <w:pStyle w:val="ANormal"/>
      </w:pPr>
    </w:p>
    <w:p w14:paraId="4E25B094" w14:textId="77777777" w:rsidR="00464E88" w:rsidRPr="000527F3" w:rsidRDefault="00464E88" w:rsidP="00464E88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22134"/>
    <w:rsid w:val="001632FF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76ED"/>
    <w:rsid w:val="00464E88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60050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80BEE"/>
    <w:rsid w:val="00C925E2"/>
    <w:rsid w:val="00C97AA2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464E8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245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63/2021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2021-03-12T11:32:00Z</dcterms:created>
  <dcterms:modified xsi:type="dcterms:W3CDTF">2021-03-18T13:28:00Z</dcterms:modified>
</cp:coreProperties>
</file>