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2BF5A1DD" w:rsidR="00337A19" w:rsidRDefault="00337A19" w:rsidP="009F1162">
            <w:pPr>
              <w:pStyle w:val="xDokTypNr"/>
            </w:pPr>
            <w:r>
              <w:t xml:space="preserve">BESLUT LTB </w:t>
            </w:r>
            <w:r w:rsidR="005270AA">
              <w:t>4</w:t>
            </w:r>
            <w:r w:rsidR="007E392D">
              <w:t>3</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7BB597F9" w14:textId="4389A201" w:rsidR="00444879" w:rsidRPr="000527F3" w:rsidRDefault="00337A19" w:rsidP="00444879">
      <w:pPr>
        <w:pStyle w:val="ArendeRubrik"/>
        <w:outlineLvl w:val="0"/>
      </w:pPr>
      <w:bookmarkStart w:id="1" w:name="_Toc65564307"/>
      <w:r>
        <w:t>Landskapslag</w:t>
      </w:r>
      <w:bookmarkEnd w:id="1"/>
      <w:r w:rsidR="00444879">
        <w:t xml:space="preserve"> </w:t>
      </w:r>
      <w:r w:rsidR="00444879" w:rsidRPr="000527F3">
        <w:t>om ändring av</w:t>
      </w:r>
      <w:r w:rsidR="00444879">
        <w:t xml:space="preserve"> </w:t>
      </w:r>
      <w:r w:rsidR="00444879" w:rsidRPr="0060082D">
        <w:t>landskapslagen om främjande av en utbyggnad av bredbandsnät</w:t>
      </w:r>
    </w:p>
    <w:p w14:paraId="00943029" w14:textId="77777777" w:rsidR="00444879" w:rsidRDefault="00444879" w:rsidP="00444879">
      <w:pPr>
        <w:pStyle w:val="ANormal"/>
      </w:pPr>
    </w:p>
    <w:p w14:paraId="50083C62" w14:textId="77777777" w:rsidR="00444879" w:rsidRDefault="00444879" w:rsidP="00444879">
      <w:pPr>
        <w:pStyle w:val="ANormal"/>
      </w:pPr>
      <w:r>
        <w:tab/>
      </w:r>
      <w:r w:rsidRPr="00733DCE">
        <w:t>I enlighet med lagtingets beslut</w:t>
      </w:r>
    </w:p>
    <w:p w14:paraId="67014AE0" w14:textId="77777777" w:rsidR="00444879" w:rsidRDefault="00444879" w:rsidP="00444879">
      <w:pPr>
        <w:pStyle w:val="ANormal"/>
      </w:pPr>
      <w:r>
        <w:tab/>
      </w:r>
      <w:r w:rsidRPr="001C5ABF">
        <w:rPr>
          <w:b/>
          <w:bCs/>
        </w:rPr>
        <w:t>ändras</w:t>
      </w:r>
      <w:r>
        <w:t xml:space="preserve"> 3 § 3 mom. och 5 § 3 mom. landskapslagen</w:t>
      </w:r>
      <w:r w:rsidRPr="0060082D">
        <w:t xml:space="preserve"> (2017:78) om främjande av en utbyggnad av bredbandsnät</w:t>
      </w:r>
      <w:r>
        <w:t>, samt</w:t>
      </w:r>
    </w:p>
    <w:p w14:paraId="37A25F6C" w14:textId="77777777" w:rsidR="00444879" w:rsidRDefault="00444879" w:rsidP="00444879">
      <w:pPr>
        <w:pStyle w:val="ANormal"/>
      </w:pPr>
      <w:r>
        <w:tab/>
      </w:r>
      <w:r w:rsidRPr="0060082D">
        <w:rPr>
          <w:b/>
          <w:bCs/>
        </w:rPr>
        <w:t>fogas</w:t>
      </w:r>
      <w:r>
        <w:t xml:space="preserve"> till 5 § ett nytt 4 mom.</w:t>
      </w:r>
      <w:r w:rsidRPr="0060082D">
        <w:t xml:space="preserve"> </w:t>
      </w:r>
      <w:r>
        <w:t xml:space="preserve">som </w:t>
      </w:r>
      <w:r w:rsidRPr="00733DCE">
        <w:t>följer:</w:t>
      </w:r>
    </w:p>
    <w:p w14:paraId="6B338939" w14:textId="77777777" w:rsidR="00444879" w:rsidRDefault="00444879" w:rsidP="00444879">
      <w:pPr>
        <w:pStyle w:val="ANormal"/>
      </w:pPr>
    </w:p>
    <w:p w14:paraId="33244B7D" w14:textId="77777777" w:rsidR="00444879" w:rsidRDefault="00444879" w:rsidP="00444879">
      <w:pPr>
        <w:pStyle w:val="LagParagraf"/>
      </w:pPr>
      <w:r>
        <w:t>3 §</w:t>
      </w:r>
    </w:p>
    <w:p w14:paraId="1270D6F3" w14:textId="77777777" w:rsidR="00444879" w:rsidRPr="0060082D" w:rsidRDefault="00444879" w:rsidP="00444879">
      <w:pPr>
        <w:pStyle w:val="LagPararubrik"/>
      </w:pPr>
      <w:r w:rsidRPr="0060082D">
        <w:t>Landskapsregeringen</w:t>
      </w:r>
    </w:p>
    <w:p w14:paraId="0DF2E845" w14:textId="77777777" w:rsidR="00444879" w:rsidRDefault="00444879" w:rsidP="00444879">
      <w:pPr>
        <w:pStyle w:val="ANormal"/>
      </w:pPr>
      <w:r w:rsidRPr="0060082D">
        <w:t>- - - - - - - - - - - - - - - - - - - - - - - - - - - - - - - - - - - - - - - - - - - - - - - - - - - -</w:t>
      </w:r>
    </w:p>
    <w:p w14:paraId="3AC55730" w14:textId="77777777" w:rsidR="00444879" w:rsidRDefault="00444879" w:rsidP="00444879">
      <w:pPr>
        <w:pStyle w:val="ANormal"/>
      </w:pPr>
      <w:r>
        <w:tab/>
        <w:t>När personer anställda hos en tjänsteleverantör utför offentliga förvaltningsuppgifter vid den centrala informationspunkten ska allmänna förvaltningsbestämmelser tillämpas och straffrättsligt tjänsteansvar gälla i enlighet med det som föreskrivs i annan lagstiftning.</w:t>
      </w:r>
    </w:p>
    <w:p w14:paraId="3FAEA826" w14:textId="77777777" w:rsidR="00444879" w:rsidRDefault="00444879" w:rsidP="00444879">
      <w:pPr>
        <w:pStyle w:val="ANormal"/>
      </w:pPr>
    </w:p>
    <w:p w14:paraId="2A75A03C" w14:textId="77777777" w:rsidR="00444879" w:rsidRPr="0060082D" w:rsidRDefault="00444879" w:rsidP="00444879">
      <w:pPr>
        <w:pStyle w:val="LagParagraf"/>
      </w:pPr>
      <w:r w:rsidRPr="0060082D">
        <w:t>5</w:t>
      </w:r>
      <w:r>
        <w:t> §</w:t>
      </w:r>
    </w:p>
    <w:p w14:paraId="7D90DCE2" w14:textId="77777777" w:rsidR="00444879" w:rsidRPr="0060082D" w:rsidRDefault="00444879" w:rsidP="00444879">
      <w:pPr>
        <w:pStyle w:val="LagPararubrik"/>
      </w:pPr>
      <w:r w:rsidRPr="0060082D">
        <w:t>Tvistlösningsmyndigheten</w:t>
      </w:r>
    </w:p>
    <w:p w14:paraId="3976C80F" w14:textId="77777777" w:rsidR="00444879" w:rsidRDefault="00444879" w:rsidP="00444879">
      <w:pPr>
        <w:pStyle w:val="ANormal"/>
      </w:pPr>
      <w:r w:rsidRPr="0060082D">
        <w:t>- - - - - - - - - - - - - - - - - - - - - - - - - - - - - - - - - - - - - - - - - - - - - - - - - - - -</w:t>
      </w:r>
    </w:p>
    <w:p w14:paraId="1CE5A7F7" w14:textId="77777777" w:rsidR="00444879" w:rsidRDefault="00444879" w:rsidP="00444879">
      <w:pPr>
        <w:pStyle w:val="ANormal"/>
      </w:pPr>
      <w:r>
        <w:tab/>
        <w:t>Ålands energimyndighet kan anlita sakkunniga för att biträda myndigheten vid avgörande av meningsskiljaktigheter vid tvistlösning. Ålands energimyndighet har utan hinder av sekretessbestämmelser rätt att till sådana sakkunniga lämna ut behövlig information, om informationen är nödvändig för skötseln av uppgifter och inte innehåller konfidentiella meddelanden eller förmedlingsuppgifter. När de sakkunniga utför offentliga förvaltningsuppgifter ska allmänna förvaltningsbestämmelser tillämpas och straffrättsligt tjänsteansvar gälla i enlighet med det som föreskrivs i annan lagstiftning.</w:t>
      </w:r>
    </w:p>
    <w:p w14:paraId="31697145" w14:textId="77777777" w:rsidR="00444879" w:rsidRDefault="00444879" w:rsidP="00444879">
      <w:pPr>
        <w:pStyle w:val="ANormal"/>
      </w:pPr>
      <w:r>
        <w:tab/>
        <w:t xml:space="preserve">Om handlingars och uppgifters offentlighet gäller i övrigt vad som föreskrivs i offentlighetslagen </w:t>
      </w:r>
      <w:r w:rsidRPr="00444879">
        <w:t>(:)</w:t>
      </w:r>
      <w:r>
        <w:t xml:space="preserve"> för Åland.</w:t>
      </w:r>
    </w:p>
    <w:p w14:paraId="352B22EF" w14:textId="77777777" w:rsidR="00444879" w:rsidRPr="000527F3" w:rsidRDefault="00444879" w:rsidP="00444879">
      <w:pPr>
        <w:pStyle w:val="ANormal"/>
        <w:jc w:val="center"/>
      </w:pPr>
      <w:hyperlink w:anchor="_top" w:tooltip="Klicka för att gå till toppen av dokumentet" w:history="1">
        <w:r w:rsidRPr="000527F3">
          <w:rPr>
            <w:rStyle w:val="Hyperlnk"/>
          </w:rPr>
          <w:t>__________________</w:t>
        </w:r>
      </w:hyperlink>
    </w:p>
    <w:p w14:paraId="52E7ED82" w14:textId="77777777" w:rsidR="00444879" w:rsidRPr="00A01BA4" w:rsidRDefault="00444879" w:rsidP="00444879">
      <w:pPr>
        <w:pStyle w:val="ANormal"/>
      </w:pPr>
    </w:p>
    <w:p w14:paraId="268F8765" w14:textId="77777777" w:rsidR="00444879" w:rsidRDefault="00444879" w:rsidP="00444879">
      <w:pPr>
        <w:pStyle w:val="ANormal"/>
      </w:pPr>
      <w:r>
        <w:tab/>
      </w:r>
      <w:r w:rsidRPr="00A01BA4">
        <w:t>Denna lag träder i kraft den</w:t>
      </w:r>
    </w:p>
    <w:p w14:paraId="6B49E822" w14:textId="77777777" w:rsidR="00444879" w:rsidRPr="00A01BA4" w:rsidRDefault="00444879" w:rsidP="00444879">
      <w:pPr>
        <w:pStyle w:val="ANormal"/>
      </w:pPr>
    </w:p>
    <w:p w14:paraId="0D5B5445" w14:textId="77777777" w:rsidR="00444879" w:rsidRPr="000527F3" w:rsidRDefault="00444879" w:rsidP="00444879">
      <w:pPr>
        <w:pStyle w:val="ANormal"/>
        <w:jc w:val="center"/>
      </w:pPr>
      <w:hyperlink w:anchor="_top" w:tooltip="Klicka för att gå till toppen av dokumentet" w:history="1">
        <w:r w:rsidRPr="000527F3">
          <w:rPr>
            <w:rStyle w:val="Hyperlnk"/>
          </w:rPr>
          <w:t>__________________</w:t>
        </w:r>
      </w:hyperlink>
    </w:p>
    <w:p w14:paraId="212B988C" w14:textId="77777777" w:rsidR="00337A19" w:rsidRDefault="00337A19">
      <w:pPr>
        <w:pStyle w:val="ANormal"/>
      </w:pPr>
      <w:r>
        <w:tab/>
      </w:r>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0422D0"/>
    <w:rsid w:val="000B2AC6"/>
    <w:rsid w:val="00243E62"/>
    <w:rsid w:val="002649AC"/>
    <w:rsid w:val="00284C7A"/>
    <w:rsid w:val="002C0087"/>
    <w:rsid w:val="002E1682"/>
    <w:rsid w:val="00317808"/>
    <w:rsid w:val="00337A19"/>
    <w:rsid w:val="00342EC3"/>
    <w:rsid w:val="0038180C"/>
    <w:rsid w:val="0038738F"/>
    <w:rsid w:val="003B5169"/>
    <w:rsid w:val="003F1ED9"/>
    <w:rsid w:val="00444879"/>
    <w:rsid w:val="00493359"/>
    <w:rsid w:val="004A5576"/>
    <w:rsid w:val="004B7AE4"/>
    <w:rsid w:val="004D7ED5"/>
    <w:rsid w:val="004E7D01"/>
    <w:rsid w:val="004F1B1D"/>
    <w:rsid w:val="004F64FE"/>
    <w:rsid w:val="004F739F"/>
    <w:rsid w:val="005270AA"/>
    <w:rsid w:val="00567E51"/>
    <w:rsid w:val="005A3289"/>
    <w:rsid w:val="005C5E44"/>
    <w:rsid w:val="005E0BC1"/>
    <w:rsid w:val="005E1BD9"/>
    <w:rsid w:val="005F6898"/>
    <w:rsid w:val="006538ED"/>
    <w:rsid w:val="007E392D"/>
    <w:rsid w:val="007E3F97"/>
    <w:rsid w:val="007F1601"/>
    <w:rsid w:val="00800940"/>
    <w:rsid w:val="008414E5"/>
    <w:rsid w:val="00867707"/>
    <w:rsid w:val="008A24F6"/>
    <w:rsid w:val="008A31BC"/>
    <w:rsid w:val="008A3B68"/>
    <w:rsid w:val="008A5898"/>
    <w:rsid w:val="008B5FA2"/>
    <w:rsid w:val="009F1162"/>
    <w:rsid w:val="00A3652B"/>
    <w:rsid w:val="00A45EEC"/>
    <w:rsid w:val="00A56A3D"/>
    <w:rsid w:val="00A84CFE"/>
    <w:rsid w:val="00AC1F80"/>
    <w:rsid w:val="00AF7B2F"/>
    <w:rsid w:val="00B5110A"/>
    <w:rsid w:val="00B56B84"/>
    <w:rsid w:val="00BD48EF"/>
    <w:rsid w:val="00BE2983"/>
    <w:rsid w:val="00C5244C"/>
    <w:rsid w:val="00C97AA2"/>
    <w:rsid w:val="00D636DC"/>
    <w:rsid w:val="00D77CFA"/>
    <w:rsid w:val="00DD3988"/>
    <w:rsid w:val="00E15A20"/>
    <w:rsid w:val="00E228B2"/>
    <w:rsid w:val="00E33692"/>
    <w:rsid w:val="00E6237B"/>
    <w:rsid w:val="00EB1FB6"/>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44487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5</TotalTime>
  <Pages>1</Pages>
  <Words>310</Words>
  <Characters>1684</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43/2021</dc:title>
  <dc:subject/>
  <dc:creator>Jessica Laaksonen</dc:creator>
  <cp:keywords/>
  <cp:lastModifiedBy>Jessica Laaksonen</cp:lastModifiedBy>
  <cp:revision>4</cp:revision>
  <cp:lastPrinted>2005-03-31T06:40:00Z</cp:lastPrinted>
  <dcterms:created xsi:type="dcterms:W3CDTF">2021-03-12T11:21:00Z</dcterms:created>
  <dcterms:modified xsi:type="dcterms:W3CDTF">2021-03-18T11:12:00Z</dcterms:modified>
</cp:coreProperties>
</file>