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048A2702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037B6CA" w14:textId="7AE2DCD6" w:rsidR="002401D0" w:rsidRDefault="0087652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t>Bakgrund</w:t>
            </w:r>
            <w:r w:rsidR="00AA02E9">
              <w:rPr>
                <w:noProof/>
                <w:lang w:val="sv-FI" w:eastAsia="sv-FI"/>
              </w:rPr>
              <w:drawing>
                <wp:inline distT="0" distB="0" distL="0" distR="0" wp14:anchorId="48C4188F" wp14:editId="25EF014A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446C29BE" w14:textId="77777777" w:rsidR="002401D0" w:rsidRDefault="00AA02E9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5D113777" wp14:editId="7889CA49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40688B1A" w14:textId="77777777">
        <w:trPr>
          <w:cantSplit/>
          <w:trHeight w:val="299"/>
        </w:trPr>
        <w:tc>
          <w:tcPr>
            <w:tcW w:w="861" w:type="dxa"/>
            <w:vMerge/>
          </w:tcPr>
          <w:p w14:paraId="4307280E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4988100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9997D4B" w14:textId="6CDCAAD3" w:rsidR="002401D0" w:rsidRDefault="002401D0" w:rsidP="00B36A8F">
            <w:pPr>
              <w:pStyle w:val="xDokTypNr"/>
            </w:pPr>
            <w:r>
              <w:t xml:space="preserve">BETÄNKANDE nr </w:t>
            </w:r>
            <w:r w:rsidR="00E1085B">
              <w:t>4</w:t>
            </w:r>
            <w:r>
              <w:t>/</w:t>
            </w:r>
            <w:proofErr w:type="gramStart"/>
            <w:r>
              <w:t>20</w:t>
            </w:r>
            <w:r w:rsidR="002B6EB2">
              <w:t>20</w:t>
            </w:r>
            <w:r w:rsidR="0015337C">
              <w:t>-20</w:t>
            </w:r>
            <w:r w:rsidR="00382CD5">
              <w:t>2</w:t>
            </w:r>
            <w:r w:rsidR="002B6EB2">
              <w:t>1</w:t>
            </w:r>
            <w:proofErr w:type="gramEnd"/>
          </w:p>
        </w:tc>
      </w:tr>
      <w:tr w:rsidR="002401D0" w14:paraId="73D71C9E" w14:textId="77777777">
        <w:trPr>
          <w:cantSplit/>
          <w:trHeight w:val="238"/>
        </w:trPr>
        <w:tc>
          <w:tcPr>
            <w:tcW w:w="861" w:type="dxa"/>
            <w:vMerge/>
          </w:tcPr>
          <w:p w14:paraId="05AD2AA8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F4A2A13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B3CF9D6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D4965E7" w14:textId="77777777" w:rsidR="002401D0" w:rsidRDefault="002401D0">
            <w:pPr>
              <w:pStyle w:val="xLedtext"/>
            </w:pPr>
          </w:p>
        </w:tc>
      </w:tr>
      <w:tr w:rsidR="002401D0" w14:paraId="42A0D1C3" w14:textId="77777777">
        <w:trPr>
          <w:cantSplit/>
          <w:trHeight w:val="238"/>
        </w:trPr>
        <w:tc>
          <w:tcPr>
            <w:tcW w:w="861" w:type="dxa"/>
            <w:vMerge/>
          </w:tcPr>
          <w:p w14:paraId="1E71C11A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0D09C4E9" w14:textId="7A22DE4C" w:rsidR="002401D0" w:rsidRDefault="000054FE">
            <w:pPr>
              <w:pStyle w:val="xAvsandare2"/>
            </w:pPr>
            <w:r>
              <w:t>Social</w:t>
            </w:r>
            <w:r w:rsidR="00382CD5">
              <w:t xml:space="preserve">- och </w:t>
            </w:r>
            <w:r>
              <w:t>miljö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4AD3D68A" w14:textId="62BF894A" w:rsidR="002401D0" w:rsidRDefault="002401D0">
            <w:pPr>
              <w:pStyle w:val="xDatum1"/>
            </w:pPr>
            <w:r>
              <w:t>20</w:t>
            </w:r>
            <w:r w:rsidR="00382CD5">
              <w:t>2</w:t>
            </w:r>
            <w:r w:rsidR="000054FE">
              <w:t>1</w:t>
            </w:r>
            <w:r w:rsidR="00382CD5">
              <w:t>-</w:t>
            </w:r>
            <w:r w:rsidR="000054FE">
              <w:t>01</w:t>
            </w:r>
            <w:r w:rsidR="00382CD5">
              <w:t>-</w:t>
            </w:r>
            <w:r w:rsidR="00E1085B">
              <w:t>21</w:t>
            </w:r>
          </w:p>
        </w:tc>
        <w:tc>
          <w:tcPr>
            <w:tcW w:w="2563" w:type="dxa"/>
            <w:vAlign w:val="center"/>
          </w:tcPr>
          <w:p w14:paraId="3BDA594E" w14:textId="77777777" w:rsidR="002401D0" w:rsidRDefault="002401D0">
            <w:pPr>
              <w:pStyle w:val="xBeteckning1"/>
            </w:pPr>
          </w:p>
        </w:tc>
      </w:tr>
      <w:tr w:rsidR="002401D0" w14:paraId="2E44D56A" w14:textId="77777777">
        <w:trPr>
          <w:cantSplit/>
          <w:trHeight w:val="238"/>
        </w:trPr>
        <w:tc>
          <w:tcPr>
            <w:tcW w:w="861" w:type="dxa"/>
            <w:vMerge/>
          </w:tcPr>
          <w:p w14:paraId="2E9C0A2C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33EF5C7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167AB30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11F0663" w14:textId="77777777" w:rsidR="002401D0" w:rsidRDefault="002401D0">
            <w:pPr>
              <w:pStyle w:val="xLedtext"/>
            </w:pPr>
          </w:p>
        </w:tc>
      </w:tr>
      <w:tr w:rsidR="002401D0" w14:paraId="29474F32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1BC07FF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58B75DD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23569EB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62D0C8D" w14:textId="77777777" w:rsidR="002401D0" w:rsidRDefault="002401D0">
            <w:pPr>
              <w:pStyle w:val="xBeteckning2"/>
            </w:pPr>
          </w:p>
        </w:tc>
      </w:tr>
      <w:tr w:rsidR="002401D0" w14:paraId="39A17D17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FB60011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42D49EA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87989A0" w14:textId="77777777" w:rsidR="002401D0" w:rsidRDefault="002401D0">
            <w:pPr>
              <w:pStyle w:val="xLedtext"/>
            </w:pPr>
          </w:p>
        </w:tc>
      </w:tr>
      <w:tr w:rsidR="002401D0" w14:paraId="5274B316" w14:textId="77777777">
        <w:trPr>
          <w:cantSplit/>
          <w:trHeight w:val="238"/>
        </w:trPr>
        <w:tc>
          <w:tcPr>
            <w:tcW w:w="861" w:type="dxa"/>
          </w:tcPr>
          <w:p w14:paraId="0348BD84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189B227C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1286A500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287FB941" w14:textId="77777777">
        <w:trPr>
          <w:cantSplit/>
          <w:trHeight w:val="238"/>
        </w:trPr>
        <w:tc>
          <w:tcPr>
            <w:tcW w:w="861" w:type="dxa"/>
          </w:tcPr>
          <w:p w14:paraId="620734C6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9806B58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EA2D985" w14:textId="77777777" w:rsidR="002401D0" w:rsidRDefault="002401D0">
            <w:pPr>
              <w:pStyle w:val="xCelltext"/>
            </w:pPr>
          </w:p>
        </w:tc>
      </w:tr>
      <w:tr w:rsidR="002401D0" w14:paraId="375A2FCE" w14:textId="77777777">
        <w:trPr>
          <w:cantSplit/>
          <w:trHeight w:val="238"/>
        </w:trPr>
        <w:tc>
          <w:tcPr>
            <w:tcW w:w="861" w:type="dxa"/>
          </w:tcPr>
          <w:p w14:paraId="46F2C8B5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B0A9647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034096C" w14:textId="77777777" w:rsidR="002401D0" w:rsidRDefault="002401D0">
            <w:pPr>
              <w:pStyle w:val="xCelltext"/>
            </w:pPr>
          </w:p>
        </w:tc>
      </w:tr>
      <w:tr w:rsidR="002401D0" w14:paraId="4483D023" w14:textId="77777777">
        <w:trPr>
          <w:cantSplit/>
          <w:trHeight w:val="238"/>
        </w:trPr>
        <w:tc>
          <w:tcPr>
            <w:tcW w:w="861" w:type="dxa"/>
          </w:tcPr>
          <w:p w14:paraId="19E8B4D3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F6DC4F8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12A080F" w14:textId="77777777" w:rsidR="002401D0" w:rsidRDefault="002401D0">
            <w:pPr>
              <w:pStyle w:val="xCelltext"/>
            </w:pPr>
          </w:p>
        </w:tc>
      </w:tr>
      <w:tr w:rsidR="002401D0" w14:paraId="56CB8952" w14:textId="77777777">
        <w:trPr>
          <w:cantSplit/>
          <w:trHeight w:val="238"/>
        </w:trPr>
        <w:tc>
          <w:tcPr>
            <w:tcW w:w="861" w:type="dxa"/>
          </w:tcPr>
          <w:p w14:paraId="0FD49A66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A33E52A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3EB593E" w14:textId="77777777" w:rsidR="002401D0" w:rsidRDefault="002401D0">
            <w:pPr>
              <w:pStyle w:val="xCelltext"/>
            </w:pPr>
          </w:p>
        </w:tc>
      </w:tr>
    </w:tbl>
    <w:p w14:paraId="595FFAE9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2299A9B" w14:textId="48A6BAE5" w:rsidR="002401D0" w:rsidRDefault="000054FE" w:rsidP="00382CD5">
      <w:pPr>
        <w:pStyle w:val="ArendeOverRubrik"/>
      </w:pPr>
      <w:r>
        <w:t>Social</w:t>
      </w:r>
      <w:r w:rsidR="00382CD5">
        <w:t xml:space="preserve">- och </w:t>
      </w:r>
      <w:r>
        <w:t>miljö</w:t>
      </w:r>
      <w:r w:rsidR="002401D0">
        <w:t>utskottets betänkande</w:t>
      </w:r>
    </w:p>
    <w:p w14:paraId="268852DA" w14:textId="7CAFC4BC" w:rsidR="000054FE" w:rsidRPr="000054FE" w:rsidRDefault="002B6EB2" w:rsidP="000054FE">
      <w:pPr>
        <w:widowControl/>
        <w:suppressAutoHyphens/>
        <w:autoSpaceDE/>
        <w:autoSpaceDN/>
        <w:adjustRightInd/>
        <w:rPr>
          <w:rFonts w:ascii="Arial" w:hAnsi="Arial" w:cs="Arial"/>
          <w:b/>
          <w:bCs/>
          <w:sz w:val="26"/>
          <w:szCs w:val="20"/>
          <w:lang w:val="sv-SE"/>
        </w:rPr>
      </w:pPr>
      <w:r>
        <w:rPr>
          <w:rFonts w:ascii="Arial" w:hAnsi="Arial" w:cs="Arial"/>
          <w:b/>
          <w:bCs/>
          <w:sz w:val="26"/>
          <w:szCs w:val="20"/>
          <w:lang w:val="sv-SE"/>
        </w:rPr>
        <w:t>R</w:t>
      </w:r>
      <w:r w:rsidRPr="0043258F">
        <w:rPr>
          <w:rFonts w:ascii="Arial" w:hAnsi="Arial" w:cs="Arial"/>
          <w:b/>
          <w:bCs/>
          <w:sz w:val="26"/>
          <w:szCs w:val="20"/>
          <w:lang w:val="sv-SE"/>
        </w:rPr>
        <w:t xml:space="preserve">epublikens presidents framställning till Ålands lagting </w:t>
      </w:r>
      <w:r w:rsidR="000054FE" w:rsidRPr="000054FE">
        <w:rPr>
          <w:rFonts w:ascii="Arial" w:hAnsi="Arial" w:cs="Arial"/>
          <w:b/>
          <w:bCs/>
          <w:sz w:val="26"/>
          <w:szCs w:val="20"/>
          <w:lang w:val="sv-SE"/>
        </w:rPr>
        <w:t>om lag om sättande i kraft av de bestämmelser som hör till området för lagstiftningen i det fakultativa protokollet till konventionen om barnets rättigheter om indragning av barn i</w:t>
      </w:r>
    </w:p>
    <w:p w14:paraId="4E27721E" w14:textId="7E1B4C57" w:rsidR="000054FE" w:rsidRPr="000054FE" w:rsidRDefault="000054FE" w:rsidP="000054FE">
      <w:pPr>
        <w:widowControl/>
        <w:suppressAutoHyphens/>
        <w:autoSpaceDE/>
        <w:autoSpaceDN/>
        <w:adjustRightInd/>
        <w:rPr>
          <w:rFonts w:ascii="Arial" w:hAnsi="Arial" w:cs="Arial"/>
          <w:b/>
          <w:bCs/>
          <w:sz w:val="26"/>
          <w:szCs w:val="20"/>
          <w:lang w:val="sv-SE"/>
        </w:rPr>
      </w:pPr>
      <w:r w:rsidRPr="000054FE">
        <w:rPr>
          <w:rFonts w:ascii="Arial" w:hAnsi="Arial" w:cs="Arial"/>
          <w:b/>
          <w:bCs/>
          <w:sz w:val="26"/>
          <w:szCs w:val="20"/>
          <w:lang w:val="sv-SE"/>
        </w:rPr>
        <w:t xml:space="preserve">väpnade konflikter och </w:t>
      </w:r>
    </w:p>
    <w:p w14:paraId="5A51B8FF" w14:textId="77777777" w:rsidR="000054FE" w:rsidRPr="002B3502" w:rsidRDefault="000054FE" w:rsidP="000054FE">
      <w:pPr>
        <w:widowControl/>
        <w:suppressAutoHyphens/>
        <w:autoSpaceDE/>
        <w:autoSpaceDN/>
        <w:adjustRightInd/>
        <w:rPr>
          <w:rStyle w:val="llnormaalikirjasin--char1"/>
          <w:lang w:val="sv-SE"/>
        </w:rPr>
      </w:pPr>
      <w:r w:rsidRPr="000054FE">
        <w:rPr>
          <w:rFonts w:ascii="Arial" w:hAnsi="Arial" w:cs="Arial"/>
          <w:b/>
          <w:bCs/>
          <w:sz w:val="26"/>
          <w:szCs w:val="20"/>
          <w:lang w:val="sv-SE"/>
        </w:rPr>
        <w:t>republikens presidents förordning om ikraftträdande av det fakultativa protokollet till konventionen om barnets rättigheter om indragning av barn i väpnade konflikter och om ikraftträdande av lagen om sättande i kraft av de bestämmelser i det fakultativa protokollet som hör till området för lagstiftningen</w:t>
      </w:r>
    </w:p>
    <w:p w14:paraId="703A0038" w14:textId="2F1A4C9A" w:rsidR="002401D0" w:rsidRPr="002B6EB2" w:rsidRDefault="00382CD5" w:rsidP="002B6EB2">
      <w:pPr>
        <w:widowControl/>
        <w:tabs>
          <w:tab w:val="num" w:pos="283"/>
        </w:tabs>
        <w:suppressAutoHyphens/>
        <w:autoSpaceDE/>
        <w:autoSpaceDN/>
        <w:adjustRightInd/>
        <w:ind w:left="283" w:hanging="283"/>
        <w:rPr>
          <w:rFonts w:ascii="Verdana" w:hAnsi="Verdana" w:cs="Arial"/>
          <w:sz w:val="16"/>
          <w:szCs w:val="20"/>
          <w:lang w:val="sv-SE"/>
        </w:rPr>
      </w:pPr>
      <w:r w:rsidRPr="002B6EB2">
        <w:rPr>
          <w:rFonts w:ascii="Verdana" w:hAnsi="Verdana" w:cs="Arial"/>
          <w:sz w:val="16"/>
          <w:szCs w:val="20"/>
          <w:lang w:val="sv-SE"/>
        </w:rPr>
        <w:t>Republikens presidents framställning n</w:t>
      </w:r>
      <w:r w:rsidR="002619A1" w:rsidRPr="002B6EB2">
        <w:rPr>
          <w:rFonts w:ascii="Verdana" w:hAnsi="Verdana" w:cs="Arial"/>
          <w:sz w:val="16"/>
          <w:szCs w:val="20"/>
          <w:lang w:val="sv-SE"/>
        </w:rPr>
        <w:t xml:space="preserve">r </w:t>
      </w:r>
      <w:r w:rsidR="002B6EB2">
        <w:rPr>
          <w:rFonts w:ascii="Verdana" w:hAnsi="Verdana" w:cs="Arial"/>
          <w:sz w:val="16"/>
          <w:szCs w:val="20"/>
          <w:lang w:val="sv-SE"/>
        </w:rPr>
        <w:t>1</w:t>
      </w:r>
      <w:r w:rsidR="000054FE">
        <w:rPr>
          <w:rFonts w:ascii="Verdana" w:hAnsi="Verdana" w:cs="Arial"/>
          <w:sz w:val="16"/>
          <w:szCs w:val="20"/>
          <w:lang w:val="sv-SE"/>
        </w:rPr>
        <w:t>7</w:t>
      </w:r>
      <w:r w:rsidR="002619A1" w:rsidRPr="002B6EB2">
        <w:rPr>
          <w:rFonts w:ascii="Verdana" w:hAnsi="Verdana" w:cs="Arial"/>
          <w:sz w:val="16"/>
          <w:szCs w:val="20"/>
          <w:lang w:val="sv-SE"/>
        </w:rPr>
        <w:t>/</w:t>
      </w:r>
      <w:proofErr w:type="gramStart"/>
      <w:r w:rsidR="002619A1" w:rsidRPr="002B6EB2">
        <w:rPr>
          <w:rFonts w:ascii="Verdana" w:hAnsi="Verdana" w:cs="Arial"/>
          <w:sz w:val="16"/>
          <w:szCs w:val="20"/>
          <w:lang w:val="sv-SE"/>
        </w:rPr>
        <w:t>2019-2020</w:t>
      </w:r>
      <w:proofErr w:type="gramEnd"/>
    </w:p>
    <w:p w14:paraId="7C27472C" w14:textId="77777777" w:rsidR="002401D0" w:rsidRDefault="002401D0">
      <w:pPr>
        <w:pStyle w:val="ANormal"/>
      </w:pPr>
    </w:p>
    <w:p w14:paraId="09E2534E" w14:textId="77777777" w:rsidR="002401D0" w:rsidRDefault="002401D0">
      <w:pPr>
        <w:pStyle w:val="Innehll1"/>
      </w:pPr>
      <w:r>
        <w:t>INNEHÅLL</w:t>
      </w:r>
    </w:p>
    <w:p w14:paraId="38E6B876" w14:textId="190A10DE" w:rsidR="0052416A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61955007" w:history="1">
        <w:r w:rsidR="0052416A" w:rsidRPr="00E2444B">
          <w:rPr>
            <w:rStyle w:val="Hyperlnk"/>
          </w:rPr>
          <w:t>Sammanfattning</w:t>
        </w:r>
        <w:r w:rsidR="0052416A">
          <w:rPr>
            <w:webHidden/>
          </w:rPr>
          <w:tab/>
        </w:r>
        <w:r w:rsidR="0052416A">
          <w:rPr>
            <w:webHidden/>
          </w:rPr>
          <w:fldChar w:fldCharType="begin"/>
        </w:r>
        <w:r w:rsidR="0052416A">
          <w:rPr>
            <w:webHidden/>
          </w:rPr>
          <w:instrText xml:space="preserve"> PAGEREF _Toc61955007 \h </w:instrText>
        </w:r>
        <w:r w:rsidR="0052416A">
          <w:rPr>
            <w:webHidden/>
          </w:rPr>
        </w:r>
        <w:r w:rsidR="0052416A">
          <w:rPr>
            <w:webHidden/>
          </w:rPr>
          <w:fldChar w:fldCharType="separate"/>
        </w:r>
        <w:r w:rsidR="00354BA6">
          <w:rPr>
            <w:webHidden/>
          </w:rPr>
          <w:t>1</w:t>
        </w:r>
        <w:r w:rsidR="0052416A">
          <w:rPr>
            <w:webHidden/>
          </w:rPr>
          <w:fldChar w:fldCharType="end"/>
        </w:r>
      </w:hyperlink>
    </w:p>
    <w:p w14:paraId="063F4A75" w14:textId="2C3F2343" w:rsidR="0052416A" w:rsidRDefault="00354BA6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1955008" w:history="1">
        <w:r w:rsidR="0052416A" w:rsidRPr="00E2444B">
          <w:rPr>
            <w:rStyle w:val="Hyperlnk"/>
          </w:rPr>
          <w:t>Republikens presidents förslag</w:t>
        </w:r>
        <w:r w:rsidR="0052416A">
          <w:rPr>
            <w:webHidden/>
          </w:rPr>
          <w:tab/>
        </w:r>
        <w:r w:rsidR="0052416A">
          <w:rPr>
            <w:webHidden/>
          </w:rPr>
          <w:fldChar w:fldCharType="begin"/>
        </w:r>
        <w:r w:rsidR="0052416A">
          <w:rPr>
            <w:webHidden/>
          </w:rPr>
          <w:instrText xml:space="preserve"> PAGEREF _Toc61955008 \h </w:instrText>
        </w:r>
        <w:r w:rsidR="0052416A">
          <w:rPr>
            <w:webHidden/>
          </w:rPr>
        </w:r>
        <w:r w:rsidR="0052416A">
          <w:rPr>
            <w:webHidden/>
          </w:rPr>
          <w:fldChar w:fldCharType="separate"/>
        </w:r>
        <w:r>
          <w:rPr>
            <w:webHidden/>
          </w:rPr>
          <w:t>1</w:t>
        </w:r>
        <w:r w:rsidR="0052416A">
          <w:rPr>
            <w:webHidden/>
          </w:rPr>
          <w:fldChar w:fldCharType="end"/>
        </w:r>
      </w:hyperlink>
    </w:p>
    <w:p w14:paraId="451817D6" w14:textId="4F4FC943" w:rsidR="0052416A" w:rsidRDefault="00354BA6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1955009" w:history="1">
        <w:r w:rsidR="0052416A" w:rsidRPr="00E2444B">
          <w:rPr>
            <w:rStyle w:val="Hyperlnk"/>
          </w:rPr>
          <w:t>Landskapsregeringens ställningstagande</w:t>
        </w:r>
        <w:r w:rsidR="0052416A">
          <w:rPr>
            <w:webHidden/>
          </w:rPr>
          <w:tab/>
        </w:r>
        <w:r w:rsidR="0052416A">
          <w:rPr>
            <w:webHidden/>
          </w:rPr>
          <w:fldChar w:fldCharType="begin"/>
        </w:r>
        <w:r w:rsidR="0052416A">
          <w:rPr>
            <w:webHidden/>
          </w:rPr>
          <w:instrText xml:space="preserve"> PAGEREF _Toc61955009 \h </w:instrText>
        </w:r>
        <w:r w:rsidR="0052416A">
          <w:rPr>
            <w:webHidden/>
          </w:rPr>
        </w:r>
        <w:r w:rsidR="0052416A">
          <w:rPr>
            <w:webHidden/>
          </w:rPr>
          <w:fldChar w:fldCharType="separate"/>
        </w:r>
        <w:r>
          <w:rPr>
            <w:webHidden/>
          </w:rPr>
          <w:t>1</w:t>
        </w:r>
        <w:r w:rsidR="0052416A">
          <w:rPr>
            <w:webHidden/>
          </w:rPr>
          <w:fldChar w:fldCharType="end"/>
        </w:r>
      </w:hyperlink>
    </w:p>
    <w:p w14:paraId="48574276" w14:textId="7D7CCD6A" w:rsidR="0052416A" w:rsidRDefault="00354BA6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1955010" w:history="1">
        <w:r w:rsidR="0052416A" w:rsidRPr="00E2444B">
          <w:rPr>
            <w:rStyle w:val="Hyperlnk"/>
          </w:rPr>
          <w:t>Utskottets synpunkter</w:t>
        </w:r>
        <w:r w:rsidR="0052416A">
          <w:rPr>
            <w:webHidden/>
          </w:rPr>
          <w:tab/>
        </w:r>
        <w:r w:rsidR="0052416A">
          <w:rPr>
            <w:webHidden/>
          </w:rPr>
          <w:fldChar w:fldCharType="begin"/>
        </w:r>
        <w:r w:rsidR="0052416A">
          <w:rPr>
            <w:webHidden/>
          </w:rPr>
          <w:instrText xml:space="preserve"> PAGEREF _Toc61955010 \h </w:instrText>
        </w:r>
        <w:r w:rsidR="0052416A">
          <w:rPr>
            <w:webHidden/>
          </w:rPr>
        </w:r>
        <w:r w:rsidR="0052416A">
          <w:rPr>
            <w:webHidden/>
          </w:rPr>
          <w:fldChar w:fldCharType="separate"/>
        </w:r>
        <w:r>
          <w:rPr>
            <w:webHidden/>
          </w:rPr>
          <w:t>2</w:t>
        </w:r>
        <w:r w:rsidR="0052416A">
          <w:rPr>
            <w:webHidden/>
          </w:rPr>
          <w:fldChar w:fldCharType="end"/>
        </w:r>
      </w:hyperlink>
    </w:p>
    <w:p w14:paraId="569D7AEA" w14:textId="58018F79" w:rsidR="0052416A" w:rsidRDefault="00354BA6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1955011" w:history="1">
        <w:r w:rsidR="0052416A" w:rsidRPr="00E2444B">
          <w:rPr>
            <w:rStyle w:val="Hyperlnk"/>
          </w:rPr>
          <w:t>Ärendets behandling</w:t>
        </w:r>
        <w:r w:rsidR="0052416A">
          <w:rPr>
            <w:webHidden/>
          </w:rPr>
          <w:tab/>
        </w:r>
        <w:r w:rsidR="0052416A">
          <w:rPr>
            <w:webHidden/>
          </w:rPr>
          <w:fldChar w:fldCharType="begin"/>
        </w:r>
        <w:r w:rsidR="0052416A">
          <w:rPr>
            <w:webHidden/>
          </w:rPr>
          <w:instrText xml:space="preserve"> PAGEREF _Toc61955011 \h </w:instrText>
        </w:r>
        <w:r w:rsidR="0052416A">
          <w:rPr>
            <w:webHidden/>
          </w:rPr>
        </w:r>
        <w:r w:rsidR="0052416A">
          <w:rPr>
            <w:webHidden/>
          </w:rPr>
          <w:fldChar w:fldCharType="separate"/>
        </w:r>
        <w:r>
          <w:rPr>
            <w:webHidden/>
          </w:rPr>
          <w:t>2</w:t>
        </w:r>
        <w:r w:rsidR="0052416A">
          <w:rPr>
            <w:webHidden/>
          </w:rPr>
          <w:fldChar w:fldCharType="end"/>
        </w:r>
      </w:hyperlink>
    </w:p>
    <w:p w14:paraId="728138DF" w14:textId="7EE84060" w:rsidR="0052416A" w:rsidRDefault="00354BA6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1955012" w:history="1">
        <w:r w:rsidR="0052416A" w:rsidRPr="00E2444B">
          <w:rPr>
            <w:rStyle w:val="Hyperlnk"/>
          </w:rPr>
          <w:t>Utskottets förslag</w:t>
        </w:r>
        <w:r w:rsidR="0052416A">
          <w:rPr>
            <w:webHidden/>
          </w:rPr>
          <w:tab/>
        </w:r>
        <w:r w:rsidR="0052416A">
          <w:rPr>
            <w:webHidden/>
          </w:rPr>
          <w:fldChar w:fldCharType="begin"/>
        </w:r>
        <w:r w:rsidR="0052416A">
          <w:rPr>
            <w:webHidden/>
          </w:rPr>
          <w:instrText xml:space="preserve"> PAGEREF _Toc61955012 \h </w:instrText>
        </w:r>
        <w:r w:rsidR="0052416A">
          <w:rPr>
            <w:webHidden/>
          </w:rPr>
        </w:r>
        <w:r w:rsidR="0052416A">
          <w:rPr>
            <w:webHidden/>
          </w:rPr>
          <w:fldChar w:fldCharType="separate"/>
        </w:r>
        <w:r>
          <w:rPr>
            <w:webHidden/>
          </w:rPr>
          <w:t>2</w:t>
        </w:r>
        <w:r w:rsidR="0052416A">
          <w:rPr>
            <w:webHidden/>
          </w:rPr>
          <w:fldChar w:fldCharType="end"/>
        </w:r>
      </w:hyperlink>
    </w:p>
    <w:p w14:paraId="36ACDA18" w14:textId="626FC95B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2037ACF4" w14:textId="544C9DF2" w:rsidR="002401D0" w:rsidRDefault="00422F1C" w:rsidP="002F6DF8">
      <w:pPr>
        <w:pStyle w:val="RubrikA"/>
      </w:pPr>
      <w:bookmarkStart w:id="1" w:name="_Toc61955007"/>
      <w:r>
        <w:t>Sammanfattning</w:t>
      </w:r>
      <w:bookmarkEnd w:id="1"/>
      <w:r>
        <w:t xml:space="preserve"> </w:t>
      </w:r>
    </w:p>
    <w:p w14:paraId="1A5422C9" w14:textId="28C732A4" w:rsidR="00422F1C" w:rsidRDefault="00422F1C">
      <w:pPr>
        <w:pStyle w:val="ANormal"/>
      </w:pPr>
    </w:p>
    <w:p w14:paraId="12F2C524" w14:textId="6B6282D1" w:rsidR="002619A1" w:rsidRDefault="002619A1" w:rsidP="002F6DF8">
      <w:pPr>
        <w:pStyle w:val="RubrikB"/>
      </w:pPr>
      <w:bookmarkStart w:id="2" w:name="_Toc531597707"/>
      <w:bookmarkStart w:id="3" w:name="_Toc536022285"/>
      <w:bookmarkStart w:id="4" w:name="_Toc26797532"/>
      <w:bookmarkStart w:id="5" w:name="_Toc61955008"/>
      <w:r>
        <w:t>Republikens presidents förslag</w:t>
      </w:r>
      <w:bookmarkEnd w:id="2"/>
      <w:bookmarkEnd w:id="3"/>
      <w:bookmarkEnd w:id="4"/>
      <w:bookmarkEnd w:id="5"/>
    </w:p>
    <w:p w14:paraId="3D417E1E" w14:textId="77777777" w:rsidR="006E55CA" w:rsidRPr="006E55CA" w:rsidRDefault="006E55CA" w:rsidP="006E55CA">
      <w:pPr>
        <w:pStyle w:val="Rubrikmellanrum"/>
      </w:pPr>
    </w:p>
    <w:p w14:paraId="39F26681" w14:textId="77777777" w:rsidR="000054FE" w:rsidRDefault="002619A1" w:rsidP="000054FE">
      <w:pPr>
        <w:pStyle w:val="ANormal"/>
      </w:pPr>
      <w:r>
        <w:t>Republikens president föreslår att Åland</w:t>
      </w:r>
      <w:r w:rsidR="006E55CA">
        <w:t>s</w:t>
      </w:r>
      <w:r>
        <w:t xml:space="preserve"> </w:t>
      </w:r>
      <w:r w:rsidR="002B6EB2" w:rsidRPr="002B6EB2">
        <w:t xml:space="preserve">lagting ger sitt bifall till att </w:t>
      </w:r>
      <w:r w:rsidR="000054FE">
        <w:t>lagen och förordningen</w:t>
      </w:r>
      <w:r w:rsidR="000054FE" w:rsidRPr="00DF1981">
        <w:t xml:space="preserve"> träder i kraft på Åland till de delar protokollet faller inom</w:t>
      </w:r>
      <w:r w:rsidR="000054FE">
        <w:t xml:space="preserve"> landskapets behörighet.</w:t>
      </w:r>
    </w:p>
    <w:p w14:paraId="03DC1469" w14:textId="23533895" w:rsidR="002B6EB2" w:rsidRDefault="002B6EB2" w:rsidP="002619A1">
      <w:pPr>
        <w:pStyle w:val="ANormal"/>
      </w:pPr>
    </w:p>
    <w:p w14:paraId="2EC64E36" w14:textId="643A3227" w:rsidR="002B6EB2" w:rsidRDefault="002B6EB2" w:rsidP="002B6EB2">
      <w:pPr>
        <w:pStyle w:val="RubrikA"/>
      </w:pPr>
      <w:bookmarkStart w:id="6" w:name="_Toc524345509"/>
      <w:bookmarkStart w:id="7" w:name="_Toc528748836"/>
      <w:bookmarkStart w:id="8" w:name="_Toc531597708"/>
      <w:bookmarkStart w:id="9" w:name="_Toc536022286"/>
      <w:bookmarkStart w:id="10" w:name="_Toc26797533"/>
      <w:bookmarkStart w:id="11" w:name="_Toc41562745"/>
      <w:bookmarkStart w:id="12" w:name="_Toc61955009"/>
      <w:r>
        <w:t xml:space="preserve">Landskapsregeringens </w:t>
      </w:r>
      <w:r w:rsidR="0052416A">
        <w:t>ställningstagande</w:t>
      </w:r>
      <w:bookmarkEnd w:id="6"/>
      <w:bookmarkEnd w:id="7"/>
      <w:bookmarkEnd w:id="8"/>
      <w:bookmarkEnd w:id="9"/>
      <w:bookmarkEnd w:id="10"/>
      <w:bookmarkEnd w:id="11"/>
      <w:bookmarkEnd w:id="12"/>
    </w:p>
    <w:p w14:paraId="052CA097" w14:textId="77777777" w:rsidR="006E55CA" w:rsidRPr="006E55CA" w:rsidRDefault="006E55CA" w:rsidP="006E55CA">
      <w:pPr>
        <w:pStyle w:val="Rubrikmellanrum"/>
      </w:pPr>
    </w:p>
    <w:p w14:paraId="56651372" w14:textId="450B2BAB" w:rsidR="000054FE" w:rsidRDefault="00444452" w:rsidP="000054FE">
      <w:pPr>
        <w:tabs>
          <w:tab w:val="left" w:pos="283"/>
          <w:tab w:val="left" w:pos="851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</w:t>
      </w:r>
      <w:r w:rsidR="000054FE" w:rsidRPr="00523381">
        <w:rPr>
          <w:sz w:val="22"/>
          <w:szCs w:val="22"/>
        </w:rPr>
        <w:t>andskapsregeringen</w:t>
      </w:r>
      <w:proofErr w:type="spellEnd"/>
      <w:r w:rsidR="000054FE" w:rsidRPr="00523381">
        <w:rPr>
          <w:sz w:val="22"/>
          <w:szCs w:val="22"/>
        </w:rPr>
        <w:t xml:space="preserve"> </w:t>
      </w:r>
      <w:proofErr w:type="spellStart"/>
      <w:r w:rsidR="000054FE" w:rsidRPr="00523381">
        <w:rPr>
          <w:sz w:val="22"/>
          <w:szCs w:val="22"/>
        </w:rPr>
        <w:t>understöder</w:t>
      </w:r>
      <w:proofErr w:type="spellEnd"/>
      <w:r w:rsidR="000054FE" w:rsidRPr="00523381">
        <w:rPr>
          <w:sz w:val="22"/>
          <w:szCs w:val="22"/>
        </w:rPr>
        <w:t xml:space="preserve"> </w:t>
      </w:r>
      <w:proofErr w:type="spellStart"/>
      <w:r w:rsidR="000054FE" w:rsidRPr="00523381">
        <w:rPr>
          <w:sz w:val="22"/>
          <w:szCs w:val="22"/>
        </w:rPr>
        <w:t>innehållet</w:t>
      </w:r>
      <w:proofErr w:type="spellEnd"/>
      <w:r w:rsidR="000054FE" w:rsidRPr="00523381">
        <w:rPr>
          <w:sz w:val="22"/>
          <w:szCs w:val="22"/>
        </w:rPr>
        <w:t xml:space="preserve"> </w:t>
      </w:r>
      <w:proofErr w:type="spellStart"/>
      <w:r w:rsidR="000054FE" w:rsidRPr="00523381">
        <w:rPr>
          <w:sz w:val="22"/>
          <w:szCs w:val="22"/>
        </w:rPr>
        <w:t>och</w:t>
      </w:r>
      <w:proofErr w:type="spellEnd"/>
      <w:r w:rsidR="000054FE" w:rsidRPr="00523381">
        <w:rPr>
          <w:sz w:val="22"/>
          <w:szCs w:val="22"/>
        </w:rPr>
        <w:t xml:space="preserve"> </w:t>
      </w:r>
      <w:proofErr w:type="spellStart"/>
      <w:r w:rsidR="000054FE" w:rsidRPr="00523381">
        <w:rPr>
          <w:sz w:val="22"/>
          <w:szCs w:val="22"/>
        </w:rPr>
        <w:t>målsättningen</w:t>
      </w:r>
      <w:proofErr w:type="spellEnd"/>
      <w:r w:rsidR="000054FE" w:rsidRPr="00523381">
        <w:rPr>
          <w:sz w:val="22"/>
          <w:szCs w:val="22"/>
        </w:rPr>
        <w:t xml:space="preserve"> med det </w:t>
      </w:r>
      <w:proofErr w:type="spellStart"/>
      <w:r w:rsidR="000054FE" w:rsidRPr="00523381">
        <w:rPr>
          <w:sz w:val="22"/>
          <w:szCs w:val="22"/>
        </w:rPr>
        <w:t>fakultativa</w:t>
      </w:r>
      <w:proofErr w:type="spellEnd"/>
      <w:r w:rsidR="000054FE" w:rsidRPr="00523381">
        <w:rPr>
          <w:sz w:val="22"/>
          <w:szCs w:val="22"/>
        </w:rPr>
        <w:t xml:space="preserve"> </w:t>
      </w:r>
      <w:proofErr w:type="spellStart"/>
      <w:r w:rsidR="000054FE" w:rsidRPr="00523381">
        <w:rPr>
          <w:sz w:val="22"/>
          <w:szCs w:val="22"/>
        </w:rPr>
        <w:t>protokollet</w:t>
      </w:r>
      <w:proofErr w:type="spellEnd"/>
      <w:r w:rsidR="000054FE" w:rsidRPr="00523381">
        <w:rPr>
          <w:sz w:val="22"/>
          <w:szCs w:val="22"/>
        </w:rPr>
        <w:t xml:space="preserve">, </w:t>
      </w:r>
      <w:proofErr w:type="spellStart"/>
      <w:r w:rsidR="000054FE" w:rsidRPr="00523381">
        <w:rPr>
          <w:sz w:val="22"/>
          <w:szCs w:val="22"/>
        </w:rPr>
        <w:t>och</w:t>
      </w:r>
      <w:proofErr w:type="spellEnd"/>
      <w:r w:rsidR="000054FE" w:rsidRPr="0052338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uppger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att</w:t>
      </w:r>
      <w:proofErr w:type="spellEnd"/>
      <w:r>
        <w:rPr>
          <w:sz w:val="22"/>
          <w:szCs w:val="22"/>
        </w:rPr>
        <w:t xml:space="preserve"> de </w:t>
      </w:r>
      <w:r w:rsidR="000054FE" w:rsidRPr="00523381">
        <w:rPr>
          <w:sz w:val="22"/>
          <w:szCs w:val="22"/>
        </w:rPr>
        <w:t xml:space="preserve">ska om </w:t>
      </w:r>
      <w:proofErr w:type="spellStart"/>
      <w:r w:rsidR="000054FE" w:rsidRPr="00523381">
        <w:rPr>
          <w:sz w:val="22"/>
          <w:szCs w:val="22"/>
        </w:rPr>
        <w:t>nödvändigt</w:t>
      </w:r>
      <w:proofErr w:type="spellEnd"/>
      <w:r w:rsidR="000054FE" w:rsidRPr="00523381">
        <w:rPr>
          <w:sz w:val="22"/>
          <w:szCs w:val="22"/>
        </w:rPr>
        <w:t xml:space="preserve"> </w:t>
      </w:r>
      <w:proofErr w:type="spellStart"/>
      <w:r w:rsidR="000054FE" w:rsidRPr="00523381">
        <w:rPr>
          <w:sz w:val="22"/>
          <w:szCs w:val="22"/>
        </w:rPr>
        <w:t>verka</w:t>
      </w:r>
      <w:proofErr w:type="spellEnd"/>
      <w:r w:rsidR="000054FE" w:rsidRPr="00523381">
        <w:rPr>
          <w:sz w:val="22"/>
          <w:szCs w:val="22"/>
        </w:rPr>
        <w:t xml:space="preserve"> </w:t>
      </w:r>
      <w:proofErr w:type="spellStart"/>
      <w:r w:rsidR="000054FE" w:rsidRPr="00523381">
        <w:rPr>
          <w:sz w:val="22"/>
          <w:szCs w:val="22"/>
        </w:rPr>
        <w:t>för</w:t>
      </w:r>
      <w:proofErr w:type="spellEnd"/>
      <w:r w:rsidR="000054FE" w:rsidRPr="00523381">
        <w:rPr>
          <w:sz w:val="22"/>
          <w:szCs w:val="22"/>
        </w:rPr>
        <w:t xml:space="preserve"> </w:t>
      </w:r>
      <w:proofErr w:type="spellStart"/>
      <w:r w:rsidR="000054FE" w:rsidRPr="00523381">
        <w:rPr>
          <w:sz w:val="22"/>
          <w:szCs w:val="22"/>
        </w:rPr>
        <w:t>att</w:t>
      </w:r>
      <w:proofErr w:type="spellEnd"/>
      <w:r w:rsidR="000054FE" w:rsidRPr="00523381">
        <w:rPr>
          <w:sz w:val="22"/>
          <w:szCs w:val="22"/>
        </w:rPr>
        <w:t xml:space="preserve"> </w:t>
      </w:r>
      <w:proofErr w:type="spellStart"/>
      <w:r w:rsidR="000054FE" w:rsidRPr="00523381">
        <w:rPr>
          <w:sz w:val="22"/>
          <w:szCs w:val="22"/>
        </w:rPr>
        <w:t>ge</w:t>
      </w:r>
      <w:proofErr w:type="spellEnd"/>
      <w:r w:rsidR="000054FE" w:rsidRPr="00523381">
        <w:rPr>
          <w:sz w:val="22"/>
          <w:szCs w:val="22"/>
        </w:rPr>
        <w:t xml:space="preserve"> </w:t>
      </w:r>
      <w:proofErr w:type="spellStart"/>
      <w:r w:rsidR="000054FE" w:rsidRPr="00523381">
        <w:rPr>
          <w:sz w:val="22"/>
          <w:szCs w:val="22"/>
        </w:rPr>
        <w:t>personer</w:t>
      </w:r>
      <w:proofErr w:type="spellEnd"/>
      <w:r w:rsidR="000054FE" w:rsidRPr="00523381">
        <w:rPr>
          <w:sz w:val="22"/>
          <w:szCs w:val="22"/>
        </w:rPr>
        <w:t xml:space="preserve"> </w:t>
      </w:r>
      <w:proofErr w:type="spellStart"/>
      <w:r w:rsidR="000054FE" w:rsidRPr="00523381">
        <w:rPr>
          <w:sz w:val="22"/>
          <w:szCs w:val="22"/>
        </w:rPr>
        <w:t>som</w:t>
      </w:r>
      <w:proofErr w:type="spellEnd"/>
      <w:r w:rsidR="000054FE" w:rsidRPr="00523381">
        <w:rPr>
          <w:sz w:val="22"/>
          <w:szCs w:val="22"/>
        </w:rPr>
        <w:t xml:space="preserve"> </w:t>
      </w:r>
      <w:proofErr w:type="spellStart"/>
      <w:r w:rsidR="000054FE" w:rsidRPr="00523381">
        <w:rPr>
          <w:sz w:val="22"/>
          <w:szCs w:val="22"/>
        </w:rPr>
        <w:t>återvänder</w:t>
      </w:r>
      <w:proofErr w:type="spellEnd"/>
      <w:r w:rsidR="000054FE" w:rsidRPr="00523381">
        <w:rPr>
          <w:sz w:val="22"/>
          <w:szCs w:val="22"/>
        </w:rPr>
        <w:t xml:space="preserve"> </w:t>
      </w:r>
      <w:proofErr w:type="spellStart"/>
      <w:r w:rsidR="000054FE" w:rsidRPr="00523381">
        <w:rPr>
          <w:sz w:val="22"/>
          <w:szCs w:val="22"/>
        </w:rPr>
        <w:t>från</w:t>
      </w:r>
      <w:proofErr w:type="spellEnd"/>
      <w:r w:rsidR="000054FE" w:rsidRPr="00523381">
        <w:rPr>
          <w:sz w:val="22"/>
          <w:szCs w:val="22"/>
        </w:rPr>
        <w:t xml:space="preserve"> </w:t>
      </w:r>
      <w:proofErr w:type="spellStart"/>
      <w:r w:rsidR="000054FE" w:rsidRPr="00523381">
        <w:rPr>
          <w:sz w:val="22"/>
          <w:szCs w:val="22"/>
        </w:rPr>
        <w:t>väpnade</w:t>
      </w:r>
      <w:proofErr w:type="spellEnd"/>
      <w:r w:rsidR="000054FE" w:rsidRPr="00523381">
        <w:rPr>
          <w:sz w:val="22"/>
          <w:szCs w:val="22"/>
        </w:rPr>
        <w:t xml:space="preserve"> </w:t>
      </w:r>
      <w:proofErr w:type="spellStart"/>
      <w:r w:rsidR="000054FE" w:rsidRPr="00523381">
        <w:rPr>
          <w:sz w:val="22"/>
          <w:szCs w:val="22"/>
        </w:rPr>
        <w:t>konflikter</w:t>
      </w:r>
      <w:proofErr w:type="spellEnd"/>
      <w:r w:rsidR="000054FE" w:rsidRPr="00523381">
        <w:rPr>
          <w:sz w:val="22"/>
          <w:szCs w:val="22"/>
        </w:rPr>
        <w:t xml:space="preserve"> all den </w:t>
      </w:r>
      <w:proofErr w:type="spellStart"/>
      <w:r w:rsidR="000054FE" w:rsidRPr="00523381">
        <w:rPr>
          <w:sz w:val="22"/>
          <w:szCs w:val="22"/>
        </w:rPr>
        <w:t>hjälp</w:t>
      </w:r>
      <w:proofErr w:type="spellEnd"/>
      <w:r w:rsidR="000054FE" w:rsidRPr="00523381">
        <w:rPr>
          <w:sz w:val="22"/>
          <w:szCs w:val="22"/>
        </w:rPr>
        <w:t xml:space="preserve"> </w:t>
      </w:r>
      <w:proofErr w:type="spellStart"/>
      <w:r w:rsidR="000054FE" w:rsidRPr="00523381">
        <w:rPr>
          <w:sz w:val="22"/>
          <w:szCs w:val="22"/>
        </w:rPr>
        <w:t>och</w:t>
      </w:r>
      <w:proofErr w:type="spellEnd"/>
      <w:r w:rsidR="000054FE" w:rsidRPr="00523381">
        <w:rPr>
          <w:sz w:val="22"/>
          <w:szCs w:val="22"/>
        </w:rPr>
        <w:t xml:space="preserve"> det </w:t>
      </w:r>
      <w:proofErr w:type="spellStart"/>
      <w:r w:rsidR="000054FE" w:rsidRPr="00523381">
        <w:rPr>
          <w:sz w:val="22"/>
          <w:szCs w:val="22"/>
        </w:rPr>
        <w:t>stöd</w:t>
      </w:r>
      <w:proofErr w:type="spellEnd"/>
      <w:r w:rsidR="000054FE" w:rsidRPr="00523381">
        <w:rPr>
          <w:sz w:val="22"/>
          <w:szCs w:val="22"/>
        </w:rPr>
        <w:t xml:space="preserve"> </w:t>
      </w:r>
      <w:proofErr w:type="spellStart"/>
      <w:r w:rsidR="000054FE" w:rsidRPr="00523381">
        <w:rPr>
          <w:sz w:val="22"/>
          <w:szCs w:val="22"/>
        </w:rPr>
        <w:t>som</w:t>
      </w:r>
      <w:proofErr w:type="spellEnd"/>
      <w:r w:rsidR="000054FE" w:rsidRPr="00523381">
        <w:rPr>
          <w:sz w:val="22"/>
          <w:szCs w:val="22"/>
        </w:rPr>
        <w:t xml:space="preserve"> </w:t>
      </w:r>
      <w:proofErr w:type="spellStart"/>
      <w:r w:rsidR="000054FE" w:rsidRPr="00523381">
        <w:rPr>
          <w:sz w:val="22"/>
          <w:szCs w:val="22"/>
        </w:rPr>
        <w:t>behövs</w:t>
      </w:r>
      <w:proofErr w:type="spellEnd"/>
      <w:r w:rsidR="000054FE" w:rsidRPr="00523381">
        <w:rPr>
          <w:sz w:val="22"/>
          <w:szCs w:val="22"/>
        </w:rPr>
        <w:t xml:space="preserve"> </w:t>
      </w:r>
      <w:proofErr w:type="spellStart"/>
      <w:r w:rsidR="000054FE" w:rsidRPr="00523381">
        <w:rPr>
          <w:sz w:val="22"/>
          <w:szCs w:val="22"/>
        </w:rPr>
        <w:t>för</w:t>
      </w:r>
      <w:proofErr w:type="spellEnd"/>
      <w:r w:rsidR="000054FE" w:rsidRPr="00523381">
        <w:rPr>
          <w:sz w:val="22"/>
          <w:szCs w:val="22"/>
        </w:rPr>
        <w:t xml:space="preserve"> </w:t>
      </w:r>
      <w:proofErr w:type="spellStart"/>
      <w:r w:rsidR="000054FE" w:rsidRPr="00523381">
        <w:rPr>
          <w:sz w:val="22"/>
          <w:szCs w:val="22"/>
        </w:rPr>
        <w:t>deras</w:t>
      </w:r>
      <w:proofErr w:type="spellEnd"/>
      <w:r w:rsidR="000054FE" w:rsidRPr="00523381">
        <w:rPr>
          <w:sz w:val="22"/>
          <w:szCs w:val="22"/>
        </w:rPr>
        <w:t xml:space="preserve"> </w:t>
      </w:r>
      <w:proofErr w:type="spellStart"/>
      <w:r w:rsidR="000054FE" w:rsidRPr="00523381">
        <w:rPr>
          <w:sz w:val="22"/>
          <w:szCs w:val="22"/>
        </w:rPr>
        <w:t>fysiska</w:t>
      </w:r>
      <w:proofErr w:type="spellEnd"/>
      <w:r w:rsidR="000054FE" w:rsidRPr="00523381">
        <w:rPr>
          <w:sz w:val="22"/>
          <w:szCs w:val="22"/>
        </w:rPr>
        <w:t xml:space="preserve"> </w:t>
      </w:r>
      <w:proofErr w:type="spellStart"/>
      <w:r w:rsidR="000054FE" w:rsidRPr="00523381">
        <w:rPr>
          <w:sz w:val="22"/>
          <w:szCs w:val="22"/>
        </w:rPr>
        <w:t>och</w:t>
      </w:r>
      <w:proofErr w:type="spellEnd"/>
      <w:r w:rsidR="000054FE" w:rsidRPr="00523381">
        <w:rPr>
          <w:sz w:val="22"/>
          <w:szCs w:val="22"/>
        </w:rPr>
        <w:t xml:space="preserve"> </w:t>
      </w:r>
      <w:proofErr w:type="spellStart"/>
      <w:r w:rsidR="000054FE" w:rsidRPr="00523381">
        <w:rPr>
          <w:sz w:val="22"/>
          <w:szCs w:val="22"/>
        </w:rPr>
        <w:t>psykiska</w:t>
      </w:r>
      <w:proofErr w:type="spellEnd"/>
      <w:r w:rsidR="000054FE" w:rsidRPr="00523381">
        <w:rPr>
          <w:sz w:val="22"/>
          <w:szCs w:val="22"/>
        </w:rPr>
        <w:t xml:space="preserve"> </w:t>
      </w:r>
      <w:proofErr w:type="spellStart"/>
      <w:r w:rsidR="000054FE" w:rsidRPr="00523381">
        <w:rPr>
          <w:sz w:val="22"/>
          <w:szCs w:val="22"/>
        </w:rPr>
        <w:t>rehabilitering</w:t>
      </w:r>
      <w:proofErr w:type="spellEnd"/>
      <w:r w:rsidR="000054FE" w:rsidRPr="00523381">
        <w:rPr>
          <w:sz w:val="22"/>
          <w:szCs w:val="22"/>
        </w:rPr>
        <w:t xml:space="preserve"> </w:t>
      </w:r>
      <w:proofErr w:type="spellStart"/>
      <w:r w:rsidR="000054FE" w:rsidRPr="00523381">
        <w:rPr>
          <w:sz w:val="22"/>
          <w:szCs w:val="22"/>
        </w:rPr>
        <w:t>samt</w:t>
      </w:r>
      <w:proofErr w:type="spellEnd"/>
      <w:r w:rsidR="000054FE" w:rsidRPr="00523381">
        <w:rPr>
          <w:sz w:val="22"/>
          <w:szCs w:val="22"/>
        </w:rPr>
        <w:t xml:space="preserve"> </w:t>
      </w:r>
      <w:proofErr w:type="spellStart"/>
      <w:r w:rsidR="000054FE" w:rsidRPr="00523381">
        <w:rPr>
          <w:sz w:val="22"/>
          <w:szCs w:val="22"/>
        </w:rPr>
        <w:t>återanpassning</w:t>
      </w:r>
      <w:proofErr w:type="spellEnd"/>
      <w:r w:rsidR="000054FE" w:rsidRPr="00523381">
        <w:rPr>
          <w:sz w:val="22"/>
          <w:szCs w:val="22"/>
        </w:rPr>
        <w:t xml:space="preserve"> </w:t>
      </w:r>
      <w:proofErr w:type="spellStart"/>
      <w:r w:rsidR="000054FE" w:rsidRPr="00523381">
        <w:rPr>
          <w:sz w:val="22"/>
          <w:szCs w:val="22"/>
        </w:rPr>
        <w:t>i</w:t>
      </w:r>
      <w:proofErr w:type="spellEnd"/>
      <w:r w:rsidR="000054FE" w:rsidRPr="00523381">
        <w:rPr>
          <w:sz w:val="22"/>
          <w:szCs w:val="22"/>
        </w:rPr>
        <w:t xml:space="preserve"> </w:t>
      </w:r>
      <w:proofErr w:type="spellStart"/>
      <w:r w:rsidR="000054FE" w:rsidRPr="00523381">
        <w:rPr>
          <w:sz w:val="22"/>
          <w:szCs w:val="22"/>
        </w:rPr>
        <w:t>samhället</w:t>
      </w:r>
      <w:proofErr w:type="spellEnd"/>
      <w:r w:rsidR="000054FE" w:rsidRPr="00523381">
        <w:rPr>
          <w:sz w:val="22"/>
          <w:szCs w:val="22"/>
        </w:rPr>
        <w:t>.</w:t>
      </w:r>
    </w:p>
    <w:p w14:paraId="7EA7DD4B" w14:textId="739BBC70" w:rsidR="000054FE" w:rsidRPr="00827735" w:rsidRDefault="000054FE" w:rsidP="000054FE">
      <w:pPr>
        <w:tabs>
          <w:tab w:val="left" w:pos="283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Pr="00827735">
        <w:rPr>
          <w:sz w:val="22"/>
          <w:szCs w:val="22"/>
        </w:rPr>
        <w:t>Landskapsregeringen</w:t>
      </w:r>
      <w:proofErr w:type="spellEnd"/>
      <w:r w:rsidRPr="00827735">
        <w:rPr>
          <w:sz w:val="22"/>
          <w:szCs w:val="22"/>
        </w:rPr>
        <w:t xml:space="preserve"> </w:t>
      </w:r>
      <w:proofErr w:type="spellStart"/>
      <w:r w:rsidRPr="00827735">
        <w:rPr>
          <w:sz w:val="22"/>
          <w:szCs w:val="22"/>
        </w:rPr>
        <w:t>konstaterar</w:t>
      </w:r>
      <w:proofErr w:type="spellEnd"/>
      <w:r w:rsidRPr="00827735">
        <w:rPr>
          <w:sz w:val="22"/>
          <w:szCs w:val="22"/>
        </w:rPr>
        <w:t xml:space="preserve"> </w:t>
      </w:r>
      <w:proofErr w:type="spellStart"/>
      <w:r w:rsidRPr="00827735">
        <w:rPr>
          <w:sz w:val="22"/>
          <w:szCs w:val="22"/>
        </w:rPr>
        <w:t>att</w:t>
      </w:r>
      <w:proofErr w:type="spellEnd"/>
      <w:r w:rsidRPr="008277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det </w:t>
      </w:r>
      <w:proofErr w:type="spellStart"/>
      <w:r>
        <w:rPr>
          <w:sz w:val="22"/>
          <w:szCs w:val="22"/>
        </w:rPr>
        <w:t>fakultativa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protokollet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827735">
        <w:rPr>
          <w:sz w:val="22"/>
          <w:szCs w:val="22"/>
        </w:rPr>
        <w:t>inte</w:t>
      </w:r>
      <w:proofErr w:type="spellEnd"/>
      <w:r w:rsidRPr="0082773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innehåller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827735">
        <w:rPr>
          <w:sz w:val="22"/>
          <w:szCs w:val="22"/>
        </w:rPr>
        <w:t>bestämmelser</w:t>
      </w:r>
      <w:proofErr w:type="spellEnd"/>
      <w:r w:rsidRPr="00827735">
        <w:rPr>
          <w:sz w:val="22"/>
          <w:szCs w:val="22"/>
        </w:rPr>
        <w:t xml:space="preserve"> </w:t>
      </w:r>
      <w:proofErr w:type="spellStart"/>
      <w:r w:rsidRPr="00827735">
        <w:rPr>
          <w:sz w:val="22"/>
          <w:szCs w:val="22"/>
        </w:rPr>
        <w:t>som</w:t>
      </w:r>
      <w:proofErr w:type="spellEnd"/>
      <w:r w:rsidRPr="00827735">
        <w:rPr>
          <w:sz w:val="22"/>
          <w:szCs w:val="22"/>
        </w:rPr>
        <w:t xml:space="preserve"> </w:t>
      </w:r>
      <w:proofErr w:type="spellStart"/>
      <w:r w:rsidRPr="00827735">
        <w:rPr>
          <w:sz w:val="22"/>
          <w:szCs w:val="22"/>
        </w:rPr>
        <w:t>står</w:t>
      </w:r>
      <w:proofErr w:type="spellEnd"/>
      <w:r w:rsidRPr="00827735">
        <w:rPr>
          <w:sz w:val="22"/>
          <w:szCs w:val="22"/>
        </w:rPr>
        <w:t xml:space="preserve"> </w:t>
      </w:r>
      <w:proofErr w:type="spellStart"/>
      <w:r w:rsidRPr="00827735">
        <w:rPr>
          <w:sz w:val="22"/>
          <w:szCs w:val="22"/>
        </w:rPr>
        <w:t>i</w:t>
      </w:r>
      <w:proofErr w:type="spellEnd"/>
      <w:r w:rsidRPr="00827735">
        <w:rPr>
          <w:sz w:val="22"/>
          <w:szCs w:val="22"/>
        </w:rPr>
        <w:t xml:space="preserve"> strid med </w:t>
      </w:r>
      <w:proofErr w:type="spellStart"/>
      <w:r w:rsidRPr="00827735">
        <w:rPr>
          <w:sz w:val="22"/>
          <w:szCs w:val="22"/>
        </w:rPr>
        <w:t>självstyrelselagen</w:t>
      </w:r>
      <w:proofErr w:type="spellEnd"/>
      <w:r w:rsidR="00444452">
        <w:rPr>
          <w:sz w:val="22"/>
          <w:szCs w:val="22"/>
        </w:rPr>
        <w:t xml:space="preserve"> </w:t>
      </w:r>
      <w:proofErr w:type="spellStart"/>
      <w:r w:rsidR="00444452">
        <w:rPr>
          <w:sz w:val="22"/>
          <w:szCs w:val="22"/>
        </w:rPr>
        <w:t>samt</w:t>
      </w:r>
      <w:proofErr w:type="spellEnd"/>
      <w:r w:rsidR="00444452">
        <w:rPr>
          <w:sz w:val="22"/>
          <w:szCs w:val="22"/>
        </w:rPr>
        <w:t xml:space="preserve"> </w:t>
      </w:r>
      <w:proofErr w:type="spellStart"/>
      <w:r w:rsidR="00444452">
        <w:rPr>
          <w:sz w:val="22"/>
          <w:szCs w:val="22"/>
        </w:rPr>
        <w:t>att</w:t>
      </w:r>
      <w:proofErr w:type="spellEnd"/>
      <w:r w:rsidR="00444452">
        <w:rPr>
          <w:sz w:val="22"/>
          <w:szCs w:val="22"/>
        </w:rPr>
        <w:t xml:space="preserve"> de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bestämmelser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det </w:t>
      </w:r>
      <w:proofErr w:type="spellStart"/>
      <w:r>
        <w:rPr>
          <w:sz w:val="22"/>
          <w:szCs w:val="22"/>
        </w:rPr>
        <w:t>fakultativa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protokollet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hör</w:t>
      </w:r>
      <w:proofErr w:type="spellEnd"/>
      <w:r>
        <w:rPr>
          <w:sz w:val="22"/>
          <w:szCs w:val="22"/>
        </w:rPr>
        <w:t xml:space="preserve"> till </w:t>
      </w:r>
      <w:proofErr w:type="spellStart"/>
      <w:r>
        <w:rPr>
          <w:sz w:val="22"/>
          <w:szCs w:val="22"/>
        </w:rPr>
        <w:t>landskapets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lagstiftningsbehörighet</w:t>
      </w:r>
      <w:proofErr w:type="spellEnd"/>
      <w:r w:rsidRPr="00827735">
        <w:rPr>
          <w:sz w:val="22"/>
          <w:szCs w:val="22"/>
        </w:rPr>
        <w:t xml:space="preserve"> </w:t>
      </w:r>
      <w:proofErr w:type="spellStart"/>
      <w:r w:rsidR="00444452">
        <w:rPr>
          <w:sz w:val="22"/>
          <w:szCs w:val="22"/>
        </w:rPr>
        <w:t>inte</w:t>
      </w:r>
      <w:proofErr w:type="spellEnd"/>
      <w:r w:rsidR="004444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föranleder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444452">
        <w:rPr>
          <w:sz w:val="22"/>
          <w:szCs w:val="22"/>
        </w:rPr>
        <w:t>några</w:t>
      </w:r>
      <w:proofErr w:type="spellEnd"/>
      <w:r w:rsidR="0044445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lagändringar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för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landskapets</w:t>
      </w:r>
      <w:proofErr w:type="spellEnd"/>
      <w:r>
        <w:rPr>
          <w:sz w:val="22"/>
          <w:szCs w:val="22"/>
        </w:rPr>
        <w:t xml:space="preserve"> del.</w:t>
      </w:r>
    </w:p>
    <w:p w14:paraId="08E18122" w14:textId="77777777" w:rsidR="000054FE" w:rsidRPr="00523381" w:rsidRDefault="000054FE" w:rsidP="000054FE">
      <w:pPr>
        <w:tabs>
          <w:tab w:val="left" w:pos="283"/>
          <w:tab w:val="left" w:pos="851"/>
        </w:tabs>
        <w:jc w:val="both"/>
        <w:rPr>
          <w:sz w:val="22"/>
          <w:szCs w:val="22"/>
        </w:rPr>
      </w:pPr>
      <w:r w:rsidRPr="00827735">
        <w:rPr>
          <w:sz w:val="22"/>
          <w:szCs w:val="22"/>
        </w:rPr>
        <w:tab/>
      </w:r>
      <w:proofErr w:type="spellStart"/>
      <w:r w:rsidRPr="00827735">
        <w:rPr>
          <w:sz w:val="22"/>
          <w:szCs w:val="22"/>
        </w:rPr>
        <w:t>Landskapsregeringen</w:t>
      </w:r>
      <w:proofErr w:type="spellEnd"/>
      <w:r w:rsidRPr="00827735">
        <w:rPr>
          <w:sz w:val="22"/>
          <w:szCs w:val="22"/>
        </w:rPr>
        <w:t xml:space="preserve"> ser inga hinder </w:t>
      </w:r>
      <w:proofErr w:type="spellStart"/>
      <w:r w:rsidRPr="00827735">
        <w:rPr>
          <w:sz w:val="22"/>
          <w:szCs w:val="22"/>
        </w:rPr>
        <w:t>för</w:t>
      </w:r>
      <w:proofErr w:type="spellEnd"/>
      <w:r w:rsidRPr="00827735">
        <w:rPr>
          <w:sz w:val="22"/>
          <w:szCs w:val="22"/>
        </w:rPr>
        <w:t xml:space="preserve"> </w:t>
      </w:r>
      <w:proofErr w:type="spellStart"/>
      <w:r w:rsidRPr="00827735">
        <w:rPr>
          <w:sz w:val="22"/>
          <w:szCs w:val="22"/>
        </w:rPr>
        <w:t>att</w:t>
      </w:r>
      <w:proofErr w:type="spellEnd"/>
      <w:r w:rsidRPr="00827735">
        <w:rPr>
          <w:sz w:val="22"/>
          <w:szCs w:val="22"/>
        </w:rPr>
        <w:t xml:space="preserve"> </w:t>
      </w:r>
      <w:proofErr w:type="spellStart"/>
      <w:r w:rsidRPr="00827735">
        <w:rPr>
          <w:sz w:val="22"/>
          <w:szCs w:val="22"/>
        </w:rPr>
        <w:t>lagtinget</w:t>
      </w:r>
      <w:proofErr w:type="spellEnd"/>
      <w:r w:rsidRPr="00827735">
        <w:rPr>
          <w:sz w:val="22"/>
          <w:szCs w:val="22"/>
        </w:rPr>
        <w:t xml:space="preserve"> ger </w:t>
      </w:r>
      <w:proofErr w:type="spellStart"/>
      <w:r w:rsidRPr="00827735">
        <w:rPr>
          <w:sz w:val="22"/>
          <w:szCs w:val="22"/>
        </w:rPr>
        <w:t>sitt</w:t>
      </w:r>
      <w:proofErr w:type="spellEnd"/>
      <w:r w:rsidRPr="00827735">
        <w:rPr>
          <w:sz w:val="22"/>
          <w:szCs w:val="22"/>
        </w:rPr>
        <w:t xml:space="preserve"> </w:t>
      </w:r>
      <w:proofErr w:type="spellStart"/>
      <w:r w:rsidRPr="00827735">
        <w:rPr>
          <w:sz w:val="22"/>
          <w:szCs w:val="22"/>
        </w:rPr>
        <w:t>bifall</w:t>
      </w:r>
      <w:proofErr w:type="spellEnd"/>
      <w:r w:rsidRPr="00827735">
        <w:rPr>
          <w:sz w:val="22"/>
          <w:szCs w:val="22"/>
        </w:rPr>
        <w:t xml:space="preserve"> till </w:t>
      </w:r>
      <w:proofErr w:type="spellStart"/>
      <w:r>
        <w:rPr>
          <w:sz w:val="22"/>
          <w:szCs w:val="22"/>
        </w:rPr>
        <w:t>att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lagen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68748B">
        <w:rPr>
          <w:sz w:val="22"/>
          <w:szCs w:val="22"/>
        </w:rPr>
        <w:t>och</w:t>
      </w:r>
      <w:proofErr w:type="spellEnd"/>
      <w:r w:rsidRPr="0068748B">
        <w:rPr>
          <w:sz w:val="22"/>
          <w:szCs w:val="22"/>
        </w:rPr>
        <w:t xml:space="preserve"> </w:t>
      </w:r>
      <w:proofErr w:type="spellStart"/>
      <w:r w:rsidRPr="0068748B">
        <w:rPr>
          <w:sz w:val="22"/>
          <w:szCs w:val="22"/>
        </w:rPr>
        <w:t>förordningen</w:t>
      </w:r>
      <w:proofErr w:type="spellEnd"/>
      <w:r w:rsidRPr="0068748B">
        <w:rPr>
          <w:sz w:val="22"/>
          <w:szCs w:val="22"/>
        </w:rPr>
        <w:t xml:space="preserve"> </w:t>
      </w:r>
      <w:proofErr w:type="spellStart"/>
      <w:r w:rsidRPr="0068748B">
        <w:rPr>
          <w:sz w:val="22"/>
          <w:szCs w:val="22"/>
        </w:rPr>
        <w:t>träder</w:t>
      </w:r>
      <w:proofErr w:type="spellEnd"/>
      <w:r w:rsidRPr="0068748B">
        <w:rPr>
          <w:sz w:val="22"/>
          <w:szCs w:val="22"/>
        </w:rPr>
        <w:t xml:space="preserve"> </w:t>
      </w:r>
      <w:proofErr w:type="spellStart"/>
      <w:r w:rsidRPr="0068748B">
        <w:rPr>
          <w:sz w:val="22"/>
          <w:szCs w:val="22"/>
        </w:rPr>
        <w:t>i</w:t>
      </w:r>
      <w:proofErr w:type="spellEnd"/>
      <w:r w:rsidRPr="0068748B">
        <w:rPr>
          <w:sz w:val="22"/>
          <w:szCs w:val="22"/>
        </w:rPr>
        <w:t xml:space="preserve"> kraft </w:t>
      </w:r>
      <w:proofErr w:type="spellStart"/>
      <w:r w:rsidRPr="0068748B">
        <w:rPr>
          <w:sz w:val="22"/>
          <w:szCs w:val="22"/>
        </w:rPr>
        <w:t>på</w:t>
      </w:r>
      <w:proofErr w:type="spellEnd"/>
      <w:r w:rsidRPr="0068748B">
        <w:rPr>
          <w:sz w:val="22"/>
          <w:szCs w:val="22"/>
        </w:rPr>
        <w:t xml:space="preserve"> </w:t>
      </w:r>
      <w:proofErr w:type="spellStart"/>
      <w:r w:rsidRPr="0068748B">
        <w:rPr>
          <w:sz w:val="22"/>
          <w:szCs w:val="22"/>
        </w:rPr>
        <w:t>Åland</w:t>
      </w:r>
      <w:proofErr w:type="spellEnd"/>
      <w:r w:rsidRPr="0068748B">
        <w:rPr>
          <w:sz w:val="22"/>
          <w:szCs w:val="22"/>
        </w:rPr>
        <w:t xml:space="preserve"> till de </w:t>
      </w:r>
      <w:proofErr w:type="spellStart"/>
      <w:r w:rsidRPr="0068748B">
        <w:rPr>
          <w:sz w:val="22"/>
          <w:szCs w:val="22"/>
        </w:rPr>
        <w:t>delar</w:t>
      </w:r>
      <w:proofErr w:type="spellEnd"/>
      <w:r w:rsidRPr="0068748B">
        <w:rPr>
          <w:sz w:val="22"/>
          <w:szCs w:val="22"/>
        </w:rPr>
        <w:t xml:space="preserve"> </w:t>
      </w:r>
      <w:proofErr w:type="spellStart"/>
      <w:r w:rsidRPr="0068748B">
        <w:rPr>
          <w:sz w:val="22"/>
          <w:szCs w:val="22"/>
        </w:rPr>
        <w:t>protokollet</w:t>
      </w:r>
      <w:proofErr w:type="spellEnd"/>
      <w:r w:rsidRPr="0068748B">
        <w:rPr>
          <w:sz w:val="22"/>
          <w:szCs w:val="22"/>
        </w:rPr>
        <w:t xml:space="preserve"> faller </w:t>
      </w:r>
      <w:proofErr w:type="spellStart"/>
      <w:r w:rsidRPr="0068748B">
        <w:rPr>
          <w:sz w:val="22"/>
          <w:szCs w:val="22"/>
        </w:rPr>
        <w:t>inom</w:t>
      </w:r>
      <w:proofErr w:type="spellEnd"/>
      <w:r w:rsidRPr="0068748B">
        <w:rPr>
          <w:sz w:val="22"/>
          <w:szCs w:val="22"/>
        </w:rPr>
        <w:t xml:space="preserve"> </w:t>
      </w:r>
      <w:proofErr w:type="spellStart"/>
      <w:r w:rsidRPr="0068748B">
        <w:rPr>
          <w:sz w:val="22"/>
          <w:szCs w:val="22"/>
        </w:rPr>
        <w:t>landskapets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68748B">
        <w:rPr>
          <w:sz w:val="22"/>
          <w:szCs w:val="22"/>
        </w:rPr>
        <w:t>behörighet</w:t>
      </w:r>
      <w:proofErr w:type="spellEnd"/>
      <w:r w:rsidRPr="0068748B">
        <w:rPr>
          <w:sz w:val="22"/>
          <w:szCs w:val="22"/>
        </w:rPr>
        <w:t>.</w:t>
      </w:r>
    </w:p>
    <w:p w14:paraId="545140A5" w14:textId="77777777" w:rsidR="00422F1C" w:rsidRPr="00422F1C" w:rsidRDefault="00422F1C" w:rsidP="00422F1C">
      <w:pPr>
        <w:pStyle w:val="ANormal"/>
      </w:pPr>
    </w:p>
    <w:p w14:paraId="41FBCF4F" w14:textId="77777777" w:rsidR="002401D0" w:rsidRDefault="002401D0">
      <w:pPr>
        <w:pStyle w:val="RubrikA"/>
      </w:pPr>
      <w:bookmarkStart w:id="13" w:name="_Toc529800935"/>
      <w:bookmarkStart w:id="14" w:name="_Toc61955010"/>
      <w:r>
        <w:lastRenderedPageBreak/>
        <w:t>Utskottets synpunkter</w:t>
      </w:r>
      <w:bookmarkEnd w:id="13"/>
      <w:bookmarkEnd w:id="14"/>
    </w:p>
    <w:p w14:paraId="744CD48D" w14:textId="77777777" w:rsidR="002401D0" w:rsidRDefault="002401D0">
      <w:pPr>
        <w:pStyle w:val="Rubrikmellanrum"/>
      </w:pPr>
    </w:p>
    <w:p w14:paraId="6622B161" w14:textId="26FC9827" w:rsidR="00E84AB7" w:rsidRDefault="00B525BC">
      <w:pPr>
        <w:pStyle w:val="ANormal"/>
      </w:pPr>
      <w:proofErr w:type="spellStart"/>
      <w:r w:rsidRPr="00B525BC">
        <w:rPr>
          <w:lang w:val="en-US"/>
        </w:rPr>
        <w:t>Utskottet</w:t>
      </w:r>
      <w:proofErr w:type="spellEnd"/>
      <w:r w:rsidRPr="00B525BC">
        <w:rPr>
          <w:lang w:val="en-US"/>
        </w:rPr>
        <w:t xml:space="preserve"> har inga </w:t>
      </w:r>
      <w:proofErr w:type="spellStart"/>
      <w:r w:rsidRPr="00B525BC">
        <w:rPr>
          <w:lang w:val="en-US"/>
        </w:rPr>
        <w:t>invändningar</w:t>
      </w:r>
      <w:proofErr w:type="spellEnd"/>
      <w:r w:rsidRPr="00B525BC">
        <w:rPr>
          <w:lang w:val="en-US"/>
        </w:rPr>
        <w:t xml:space="preserve"> </w:t>
      </w:r>
      <w:proofErr w:type="spellStart"/>
      <w:r w:rsidR="00423237">
        <w:rPr>
          <w:lang w:val="en-US"/>
        </w:rPr>
        <w:t>i</w:t>
      </w:r>
      <w:proofErr w:type="spellEnd"/>
      <w:r w:rsidR="00423237">
        <w:rPr>
          <w:lang w:val="en-US"/>
        </w:rPr>
        <w:t xml:space="preserve"> </w:t>
      </w:r>
      <w:proofErr w:type="spellStart"/>
      <w:r w:rsidR="00423237">
        <w:rPr>
          <w:lang w:val="en-US"/>
        </w:rPr>
        <w:t>ärendet</w:t>
      </w:r>
      <w:proofErr w:type="spellEnd"/>
      <w:r w:rsidR="00423237">
        <w:rPr>
          <w:lang w:val="en-US"/>
        </w:rPr>
        <w:t xml:space="preserve"> </w:t>
      </w:r>
      <w:proofErr w:type="spellStart"/>
      <w:r w:rsidR="00423237">
        <w:rPr>
          <w:lang w:val="en-US"/>
        </w:rPr>
        <w:t>och</w:t>
      </w:r>
      <w:proofErr w:type="spellEnd"/>
      <w:r w:rsidR="00423237">
        <w:rPr>
          <w:lang w:val="en-US"/>
        </w:rPr>
        <w:t xml:space="preserve"> </w:t>
      </w:r>
      <w:proofErr w:type="spellStart"/>
      <w:r w:rsidRPr="00B525BC">
        <w:rPr>
          <w:lang w:val="en-US"/>
        </w:rPr>
        <w:t>föreslår</w:t>
      </w:r>
      <w:proofErr w:type="spellEnd"/>
      <w:r w:rsidRPr="00B525BC">
        <w:rPr>
          <w:lang w:val="en-US"/>
        </w:rPr>
        <w:t xml:space="preserve"> </w:t>
      </w:r>
      <w:proofErr w:type="spellStart"/>
      <w:r w:rsidR="00C80197">
        <w:rPr>
          <w:lang w:val="en-US"/>
        </w:rPr>
        <w:t>därför</w:t>
      </w:r>
      <w:proofErr w:type="spellEnd"/>
      <w:r w:rsidR="00C80197">
        <w:rPr>
          <w:lang w:val="en-US"/>
        </w:rPr>
        <w:t xml:space="preserve"> </w:t>
      </w:r>
      <w:proofErr w:type="spellStart"/>
      <w:r w:rsidRPr="00B525BC">
        <w:rPr>
          <w:lang w:val="en-US"/>
        </w:rPr>
        <w:t>att</w:t>
      </w:r>
      <w:proofErr w:type="spellEnd"/>
      <w:r w:rsidRPr="00B525BC">
        <w:rPr>
          <w:lang w:val="en-US"/>
        </w:rPr>
        <w:t xml:space="preserve"> </w:t>
      </w:r>
      <w:proofErr w:type="spellStart"/>
      <w:r w:rsidRPr="00B525BC">
        <w:rPr>
          <w:lang w:val="en-US"/>
        </w:rPr>
        <w:t>lagtinget</w:t>
      </w:r>
      <w:proofErr w:type="spellEnd"/>
      <w:r w:rsidRPr="00B525BC">
        <w:rPr>
          <w:lang w:val="en-US"/>
        </w:rPr>
        <w:t xml:space="preserve"> ger det </w:t>
      </w:r>
      <w:proofErr w:type="spellStart"/>
      <w:r w:rsidRPr="00B525BC">
        <w:rPr>
          <w:lang w:val="en-US"/>
        </w:rPr>
        <w:t>begärda</w:t>
      </w:r>
      <w:proofErr w:type="spellEnd"/>
      <w:r w:rsidRPr="00B525BC">
        <w:rPr>
          <w:lang w:val="en-US"/>
        </w:rPr>
        <w:t xml:space="preserve"> </w:t>
      </w:r>
      <w:proofErr w:type="spellStart"/>
      <w:r w:rsidRPr="00B525BC">
        <w:rPr>
          <w:lang w:val="en-US"/>
        </w:rPr>
        <w:t>bifalle</w:t>
      </w:r>
      <w:r>
        <w:rPr>
          <w:lang w:val="en-US"/>
        </w:rPr>
        <w:t>t</w:t>
      </w:r>
      <w:proofErr w:type="spellEnd"/>
      <w:r w:rsidR="00C80197">
        <w:rPr>
          <w:lang w:val="en-US"/>
        </w:rPr>
        <w:t xml:space="preserve"> till </w:t>
      </w:r>
      <w:proofErr w:type="spellStart"/>
      <w:r w:rsidR="00DD5725">
        <w:rPr>
          <w:lang w:val="en-US"/>
        </w:rPr>
        <w:t>att</w:t>
      </w:r>
      <w:proofErr w:type="spellEnd"/>
      <w:r w:rsidR="00DD5725">
        <w:rPr>
          <w:lang w:val="en-US"/>
        </w:rPr>
        <w:t xml:space="preserve"> den </w:t>
      </w:r>
      <w:r w:rsidR="00C80197">
        <w:rPr>
          <w:lang w:val="en-US"/>
        </w:rPr>
        <w:t xml:space="preserve">lag </w:t>
      </w:r>
      <w:proofErr w:type="spellStart"/>
      <w:r w:rsidR="00C80197">
        <w:rPr>
          <w:lang w:val="en-US"/>
        </w:rPr>
        <w:t>och</w:t>
      </w:r>
      <w:proofErr w:type="spellEnd"/>
      <w:r w:rsidR="00C80197">
        <w:rPr>
          <w:lang w:val="en-US"/>
        </w:rPr>
        <w:t xml:space="preserve"> </w:t>
      </w:r>
      <w:proofErr w:type="spellStart"/>
      <w:r w:rsidR="00C80197">
        <w:rPr>
          <w:lang w:val="en-US"/>
        </w:rPr>
        <w:t>förordning</w:t>
      </w:r>
      <w:proofErr w:type="spellEnd"/>
      <w:r w:rsidR="00C80197">
        <w:rPr>
          <w:lang w:val="en-US"/>
        </w:rPr>
        <w:t xml:space="preserve"> </w:t>
      </w:r>
      <w:proofErr w:type="spellStart"/>
      <w:r w:rsidR="00C80197">
        <w:rPr>
          <w:lang w:val="en-US"/>
        </w:rPr>
        <w:t>som</w:t>
      </w:r>
      <w:proofErr w:type="spellEnd"/>
      <w:r w:rsidR="00C80197">
        <w:rPr>
          <w:lang w:val="en-US"/>
        </w:rPr>
        <w:t xml:space="preserve"> </w:t>
      </w:r>
      <w:proofErr w:type="spellStart"/>
      <w:r w:rsidR="00C80197">
        <w:rPr>
          <w:lang w:val="en-US"/>
        </w:rPr>
        <w:t>sätter</w:t>
      </w:r>
      <w:proofErr w:type="spellEnd"/>
      <w:r w:rsidR="00C80197">
        <w:rPr>
          <w:lang w:val="en-US"/>
        </w:rPr>
        <w:t xml:space="preserve"> det </w:t>
      </w:r>
      <w:proofErr w:type="spellStart"/>
      <w:r w:rsidR="00C80197">
        <w:rPr>
          <w:lang w:val="en-US"/>
        </w:rPr>
        <w:t>fakultativa</w:t>
      </w:r>
      <w:proofErr w:type="spellEnd"/>
      <w:r w:rsidR="00C80197">
        <w:rPr>
          <w:lang w:val="en-US"/>
        </w:rPr>
        <w:t xml:space="preserve"> </w:t>
      </w:r>
      <w:proofErr w:type="spellStart"/>
      <w:r w:rsidR="00C80197">
        <w:rPr>
          <w:lang w:val="en-US"/>
        </w:rPr>
        <w:t>protokollet</w:t>
      </w:r>
      <w:proofErr w:type="spellEnd"/>
      <w:r w:rsidR="00C80197">
        <w:rPr>
          <w:lang w:val="en-US"/>
        </w:rPr>
        <w:t xml:space="preserve"> </w:t>
      </w:r>
      <w:proofErr w:type="spellStart"/>
      <w:r w:rsidR="001E3024">
        <w:rPr>
          <w:lang w:val="en-US"/>
        </w:rPr>
        <w:t>i</w:t>
      </w:r>
      <w:proofErr w:type="spellEnd"/>
      <w:r w:rsidR="001E3024">
        <w:rPr>
          <w:lang w:val="en-US"/>
        </w:rPr>
        <w:t xml:space="preserve"> </w:t>
      </w:r>
      <w:r w:rsidR="00C80197">
        <w:rPr>
          <w:lang w:val="en-US"/>
        </w:rPr>
        <w:t xml:space="preserve">kraft </w:t>
      </w:r>
      <w:proofErr w:type="spellStart"/>
      <w:r w:rsidR="00C80197">
        <w:rPr>
          <w:lang w:val="en-US"/>
        </w:rPr>
        <w:t>i</w:t>
      </w:r>
      <w:proofErr w:type="spellEnd"/>
      <w:r w:rsidR="00C80197">
        <w:rPr>
          <w:lang w:val="en-US"/>
        </w:rPr>
        <w:t xml:space="preserve"> Finland </w:t>
      </w:r>
      <w:proofErr w:type="spellStart"/>
      <w:r w:rsidR="00DD5725">
        <w:rPr>
          <w:lang w:val="en-US"/>
        </w:rPr>
        <w:t>träder</w:t>
      </w:r>
      <w:proofErr w:type="spellEnd"/>
      <w:r w:rsidR="00DD5725">
        <w:rPr>
          <w:lang w:val="en-US"/>
        </w:rPr>
        <w:t xml:space="preserve"> </w:t>
      </w:r>
      <w:proofErr w:type="spellStart"/>
      <w:r w:rsidR="00DD5725">
        <w:rPr>
          <w:lang w:val="en-US"/>
        </w:rPr>
        <w:t>i</w:t>
      </w:r>
      <w:proofErr w:type="spellEnd"/>
      <w:r w:rsidR="00DD5725">
        <w:rPr>
          <w:lang w:val="en-US"/>
        </w:rPr>
        <w:t xml:space="preserve"> kraft </w:t>
      </w:r>
      <w:proofErr w:type="spellStart"/>
      <w:r w:rsidR="00C80197">
        <w:rPr>
          <w:lang w:val="en-US"/>
        </w:rPr>
        <w:t>också</w:t>
      </w:r>
      <w:proofErr w:type="spellEnd"/>
      <w:r w:rsidR="00C80197">
        <w:rPr>
          <w:lang w:val="en-US"/>
        </w:rPr>
        <w:t xml:space="preserve"> </w:t>
      </w:r>
      <w:proofErr w:type="spellStart"/>
      <w:r w:rsidR="00C80197">
        <w:rPr>
          <w:lang w:val="en-US"/>
        </w:rPr>
        <w:t>på</w:t>
      </w:r>
      <w:proofErr w:type="spellEnd"/>
      <w:r w:rsidR="00C80197">
        <w:rPr>
          <w:lang w:val="en-US"/>
        </w:rPr>
        <w:t xml:space="preserve"> </w:t>
      </w:r>
      <w:proofErr w:type="spellStart"/>
      <w:r w:rsidR="00C80197">
        <w:rPr>
          <w:lang w:val="en-US"/>
        </w:rPr>
        <w:t>Åland</w:t>
      </w:r>
      <w:proofErr w:type="spellEnd"/>
      <w:r w:rsidR="00C80197">
        <w:rPr>
          <w:lang w:val="en-US"/>
        </w:rPr>
        <w:t xml:space="preserve"> till de </w:t>
      </w:r>
      <w:proofErr w:type="spellStart"/>
      <w:r w:rsidR="00C80197">
        <w:rPr>
          <w:lang w:val="en-US"/>
        </w:rPr>
        <w:t>delar</w:t>
      </w:r>
      <w:proofErr w:type="spellEnd"/>
      <w:r w:rsidR="00C80197">
        <w:rPr>
          <w:lang w:val="en-US"/>
        </w:rPr>
        <w:t xml:space="preserve"> </w:t>
      </w:r>
      <w:r w:rsidR="00DD5725">
        <w:rPr>
          <w:lang w:val="en-US"/>
        </w:rPr>
        <w:t xml:space="preserve">det </w:t>
      </w:r>
      <w:proofErr w:type="spellStart"/>
      <w:r w:rsidR="00DD5725">
        <w:rPr>
          <w:lang w:val="en-US"/>
        </w:rPr>
        <w:t>fakultativa</w:t>
      </w:r>
      <w:proofErr w:type="spellEnd"/>
      <w:r w:rsidR="00DD5725">
        <w:rPr>
          <w:lang w:val="en-US"/>
        </w:rPr>
        <w:t xml:space="preserve"> </w:t>
      </w:r>
      <w:proofErr w:type="spellStart"/>
      <w:r w:rsidR="00DD5725">
        <w:rPr>
          <w:lang w:val="en-US"/>
        </w:rPr>
        <w:t>protokollet</w:t>
      </w:r>
      <w:proofErr w:type="spellEnd"/>
      <w:r w:rsidR="00DD5725">
        <w:rPr>
          <w:lang w:val="en-US"/>
        </w:rPr>
        <w:t xml:space="preserve"> </w:t>
      </w:r>
      <w:r w:rsidR="00C80197">
        <w:rPr>
          <w:lang w:val="en-US"/>
        </w:rPr>
        <w:t xml:space="preserve">faller </w:t>
      </w:r>
      <w:proofErr w:type="spellStart"/>
      <w:r w:rsidR="00C80197">
        <w:rPr>
          <w:lang w:val="en-US"/>
        </w:rPr>
        <w:t>inom</w:t>
      </w:r>
      <w:proofErr w:type="spellEnd"/>
      <w:r w:rsidR="00C80197">
        <w:rPr>
          <w:lang w:val="en-US"/>
        </w:rPr>
        <w:t xml:space="preserve"> </w:t>
      </w:r>
      <w:proofErr w:type="spellStart"/>
      <w:r w:rsidR="00C80197">
        <w:rPr>
          <w:lang w:val="en-US"/>
        </w:rPr>
        <w:t>landskapets</w:t>
      </w:r>
      <w:proofErr w:type="spellEnd"/>
      <w:r w:rsidR="00C80197">
        <w:rPr>
          <w:lang w:val="en-US"/>
        </w:rPr>
        <w:t xml:space="preserve"> </w:t>
      </w:r>
      <w:proofErr w:type="spellStart"/>
      <w:r w:rsidR="00C80197">
        <w:rPr>
          <w:lang w:val="en-US"/>
        </w:rPr>
        <w:t>behörighet</w:t>
      </w:r>
      <w:proofErr w:type="spellEnd"/>
      <w:r>
        <w:rPr>
          <w:lang w:val="en-US"/>
        </w:rPr>
        <w:t>.</w:t>
      </w:r>
      <w:r w:rsidR="00DD5725">
        <w:rPr>
          <w:lang w:val="en-US"/>
        </w:rPr>
        <w:t xml:space="preserve">  </w:t>
      </w:r>
    </w:p>
    <w:p w14:paraId="65C65116" w14:textId="77777777" w:rsidR="00E84AB7" w:rsidRDefault="00E84AB7">
      <w:pPr>
        <w:pStyle w:val="ANormal"/>
      </w:pPr>
    </w:p>
    <w:p w14:paraId="1C96947C" w14:textId="77777777" w:rsidR="002401D0" w:rsidRDefault="002401D0">
      <w:pPr>
        <w:pStyle w:val="RubrikA"/>
      </w:pPr>
      <w:bookmarkStart w:id="15" w:name="_Toc529800936"/>
      <w:bookmarkStart w:id="16" w:name="_Toc61955011"/>
      <w:r>
        <w:t>Ärendets behandling</w:t>
      </w:r>
      <w:bookmarkEnd w:id="15"/>
      <w:bookmarkEnd w:id="16"/>
    </w:p>
    <w:p w14:paraId="57CB2A58" w14:textId="77777777" w:rsidR="002401D0" w:rsidRDefault="002401D0">
      <w:pPr>
        <w:pStyle w:val="Rubrikmellanrum"/>
      </w:pPr>
    </w:p>
    <w:p w14:paraId="42AE9280" w14:textId="4EA990A0" w:rsidR="00085342" w:rsidRDefault="00E46DAA" w:rsidP="00E46DAA">
      <w:pPr>
        <w:pStyle w:val="ANormal"/>
      </w:pPr>
      <w:r>
        <w:t xml:space="preserve">Lagtinget har den </w:t>
      </w:r>
      <w:r w:rsidR="002B6EB2">
        <w:t>1</w:t>
      </w:r>
      <w:r w:rsidR="00E1085B">
        <w:t>8</w:t>
      </w:r>
      <w:r w:rsidR="00422F1C">
        <w:t xml:space="preserve"> </w:t>
      </w:r>
      <w:r w:rsidR="000054FE">
        <w:t>januari</w:t>
      </w:r>
      <w:r w:rsidR="00422F1C">
        <w:t xml:space="preserve"> 20</w:t>
      </w:r>
      <w:r w:rsidR="001F04D7">
        <w:t>2</w:t>
      </w:r>
      <w:r w:rsidR="00975BD3">
        <w:t>1</w:t>
      </w:r>
      <w:r>
        <w:t xml:space="preserve"> </w:t>
      </w:r>
      <w:proofErr w:type="spellStart"/>
      <w:r>
        <w:t>inbegärt</w:t>
      </w:r>
      <w:proofErr w:type="spellEnd"/>
      <w:r>
        <w:t xml:space="preserve"> </w:t>
      </w:r>
      <w:r w:rsidR="000054FE">
        <w:t>social</w:t>
      </w:r>
      <w:r>
        <w:t xml:space="preserve">- och </w:t>
      </w:r>
      <w:r w:rsidR="000054FE">
        <w:t>miljö</w:t>
      </w:r>
      <w:r>
        <w:t xml:space="preserve">utskottets yttrande i ärendet. </w:t>
      </w:r>
    </w:p>
    <w:p w14:paraId="2E893A41" w14:textId="60C72EDE" w:rsidR="00975BD3" w:rsidRPr="00ED0B51" w:rsidRDefault="00085342" w:rsidP="00975BD3">
      <w:pPr>
        <w:pStyle w:val="ANormal"/>
      </w:pPr>
      <w:r>
        <w:tab/>
      </w:r>
      <w:r w:rsidR="00975BD3">
        <w:t>Utskottet har i ärendet hört</w:t>
      </w:r>
      <w:r w:rsidR="00E1085B">
        <w:t xml:space="preserve"> ministern Annette Holmberg-Jansson, rättssakkunniga Pamela </w:t>
      </w:r>
      <w:proofErr w:type="spellStart"/>
      <w:r w:rsidR="00E1085B">
        <w:t>Baarman</w:t>
      </w:r>
      <w:proofErr w:type="spellEnd"/>
      <w:r w:rsidR="00E1085B">
        <w:t xml:space="preserve"> och specialsakkunniga Tove Nylund.</w:t>
      </w:r>
    </w:p>
    <w:p w14:paraId="618C9D76" w14:textId="77777777" w:rsidR="00975BD3" w:rsidRPr="00CA0EA6" w:rsidRDefault="00975BD3" w:rsidP="00975BD3">
      <w:pPr>
        <w:pStyle w:val="ANormal"/>
        <w:rPr>
          <w:color w:val="000000"/>
        </w:rPr>
      </w:pPr>
      <w:r>
        <w:rPr>
          <w:color w:val="000000"/>
        </w:rPr>
        <w:tab/>
      </w:r>
      <w:r w:rsidRPr="00CA0EA6">
        <w:rPr>
          <w:color w:val="000000"/>
        </w:rPr>
        <w:t xml:space="preserve">I ärendets avgörande behandling deltog ordföranden </w:t>
      </w:r>
      <w:r>
        <w:rPr>
          <w:color w:val="000000"/>
        </w:rPr>
        <w:t>Pernilla Söderlund</w:t>
      </w:r>
      <w:r w:rsidRPr="00CA0EA6">
        <w:rPr>
          <w:color w:val="000000"/>
        </w:rPr>
        <w:t xml:space="preserve">, viceordföranden </w:t>
      </w:r>
      <w:r>
        <w:rPr>
          <w:color w:val="000000"/>
        </w:rPr>
        <w:t>Mikael Lindholm</w:t>
      </w:r>
      <w:r w:rsidRPr="00CA0EA6">
        <w:rPr>
          <w:color w:val="000000"/>
        </w:rPr>
        <w:t xml:space="preserve"> samt ledamöterna </w:t>
      </w:r>
      <w:r>
        <w:rPr>
          <w:color w:val="000000"/>
        </w:rPr>
        <w:t xml:space="preserve">Stellan </w:t>
      </w:r>
      <w:proofErr w:type="spellStart"/>
      <w:r>
        <w:rPr>
          <w:color w:val="000000"/>
        </w:rPr>
        <w:t>Egeland</w:t>
      </w:r>
      <w:proofErr w:type="spellEnd"/>
      <w:r>
        <w:rPr>
          <w:color w:val="000000"/>
        </w:rPr>
        <w:t xml:space="preserve">, Simon Holmström, Jesper Josefsson, Simon </w:t>
      </w:r>
      <w:proofErr w:type="spellStart"/>
      <w:r>
        <w:rPr>
          <w:color w:val="000000"/>
        </w:rPr>
        <w:t>Påvals</w:t>
      </w:r>
      <w:proofErr w:type="spellEnd"/>
      <w:r>
        <w:rPr>
          <w:color w:val="000000"/>
        </w:rPr>
        <w:t xml:space="preserve"> och Wille </w:t>
      </w:r>
      <w:proofErr w:type="spellStart"/>
      <w:r>
        <w:rPr>
          <w:color w:val="000000"/>
        </w:rPr>
        <w:t>Valve</w:t>
      </w:r>
      <w:proofErr w:type="spellEnd"/>
      <w:r>
        <w:rPr>
          <w:color w:val="000000"/>
        </w:rPr>
        <w:t xml:space="preserve">. </w:t>
      </w:r>
    </w:p>
    <w:p w14:paraId="73A71A94" w14:textId="6A81AD81" w:rsidR="00975BD3" w:rsidRDefault="00975BD3" w:rsidP="00975BD3">
      <w:pPr>
        <w:pStyle w:val="ANormal"/>
      </w:pPr>
    </w:p>
    <w:p w14:paraId="5998F9D2" w14:textId="77777777" w:rsidR="002401D0" w:rsidRDefault="002401D0">
      <w:pPr>
        <w:pStyle w:val="RubrikA"/>
      </w:pPr>
      <w:bookmarkStart w:id="17" w:name="_Toc529800937"/>
      <w:bookmarkStart w:id="18" w:name="_Toc61955012"/>
      <w:r>
        <w:t>Utskottets förslag</w:t>
      </w:r>
      <w:bookmarkEnd w:id="17"/>
      <w:bookmarkEnd w:id="18"/>
    </w:p>
    <w:p w14:paraId="5CB4DECE" w14:textId="77777777" w:rsidR="002401D0" w:rsidRDefault="002401D0">
      <w:pPr>
        <w:pStyle w:val="Rubrikmellanrum"/>
      </w:pPr>
    </w:p>
    <w:p w14:paraId="21D465CC" w14:textId="77777777" w:rsidR="002401D0" w:rsidRDefault="002401D0">
      <w:pPr>
        <w:pStyle w:val="ANormal"/>
      </w:pPr>
      <w:r>
        <w:t>Med hänvisning till det anförda föreslår utskottet</w:t>
      </w:r>
    </w:p>
    <w:p w14:paraId="6C51F83B" w14:textId="77777777" w:rsidR="002401D0" w:rsidRDefault="002401D0">
      <w:pPr>
        <w:pStyle w:val="ANormal"/>
      </w:pPr>
    </w:p>
    <w:p w14:paraId="1FACE752" w14:textId="0AB7CF98" w:rsidR="002401D0" w:rsidRDefault="002401D0" w:rsidP="00134936">
      <w:pPr>
        <w:pStyle w:val="Klam"/>
      </w:pPr>
      <w:r>
        <w:t>att la</w:t>
      </w:r>
      <w:r w:rsidR="000054FE">
        <w:t>gtinget</w:t>
      </w:r>
      <w:r w:rsidR="00B525BC">
        <w:t xml:space="preserve"> ger </w:t>
      </w:r>
      <w:r w:rsidR="009B2774">
        <w:t>sitt bifall till att lagen och förordningen träder i kraft på Åland till de delar protokollet faller inom landskapets behörighet</w:t>
      </w:r>
      <w:r w:rsidR="00B525BC">
        <w:t>.</w:t>
      </w:r>
    </w:p>
    <w:p w14:paraId="5D094625" w14:textId="47D4F380" w:rsidR="00423237" w:rsidRDefault="00423237" w:rsidP="00423237">
      <w:pPr>
        <w:pStyle w:val="ANormal"/>
      </w:pPr>
    </w:p>
    <w:p w14:paraId="4F8E4B38" w14:textId="20E87564" w:rsidR="00423237" w:rsidRDefault="00423237" w:rsidP="00423237">
      <w:pPr>
        <w:pStyle w:val="ANormal"/>
      </w:pPr>
    </w:p>
    <w:p w14:paraId="10EC5333" w14:textId="77777777" w:rsidR="00423237" w:rsidRPr="00423237" w:rsidRDefault="00423237" w:rsidP="00423237">
      <w:pPr>
        <w:pStyle w:val="ANormal"/>
      </w:pPr>
    </w:p>
    <w:p w14:paraId="4733003E" w14:textId="77777777" w:rsidR="002401D0" w:rsidRDefault="00354BA6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14:paraId="0A9D20FF" w14:textId="77777777" w:rsidR="002401D0" w:rsidRDefault="002401D0">
      <w:pPr>
        <w:pStyle w:val="ANormal"/>
      </w:pPr>
    </w:p>
    <w:p w14:paraId="49077B47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0FE4804C" w14:textId="77777777">
        <w:trPr>
          <w:cantSplit/>
        </w:trPr>
        <w:tc>
          <w:tcPr>
            <w:tcW w:w="7931" w:type="dxa"/>
            <w:gridSpan w:val="2"/>
          </w:tcPr>
          <w:p w14:paraId="3F1125D0" w14:textId="119809C0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E1085B">
              <w:t>21</w:t>
            </w:r>
            <w:r w:rsidR="000054FE">
              <w:t xml:space="preserve"> januari</w:t>
            </w:r>
            <w:r w:rsidR="00134936">
              <w:t xml:space="preserve"> 202</w:t>
            </w:r>
            <w:r w:rsidR="000054FE">
              <w:t>1</w:t>
            </w:r>
          </w:p>
        </w:tc>
      </w:tr>
      <w:tr w:rsidR="002401D0" w14:paraId="0ECCD6B5" w14:textId="77777777">
        <w:tc>
          <w:tcPr>
            <w:tcW w:w="4454" w:type="dxa"/>
            <w:vAlign w:val="bottom"/>
          </w:tcPr>
          <w:p w14:paraId="4C1A8E05" w14:textId="77777777" w:rsidR="002401D0" w:rsidRDefault="002401D0">
            <w:pPr>
              <w:pStyle w:val="ANormal"/>
              <w:keepNext/>
            </w:pPr>
          </w:p>
          <w:p w14:paraId="31C72850" w14:textId="77777777" w:rsidR="002401D0" w:rsidRDefault="002401D0">
            <w:pPr>
              <w:pStyle w:val="ANormal"/>
              <w:keepNext/>
            </w:pPr>
          </w:p>
          <w:p w14:paraId="40625E61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18CB767F" w14:textId="77777777" w:rsidR="002401D0" w:rsidRDefault="002401D0">
            <w:pPr>
              <w:pStyle w:val="ANormal"/>
              <w:keepNext/>
            </w:pPr>
          </w:p>
          <w:p w14:paraId="508DB602" w14:textId="77777777" w:rsidR="002401D0" w:rsidRDefault="002401D0">
            <w:pPr>
              <w:pStyle w:val="ANormal"/>
              <w:keepNext/>
            </w:pPr>
          </w:p>
          <w:p w14:paraId="678C5CB1" w14:textId="44D160D3" w:rsidR="002401D0" w:rsidRDefault="000054FE">
            <w:pPr>
              <w:pStyle w:val="ANormal"/>
              <w:keepNext/>
            </w:pPr>
            <w:r>
              <w:t>Pernilla Söderlund</w:t>
            </w:r>
          </w:p>
        </w:tc>
      </w:tr>
      <w:tr w:rsidR="002401D0" w14:paraId="0CD20D8B" w14:textId="77777777">
        <w:tc>
          <w:tcPr>
            <w:tcW w:w="4454" w:type="dxa"/>
            <w:vAlign w:val="bottom"/>
          </w:tcPr>
          <w:p w14:paraId="6355A083" w14:textId="77777777" w:rsidR="002401D0" w:rsidRDefault="002401D0">
            <w:pPr>
              <w:pStyle w:val="ANormal"/>
              <w:keepNext/>
            </w:pPr>
          </w:p>
          <w:p w14:paraId="66FBBBB9" w14:textId="77777777" w:rsidR="002401D0" w:rsidRDefault="002401D0">
            <w:pPr>
              <w:pStyle w:val="ANormal"/>
              <w:keepNext/>
            </w:pPr>
          </w:p>
          <w:p w14:paraId="625D84E4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38C0131E" w14:textId="77777777" w:rsidR="002401D0" w:rsidRDefault="002401D0">
            <w:pPr>
              <w:pStyle w:val="ANormal"/>
              <w:keepNext/>
            </w:pPr>
          </w:p>
          <w:p w14:paraId="3BAA3C24" w14:textId="7DF85805" w:rsidR="002401D0" w:rsidRDefault="000054FE">
            <w:pPr>
              <w:pStyle w:val="ANormal"/>
              <w:keepNext/>
            </w:pPr>
            <w:r>
              <w:t>Carina Strand</w:t>
            </w:r>
          </w:p>
        </w:tc>
      </w:tr>
    </w:tbl>
    <w:p w14:paraId="715E4684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40170" w14:textId="77777777" w:rsidR="00382CD5" w:rsidRDefault="00382CD5">
      <w:r>
        <w:separator/>
      </w:r>
    </w:p>
  </w:endnote>
  <w:endnote w:type="continuationSeparator" w:id="0">
    <w:p w14:paraId="380B23D1" w14:textId="77777777" w:rsidR="00382CD5" w:rsidRDefault="0038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883E4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CB460" w14:textId="5EF129CC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54BA6">
      <w:rPr>
        <w:noProof/>
        <w:lang w:val="fi-FI"/>
      </w:rPr>
      <w:t>SMU0420202021.docx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C6278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24E99" w14:textId="77777777" w:rsidR="00382CD5" w:rsidRDefault="00382CD5">
      <w:r>
        <w:separator/>
      </w:r>
    </w:p>
  </w:footnote>
  <w:footnote w:type="continuationSeparator" w:id="0">
    <w:p w14:paraId="4CC05524" w14:textId="77777777" w:rsidR="00382CD5" w:rsidRDefault="00382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4F17A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A02E9">
      <w:rPr>
        <w:rStyle w:val="Sidnummer"/>
      </w:rPr>
      <w:t>6</w:t>
    </w:r>
    <w:r>
      <w:rPr>
        <w:rStyle w:val="Sidnummer"/>
      </w:rPr>
      <w:fldChar w:fldCharType="end"/>
    </w:r>
  </w:p>
  <w:p w14:paraId="22A0D59A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08AFA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A02E9">
      <w:rPr>
        <w:rStyle w:val="Sidnummer"/>
      </w:rPr>
      <w:t>7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D5"/>
    <w:rsid w:val="000054FE"/>
    <w:rsid w:val="00015E9C"/>
    <w:rsid w:val="00051556"/>
    <w:rsid w:val="00085342"/>
    <w:rsid w:val="000B2DC9"/>
    <w:rsid w:val="000D6353"/>
    <w:rsid w:val="000F7417"/>
    <w:rsid w:val="00122D72"/>
    <w:rsid w:val="00134936"/>
    <w:rsid w:val="0015337C"/>
    <w:rsid w:val="001677A7"/>
    <w:rsid w:val="001E3024"/>
    <w:rsid w:val="001F04D7"/>
    <w:rsid w:val="002401D0"/>
    <w:rsid w:val="002619A1"/>
    <w:rsid w:val="002B6EB2"/>
    <w:rsid w:val="002F6DF8"/>
    <w:rsid w:val="003321C1"/>
    <w:rsid w:val="00354BA6"/>
    <w:rsid w:val="0036359C"/>
    <w:rsid w:val="00382CD5"/>
    <w:rsid w:val="00422F1C"/>
    <w:rsid w:val="00423237"/>
    <w:rsid w:val="00444452"/>
    <w:rsid w:val="00472A80"/>
    <w:rsid w:val="00476197"/>
    <w:rsid w:val="004A74DD"/>
    <w:rsid w:val="004F5F22"/>
    <w:rsid w:val="0050043B"/>
    <w:rsid w:val="00513AB6"/>
    <w:rsid w:val="0052416A"/>
    <w:rsid w:val="00681C84"/>
    <w:rsid w:val="006B2E9E"/>
    <w:rsid w:val="006E55CA"/>
    <w:rsid w:val="00715F98"/>
    <w:rsid w:val="00723B93"/>
    <w:rsid w:val="007C3093"/>
    <w:rsid w:val="007F141A"/>
    <w:rsid w:val="00811D50"/>
    <w:rsid w:val="00817B04"/>
    <w:rsid w:val="00876523"/>
    <w:rsid w:val="008A4E57"/>
    <w:rsid w:val="00950DE7"/>
    <w:rsid w:val="00957C36"/>
    <w:rsid w:val="00975BD3"/>
    <w:rsid w:val="009B2774"/>
    <w:rsid w:val="009D73B2"/>
    <w:rsid w:val="009F7CE2"/>
    <w:rsid w:val="00A32BF9"/>
    <w:rsid w:val="00AA02E9"/>
    <w:rsid w:val="00B32E91"/>
    <w:rsid w:val="00B36A8F"/>
    <w:rsid w:val="00B50208"/>
    <w:rsid w:val="00B525BC"/>
    <w:rsid w:val="00B90DEC"/>
    <w:rsid w:val="00C561E5"/>
    <w:rsid w:val="00C62627"/>
    <w:rsid w:val="00C80197"/>
    <w:rsid w:val="00CB087E"/>
    <w:rsid w:val="00CF700E"/>
    <w:rsid w:val="00D707FD"/>
    <w:rsid w:val="00DB21E4"/>
    <w:rsid w:val="00DC45B2"/>
    <w:rsid w:val="00DD4770"/>
    <w:rsid w:val="00DD5725"/>
    <w:rsid w:val="00E1085B"/>
    <w:rsid w:val="00E46DAA"/>
    <w:rsid w:val="00E564BA"/>
    <w:rsid w:val="00E84AB7"/>
    <w:rsid w:val="00EC77B5"/>
    <w:rsid w:val="00FB0DF1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2C34F"/>
  <w15:docId w15:val="{7F7E864E-2C56-4A18-B3F6-3695E405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6EB2"/>
    <w:pPr>
      <w:widowControl w:val="0"/>
      <w:autoSpaceDE w:val="0"/>
      <w:autoSpaceDN w:val="0"/>
      <w:adjustRightInd w:val="0"/>
    </w:pPr>
    <w:rPr>
      <w:sz w:val="24"/>
      <w:szCs w:val="24"/>
      <w:lang w:val="en-US" w:eastAsia="sv-SE"/>
    </w:rPr>
  </w:style>
  <w:style w:type="paragraph" w:styleId="Rubrik1">
    <w:name w:val="heading 1"/>
    <w:basedOn w:val="Normal"/>
    <w:next w:val="Normal"/>
    <w:qFormat/>
    <w:pPr>
      <w:keepNext/>
      <w:widowControl/>
      <w:numPr>
        <w:numId w:val="37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v-SE"/>
    </w:rPr>
  </w:style>
  <w:style w:type="paragraph" w:styleId="Rubrik2">
    <w:name w:val="heading 2"/>
    <w:basedOn w:val="Normal"/>
    <w:next w:val="Normal"/>
    <w:qFormat/>
    <w:pPr>
      <w:keepNext/>
      <w:widowControl/>
      <w:numPr>
        <w:ilvl w:val="1"/>
        <w:numId w:val="38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v-SE"/>
    </w:rPr>
  </w:style>
  <w:style w:type="paragraph" w:styleId="Rubrik3">
    <w:name w:val="heading 3"/>
    <w:basedOn w:val="Normal"/>
    <w:next w:val="Normal"/>
    <w:qFormat/>
    <w:pPr>
      <w:keepNext/>
      <w:widowControl/>
      <w:numPr>
        <w:ilvl w:val="2"/>
        <w:numId w:val="39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sv-SE"/>
    </w:rPr>
  </w:style>
  <w:style w:type="paragraph" w:styleId="Rubrik4">
    <w:name w:val="heading 4"/>
    <w:basedOn w:val="Normal"/>
    <w:next w:val="Normal"/>
    <w:qFormat/>
    <w:pPr>
      <w:keepNext/>
      <w:widowControl/>
      <w:numPr>
        <w:ilvl w:val="3"/>
        <w:numId w:val="40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  <w:lang w:val="sv-SE"/>
    </w:rPr>
  </w:style>
  <w:style w:type="paragraph" w:styleId="Rubrik5">
    <w:name w:val="heading 5"/>
    <w:basedOn w:val="Normal"/>
    <w:next w:val="Normal"/>
    <w:qFormat/>
    <w:pPr>
      <w:widowControl/>
      <w:numPr>
        <w:ilvl w:val="4"/>
        <w:numId w:val="41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sv-SE"/>
    </w:rPr>
  </w:style>
  <w:style w:type="paragraph" w:styleId="Rubrik6">
    <w:name w:val="heading 6"/>
    <w:basedOn w:val="Normal"/>
    <w:next w:val="Normal"/>
    <w:qFormat/>
    <w:pPr>
      <w:widowControl/>
      <w:numPr>
        <w:ilvl w:val="5"/>
        <w:numId w:val="42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  <w:lang w:val="sv-SE"/>
    </w:rPr>
  </w:style>
  <w:style w:type="paragraph" w:styleId="Rubrik7">
    <w:name w:val="heading 7"/>
    <w:basedOn w:val="Normal"/>
    <w:next w:val="Normal"/>
    <w:qFormat/>
    <w:pPr>
      <w:widowControl/>
      <w:numPr>
        <w:ilvl w:val="6"/>
        <w:numId w:val="43"/>
      </w:numPr>
      <w:autoSpaceDE/>
      <w:autoSpaceDN/>
      <w:adjustRightInd/>
      <w:spacing w:before="240" w:after="60"/>
      <w:outlineLvl w:val="6"/>
    </w:pPr>
    <w:rPr>
      <w:lang w:val="sv-SE"/>
    </w:rPr>
  </w:style>
  <w:style w:type="paragraph" w:styleId="Rubrik8">
    <w:name w:val="heading 8"/>
    <w:basedOn w:val="Normal"/>
    <w:next w:val="Normal"/>
    <w:qFormat/>
    <w:pPr>
      <w:widowControl/>
      <w:numPr>
        <w:ilvl w:val="7"/>
        <w:numId w:val="44"/>
      </w:numPr>
      <w:autoSpaceDE/>
      <w:autoSpaceDN/>
      <w:adjustRightInd/>
      <w:spacing w:before="240" w:after="60"/>
      <w:outlineLvl w:val="7"/>
    </w:pPr>
    <w:rPr>
      <w:i/>
      <w:iCs/>
      <w:lang w:val="sv-SE"/>
    </w:rPr>
  </w:style>
  <w:style w:type="paragraph" w:styleId="Rubrik9">
    <w:name w:val="heading 9"/>
    <w:basedOn w:val="Normal"/>
    <w:next w:val="Normal"/>
    <w:qFormat/>
    <w:pPr>
      <w:widowControl/>
      <w:numPr>
        <w:ilvl w:val="8"/>
        <w:numId w:val="45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widowControl/>
      <w:numPr>
        <w:numId w:val="8"/>
      </w:numPr>
      <w:autoSpaceDE/>
      <w:autoSpaceDN/>
      <w:adjustRightInd/>
    </w:pPr>
    <w:rPr>
      <w:lang w:val="sv-SE"/>
    </w:rPr>
  </w:style>
  <w:style w:type="paragraph" w:styleId="Brdtextmedindrag">
    <w:name w:val="Body Text Indent"/>
    <w:basedOn w:val="Normal"/>
    <w:link w:val="BrdtextmedindragChar"/>
    <w:uiPriority w:val="99"/>
    <w:pPr>
      <w:widowControl/>
      <w:autoSpaceDE/>
      <w:autoSpaceDN/>
      <w:adjustRightInd/>
      <w:spacing w:after="120"/>
      <w:ind w:left="283"/>
    </w:pPr>
    <w:rPr>
      <w:lang w:val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widowControl/>
      <w:tabs>
        <w:tab w:val="right" w:pos="8732"/>
      </w:tabs>
      <w:autoSpaceDE/>
      <w:autoSpaceDN/>
      <w:adjustRightInd/>
    </w:pPr>
    <w:rPr>
      <w:rFonts w:ascii="Arial" w:hAnsi="Arial" w:cs="Arial"/>
      <w:sz w:val="16"/>
      <w:lang w:val="sv-SE"/>
    </w:rPr>
  </w:style>
  <w:style w:type="paragraph" w:styleId="Sidfot">
    <w:name w:val="footer"/>
    <w:basedOn w:val="Normal"/>
    <w:pPr>
      <w:widowControl/>
      <w:tabs>
        <w:tab w:val="right" w:pos="8165"/>
      </w:tabs>
      <w:autoSpaceDE/>
      <w:autoSpaceDN/>
      <w:adjustRightInd/>
    </w:pPr>
    <w:rPr>
      <w:rFonts w:ascii="Verdana" w:hAnsi="Verdana" w:cs="Arial"/>
      <w:sz w:val="14"/>
      <w:lang w:val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spacing w:line="288" w:lineRule="auto"/>
      <w:jc w:val="both"/>
    </w:pPr>
    <w:rPr>
      <w:lang w:val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widowControl/>
      <w:autoSpaceDE/>
      <w:autoSpaceDN/>
      <w:adjustRightInd/>
      <w:ind w:left="960"/>
    </w:pPr>
    <w:rPr>
      <w:lang w:val="sv-SE"/>
    </w:rPr>
  </w:style>
  <w:style w:type="paragraph" w:styleId="Innehll6">
    <w:name w:val="toc 6"/>
    <w:basedOn w:val="Normal"/>
    <w:next w:val="Normal"/>
    <w:autoRedefine/>
    <w:semiHidden/>
    <w:pPr>
      <w:widowControl/>
      <w:autoSpaceDE/>
      <w:autoSpaceDN/>
      <w:adjustRightInd/>
      <w:ind w:left="1200"/>
    </w:pPr>
    <w:rPr>
      <w:lang w:val="sv-SE"/>
    </w:rPr>
  </w:style>
  <w:style w:type="paragraph" w:styleId="Innehll7">
    <w:name w:val="toc 7"/>
    <w:basedOn w:val="Normal"/>
    <w:next w:val="Normal"/>
    <w:autoRedefine/>
    <w:semiHidden/>
    <w:pPr>
      <w:widowControl/>
      <w:autoSpaceDE/>
      <w:autoSpaceDN/>
      <w:adjustRightInd/>
      <w:ind w:left="1440"/>
    </w:pPr>
    <w:rPr>
      <w:lang w:val="sv-SE"/>
    </w:rPr>
  </w:style>
  <w:style w:type="paragraph" w:styleId="Innehll8">
    <w:name w:val="toc 8"/>
    <w:basedOn w:val="Normal"/>
    <w:next w:val="Normal"/>
    <w:autoRedefine/>
    <w:semiHidden/>
    <w:pPr>
      <w:widowControl/>
      <w:autoSpaceDE/>
      <w:autoSpaceDN/>
      <w:adjustRightInd/>
      <w:ind w:left="1680"/>
    </w:pPr>
    <w:rPr>
      <w:lang w:val="sv-SE"/>
    </w:rPr>
  </w:style>
  <w:style w:type="paragraph" w:styleId="Innehll9">
    <w:name w:val="toc 9"/>
    <w:basedOn w:val="Normal"/>
    <w:next w:val="Normal"/>
    <w:autoRedefine/>
    <w:semiHidden/>
    <w:pPr>
      <w:widowControl/>
      <w:autoSpaceDE/>
      <w:autoSpaceDN/>
      <w:adjustRightInd/>
      <w:ind w:left="1920"/>
    </w:pPr>
    <w:rPr>
      <w:lang w:val="sv-SE"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locked/>
    <w:rsid w:val="002619A1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AA02E9"/>
    <w:pPr>
      <w:widowControl/>
      <w:autoSpaceDE/>
      <w:autoSpaceDN/>
      <w:adjustRightInd/>
    </w:pPr>
    <w:rPr>
      <w:rFonts w:ascii="Tahoma" w:hAnsi="Tahoma" w:cs="Tahoma"/>
      <w:sz w:val="16"/>
      <w:szCs w:val="16"/>
      <w:lang w:val="sv-SE"/>
    </w:rPr>
  </w:style>
  <w:style w:type="character" w:customStyle="1" w:styleId="BallongtextChar">
    <w:name w:val="Ballongtext Char"/>
    <w:basedOn w:val="Standardstycketeckensnitt"/>
    <w:link w:val="Ballongtext"/>
    <w:rsid w:val="00AA02E9"/>
    <w:rPr>
      <w:rFonts w:ascii="Tahoma" w:hAnsi="Tahoma" w:cs="Tahoma"/>
      <w:sz w:val="16"/>
      <w:szCs w:val="16"/>
      <w:lang w:val="sv-SE" w:eastAsia="sv-SE"/>
    </w:rPr>
  </w:style>
  <w:style w:type="character" w:styleId="Stark">
    <w:name w:val="Strong"/>
    <w:basedOn w:val="Standardstycketeckensnitt"/>
    <w:uiPriority w:val="22"/>
    <w:qFormat/>
    <w:rsid w:val="00422F1C"/>
    <w:rPr>
      <w:b/>
      <w:bCs/>
    </w:rPr>
  </w:style>
  <w:style w:type="character" w:customStyle="1" w:styleId="field-content">
    <w:name w:val="field-content"/>
    <w:basedOn w:val="Standardstycketeckensnitt"/>
    <w:rsid w:val="00422F1C"/>
  </w:style>
  <w:style w:type="paragraph" w:customStyle="1" w:styleId="rtecenter">
    <w:name w:val="rtecenter"/>
    <w:basedOn w:val="Normal"/>
    <w:rsid w:val="00085342"/>
    <w:pPr>
      <w:widowControl/>
      <w:autoSpaceDE/>
      <w:autoSpaceDN/>
      <w:adjustRightInd/>
      <w:spacing w:before="100" w:beforeAutospacing="1" w:after="100" w:afterAutospacing="1"/>
    </w:pPr>
    <w:rPr>
      <w:lang w:val="sv-FI" w:eastAsia="sv-FI"/>
    </w:rPr>
  </w:style>
  <w:style w:type="paragraph" w:styleId="Normalwebb">
    <w:name w:val="Normal (Web)"/>
    <w:basedOn w:val="Normal"/>
    <w:uiPriority w:val="99"/>
    <w:semiHidden/>
    <w:unhideWhenUsed/>
    <w:rsid w:val="00085342"/>
    <w:pPr>
      <w:widowControl/>
      <w:autoSpaceDE/>
      <w:autoSpaceDN/>
      <w:adjustRightInd/>
      <w:spacing w:before="100" w:beforeAutospacing="1" w:after="100" w:afterAutospacing="1"/>
    </w:pPr>
    <w:rPr>
      <w:lang w:val="sv-FI" w:eastAsia="sv-FI"/>
    </w:rPr>
  </w:style>
  <w:style w:type="character" w:customStyle="1" w:styleId="llnormaalikirjasin--char1">
    <w:name w:val="llnormaalikirjasin--char1"/>
    <w:rsid w:val="000054FE"/>
    <w:rPr>
      <w:rFonts w:ascii="Times New Roman" w:hAnsi="Times New Roman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locked/>
    <w:rsid w:val="000054FE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13</TotalTime>
  <Pages>2</Pages>
  <Words>409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social- och miljöutskottets betänkande nr x/2020-2021</vt:lpstr>
    </vt:vector>
  </TitlesOfParts>
  <Company>Ålands lagting</Company>
  <LinksUpToDate>false</LinksUpToDate>
  <CharactersWithSpaces>3678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social- och miljöutskottets betänkande nr x/2020-2021</dc:title>
  <dc:subject/>
  <dc:creator>Jessica Laaksonen</dc:creator>
  <cp:keywords/>
  <dc:description/>
  <cp:lastModifiedBy>Jessica Laaksonen</cp:lastModifiedBy>
  <cp:revision>2</cp:revision>
  <cp:lastPrinted>2021-01-21T11:02:00Z</cp:lastPrinted>
  <dcterms:created xsi:type="dcterms:W3CDTF">2021-01-21T11:15:00Z</dcterms:created>
  <dcterms:modified xsi:type="dcterms:W3CDTF">2021-01-21T11:15:00Z</dcterms:modified>
</cp:coreProperties>
</file>