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53FA3B17" w14:textId="77777777" w:rsidTr="009B366B">
        <w:trPr>
          <w:cantSplit/>
          <w:trHeight w:val="20"/>
        </w:trPr>
        <w:tc>
          <w:tcPr>
            <w:tcW w:w="858" w:type="dxa"/>
          </w:tcPr>
          <w:p w14:paraId="49719F67" w14:textId="77777777" w:rsidR="000E14E2" w:rsidRDefault="000E14E2">
            <w:pPr>
              <w:pStyle w:val="xLedtext"/>
              <w:keepNext/>
              <w:rPr>
                <w:noProof/>
              </w:rPr>
            </w:pPr>
          </w:p>
        </w:tc>
        <w:tc>
          <w:tcPr>
            <w:tcW w:w="8723" w:type="dxa"/>
            <w:gridSpan w:val="3"/>
            <w:vAlign w:val="bottom"/>
          </w:tcPr>
          <w:p w14:paraId="26FD06CA" w14:textId="60CA4C30" w:rsidR="000E14E2" w:rsidRDefault="00C70A91">
            <w:pPr>
              <w:pStyle w:val="xMellanrum"/>
            </w:pPr>
            <w:r>
              <w:rPr>
                <w:noProof/>
              </w:rPr>
              <w:drawing>
                <wp:inline distT="0" distB="0" distL="0" distR="0" wp14:anchorId="68A70C6D" wp14:editId="170CCABC">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B366B" w14:paraId="3A3C74A5" w14:textId="77777777" w:rsidTr="000E14E2">
        <w:trPr>
          <w:cantSplit/>
          <w:trHeight w:val="299"/>
        </w:trPr>
        <w:tc>
          <w:tcPr>
            <w:tcW w:w="5300" w:type="dxa"/>
            <w:gridSpan w:val="2"/>
            <w:vMerge w:val="restart"/>
          </w:tcPr>
          <w:p w14:paraId="41B9B4AD" w14:textId="674A5EE8" w:rsidR="009B366B" w:rsidRDefault="00C70A91">
            <w:pPr>
              <w:pStyle w:val="xAvsandare1"/>
            </w:pPr>
            <w:r>
              <w:rPr>
                <w:noProof/>
              </w:rPr>
              <w:drawing>
                <wp:inline distT="0" distB="0" distL="0" distR="0" wp14:anchorId="6B94A44F" wp14:editId="6A3AA7F5">
                  <wp:extent cx="1809750" cy="466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0C552A17" w14:textId="68BED4C2" w:rsidR="009B366B" w:rsidRDefault="009B366B" w:rsidP="00850D2A">
            <w:pPr>
              <w:pStyle w:val="xDokTypNr"/>
            </w:pPr>
            <w:r>
              <w:t xml:space="preserve">YTTRANDE nr </w:t>
            </w:r>
            <w:r w:rsidR="001D02D0">
              <w:t>17</w:t>
            </w:r>
            <w:r>
              <w:t>/</w:t>
            </w:r>
            <w:proofErr w:type="gramStart"/>
            <w:r w:rsidR="005E48D7">
              <w:t>2019</w:t>
            </w:r>
            <w:r w:rsidR="00510455">
              <w:t>-</w:t>
            </w:r>
            <w:r w:rsidR="005E48D7">
              <w:t>2020</w:t>
            </w:r>
            <w:proofErr w:type="gramEnd"/>
          </w:p>
        </w:tc>
      </w:tr>
      <w:tr w:rsidR="009B366B" w14:paraId="43FBA2C4" w14:textId="77777777" w:rsidTr="009B366B">
        <w:trPr>
          <w:cantSplit/>
          <w:trHeight w:val="238"/>
        </w:trPr>
        <w:tc>
          <w:tcPr>
            <w:tcW w:w="5296" w:type="dxa"/>
            <w:gridSpan w:val="2"/>
            <w:vMerge/>
          </w:tcPr>
          <w:p w14:paraId="3C53B1F0" w14:textId="77777777" w:rsidR="009B366B" w:rsidRDefault="009B366B">
            <w:pPr>
              <w:pStyle w:val="xLedtext"/>
            </w:pPr>
          </w:p>
        </w:tc>
        <w:tc>
          <w:tcPr>
            <w:tcW w:w="1721" w:type="dxa"/>
            <w:vAlign w:val="bottom"/>
          </w:tcPr>
          <w:p w14:paraId="71DE0F6A" w14:textId="77777777" w:rsidR="009B366B" w:rsidRDefault="009B366B">
            <w:pPr>
              <w:pStyle w:val="xLedtext"/>
            </w:pPr>
            <w:r>
              <w:t>Datum</w:t>
            </w:r>
          </w:p>
        </w:tc>
        <w:tc>
          <w:tcPr>
            <w:tcW w:w="2564" w:type="dxa"/>
            <w:vAlign w:val="bottom"/>
          </w:tcPr>
          <w:p w14:paraId="6F023D6E" w14:textId="77777777" w:rsidR="009B366B" w:rsidRDefault="009B366B">
            <w:pPr>
              <w:pStyle w:val="xLedtext"/>
            </w:pPr>
          </w:p>
        </w:tc>
      </w:tr>
      <w:tr w:rsidR="009B366B" w14:paraId="39AB7062" w14:textId="77777777" w:rsidTr="009B366B">
        <w:trPr>
          <w:cantSplit/>
          <w:trHeight w:val="238"/>
        </w:trPr>
        <w:tc>
          <w:tcPr>
            <w:tcW w:w="5296" w:type="dxa"/>
            <w:gridSpan w:val="2"/>
            <w:vMerge/>
          </w:tcPr>
          <w:p w14:paraId="27A01225" w14:textId="77777777" w:rsidR="009B366B" w:rsidRDefault="009B366B">
            <w:pPr>
              <w:pStyle w:val="xAvsandare2"/>
            </w:pPr>
          </w:p>
        </w:tc>
        <w:tc>
          <w:tcPr>
            <w:tcW w:w="1721" w:type="dxa"/>
            <w:vAlign w:val="center"/>
          </w:tcPr>
          <w:p w14:paraId="42E4E038" w14:textId="088F3774" w:rsidR="009B366B" w:rsidRDefault="009B366B" w:rsidP="00850D2A">
            <w:pPr>
              <w:pStyle w:val="xDatum1"/>
            </w:pPr>
            <w:r>
              <w:t>20</w:t>
            </w:r>
            <w:r w:rsidR="001D02D0">
              <w:t>20</w:t>
            </w:r>
            <w:r>
              <w:t>-</w:t>
            </w:r>
            <w:r w:rsidR="001D02D0">
              <w:t>1</w:t>
            </w:r>
            <w:r w:rsidR="00061767">
              <w:t>2</w:t>
            </w:r>
            <w:r>
              <w:t>-</w:t>
            </w:r>
            <w:r w:rsidR="00510455">
              <w:t>10</w:t>
            </w:r>
          </w:p>
        </w:tc>
        <w:tc>
          <w:tcPr>
            <w:tcW w:w="2564" w:type="dxa"/>
            <w:vAlign w:val="center"/>
          </w:tcPr>
          <w:p w14:paraId="617AA8D2" w14:textId="77777777" w:rsidR="009B366B" w:rsidRDefault="009B366B">
            <w:pPr>
              <w:pStyle w:val="xBeteckning1"/>
            </w:pPr>
          </w:p>
        </w:tc>
      </w:tr>
      <w:tr w:rsidR="00850D2A" w14:paraId="43B612D8" w14:textId="77777777" w:rsidTr="009B366B">
        <w:trPr>
          <w:cantSplit/>
          <w:trHeight w:val="238"/>
        </w:trPr>
        <w:tc>
          <w:tcPr>
            <w:tcW w:w="5296" w:type="dxa"/>
            <w:gridSpan w:val="2"/>
          </w:tcPr>
          <w:p w14:paraId="01032F41" w14:textId="77777777" w:rsidR="00850D2A" w:rsidRDefault="00850D2A">
            <w:pPr>
              <w:pStyle w:val="xLedtext"/>
            </w:pPr>
          </w:p>
        </w:tc>
        <w:tc>
          <w:tcPr>
            <w:tcW w:w="1721" w:type="dxa"/>
            <w:vAlign w:val="bottom"/>
          </w:tcPr>
          <w:p w14:paraId="7238874F" w14:textId="77777777" w:rsidR="00850D2A" w:rsidRDefault="00850D2A">
            <w:pPr>
              <w:pStyle w:val="xLedtext"/>
            </w:pPr>
          </w:p>
        </w:tc>
        <w:tc>
          <w:tcPr>
            <w:tcW w:w="2564" w:type="dxa"/>
            <w:vAlign w:val="bottom"/>
          </w:tcPr>
          <w:p w14:paraId="7DABD277" w14:textId="77777777" w:rsidR="00850D2A" w:rsidRDefault="00850D2A">
            <w:pPr>
              <w:pStyle w:val="xLedtext"/>
            </w:pPr>
          </w:p>
        </w:tc>
      </w:tr>
      <w:tr w:rsidR="00850D2A" w14:paraId="65C89B87" w14:textId="77777777" w:rsidTr="009B366B">
        <w:trPr>
          <w:cantSplit/>
          <w:trHeight w:val="238"/>
        </w:trPr>
        <w:tc>
          <w:tcPr>
            <w:tcW w:w="5296" w:type="dxa"/>
            <w:gridSpan w:val="2"/>
            <w:tcBorders>
              <w:bottom w:val="single" w:sz="4" w:space="0" w:color="auto"/>
            </w:tcBorders>
          </w:tcPr>
          <w:p w14:paraId="3AFDCCCC" w14:textId="77777777" w:rsidR="00850D2A" w:rsidRDefault="00850D2A">
            <w:pPr>
              <w:pStyle w:val="xAvsandare3"/>
            </w:pPr>
          </w:p>
        </w:tc>
        <w:tc>
          <w:tcPr>
            <w:tcW w:w="1721" w:type="dxa"/>
            <w:tcBorders>
              <w:bottom w:val="single" w:sz="4" w:space="0" w:color="auto"/>
            </w:tcBorders>
            <w:vAlign w:val="center"/>
          </w:tcPr>
          <w:p w14:paraId="35A69044" w14:textId="77777777" w:rsidR="00850D2A" w:rsidRDefault="00850D2A">
            <w:pPr>
              <w:pStyle w:val="xDatum2"/>
            </w:pPr>
          </w:p>
        </w:tc>
        <w:tc>
          <w:tcPr>
            <w:tcW w:w="2564" w:type="dxa"/>
            <w:tcBorders>
              <w:bottom w:val="single" w:sz="4" w:space="0" w:color="auto"/>
            </w:tcBorders>
            <w:vAlign w:val="center"/>
          </w:tcPr>
          <w:p w14:paraId="51F95898" w14:textId="77777777" w:rsidR="00850D2A" w:rsidRDefault="00850D2A">
            <w:pPr>
              <w:pStyle w:val="xBeteckning2"/>
            </w:pPr>
          </w:p>
        </w:tc>
      </w:tr>
      <w:tr w:rsidR="000E14E2" w14:paraId="5ACA101F" w14:textId="77777777" w:rsidTr="009B366B">
        <w:trPr>
          <w:cantSplit/>
          <w:trHeight w:val="238"/>
        </w:trPr>
        <w:tc>
          <w:tcPr>
            <w:tcW w:w="858" w:type="dxa"/>
            <w:tcBorders>
              <w:top w:val="single" w:sz="4" w:space="0" w:color="auto"/>
            </w:tcBorders>
            <w:vAlign w:val="bottom"/>
          </w:tcPr>
          <w:p w14:paraId="5C0381DA" w14:textId="77777777" w:rsidR="000E14E2" w:rsidRDefault="000E14E2">
            <w:pPr>
              <w:pStyle w:val="xLedtext"/>
            </w:pPr>
          </w:p>
        </w:tc>
        <w:tc>
          <w:tcPr>
            <w:tcW w:w="4438" w:type="dxa"/>
            <w:tcBorders>
              <w:top w:val="single" w:sz="4" w:space="0" w:color="auto"/>
            </w:tcBorders>
            <w:vAlign w:val="bottom"/>
          </w:tcPr>
          <w:p w14:paraId="0D99730C" w14:textId="77777777" w:rsidR="000E14E2" w:rsidRDefault="000E14E2">
            <w:pPr>
              <w:pStyle w:val="xLedtext"/>
            </w:pPr>
          </w:p>
        </w:tc>
        <w:tc>
          <w:tcPr>
            <w:tcW w:w="4285" w:type="dxa"/>
            <w:gridSpan w:val="2"/>
            <w:tcBorders>
              <w:top w:val="single" w:sz="4" w:space="0" w:color="auto"/>
            </w:tcBorders>
            <w:vAlign w:val="bottom"/>
          </w:tcPr>
          <w:p w14:paraId="52DF4795" w14:textId="77777777" w:rsidR="000E14E2" w:rsidRDefault="000E14E2">
            <w:pPr>
              <w:pStyle w:val="xLedtext"/>
            </w:pPr>
          </w:p>
        </w:tc>
      </w:tr>
      <w:tr w:rsidR="000E14E2" w14:paraId="5D884E42" w14:textId="77777777" w:rsidTr="009B366B">
        <w:trPr>
          <w:cantSplit/>
          <w:trHeight w:val="238"/>
        </w:trPr>
        <w:tc>
          <w:tcPr>
            <w:tcW w:w="858" w:type="dxa"/>
          </w:tcPr>
          <w:p w14:paraId="14D94BCF" w14:textId="77777777" w:rsidR="000E14E2" w:rsidRDefault="000E14E2">
            <w:pPr>
              <w:pStyle w:val="xCelltext"/>
            </w:pPr>
          </w:p>
        </w:tc>
        <w:tc>
          <w:tcPr>
            <w:tcW w:w="4438" w:type="dxa"/>
            <w:vMerge w:val="restart"/>
          </w:tcPr>
          <w:p w14:paraId="6F3DEFCE" w14:textId="77777777" w:rsidR="000E14E2" w:rsidRDefault="000E14E2">
            <w:pPr>
              <w:pStyle w:val="xMottagare1"/>
            </w:pPr>
            <w:r>
              <w:t>Till Ålands lagting</w:t>
            </w:r>
          </w:p>
        </w:tc>
        <w:tc>
          <w:tcPr>
            <w:tcW w:w="4285" w:type="dxa"/>
            <w:gridSpan w:val="2"/>
            <w:vMerge w:val="restart"/>
          </w:tcPr>
          <w:p w14:paraId="3625A71A" w14:textId="77777777" w:rsidR="000E14E2" w:rsidRDefault="000E14E2">
            <w:pPr>
              <w:pStyle w:val="xMottagare1"/>
              <w:tabs>
                <w:tab w:val="left" w:pos="2349"/>
              </w:tabs>
            </w:pPr>
          </w:p>
        </w:tc>
      </w:tr>
      <w:tr w:rsidR="000E14E2" w14:paraId="761BCF4A" w14:textId="77777777" w:rsidTr="009B366B">
        <w:trPr>
          <w:cantSplit/>
          <w:trHeight w:val="238"/>
        </w:trPr>
        <w:tc>
          <w:tcPr>
            <w:tcW w:w="858" w:type="dxa"/>
          </w:tcPr>
          <w:p w14:paraId="512F348F" w14:textId="77777777" w:rsidR="000E14E2" w:rsidRDefault="000E14E2">
            <w:pPr>
              <w:pStyle w:val="xCelltext"/>
            </w:pPr>
          </w:p>
        </w:tc>
        <w:tc>
          <w:tcPr>
            <w:tcW w:w="4438" w:type="dxa"/>
            <w:vMerge/>
            <w:vAlign w:val="center"/>
          </w:tcPr>
          <w:p w14:paraId="1B003216" w14:textId="77777777" w:rsidR="000E14E2" w:rsidRDefault="000E14E2">
            <w:pPr>
              <w:pStyle w:val="xCelltext"/>
            </w:pPr>
          </w:p>
        </w:tc>
        <w:tc>
          <w:tcPr>
            <w:tcW w:w="4285" w:type="dxa"/>
            <w:gridSpan w:val="2"/>
            <w:vMerge/>
            <w:vAlign w:val="center"/>
          </w:tcPr>
          <w:p w14:paraId="718E2B30" w14:textId="77777777" w:rsidR="000E14E2" w:rsidRDefault="000E14E2">
            <w:pPr>
              <w:pStyle w:val="xCelltext"/>
            </w:pPr>
          </w:p>
        </w:tc>
      </w:tr>
      <w:tr w:rsidR="000E14E2" w14:paraId="7EBF3609" w14:textId="77777777" w:rsidTr="009B366B">
        <w:trPr>
          <w:cantSplit/>
          <w:trHeight w:val="238"/>
        </w:trPr>
        <w:tc>
          <w:tcPr>
            <w:tcW w:w="858" w:type="dxa"/>
          </w:tcPr>
          <w:p w14:paraId="23EC37A8" w14:textId="77777777" w:rsidR="000E14E2" w:rsidRDefault="000E14E2">
            <w:pPr>
              <w:pStyle w:val="xCelltext"/>
            </w:pPr>
          </w:p>
        </w:tc>
        <w:tc>
          <w:tcPr>
            <w:tcW w:w="4438" w:type="dxa"/>
            <w:vMerge/>
            <w:vAlign w:val="center"/>
          </w:tcPr>
          <w:p w14:paraId="381FDF8E" w14:textId="77777777" w:rsidR="000E14E2" w:rsidRDefault="000E14E2">
            <w:pPr>
              <w:pStyle w:val="xCelltext"/>
            </w:pPr>
          </w:p>
        </w:tc>
        <w:tc>
          <w:tcPr>
            <w:tcW w:w="4285" w:type="dxa"/>
            <w:gridSpan w:val="2"/>
            <w:vMerge/>
            <w:vAlign w:val="center"/>
          </w:tcPr>
          <w:p w14:paraId="39D014EA" w14:textId="77777777" w:rsidR="000E14E2" w:rsidRDefault="000E14E2">
            <w:pPr>
              <w:pStyle w:val="xCelltext"/>
            </w:pPr>
          </w:p>
        </w:tc>
      </w:tr>
      <w:tr w:rsidR="000E14E2" w14:paraId="7EC0740F" w14:textId="77777777" w:rsidTr="009B366B">
        <w:trPr>
          <w:cantSplit/>
          <w:trHeight w:val="238"/>
        </w:trPr>
        <w:tc>
          <w:tcPr>
            <w:tcW w:w="858" w:type="dxa"/>
          </w:tcPr>
          <w:p w14:paraId="08890018" w14:textId="77777777" w:rsidR="000E14E2" w:rsidRDefault="000E14E2">
            <w:pPr>
              <w:pStyle w:val="xCelltext"/>
            </w:pPr>
          </w:p>
        </w:tc>
        <w:tc>
          <w:tcPr>
            <w:tcW w:w="4438" w:type="dxa"/>
            <w:vMerge/>
            <w:vAlign w:val="center"/>
          </w:tcPr>
          <w:p w14:paraId="0AD53FE9" w14:textId="77777777" w:rsidR="000E14E2" w:rsidRDefault="000E14E2">
            <w:pPr>
              <w:pStyle w:val="xCelltext"/>
            </w:pPr>
          </w:p>
        </w:tc>
        <w:tc>
          <w:tcPr>
            <w:tcW w:w="4285" w:type="dxa"/>
            <w:gridSpan w:val="2"/>
            <w:vMerge/>
            <w:vAlign w:val="center"/>
          </w:tcPr>
          <w:p w14:paraId="3201810C" w14:textId="77777777" w:rsidR="000E14E2" w:rsidRDefault="000E14E2">
            <w:pPr>
              <w:pStyle w:val="xCelltext"/>
            </w:pPr>
          </w:p>
        </w:tc>
      </w:tr>
      <w:tr w:rsidR="000E14E2" w14:paraId="1D3EFFCD" w14:textId="77777777" w:rsidTr="009B366B">
        <w:trPr>
          <w:cantSplit/>
          <w:trHeight w:val="238"/>
        </w:trPr>
        <w:tc>
          <w:tcPr>
            <w:tcW w:w="858" w:type="dxa"/>
          </w:tcPr>
          <w:p w14:paraId="38316753" w14:textId="77777777" w:rsidR="000E14E2" w:rsidRDefault="000E14E2">
            <w:pPr>
              <w:pStyle w:val="xCelltext"/>
            </w:pPr>
          </w:p>
        </w:tc>
        <w:tc>
          <w:tcPr>
            <w:tcW w:w="4438" w:type="dxa"/>
            <w:vMerge/>
            <w:vAlign w:val="center"/>
          </w:tcPr>
          <w:p w14:paraId="5A55A900" w14:textId="77777777" w:rsidR="000E14E2" w:rsidRDefault="000E14E2">
            <w:pPr>
              <w:pStyle w:val="xCelltext"/>
            </w:pPr>
          </w:p>
        </w:tc>
        <w:tc>
          <w:tcPr>
            <w:tcW w:w="4285" w:type="dxa"/>
            <w:gridSpan w:val="2"/>
            <w:vMerge/>
            <w:vAlign w:val="center"/>
          </w:tcPr>
          <w:p w14:paraId="23415AA4" w14:textId="77777777" w:rsidR="000E14E2" w:rsidRDefault="000E14E2">
            <w:pPr>
              <w:pStyle w:val="xCelltext"/>
            </w:pPr>
          </w:p>
        </w:tc>
      </w:tr>
    </w:tbl>
    <w:p w14:paraId="14E8141F" w14:textId="77777777" w:rsidR="000E14E2" w:rsidRDefault="000E14E2">
      <w:pPr>
        <w:rPr>
          <w:b/>
          <w:bCs/>
        </w:rPr>
        <w:sectPr w:rsidR="000E14E2">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851" w:gutter="0"/>
          <w:cols w:space="708"/>
          <w:docGrid w:linePitch="360"/>
        </w:sectPr>
      </w:pPr>
    </w:p>
    <w:p w14:paraId="2658A907" w14:textId="77777777" w:rsidR="00711FC2" w:rsidRDefault="00363052" w:rsidP="00711FC2">
      <w:pPr>
        <w:pStyle w:val="ArendeOverRubrik"/>
      </w:pPr>
      <w:r>
        <w:t xml:space="preserve">Landskapsregeringens </w:t>
      </w:r>
      <w:r w:rsidR="00711FC2">
        <w:t>yttrande</w:t>
      </w:r>
    </w:p>
    <w:p w14:paraId="04C9A276" w14:textId="3F6C6102" w:rsidR="00523381" w:rsidRPr="00523381" w:rsidRDefault="00523381" w:rsidP="00523381">
      <w:pPr>
        <w:pStyle w:val="ArendeRubrik"/>
      </w:pPr>
      <w:r>
        <w:t xml:space="preserve">över framställning från republikens president om lag om sättande i kraft av de bestämmelser som hör till området för lagstiftningen i det fakultativa protokollet till konventionen om barnets rättigheter </w:t>
      </w:r>
      <w:bookmarkStart w:id="0" w:name="_Hlk57886918"/>
      <w:r>
        <w:t>om indragning av barn i väpnade konflikter</w:t>
      </w:r>
      <w:bookmarkEnd w:id="0"/>
      <w:r>
        <w:t xml:space="preserve"> </w:t>
      </w:r>
      <w:r w:rsidRPr="0042528C">
        <w:rPr>
          <w:i/>
          <w:iCs/>
        </w:rPr>
        <w:t>och</w:t>
      </w:r>
      <w:r>
        <w:t xml:space="preserve"> republikens presidents förordning om ikraftträdande av det fakultativa protokollet till konventionen om barnets rättigheter om indragning av barn i väpnade konflikter och om ikraftträdande av lagen om sättande i kraft av de bestämmelser i det fakultativa protokollet som hör till området för lagstiftningen.</w:t>
      </w:r>
    </w:p>
    <w:p w14:paraId="243DFC57" w14:textId="6F2D8051" w:rsidR="00711FC2" w:rsidRDefault="00711FC2" w:rsidP="00711FC2">
      <w:pPr>
        <w:pStyle w:val="ArendeUnderRubrik"/>
      </w:pPr>
      <w:r>
        <w:t xml:space="preserve">Republikens presidents framställning nr </w:t>
      </w:r>
      <w:r w:rsidR="001D02D0">
        <w:t>17</w:t>
      </w:r>
      <w:r>
        <w:t>/</w:t>
      </w:r>
      <w:r w:rsidR="005A41C9">
        <w:t>2019–2020</w:t>
      </w:r>
    </w:p>
    <w:p w14:paraId="3196EA12" w14:textId="33443583" w:rsidR="000E14E2" w:rsidRDefault="007F2816" w:rsidP="004252D1">
      <w:pPr>
        <w:pStyle w:val="ANormal"/>
      </w:pPr>
      <w:r>
        <w:br/>
      </w:r>
    </w:p>
    <w:p w14:paraId="253B8135" w14:textId="6907947D" w:rsidR="00523381" w:rsidRPr="00523381" w:rsidRDefault="00523381" w:rsidP="004252D1">
      <w:pPr>
        <w:tabs>
          <w:tab w:val="left" w:pos="283"/>
          <w:tab w:val="left" w:pos="851"/>
        </w:tabs>
        <w:spacing w:line="240" w:lineRule="auto"/>
        <w:jc w:val="both"/>
        <w:rPr>
          <w:rFonts w:ascii="Times New Roman" w:hAnsi="Times New Roman" w:cs="Times New Roman"/>
          <w:sz w:val="22"/>
          <w:szCs w:val="22"/>
        </w:rPr>
      </w:pPr>
      <w:r w:rsidRPr="00523381">
        <w:rPr>
          <w:rFonts w:ascii="Times New Roman" w:hAnsi="Times New Roman" w:cs="Times New Roman"/>
          <w:sz w:val="22"/>
          <w:szCs w:val="22"/>
        </w:rPr>
        <w:t>Enligt 31 § 2 mom. lagtingsordning för Åland ska landskapets talman utan dröjsmål översända till landskapsregeringen för yttrande en begäran från presidenten om lagtingets bifall till ikraftträdande av en internationell förpliktelse. Landskapsregeringen ska behandla ett sådant ärende i skyndsam ordning. Till landskapsregeringen har den 20 oktober 2020 inkommit lagtingets talmans begäran om landskapsregeringens yttrande över republikens presidents framställning nr 17/</w:t>
      </w:r>
      <w:r w:rsidR="005A41C9" w:rsidRPr="00523381">
        <w:rPr>
          <w:rFonts w:ascii="Times New Roman" w:hAnsi="Times New Roman" w:cs="Times New Roman"/>
          <w:sz w:val="22"/>
          <w:szCs w:val="22"/>
        </w:rPr>
        <w:t>2019–2020</w:t>
      </w:r>
      <w:r w:rsidRPr="00523381">
        <w:rPr>
          <w:rFonts w:ascii="Times New Roman" w:hAnsi="Times New Roman" w:cs="Times New Roman"/>
          <w:sz w:val="22"/>
          <w:szCs w:val="22"/>
        </w:rPr>
        <w:t>.</w:t>
      </w:r>
    </w:p>
    <w:p w14:paraId="2955B74E" w14:textId="2B6D13F1" w:rsidR="007F2816" w:rsidRDefault="007F2816" w:rsidP="004252D1">
      <w:pPr>
        <w:tabs>
          <w:tab w:val="left" w:pos="283"/>
          <w:tab w:val="left" w:pos="851"/>
        </w:tabs>
        <w:spacing w:line="240" w:lineRule="auto"/>
        <w:jc w:val="both"/>
        <w:rPr>
          <w:rFonts w:ascii="Times New Roman" w:hAnsi="Times New Roman" w:cs="Times New Roman"/>
          <w:sz w:val="22"/>
          <w:szCs w:val="22"/>
        </w:rPr>
      </w:pPr>
      <w:r>
        <w:rPr>
          <w:rFonts w:ascii="Times New Roman" w:hAnsi="Times New Roman" w:cs="Times New Roman"/>
          <w:b/>
          <w:bCs/>
          <w:sz w:val="22"/>
          <w:szCs w:val="22"/>
        </w:rPr>
        <w:tab/>
      </w:r>
      <w:r w:rsidR="005A41C9">
        <w:rPr>
          <w:rFonts w:ascii="Times New Roman" w:hAnsi="Times New Roman" w:cs="Times New Roman"/>
          <w:sz w:val="22"/>
          <w:szCs w:val="22"/>
        </w:rPr>
        <w:t>K</w:t>
      </w:r>
      <w:r w:rsidR="00523381" w:rsidRPr="00523381">
        <w:rPr>
          <w:rFonts w:ascii="Times New Roman" w:hAnsi="Times New Roman" w:cs="Times New Roman"/>
          <w:sz w:val="22"/>
          <w:szCs w:val="22"/>
        </w:rPr>
        <w:t xml:space="preserve">onventionen om barnets rättigheter </w:t>
      </w:r>
      <w:r w:rsidR="005A41C9">
        <w:rPr>
          <w:rFonts w:ascii="Times New Roman" w:hAnsi="Times New Roman" w:cs="Times New Roman"/>
          <w:sz w:val="22"/>
          <w:szCs w:val="22"/>
        </w:rPr>
        <w:t>(barnkonventionen) antogs av FN:s generalförsamling år 1989. Å</w:t>
      </w:r>
      <w:r w:rsidR="00523381" w:rsidRPr="00523381">
        <w:rPr>
          <w:rFonts w:ascii="Times New Roman" w:hAnsi="Times New Roman" w:cs="Times New Roman"/>
          <w:sz w:val="22"/>
          <w:szCs w:val="22"/>
        </w:rPr>
        <w:t xml:space="preserve">r 2000 </w:t>
      </w:r>
      <w:r w:rsidR="005A41C9">
        <w:rPr>
          <w:rFonts w:ascii="Times New Roman" w:hAnsi="Times New Roman" w:cs="Times New Roman"/>
          <w:sz w:val="22"/>
          <w:szCs w:val="22"/>
        </w:rPr>
        <w:t xml:space="preserve">antogs </w:t>
      </w:r>
      <w:r w:rsidR="00523381" w:rsidRPr="00523381">
        <w:rPr>
          <w:rFonts w:ascii="Times New Roman" w:hAnsi="Times New Roman" w:cs="Times New Roman"/>
          <w:sz w:val="22"/>
          <w:szCs w:val="22"/>
        </w:rPr>
        <w:t xml:space="preserve">två fakultativa protokoll till </w:t>
      </w:r>
      <w:r w:rsidR="005A41C9">
        <w:rPr>
          <w:rFonts w:ascii="Times New Roman" w:hAnsi="Times New Roman" w:cs="Times New Roman"/>
          <w:sz w:val="22"/>
          <w:szCs w:val="22"/>
        </w:rPr>
        <w:t>barnkonventionen</w:t>
      </w:r>
      <w:r w:rsidR="00523381" w:rsidRPr="00523381">
        <w:rPr>
          <w:rFonts w:ascii="Times New Roman" w:hAnsi="Times New Roman" w:cs="Times New Roman"/>
          <w:sz w:val="22"/>
          <w:szCs w:val="22"/>
        </w:rPr>
        <w:t xml:space="preserve">; om indragning av barn i väpnade konflikter samt om försäljning av barn, barnprostitution och barnpornografi. År 2011 antog FN:s generalförsamling </w:t>
      </w:r>
      <w:r w:rsidR="005A41C9">
        <w:rPr>
          <w:rFonts w:ascii="Times New Roman" w:hAnsi="Times New Roman" w:cs="Times New Roman"/>
          <w:sz w:val="22"/>
          <w:szCs w:val="22"/>
        </w:rPr>
        <w:t>ytterligare ett</w:t>
      </w:r>
      <w:r w:rsidR="00523381" w:rsidRPr="00523381">
        <w:rPr>
          <w:rFonts w:ascii="Times New Roman" w:hAnsi="Times New Roman" w:cs="Times New Roman"/>
          <w:sz w:val="22"/>
          <w:szCs w:val="22"/>
        </w:rPr>
        <w:t xml:space="preserve"> fakultativ</w:t>
      </w:r>
      <w:r w:rsidR="005A41C9">
        <w:rPr>
          <w:rFonts w:ascii="Times New Roman" w:hAnsi="Times New Roman" w:cs="Times New Roman"/>
          <w:sz w:val="22"/>
          <w:szCs w:val="22"/>
        </w:rPr>
        <w:t>t</w:t>
      </w:r>
      <w:r w:rsidR="00523381" w:rsidRPr="00523381">
        <w:rPr>
          <w:rFonts w:ascii="Times New Roman" w:hAnsi="Times New Roman" w:cs="Times New Roman"/>
          <w:sz w:val="22"/>
          <w:szCs w:val="22"/>
        </w:rPr>
        <w:t xml:space="preserve"> protokoll om ett klagomålsförfarande.</w:t>
      </w:r>
    </w:p>
    <w:p w14:paraId="7CCF6DDE" w14:textId="3574FD1A" w:rsidR="005A41C9" w:rsidRDefault="00827735" w:rsidP="004252D1">
      <w:pPr>
        <w:tabs>
          <w:tab w:val="left" w:pos="283"/>
          <w:tab w:val="left" w:pos="851"/>
        </w:tabs>
        <w:spacing w:line="240" w:lineRule="auto"/>
        <w:jc w:val="both"/>
        <w:rPr>
          <w:rFonts w:ascii="Times New Roman" w:hAnsi="Times New Roman" w:cs="Times New Roman"/>
          <w:sz w:val="22"/>
          <w:szCs w:val="22"/>
        </w:rPr>
      </w:pPr>
      <w:r>
        <w:rPr>
          <w:rFonts w:ascii="Times New Roman" w:hAnsi="Times New Roman" w:cs="Times New Roman"/>
          <w:sz w:val="22"/>
          <w:szCs w:val="22"/>
        </w:rPr>
        <w:tab/>
      </w:r>
      <w:r w:rsidR="005A41C9" w:rsidRPr="00523381">
        <w:rPr>
          <w:rFonts w:ascii="Times New Roman" w:hAnsi="Times New Roman" w:cs="Times New Roman"/>
          <w:sz w:val="22"/>
          <w:szCs w:val="22"/>
        </w:rPr>
        <w:t xml:space="preserve">Finland </w:t>
      </w:r>
      <w:r w:rsidR="005A41C9">
        <w:rPr>
          <w:rFonts w:ascii="Times New Roman" w:hAnsi="Times New Roman" w:cs="Times New Roman"/>
          <w:sz w:val="22"/>
          <w:szCs w:val="22"/>
        </w:rPr>
        <w:t>ratificerade barnkonventionen år</w:t>
      </w:r>
      <w:r w:rsidR="005A41C9" w:rsidRPr="00523381">
        <w:rPr>
          <w:rFonts w:ascii="Times New Roman" w:hAnsi="Times New Roman" w:cs="Times New Roman"/>
          <w:sz w:val="22"/>
          <w:szCs w:val="22"/>
        </w:rPr>
        <w:t xml:space="preserve"> 1991</w:t>
      </w:r>
      <w:r w:rsidR="005A41C9">
        <w:rPr>
          <w:rFonts w:ascii="Times New Roman" w:hAnsi="Times New Roman" w:cs="Times New Roman"/>
          <w:sz w:val="22"/>
          <w:szCs w:val="22"/>
        </w:rPr>
        <w:t>, och har sedermera ratificerat samtliga tre fakultativa protokoll år</w:t>
      </w:r>
      <w:r w:rsidR="008A5E10">
        <w:rPr>
          <w:rFonts w:ascii="Times New Roman" w:hAnsi="Times New Roman" w:cs="Times New Roman"/>
          <w:sz w:val="22"/>
          <w:szCs w:val="22"/>
        </w:rPr>
        <w:t xml:space="preserve"> 2002, 2012 och 2015.</w:t>
      </w:r>
      <w:r w:rsidR="005A41C9">
        <w:rPr>
          <w:rFonts w:ascii="Times New Roman" w:hAnsi="Times New Roman" w:cs="Times New Roman"/>
          <w:sz w:val="22"/>
          <w:szCs w:val="22"/>
        </w:rPr>
        <w:t xml:space="preserve"> </w:t>
      </w:r>
    </w:p>
    <w:p w14:paraId="68D20FBC" w14:textId="641E9553" w:rsidR="005A41C9" w:rsidRDefault="00827735" w:rsidP="004252D1">
      <w:pPr>
        <w:tabs>
          <w:tab w:val="left" w:pos="283"/>
          <w:tab w:val="left" w:pos="851"/>
        </w:tabs>
        <w:spacing w:line="240" w:lineRule="auto"/>
        <w:jc w:val="both"/>
        <w:rPr>
          <w:rFonts w:ascii="Times New Roman" w:hAnsi="Times New Roman" w:cs="Times New Roman"/>
          <w:sz w:val="22"/>
          <w:szCs w:val="22"/>
        </w:rPr>
      </w:pPr>
      <w:r>
        <w:rPr>
          <w:rFonts w:ascii="Times New Roman" w:hAnsi="Times New Roman" w:cs="Times New Roman"/>
          <w:sz w:val="22"/>
          <w:szCs w:val="22"/>
        </w:rPr>
        <w:tab/>
      </w:r>
      <w:r w:rsidR="005A41C9" w:rsidRPr="00523381">
        <w:rPr>
          <w:rFonts w:ascii="Times New Roman" w:hAnsi="Times New Roman" w:cs="Times New Roman"/>
          <w:sz w:val="22"/>
          <w:szCs w:val="22"/>
        </w:rPr>
        <w:t>Ålands la</w:t>
      </w:r>
      <w:r w:rsidR="005A41C9">
        <w:rPr>
          <w:rFonts w:ascii="Times New Roman" w:hAnsi="Times New Roman" w:cs="Times New Roman"/>
          <w:sz w:val="22"/>
          <w:szCs w:val="22"/>
        </w:rPr>
        <w:t>nds</w:t>
      </w:r>
      <w:r w:rsidR="005A41C9" w:rsidRPr="00523381">
        <w:rPr>
          <w:rFonts w:ascii="Times New Roman" w:hAnsi="Times New Roman" w:cs="Times New Roman"/>
          <w:sz w:val="22"/>
          <w:szCs w:val="22"/>
        </w:rPr>
        <w:t xml:space="preserve">ting gav sitt bifall </w:t>
      </w:r>
      <w:r w:rsidR="005A41C9">
        <w:rPr>
          <w:rFonts w:ascii="Times New Roman" w:hAnsi="Times New Roman" w:cs="Times New Roman"/>
          <w:sz w:val="22"/>
          <w:szCs w:val="22"/>
        </w:rPr>
        <w:t xml:space="preserve">till barnkonventionen år </w:t>
      </w:r>
      <w:r w:rsidR="005A41C9" w:rsidRPr="00523381">
        <w:rPr>
          <w:rFonts w:ascii="Times New Roman" w:hAnsi="Times New Roman" w:cs="Times New Roman"/>
          <w:sz w:val="22"/>
          <w:szCs w:val="22"/>
        </w:rPr>
        <w:t>1991</w:t>
      </w:r>
      <w:r w:rsidR="005A41C9">
        <w:rPr>
          <w:rFonts w:ascii="Times New Roman" w:hAnsi="Times New Roman" w:cs="Times New Roman"/>
          <w:sz w:val="22"/>
          <w:szCs w:val="22"/>
        </w:rPr>
        <w:t>, och därefter har lagtinget gett sitt bifall till två av de fakultativa protokollen</w:t>
      </w:r>
      <w:r w:rsidR="005A41C9" w:rsidRPr="00523381">
        <w:rPr>
          <w:rFonts w:ascii="Times New Roman" w:hAnsi="Times New Roman" w:cs="Times New Roman"/>
          <w:sz w:val="22"/>
          <w:szCs w:val="22"/>
        </w:rPr>
        <w:t>.</w:t>
      </w:r>
      <w:r w:rsidR="005A41C9">
        <w:rPr>
          <w:rFonts w:ascii="Times New Roman" w:hAnsi="Times New Roman" w:cs="Times New Roman"/>
          <w:sz w:val="22"/>
          <w:szCs w:val="22"/>
        </w:rPr>
        <w:t xml:space="preserve"> Det fakultativa protokollet om</w:t>
      </w:r>
      <w:r w:rsidR="005A41C9" w:rsidRPr="005A41C9">
        <w:rPr>
          <w:rFonts w:ascii="Times New Roman" w:hAnsi="Times New Roman" w:cs="Times New Roman"/>
          <w:sz w:val="22"/>
          <w:szCs w:val="22"/>
        </w:rPr>
        <w:t xml:space="preserve"> indragning av barn i väpnade konflikter</w:t>
      </w:r>
      <w:r w:rsidR="005A41C9">
        <w:rPr>
          <w:rFonts w:ascii="Times New Roman" w:hAnsi="Times New Roman" w:cs="Times New Roman"/>
          <w:sz w:val="22"/>
          <w:szCs w:val="22"/>
        </w:rPr>
        <w:t xml:space="preserve"> tillställdes dock aldrig lagtinget för bifall, </w:t>
      </w:r>
      <w:r w:rsidR="005A41C9" w:rsidRPr="008A5E10">
        <w:rPr>
          <w:rFonts w:ascii="Times New Roman" w:hAnsi="Times New Roman" w:cs="Times New Roman"/>
          <w:sz w:val="22"/>
          <w:szCs w:val="22"/>
        </w:rPr>
        <w:t xml:space="preserve">eftersom det </w:t>
      </w:r>
      <w:r w:rsidR="00C70A91" w:rsidRPr="008A5E10">
        <w:rPr>
          <w:rFonts w:ascii="Times New Roman" w:hAnsi="Times New Roman" w:cs="Times New Roman"/>
          <w:sz w:val="22"/>
          <w:szCs w:val="22"/>
        </w:rPr>
        <w:t xml:space="preserve">i riket </w:t>
      </w:r>
      <w:r w:rsidR="005A41C9" w:rsidRPr="008A5E10">
        <w:rPr>
          <w:rFonts w:ascii="Times New Roman" w:hAnsi="Times New Roman" w:cs="Times New Roman"/>
          <w:sz w:val="22"/>
          <w:szCs w:val="22"/>
        </w:rPr>
        <w:t xml:space="preserve">bedömdes </w:t>
      </w:r>
      <w:r w:rsidR="005A41C9">
        <w:rPr>
          <w:rFonts w:ascii="Times New Roman" w:hAnsi="Times New Roman" w:cs="Times New Roman"/>
          <w:sz w:val="22"/>
          <w:szCs w:val="22"/>
        </w:rPr>
        <w:t xml:space="preserve">att samtliga bestämmelser i protokollet var att hänföra till rikets lagstiftningsbehörighet. </w:t>
      </w:r>
    </w:p>
    <w:p w14:paraId="211CD4A1" w14:textId="583FF021" w:rsidR="004A227A" w:rsidRPr="008A5E10" w:rsidRDefault="00827735" w:rsidP="004A227A">
      <w:pPr>
        <w:tabs>
          <w:tab w:val="left" w:pos="283"/>
          <w:tab w:val="left" w:pos="851"/>
        </w:tabs>
        <w:spacing w:line="240" w:lineRule="auto"/>
        <w:jc w:val="both"/>
        <w:rPr>
          <w:rFonts w:ascii="Times New Roman" w:hAnsi="Times New Roman" w:cs="Times New Roman"/>
          <w:sz w:val="22"/>
          <w:szCs w:val="22"/>
        </w:rPr>
      </w:pPr>
      <w:r>
        <w:rPr>
          <w:rFonts w:ascii="Times New Roman" w:hAnsi="Times New Roman" w:cs="Times New Roman"/>
          <w:sz w:val="22"/>
          <w:szCs w:val="22"/>
        </w:rPr>
        <w:tab/>
      </w:r>
      <w:r w:rsidR="004A227A" w:rsidRPr="00523381">
        <w:rPr>
          <w:rFonts w:ascii="Times New Roman" w:hAnsi="Times New Roman" w:cs="Times New Roman"/>
          <w:sz w:val="22"/>
          <w:szCs w:val="22"/>
        </w:rPr>
        <w:t xml:space="preserve">Syftet med det fakultativa protokollet om indragning av barn i väpnade konflikter är att åstadkomma ett ännu effektivare skydd av rättigheterna i </w:t>
      </w:r>
      <w:r w:rsidR="004A227A">
        <w:rPr>
          <w:rFonts w:ascii="Times New Roman" w:hAnsi="Times New Roman" w:cs="Times New Roman"/>
          <w:sz w:val="22"/>
          <w:szCs w:val="22"/>
        </w:rPr>
        <w:t>barnkonventionen</w:t>
      </w:r>
      <w:r w:rsidR="004A227A" w:rsidRPr="00523381">
        <w:rPr>
          <w:rFonts w:ascii="Times New Roman" w:hAnsi="Times New Roman" w:cs="Times New Roman"/>
          <w:sz w:val="22"/>
          <w:szCs w:val="22"/>
        </w:rPr>
        <w:t xml:space="preserve">. Bland annat ska alla </w:t>
      </w:r>
      <w:r w:rsidR="004A227A" w:rsidRPr="008A5E10">
        <w:rPr>
          <w:rFonts w:ascii="Times New Roman" w:hAnsi="Times New Roman" w:cs="Times New Roman"/>
          <w:sz w:val="22"/>
          <w:szCs w:val="22"/>
        </w:rPr>
        <w:t>personer under 18 år ha ett bättre skydd mot att bli indragna i väpnade konflikter och förhindras att delta i direkta fientligheter. Konventionsstaterna ska även verka för att förhindra tvångsrekrytering av personer under 18 år till väpnade styrkor.</w:t>
      </w:r>
    </w:p>
    <w:p w14:paraId="3C34F31F" w14:textId="6E24699B" w:rsidR="00FF4B04" w:rsidRPr="008A5E10" w:rsidRDefault="00827735" w:rsidP="004252D1">
      <w:pPr>
        <w:tabs>
          <w:tab w:val="left" w:pos="283"/>
          <w:tab w:val="left" w:pos="851"/>
        </w:tabs>
        <w:spacing w:line="240" w:lineRule="auto"/>
        <w:jc w:val="both"/>
        <w:rPr>
          <w:rFonts w:ascii="Times New Roman" w:hAnsi="Times New Roman" w:cs="Times New Roman"/>
          <w:sz w:val="22"/>
          <w:szCs w:val="22"/>
        </w:rPr>
      </w:pPr>
      <w:r w:rsidRPr="008A5E10">
        <w:rPr>
          <w:rFonts w:ascii="Times New Roman" w:hAnsi="Times New Roman" w:cs="Times New Roman"/>
          <w:sz w:val="22"/>
          <w:szCs w:val="22"/>
        </w:rPr>
        <w:tab/>
      </w:r>
      <w:r w:rsidR="008A5E10" w:rsidRPr="008A5E10">
        <w:rPr>
          <w:rFonts w:ascii="Times New Roman" w:hAnsi="Times New Roman" w:cs="Times New Roman"/>
          <w:sz w:val="22"/>
          <w:szCs w:val="22"/>
        </w:rPr>
        <w:t>Ur</w:t>
      </w:r>
      <w:r w:rsidR="00FF4B04" w:rsidRPr="008A5E10">
        <w:rPr>
          <w:rFonts w:ascii="Times New Roman" w:hAnsi="Times New Roman" w:cs="Times New Roman"/>
          <w:sz w:val="22"/>
          <w:szCs w:val="22"/>
        </w:rPr>
        <w:t xml:space="preserve"> regeringens proposition </w:t>
      </w:r>
      <w:r w:rsidR="004A227A" w:rsidRPr="008A5E10">
        <w:rPr>
          <w:rFonts w:ascii="Times New Roman" w:hAnsi="Times New Roman" w:cs="Times New Roman"/>
          <w:sz w:val="22"/>
          <w:szCs w:val="22"/>
        </w:rPr>
        <w:t xml:space="preserve">(RP 242/2001 </w:t>
      </w:r>
      <w:proofErr w:type="spellStart"/>
      <w:r w:rsidR="004A227A" w:rsidRPr="008A5E10">
        <w:rPr>
          <w:rFonts w:ascii="Times New Roman" w:hAnsi="Times New Roman" w:cs="Times New Roman"/>
          <w:sz w:val="22"/>
          <w:szCs w:val="22"/>
        </w:rPr>
        <w:t>rd</w:t>
      </w:r>
      <w:proofErr w:type="spellEnd"/>
      <w:r w:rsidR="004A227A" w:rsidRPr="008A5E10">
        <w:rPr>
          <w:rFonts w:ascii="Times New Roman" w:hAnsi="Times New Roman" w:cs="Times New Roman"/>
          <w:sz w:val="22"/>
          <w:szCs w:val="22"/>
        </w:rPr>
        <w:t xml:space="preserve">) </w:t>
      </w:r>
      <w:r w:rsidR="00FF4B04" w:rsidRPr="008A5E10">
        <w:rPr>
          <w:rFonts w:ascii="Times New Roman" w:hAnsi="Times New Roman" w:cs="Times New Roman"/>
          <w:sz w:val="22"/>
          <w:szCs w:val="22"/>
        </w:rPr>
        <w:t xml:space="preserve">om godkännande av </w:t>
      </w:r>
      <w:r w:rsidR="004A227A" w:rsidRPr="008A5E10">
        <w:rPr>
          <w:rFonts w:ascii="Times New Roman" w:hAnsi="Times New Roman" w:cs="Times New Roman"/>
          <w:sz w:val="22"/>
          <w:szCs w:val="22"/>
        </w:rPr>
        <w:t xml:space="preserve">det </w:t>
      </w:r>
      <w:r w:rsidR="00FF4B04" w:rsidRPr="008A5E10">
        <w:rPr>
          <w:rFonts w:ascii="Times New Roman" w:hAnsi="Times New Roman" w:cs="Times New Roman"/>
          <w:sz w:val="22"/>
          <w:szCs w:val="22"/>
        </w:rPr>
        <w:t xml:space="preserve">fakultativa protokollet </w:t>
      </w:r>
      <w:r w:rsidR="008A5E10" w:rsidRPr="008A5E10">
        <w:rPr>
          <w:rFonts w:ascii="Times New Roman" w:hAnsi="Times New Roman" w:cs="Times New Roman"/>
          <w:sz w:val="22"/>
          <w:szCs w:val="22"/>
        </w:rPr>
        <w:t>framgår</w:t>
      </w:r>
      <w:r w:rsidR="00FF4B04" w:rsidRPr="008A5E10">
        <w:rPr>
          <w:rFonts w:ascii="Times New Roman" w:hAnsi="Times New Roman" w:cs="Times New Roman"/>
          <w:sz w:val="22"/>
          <w:szCs w:val="22"/>
        </w:rPr>
        <w:t xml:space="preserve"> att protokollet gäller väpnade konflikter, för vilka Finland har allmän värnplikt. </w:t>
      </w:r>
      <w:r w:rsidR="004A227A" w:rsidRPr="008A5E10">
        <w:rPr>
          <w:rFonts w:ascii="Times New Roman" w:hAnsi="Times New Roman" w:cs="Times New Roman"/>
          <w:sz w:val="22"/>
          <w:szCs w:val="22"/>
        </w:rPr>
        <w:t>I propositionen konstateras att m</w:t>
      </w:r>
      <w:r w:rsidR="00FF4B04" w:rsidRPr="008A5E10">
        <w:rPr>
          <w:rFonts w:ascii="Times New Roman" w:hAnsi="Times New Roman" w:cs="Times New Roman"/>
          <w:sz w:val="22"/>
          <w:szCs w:val="22"/>
        </w:rPr>
        <w:t xml:space="preserve">ed stöd </w:t>
      </w:r>
      <w:r w:rsidR="00FF4B04" w:rsidRPr="008A5E10">
        <w:rPr>
          <w:rFonts w:ascii="Times New Roman" w:hAnsi="Times New Roman" w:cs="Times New Roman"/>
          <w:sz w:val="22"/>
          <w:szCs w:val="22"/>
        </w:rPr>
        <w:lastRenderedPageBreak/>
        <w:t>av 12 § självstyrelselagen för Åland är dock den som har hembygdsrätt på Åland befriad från beväringstjänst. För Ålands del anges att invånarna i landskapet utgör ett undantag i värnpliktsfrågor</w:t>
      </w:r>
      <w:r w:rsidR="008A5E10">
        <w:rPr>
          <w:rFonts w:ascii="Times New Roman" w:hAnsi="Times New Roman" w:cs="Times New Roman"/>
          <w:sz w:val="22"/>
          <w:szCs w:val="22"/>
        </w:rPr>
        <w:t xml:space="preserve">, varför </w:t>
      </w:r>
      <w:r w:rsidR="008A5E10" w:rsidRPr="008A5E10">
        <w:rPr>
          <w:rFonts w:ascii="Times New Roman" w:hAnsi="Times New Roman" w:cs="Times New Roman"/>
          <w:sz w:val="22"/>
          <w:szCs w:val="22"/>
        </w:rPr>
        <w:t>lagting</w:t>
      </w:r>
      <w:r w:rsidR="008A5E10">
        <w:rPr>
          <w:rFonts w:ascii="Times New Roman" w:hAnsi="Times New Roman" w:cs="Times New Roman"/>
          <w:sz w:val="22"/>
          <w:szCs w:val="22"/>
        </w:rPr>
        <w:t>et</w:t>
      </w:r>
      <w:r w:rsidR="008A5E10" w:rsidRPr="008A5E10">
        <w:rPr>
          <w:rFonts w:ascii="Times New Roman" w:hAnsi="Times New Roman" w:cs="Times New Roman"/>
          <w:sz w:val="22"/>
          <w:szCs w:val="22"/>
        </w:rPr>
        <w:t xml:space="preserve">s bifall till protokollets bestämmelser </w:t>
      </w:r>
      <w:r w:rsidR="008A5E10">
        <w:rPr>
          <w:rFonts w:ascii="Times New Roman" w:hAnsi="Times New Roman" w:cs="Times New Roman"/>
          <w:sz w:val="22"/>
          <w:szCs w:val="22"/>
        </w:rPr>
        <w:t>sålunda inte inhämtades</w:t>
      </w:r>
      <w:r w:rsidR="008A5E10" w:rsidRPr="008A5E10">
        <w:rPr>
          <w:rFonts w:ascii="Times New Roman" w:hAnsi="Times New Roman" w:cs="Times New Roman"/>
          <w:sz w:val="22"/>
          <w:szCs w:val="22"/>
        </w:rPr>
        <w:t>.</w:t>
      </w:r>
    </w:p>
    <w:p w14:paraId="34B866F0" w14:textId="2C9EFCCE" w:rsidR="00D85954" w:rsidRPr="008A5E10" w:rsidRDefault="00827735" w:rsidP="004252D1">
      <w:pPr>
        <w:tabs>
          <w:tab w:val="left" w:pos="283"/>
          <w:tab w:val="left" w:pos="851"/>
        </w:tabs>
        <w:spacing w:line="240" w:lineRule="auto"/>
        <w:jc w:val="both"/>
        <w:rPr>
          <w:rFonts w:ascii="Times New Roman" w:hAnsi="Times New Roman" w:cs="Times New Roman"/>
          <w:sz w:val="22"/>
          <w:szCs w:val="22"/>
        </w:rPr>
      </w:pPr>
      <w:r w:rsidRPr="008A5E10">
        <w:rPr>
          <w:rFonts w:ascii="Times New Roman" w:hAnsi="Times New Roman" w:cs="Times New Roman"/>
          <w:sz w:val="22"/>
          <w:szCs w:val="22"/>
        </w:rPr>
        <w:tab/>
      </w:r>
      <w:r w:rsidR="008A5E10" w:rsidRPr="008A5E10">
        <w:rPr>
          <w:rFonts w:ascii="Times New Roman" w:hAnsi="Times New Roman" w:cs="Times New Roman"/>
          <w:sz w:val="22"/>
          <w:szCs w:val="22"/>
        </w:rPr>
        <w:t>I</w:t>
      </w:r>
      <w:r w:rsidR="00D85954" w:rsidRPr="008A5E10">
        <w:rPr>
          <w:rFonts w:ascii="Times New Roman" w:hAnsi="Times New Roman" w:cs="Times New Roman"/>
          <w:sz w:val="22"/>
          <w:szCs w:val="22"/>
        </w:rPr>
        <w:t xml:space="preserve"> samband med att </w:t>
      </w:r>
      <w:r w:rsidRPr="008A5E10">
        <w:rPr>
          <w:rFonts w:ascii="Times New Roman" w:hAnsi="Times New Roman" w:cs="Times New Roman"/>
          <w:sz w:val="22"/>
          <w:szCs w:val="22"/>
        </w:rPr>
        <w:t xml:space="preserve">landskapsregeringen </w:t>
      </w:r>
      <w:r w:rsidR="008A5E10">
        <w:rPr>
          <w:rFonts w:ascii="Times New Roman" w:hAnsi="Times New Roman" w:cs="Times New Roman"/>
          <w:sz w:val="22"/>
          <w:szCs w:val="22"/>
        </w:rPr>
        <w:t xml:space="preserve">i mars 2019 </w:t>
      </w:r>
      <w:r w:rsidRPr="008A5E10">
        <w:rPr>
          <w:rFonts w:ascii="Times New Roman" w:hAnsi="Times New Roman" w:cs="Times New Roman"/>
          <w:sz w:val="22"/>
          <w:szCs w:val="22"/>
        </w:rPr>
        <w:t xml:space="preserve">lämnade ett utlåtande till utrikesministeriet gällande utkastet till Finlands kombinerade femte och sjätte rapport gällande konventionen om barnets rättigheter och dess fakultativa protokoll om indragning av barn i väpnade konflikter, </w:t>
      </w:r>
      <w:r w:rsidR="008A5E10" w:rsidRPr="008A5E10">
        <w:rPr>
          <w:rFonts w:ascii="Times New Roman" w:hAnsi="Times New Roman" w:cs="Times New Roman"/>
          <w:sz w:val="22"/>
          <w:szCs w:val="22"/>
        </w:rPr>
        <w:t xml:space="preserve">uppmärksammade landskapsregeringen </w:t>
      </w:r>
      <w:r w:rsidR="00D85954" w:rsidRPr="008A5E10">
        <w:rPr>
          <w:rFonts w:ascii="Times New Roman" w:hAnsi="Times New Roman" w:cs="Times New Roman"/>
          <w:sz w:val="22"/>
          <w:szCs w:val="22"/>
        </w:rPr>
        <w:t xml:space="preserve">att det fakultativa protokollet även </w:t>
      </w:r>
      <w:r w:rsidR="008A5E10" w:rsidRPr="008A5E10">
        <w:rPr>
          <w:rFonts w:ascii="Times New Roman" w:hAnsi="Times New Roman" w:cs="Times New Roman"/>
          <w:sz w:val="22"/>
          <w:szCs w:val="22"/>
        </w:rPr>
        <w:t xml:space="preserve">förefaller </w:t>
      </w:r>
      <w:r w:rsidRPr="008A5E10">
        <w:rPr>
          <w:rFonts w:ascii="Times New Roman" w:hAnsi="Times New Roman" w:cs="Times New Roman"/>
          <w:sz w:val="22"/>
          <w:szCs w:val="22"/>
        </w:rPr>
        <w:t xml:space="preserve">innehålla </w:t>
      </w:r>
      <w:r w:rsidR="008A5E10" w:rsidRPr="008A5E10">
        <w:rPr>
          <w:rFonts w:ascii="Times New Roman" w:hAnsi="Times New Roman" w:cs="Times New Roman"/>
          <w:sz w:val="22"/>
          <w:szCs w:val="22"/>
        </w:rPr>
        <w:t xml:space="preserve">vissa </w:t>
      </w:r>
      <w:r w:rsidRPr="008A5E10">
        <w:rPr>
          <w:rFonts w:ascii="Times New Roman" w:hAnsi="Times New Roman" w:cs="Times New Roman"/>
          <w:sz w:val="22"/>
          <w:szCs w:val="22"/>
        </w:rPr>
        <w:t>bestämmelser som omfattas av landskapets behörighetsområde enligt självstyrelselagen för Åland.</w:t>
      </w:r>
    </w:p>
    <w:p w14:paraId="6F3365D7" w14:textId="002AAB7B" w:rsidR="00523381" w:rsidRPr="00827735" w:rsidRDefault="00827735" w:rsidP="004252D1">
      <w:pPr>
        <w:tabs>
          <w:tab w:val="left" w:pos="283"/>
          <w:tab w:val="left" w:pos="851"/>
        </w:tabs>
        <w:spacing w:line="240" w:lineRule="auto"/>
        <w:jc w:val="both"/>
        <w:rPr>
          <w:rFonts w:ascii="Times New Roman" w:hAnsi="Times New Roman" w:cs="Times New Roman"/>
          <w:color w:val="FF0000"/>
          <w:sz w:val="22"/>
          <w:szCs w:val="22"/>
        </w:rPr>
      </w:pPr>
      <w:r w:rsidRPr="008A5E10">
        <w:rPr>
          <w:rFonts w:ascii="Times New Roman" w:hAnsi="Times New Roman" w:cs="Times New Roman"/>
          <w:sz w:val="22"/>
          <w:szCs w:val="22"/>
        </w:rPr>
        <w:tab/>
      </w:r>
      <w:r w:rsidR="00D85954" w:rsidRPr="008A5E10">
        <w:rPr>
          <w:rFonts w:ascii="Times New Roman" w:hAnsi="Times New Roman" w:cs="Times New Roman"/>
          <w:sz w:val="22"/>
          <w:szCs w:val="22"/>
        </w:rPr>
        <w:t>Landskapsregeringen kontaktade utrikesministeriet för att diskutera</w:t>
      </w:r>
      <w:r w:rsidRPr="008A5E10">
        <w:rPr>
          <w:rFonts w:ascii="Times New Roman" w:hAnsi="Times New Roman" w:cs="Times New Roman"/>
          <w:sz w:val="22"/>
          <w:szCs w:val="22"/>
        </w:rPr>
        <w:t xml:space="preserve"> frågan</w:t>
      </w:r>
      <w:r w:rsidR="00D85954" w:rsidRPr="008A5E10">
        <w:rPr>
          <w:rFonts w:ascii="Times New Roman" w:hAnsi="Times New Roman" w:cs="Times New Roman"/>
          <w:sz w:val="22"/>
          <w:szCs w:val="22"/>
        </w:rPr>
        <w:t xml:space="preserve">, </w:t>
      </w:r>
      <w:r w:rsidRPr="008A5E10">
        <w:rPr>
          <w:rFonts w:ascii="Times New Roman" w:hAnsi="Times New Roman" w:cs="Times New Roman"/>
          <w:sz w:val="22"/>
          <w:szCs w:val="22"/>
        </w:rPr>
        <w:t xml:space="preserve">varefter </w:t>
      </w:r>
      <w:r w:rsidR="00D85954" w:rsidRPr="008A5E10">
        <w:rPr>
          <w:rFonts w:ascii="Times New Roman" w:hAnsi="Times New Roman" w:cs="Times New Roman"/>
          <w:sz w:val="22"/>
          <w:szCs w:val="22"/>
        </w:rPr>
        <w:t xml:space="preserve">det konstaterades att bestämmelserna i det fakultativa protokollet tidigare </w:t>
      </w:r>
      <w:r w:rsidRPr="008A5E10">
        <w:rPr>
          <w:rFonts w:ascii="Times New Roman" w:hAnsi="Times New Roman" w:cs="Times New Roman"/>
          <w:sz w:val="22"/>
          <w:szCs w:val="22"/>
        </w:rPr>
        <w:t xml:space="preserve">torde </w:t>
      </w:r>
      <w:r w:rsidR="00D85954" w:rsidRPr="008A5E10">
        <w:rPr>
          <w:rFonts w:ascii="Times New Roman" w:hAnsi="Times New Roman" w:cs="Times New Roman"/>
          <w:sz w:val="22"/>
          <w:szCs w:val="22"/>
        </w:rPr>
        <w:t>be</w:t>
      </w:r>
      <w:r w:rsidRPr="008A5E10">
        <w:rPr>
          <w:rFonts w:ascii="Times New Roman" w:hAnsi="Times New Roman" w:cs="Times New Roman"/>
          <w:sz w:val="22"/>
          <w:szCs w:val="22"/>
        </w:rPr>
        <w:t>d</w:t>
      </w:r>
      <w:r w:rsidR="00D85954" w:rsidRPr="008A5E10">
        <w:rPr>
          <w:rFonts w:ascii="Times New Roman" w:hAnsi="Times New Roman" w:cs="Times New Roman"/>
          <w:sz w:val="22"/>
          <w:szCs w:val="22"/>
        </w:rPr>
        <w:t xml:space="preserve">ömts för snävt, </w:t>
      </w:r>
      <w:r w:rsidRPr="008A5E10">
        <w:rPr>
          <w:rFonts w:ascii="Times New Roman" w:hAnsi="Times New Roman" w:cs="Times New Roman"/>
          <w:sz w:val="22"/>
          <w:szCs w:val="22"/>
        </w:rPr>
        <w:t xml:space="preserve">och att det fakultativa protokollet de facto innehåller bestämmelser som rör exempelvis hälso- och socialvård. </w:t>
      </w:r>
      <w:r w:rsidR="00523381" w:rsidRPr="008A5E10">
        <w:rPr>
          <w:rFonts w:ascii="Times New Roman" w:hAnsi="Times New Roman" w:cs="Times New Roman"/>
          <w:sz w:val="22"/>
          <w:szCs w:val="22"/>
        </w:rPr>
        <w:t xml:space="preserve">Enligt bestämmelserna </w:t>
      </w:r>
      <w:r w:rsidRPr="008A5E10">
        <w:rPr>
          <w:rFonts w:ascii="Times New Roman" w:hAnsi="Times New Roman" w:cs="Times New Roman"/>
          <w:sz w:val="22"/>
          <w:szCs w:val="22"/>
        </w:rPr>
        <w:t xml:space="preserve">i det fakultativa protokollet </w:t>
      </w:r>
      <w:r w:rsidR="00523381" w:rsidRPr="008A5E10">
        <w:rPr>
          <w:rFonts w:ascii="Times New Roman" w:hAnsi="Times New Roman" w:cs="Times New Roman"/>
          <w:sz w:val="22"/>
          <w:szCs w:val="22"/>
        </w:rPr>
        <w:t xml:space="preserve">ska konventionsstaterna vidta alla möjliga åtgärder för att säkerställa att personer inom deras rättskipningsområde som rekryteras eller används </w:t>
      </w:r>
      <w:r w:rsidR="00523381" w:rsidRPr="00523381">
        <w:rPr>
          <w:rFonts w:ascii="Times New Roman" w:hAnsi="Times New Roman" w:cs="Times New Roman"/>
          <w:sz w:val="22"/>
          <w:szCs w:val="22"/>
        </w:rPr>
        <w:t xml:space="preserve">i fientligheter i strid med protokollet hemförlovas eller på annat sätt frigörs från tjänst. Konventionsstaterna ska om nödvändigt ge dessa personer allt tillbörligt bistånd för deras fysiska och psykiska rehabilitering och återanpassning i samhället. För Ålands del kan det handla om situationer där personer återvänder från väpnade konflikter utanför Finland och som kan placeras på Åland och är i behov av tillbörligt bistånd för deras psykiska och fysiska rehabilitering och återanpassning i samhället. </w:t>
      </w:r>
    </w:p>
    <w:p w14:paraId="2017506D" w14:textId="6A20B207" w:rsidR="00827735" w:rsidRDefault="007F2816" w:rsidP="004252D1">
      <w:pPr>
        <w:tabs>
          <w:tab w:val="left" w:pos="283"/>
          <w:tab w:val="left" w:pos="851"/>
        </w:tabs>
        <w:spacing w:line="240" w:lineRule="auto"/>
        <w:jc w:val="both"/>
        <w:rPr>
          <w:rFonts w:ascii="Times New Roman" w:hAnsi="Times New Roman" w:cs="Times New Roman"/>
          <w:sz w:val="22"/>
          <w:szCs w:val="22"/>
        </w:rPr>
      </w:pPr>
      <w:r>
        <w:rPr>
          <w:rFonts w:ascii="Times New Roman" w:hAnsi="Times New Roman" w:cs="Times New Roman"/>
          <w:sz w:val="22"/>
          <w:szCs w:val="22"/>
        </w:rPr>
        <w:tab/>
      </w:r>
      <w:r w:rsidR="00523381" w:rsidRPr="00523381">
        <w:rPr>
          <w:rFonts w:ascii="Times New Roman" w:hAnsi="Times New Roman" w:cs="Times New Roman"/>
          <w:sz w:val="22"/>
          <w:szCs w:val="22"/>
        </w:rPr>
        <w:t>Landskapsregeringen understöder innehållet och målsättningen med det fakultativa protokollet, och ska om nödvändigt verka för att ge personer som återvänder från väpnade konflikter all den hjälp och det stöd som behövs för deras fysiska och psykiska rehabilitering samt återanpassning i samhället.</w:t>
      </w:r>
    </w:p>
    <w:p w14:paraId="66B7B323" w14:textId="74682398" w:rsidR="00827735" w:rsidRPr="00827735" w:rsidRDefault="00827735" w:rsidP="00827735">
      <w:pPr>
        <w:tabs>
          <w:tab w:val="left" w:pos="283"/>
          <w:tab w:val="left" w:pos="851"/>
        </w:tabs>
        <w:spacing w:line="240" w:lineRule="auto"/>
        <w:jc w:val="both"/>
        <w:rPr>
          <w:rFonts w:ascii="Times New Roman" w:hAnsi="Times New Roman" w:cs="Times New Roman"/>
          <w:sz w:val="22"/>
          <w:szCs w:val="22"/>
        </w:rPr>
      </w:pPr>
      <w:r>
        <w:rPr>
          <w:rFonts w:ascii="Times New Roman" w:hAnsi="Times New Roman" w:cs="Times New Roman"/>
          <w:sz w:val="22"/>
          <w:szCs w:val="22"/>
        </w:rPr>
        <w:tab/>
      </w:r>
      <w:r w:rsidRPr="00827735">
        <w:rPr>
          <w:rFonts w:ascii="Times New Roman" w:hAnsi="Times New Roman" w:cs="Times New Roman"/>
          <w:sz w:val="22"/>
          <w:szCs w:val="22"/>
        </w:rPr>
        <w:t xml:space="preserve">Landskapsregeringen konstaterar att </w:t>
      </w:r>
      <w:r w:rsidR="008A5E10">
        <w:rPr>
          <w:rFonts w:ascii="Times New Roman" w:hAnsi="Times New Roman" w:cs="Times New Roman"/>
          <w:sz w:val="22"/>
          <w:szCs w:val="22"/>
        </w:rPr>
        <w:t xml:space="preserve">det fakultativa protokollet </w:t>
      </w:r>
      <w:r w:rsidRPr="00827735">
        <w:rPr>
          <w:rFonts w:ascii="Times New Roman" w:hAnsi="Times New Roman" w:cs="Times New Roman"/>
          <w:sz w:val="22"/>
          <w:szCs w:val="22"/>
        </w:rPr>
        <w:t xml:space="preserve">inte </w:t>
      </w:r>
      <w:r>
        <w:rPr>
          <w:rFonts w:ascii="Times New Roman" w:hAnsi="Times New Roman" w:cs="Times New Roman"/>
          <w:sz w:val="22"/>
          <w:szCs w:val="22"/>
        </w:rPr>
        <w:t xml:space="preserve">innehåller </w:t>
      </w:r>
      <w:r w:rsidRPr="00827735">
        <w:rPr>
          <w:rFonts w:ascii="Times New Roman" w:hAnsi="Times New Roman" w:cs="Times New Roman"/>
          <w:sz w:val="22"/>
          <w:szCs w:val="22"/>
        </w:rPr>
        <w:t xml:space="preserve">bestämmelser som står i strid med självstyrelselagen. </w:t>
      </w:r>
      <w:r w:rsidR="008A5E10">
        <w:rPr>
          <w:rFonts w:ascii="Times New Roman" w:hAnsi="Times New Roman" w:cs="Times New Roman"/>
          <w:sz w:val="22"/>
          <w:szCs w:val="22"/>
        </w:rPr>
        <w:t>De b</w:t>
      </w:r>
      <w:r>
        <w:rPr>
          <w:rFonts w:ascii="Times New Roman" w:hAnsi="Times New Roman" w:cs="Times New Roman"/>
          <w:sz w:val="22"/>
          <w:szCs w:val="22"/>
        </w:rPr>
        <w:t>estämmelser i d</w:t>
      </w:r>
      <w:r w:rsidR="0068748B">
        <w:rPr>
          <w:rFonts w:ascii="Times New Roman" w:hAnsi="Times New Roman" w:cs="Times New Roman"/>
          <w:sz w:val="22"/>
          <w:szCs w:val="22"/>
        </w:rPr>
        <w:t>e</w:t>
      </w:r>
      <w:r>
        <w:rPr>
          <w:rFonts w:ascii="Times New Roman" w:hAnsi="Times New Roman" w:cs="Times New Roman"/>
          <w:sz w:val="22"/>
          <w:szCs w:val="22"/>
        </w:rPr>
        <w:t xml:space="preserve">t fakultativa protokollet </w:t>
      </w:r>
      <w:r w:rsidR="008A5E10">
        <w:rPr>
          <w:rFonts w:ascii="Times New Roman" w:hAnsi="Times New Roman" w:cs="Times New Roman"/>
          <w:sz w:val="22"/>
          <w:szCs w:val="22"/>
        </w:rPr>
        <w:t>som</w:t>
      </w:r>
      <w:r w:rsidR="0068748B">
        <w:rPr>
          <w:rFonts w:ascii="Times New Roman" w:hAnsi="Times New Roman" w:cs="Times New Roman"/>
          <w:sz w:val="22"/>
          <w:szCs w:val="22"/>
        </w:rPr>
        <w:t xml:space="preserve"> hör till landskapets lagstiftningsbehörighet</w:t>
      </w:r>
      <w:r w:rsidRPr="00827735">
        <w:rPr>
          <w:rFonts w:ascii="Times New Roman" w:hAnsi="Times New Roman" w:cs="Times New Roman"/>
          <w:sz w:val="22"/>
          <w:szCs w:val="22"/>
        </w:rPr>
        <w:t xml:space="preserve"> </w:t>
      </w:r>
      <w:r w:rsidR="00061767">
        <w:rPr>
          <w:rFonts w:ascii="Times New Roman" w:hAnsi="Times New Roman" w:cs="Times New Roman"/>
          <w:sz w:val="22"/>
          <w:szCs w:val="22"/>
        </w:rPr>
        <w:t>föranleder inga lagändringar för landskapets del.</w:t>
      </w:r>
    </w:p>
    <w:p w14:paraId="3C6C15D2" w14:textId="7DB3F53C" w:rsidR="00523381" w:rsidRPr="00523381" w:rsidRDefault="00827735" w:rsidP="00827735">
      <w:pPr>
        <w:tabs>
          <w:tab w:val="left" w:pos="283"/>
          <w:tab w:val="left" w:pos="851"/>
        </w:tabs>
        <w:spacing w:line="240" w:lineRule="auto"/>
        <w:jc w:val="both"/>
        <w:rPr>
          <w:rFonts w:ascii="Times New Roman" w:hAnsi="Times New Roman" w:cs="Times New Roman"/>
          <w:sz w:val="22"/>
          <w:szCs w:val="22"/>
        </w:rPr>
      </w:pPr>
      <w:r w:rsidRPr="00827735">
        <w:rPr>
          <w:rFonts w:ascii="Times New Roman" w:hAnsi="Times New Roman" w:cs="Times New Roman"/>
          <w:sz w:val="22"/>
          <w:szCs w:val="22"/>
        </w:rPr>
        <w:tab/>
        <w:t xml:space="preserve">Landskapsregeringen ser inga hinder för att lagtinget ger sitt bifall till </w:t>
      </w:r>
      <w:r w:rsidR="008A5E10">
        <w:rPr>
          <w:rFonts w:ascii="Times New Roman" w:hAnsi="Times New Roman" w:cs="Times New Roman"/>
          <w:sz w:val="22"/>
          <w:szCs w:val="22"/>
        </w:rPr>
        <w:t xml:space="preserve">att lagen </w:t>
      </w:r>
      <w:r w:rsidR="0068748B" w:rsidRPr="0068748B">
        <w:rPr>
          <w:rFonts w:ascii="Times New Roman" w:hAnsi="Times New Roman" w:cs="Times New Roman"/>
          <w:sz w:val="22"/>
          <w:szCs w:val="22"/>
        </w:rPr>
        <w:t>och förordningen träder i kraft på Åland till de delar protokollet faller inom landskapets</w:t>
      </w:r>
      <w:r w:rsidR="0068748B">
        <w:rPr>
          <w:rFonts w:ascii="Times New Roman" w:hAnsi="Times New Roman" w:cs="Times New Roman"/>
          <w:sz w:val="22"/>
          <w:szCs w:val="22"/>
        </w:rPr>
        <w:t xml:space="preserve"> </w:t>
      </w:r>
      <w:r w:rsidR="0068748B" w:rsidRPr="0068748B">
        <w:rPr>
          <w:rFonts w:ascii="Times New Roman" w:hAnsi="Times New Roman" w:cs="Times New Roman"/>
          <w:sz w:val="22"/>
          <w:szCs w:val="22"/>
        </w:rPr>
        <w:t>behörighet.</w:t>
      </w:r>
    </w:p>
    <w:p w14:paraId="7D45FF6C" w14:textId="57F09123" w:rsidR="00523381" w:rsidRDefault="00523381" w:rsidP="004252D1">
      <w:pPr>
        <w:pStyle w:val="ANormal"/>
        <w:rPr>
          <w:szCs w:val="22"/>
        </w:rPr>
      </w:pPr>
    </w:p>
    <w:p w14:paraId="42FCD4FD" w14:textId="77777777" w:rsidR="0068748B" w:rsidRPr="00523381" w:rsidRDefault="0068748B" w:rsidP="004252D1">
      <w:pPr>
        <w:pStyle w:val="ANormal"/>
        <w:rPr>
          <w:szCs w:val="22"/>
        </w:rPr>
      </w:pPr>
    </w:p>
    <w:p w14:paraId="059E91FB" w14:textId="77777777" w:rsidR="000E14E2" w:rsidRDefault="000E14E2" w:rsidP="004252D1">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14:paraId="1B02CECA" w14:textId="77777777">
        <w:trPr>
          <w:cantSplit/>
        </w:trPr>
        <w:tc>
          <w:tcPr>
            <w:tcW w:w="7931" w:type="dxa"/>
            <w:gridSpan w:val="2"/>
          </w:tcPr>
          <w:p w14:paraId="2F52EAB4" w14:textId="56B9BBA6" w:rsidR="000E14E2" w:rsidRDefault="000E14E2">
            <w:pPr>
              <w:pStyle w:val="ANormal"/>
              <w:keepNext/>
            </w:pPr>
            <w:r>
              <w:t xml:space="preserve">Mariehamn den </w:t>
            </w:r>
            <w:r w:rsidR="00061767">
              <w:t>10 december</w:t>
            </w:r>
            <w:r w:rsidR="004F0B76">
              <w:t xml:space="preserve"> 2020</w:t>
            </w:r>
          </w:p>
        </w:tc>
      </w:tr>
      <w:tr w:rsidR="000E14E2" w14:paraId="387B32C0" w14:textId="77777777">
        <w:tc>
          <w:tcPr>
            <w:tcW w:w="4454" w:type="dxa"/>
            <w:vAlign w:val="bottom"/>
          </w:tcPr>
          <w:p w14:paraId="55C3D53A" w14:textId="77777777" w:rsidR="000E14E2" w:rsidRDefault="000E14E2">
            <w:pPr>
              <w:pStyle w:val="ANormal"/>
              <w:keepNext/>
            </w:pPr>
          </w:p>
          <w:p w14:paraId="54D7F49A" w14:textId="77777777" w:rsidR="000E14E2" w:rsidRDefault="000E14E2">
            <w:pPr>
              <w:pStyle w:val="ANormal"/>
              <w:keepNext/>
            </w:pPr>
          </w:p>
          <w:p w14:paraId="7BCF8C50" w14:textId="77777777" w:rsidR="000E14E2" w:rsidRPr="00711FC2" w:rsidRDefault="000E14E2" w:rsidP="00711FC2">
            <w:pPr>
              <w:pStyle w:val="ANormal"/>
              <w:keepNext/>
            </w:pPr>
            <w:proofErr w:type="spellStart"/>
            <w:r w:rsidRPr="00711FC2">
              <w:t>Lantråd</w:t>
            </w:r>
            <w:proofErr w:type="spellEnd"/>
          </w:p>
        </w:tc>
        <w:tc>
          <w:tcPr>
            <w:tcW w:w="3477" w:type="dxa"/>
            <w:vAlign w:val="bottom"/>
          </w:tcPr>
          <w:p w14:paraId="6446C721" w14:textId="77777777" w:rsidR="000E14E2" w:rsidRDefault="000E14E2">
            <w:pPr>
              <w:pStyle w:val="ANormal"/>
              <w:keepNext/>
            </w:pPr>
          </w:p>
          <w:p w14:paraId="0A5236C0" w14:textId="77777777" w:rsidR="000E14E2" w:rsidRDefault="000E14E2">
            <w:pPr>
              <w:pStyle w:val="ANormal"/>
              <w:keepNext/>
            </w:pPr>
          </w:p>
          <w:p w14:paraId="0F0B1D99" w14:textId="082ACCE0" w:rsidR="000E14E2" w:rsidRDefault="001D02D0">
            <w:pPr>
              <w:pStyle w:val="ANormal"/>
              <w:keepNext/>
            </w:pPr>
            <w:r>
              <w:t>Veronica Thörnroos</w:t>
            </w:r>
          </w:p>
        </w:tc>
      </w:tr>
      <w:tr w:rsidR="000E14E2" w14:paraId="6FA55C74" w14:textId="77777777">
        <w:tc>
          <w:tcPr>
            <w:tcW w:w="4454" w:type="dxa"/>
            <w:vAlign w:val="bottom"/>
          </w:tcPr>
          <w:p w14:paraId="6956C41E" w14:textId="77777777" w:rsidR="000E14E2" w:rsidRDefault="000E14E2">
            <w:pPr>
              <w:pStyle w:val="ANormal"/>
              <w:keepNext/>
            </w:pPr>
          </w:p>
          <w:p w14:paraId="40AEA0F8" w14:textId="77777777" w:rsidR="000E14E2" w:rsidRDefault="000E14E2">
            <w:pPr>
              <w:pStyle w:val="ANormal"/>
              <w:keepNext/>
            </w:pPr>
          </w:p>
          <w:p w14:paraId="06621D6B" w14:textId="77777777" w:rsidR="000E14E2" w:rsidRDefault="00711FC2">
            <w:pPr>
              <w:pStyle w:val="ANormal"/>
              <w:keepNext/>
            </w:pPr>
            <w:r>
              <w:t>Minister</w:t>
            </w:r>
          </w:p>
        </w:tc>
        <w:tc>
          <w:tcPr>
            <w:tcW w:w="3477" w:type="dxa"/>
            <w:vAlign w:val="bottom"/>
          </w:tcPr>
          <w:p w14:paraId="7D0F44BE" w14:textId="77777777" w:rsidR="000E14E2" w:rsidRDefault="000E14E2">
            <w:pPr>
              <w:pStyle w:val="ANormal"/>
              <w:keepNext/>
            </w:pPr>
          </w:p>
          <w:p w14:paraId="4DCD3A0A" w14:textId="77777777" w:rsidR="000E14E2" w:rsidRDefault="000E14E2">
            <w:pPr>
              <w:pStyle w:val="ANormal"/>
              <w:keepNext/>
            </w:pPr>
          </w:p>
          <w:p w14:paraId="553865C7" w14:textId="6361E883" w:rsidR="000E14E2" w:rsidRDefault="001D02D0">
            <w:pPr>
              <w:pStyle w:val="ANormal"/>
              <w:keepNext/>
            </w:pPr>
            <w:r>
              <w:t>Annette Holmberg-Jansson</w:t>
            </w:r>
          </w:p>
        </w:tc>
      </w:tr>
    </w:tbl>
    <w:p w14:paraId="35D8D430" w14:textId="77777777" w:rsidR="000E14E2" w:rsidRDefault="000E14E2">
      <w:pPr>
        <w:pStyle w:val="ANormal"/>
      </w:pPr>
    </w:p>
    <w:sectPr w:rsidR="000E14E2">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24D3C" w14:textId="77777777" w:rsidR="0020547F" w:rsidRDefault="0020547F">
      <w:r>
        <w:separator/>
      </w:r>
    </w:p>
  </w:endnote>
  <w:endnote w:type="continuationSeparator" w:id="0">
    <w:p w14:paraId="48144D86" w14:textId="77777777" w:rsidR="0020547F" w:rsidRDefault="0020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2CB6E"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0FAC0" w14:textId="2EA800B9" w:rsidR="000E14E2" w:rsidRPr="008B11DA" w:rsidRDefault="000E14E2" w:rsidP="008B11D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F44A" w14:textId="77777777" w:rsidR="008B11DA" w:rsidRDefault="008B11DA">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B7707"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00B4C" w14:textId="77777777" w:rsidR="0020547F" w:rsidRDefault="0020547F">
      <w:r>
        <w:separator/>
      </w:r>
    </w:p>
  </w:footnote>
  <w:footnote w:type="continuationSeparator" w:id="0">
    <w:p w14:paraId="5218FDC6" w14:textId="77777777" w:rsidR="0020547F" w:rsidRDefault="00205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422A0" w14:textId="77777777" w:rsidR="008B11DA" w:rsidRDefault="008B11D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8C2C3" w14:textId="77777777" w:rsidR="008B11DA" w:rsidRDefault="008B11D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67DA" w14:textId="77777777" w:rsidR="008B11DA" w:rsidRDefault="008B11DA">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ACA06"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11FC2">
      <w:rPr>
        <w:rStyle w:val="Sidnummer"/>
        <w:noProof/>
      </w:rPr>
      <w:t>2</w:t>
    </w:r>
    <w:r>
      <w:rPr>
        <w:rStyle w:val="Sidnummer"/>
      </w:rPr>
      <w:fldChar w:fldCharType="end"/>
    </w:r>
  </w:p>
  <w:p w14:paraId="19D4F66A" w14:textId="77777777" w:rsidR="000E14E2" w:rsidRDefault="000E14E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376F"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91D"/>
    <w:rsid w:val="00052C72"/>
    <w:rsid w:val="00061767"/>
    <w:rsid w:val="00074D6D"/>
    <w:rsid w:val="000E14E2"/>
    <w:rsid w:val="000E6FB0"/>
    <w:rsid w:val="00106F79"/>
    <w:rsid w:val="001D02D0"/>
    <w:rsid w:val="0020547F"/>
    <w:rsid w:val="002E0C94"/>
    <w:rsid w:val="00304390"/>
    <w:rsid w:val="00363052"/>
    <w:rsid w:val="004169B6"/>
    <w:rsid w:val="0042528C"/>
    <w:rsid w:val="004252D1"/>
    <w:rsid w:val="004925F4"/>
    <w:rsid w:val="004A227A"/>
    <w:rsid w:val="004F0B76"/>
    <w:rsid w:val="00510455"/>
    <w:rsid w:val="00523381"/>
    <w:rsid w:val="005A41C9"/>
    <w:rsid w:val="005A796A"/>
    <w:rsid w:val="005E48D7"/>
    <w:rsid w:val="005F04B3"/>
    <w:rsid w:val="0068748B"/>
    <w:rsid w:val="006F4626"/>
    <w:rsid w:val="00711FC2"/>
    <w:rsid w:val="0079541C"/>
    <w:rsid w:val="007B391D"/>
    <w:rsid w:val="007B6C58"/>
    <w:rsid w:val="007F2816"/>
    <w:rsid w:val="007F3701"/>
    <w:rsid w:val="00827735"/>
    <w:rsid w:val="00842F79"/>
    <w:rsid w:val="00850D2A"/>
    <w:rsid w:val="008A5E10"/>
    <w:rsid w:val="008B11DA"/>
    <w:rsid w:val="008D6F7D"/>
    <w:rsid w:val="008E07FC"/>
    <w:rsid w:val="009069E2"/>
    <w:rsid w:val="0095647F"/>
    <w:rsid w:val="009B366B"/>
    <w:rsid w:val="009C052B"/>
    <w:rsid w:val="00A77928"/>
    <w:rsid w:val="00AC5A1D"/>
    <w:rsid w:val="00C70A91"/>
    <w:rsid w:val="00CB6FBA"/>
    <w:rsid w:val="00D85954"/>
    <w:rsid w:val="00DC222A"/>
    <w:rsid w:val="00E6225D"/>
    <w:rsid w:val="00F305D6"/>
    <w:rsid w:val="00F63936"/>
    <w:rsid w:val="00FF4B0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53F33C"/>
  <w15:chartTrackingRefBased/>
  <w15:docId w15:val="{DC9E99EF-D7C5-4B6B-9D0B-E3C56187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381"/>
    <w:pPr>
      <w:autoSpaceDE w:val="0"/>
      <w:autoSpaceDN w:val="0"/>
      <w:adjustRightInd w:val="0"/>
      <w:spacing w:line="300" w:lineRule="auto"/>
      <w:textAlignment w:val="center"/>
    </w:pPr>
    <w:rPr>
      <w:rFonts w:ascii="Segoe UI" w:eastAsia="Segoe UI" w:hAnsi="Segoe UI" w:cs="Open Sans"/>
      <w:lang w:val="sv-SE" w:eastAsia="en-US"/>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table" w:styleId="Tabellrutntljust">
    <w:name w:val="Grid Table Light"/>
    <w:basedOn w:val="Normaltabell"/>
    <w:uiPriority w:val="40"/>
    <w:rsid w:val="00523381"/>
    <w:rPr>
      <w:rFonts w:ascii="Segoe UI" w:eastAsia="Segoe UI" w:hAnsi="Segoe U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tinget\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LR-yttrande.dot</Template>
  <TotalTime>1</TotalTime>
  <Pages>2</Pages>
  <Words>712</Words>
  <Characters>4718</Characters>
  <Application>Microsoft Office Word</Application>
  <DocSecurity>0</DocSecurity>
  <Lines>39</Lines>
  <Paragraphs>10</Paragraphs>
  <ScaleCrop>false</ScaleCrop>
  <HeadingPairs>
    <vt:vector size="2" baseType="variant">
      <vt:variant>
        <vt:lpstr>Rubrik</vt:lpstr>
      </vt:variant>
      <vt:variant>
        <vt:i4>1</vt:i4>
      </vt:variant>
    </vt:vector>
  </HeadingPairs>
  <TitlesOfParts>
    <vt:vector size="1" baseType="lpstr">
      <vt:lpstr>Landskapsregeringens yttrande nr x/201x-201x</vt:lpstr>
    </vt:vector>
  </TitlesOfParts>
  <Company/>
  <LinksUpToDate>false</LinksUpToDate>
  <CharactersWithSpaces>5420</CharactersWithSpaces>
  <SharedDoc>false</SharedDoc>
  <HLinks>
    <vt:vector size="12" baseType="variant">
      <vt:variant>
        <vt:i4>8257584</vt:i4>
      </vt:variant>
      <vt:variant>
        <vt:i4>9</vt:i4>
      </vt:variant>
      <vt:variant>
        <vt:i4>0</vt:i4>
      </vt:variant>
      <vt:variant>
        <vt:i4>5</vt:i4>
      </vt:variant>
      <vt:variant>
        <vt:lpwstr>http://www.pedago.fi/lagtinget/assistans/start.htm</vt:lpwstr>
      </vt:variant>
      <vt:variant>
        <vt:lpwstr/>
      </vt:variant>
      <vt:variant>
        <vt:i4>1179708</vt:i4>
      </vt:variant>
      <vt:variant>
        <vt:i4>2</vt:i4>
      </vt:variant>
      <vt:variant>
        <vt:i4>0</vt:i4>
      </vt:variant>
      <vt:variant>
        <vt:i4>5</vt:i4>
      </vt:variant>
      <vt:variant>
        <vt:lpwstr/>
      </vt:variant>
      <vt:variant>
        <vt:lpwstr>_Toc322693427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x/201x-201x</dc:title>
  <dc:subject/>
  <dc:creator>Marika Mårtensson</dc:creator>
  <cp:keywords/>
  <cp:lastModifiedBy>Jessica Laaksonen</cp:lastModifiedBy>
  <cp:revision>2</cp:revision>
  <cp:lastPrinted>2020-12-03T13:07:00Z</cp:lastPrinted>
  <dcterms:created xsi:type="dcterms:W3CDTF">2020-12-14T06:52:00Z</dcterms:created>
  <dcterms:modified xsi:type="dcterms:W3CDTF">2020-12-14T06:52:00Z</dcterms:modified>
</cp:coreProperties>
</file>